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B4577" w14:textId="5DAF6F9D" w:rsidR="0041797E" w:rsidRPr="00FB4B14" w:rsidRDefault="004139FC" w:rsidP="0041797E">
      <w:pPr>
        <w:bidi/>
        <w:rPr>
          <w:rFonts w:cstheme="minorHAnsi"/>
          <w:b/>
          <w:bCs/>
          <w:rtl/>
        </w:rPr>
      </w:pPr>
      <w:r>
        <w:rPr>
          <w:rFonts w:hint="cs"/>
          <w:b/>
          <w:bCs/>
          <w:noProof/>
          <w:rtl/>
          <w:lang w:val="ar-SA"/>
        </w:rPr>
        <mc:AlternateContent>
          <mc:Choice Requires="wps">
            <w:drawing>
              <wp:anchor distT="0" distB="0" distL="114300" distR="114300" simplePos="0" relativeHeight="251635712" behindDoc="0" locked="0" layoutInCell="1" allowOverlap="1" wp14:anchorId="0E5E2E71" wp14:editId="6BA84346">
                <wp:simplePos x="0" y="0"/>
                <wp:positionH relativeFrom="column">
                  <wp:posOffset>-911087</wp:posOffset>
                </wp:positionH>
                <wp:positionV relativeFrom="paragraph">
                  <wp:posOffset>-914400</wp:posOffset>
                </wp:positionV>
                <wp:extent cx="6720840" cy="3792220"/>
                <wp:effectExtent l="0" t="0" r="3810" b="0"/>
                <wp:wrapNone/>
                <wp:docPr id="448" name="Rectangle 448"/>
                <wp:cNvGraphicFramePr/>
                <a:graphic xmlns:a="http://schemas.openxmlformats.org/drawingml/2006/main">
                  <a:graphicData uri="http://schemas.microsoft.com/office/word/2010/wordprocessingShape">
                    <wps:wsp>
                      <wps:cNvSpPr/>
                      <wps:spPr>
                        <a:xfrm flipH="1">
                          <a:off x="0" y="0"/>
                          <a:ext cx="6720840" cy="37922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9E323"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7BF71A3A" w14:textId="700F61B2" w:rsidR="007A0438" w:rsidRPr="004139FC" w:rsidRDefault="007A0438" w:rsidP="00426094">
                            <w:pPr>
                              <w:shd w:val="clear" w:color="auto" w:fill="EEECE1" w:themeFill="background2"/>
                              <w:bidi/>
                              <w:rPr>
                                <w:rFonts w:ascii="Abadi" w:hAnsi="Abadi" w:cstheme="minorHAnsi"/>
                                <w:b/>
                                <w:bCs/>
                                <w:sz w:val="48"/>
                                <w:szCs w:val="48"/>
                                <w:rtl/>
                              </w:rPr>
                            </w:pPr>
                            <w:r w:rsidRPr="004139FC">
                              <w:rPr>
                                <w:rFonts w:ascii="Abadi" w:hAnsi="Abadi" w:cs="Arial" w:hint="cs"/>
                                <w:b/>
                                <w:bCs/>
                                <w:color w:val="984806" w:themeColor="accent6" w:themeShade="80"/>
                                <w:sz w:val="48"/>
                                <w:szCs w:val="48"/>
                                <w:rtl/>
                              </w:rPr>
                              <w:t>أداة آي كات</w:t>
                            </w:r>
                            <w:r w:rsidRPr="004139FC">
                              <w:rPr>
                                <w:rFonts w:ascii="Abadi" w:hAnsi="Abadi" w:cs="Arial" w:hint="cs"/>
                                <w:b/>
                                <w:bCs/>
                                <w:color w:val="365F91" w:themeColor="accent1" w:themeShade="BF"/>
                                <w:sz w:val="48"/>
                                <w:szCs w:val="48"/>
                                <w:rtl/>
                              </w:rPr>
                              <w:t xml:space="preserve"> الخاصة</w:t>
                            </w:r>
                            <w:r w:rsidR="00F15066">
                              <w:rPr>
                                <w:rFonts w:ascii="Abadi" w:hAnsi="Abadi" w:cs="Arial" w:hint="cs"/>
                                <w:b/>
                                <w:bCs/>
                                <w:color w:val="365F91" w:themeColor="accent1" w:themeShade="BF"/>
                                <w:sz w:val="48"/>
                                <w:szCs w:val="48"/>
                                <w:rtl/>
                              </w:rPr>
                              <w:t xml:space="preserve"> </w:t>
                            </w:r>
                            <w:r w:rsidRPr="004139FC">
                              <w:rPr>
                                <w:rFonts w:ascii="Abadi" w:hAnsi="Abadi" w:cs="Arial" w:hint="cs"/>
                                <w:b/>
                                <w:bCs/>
                                <w:color w:val="365F91" w:themeColor="accent1" w:themeShade="BF"/>
                                <w:sz w:val="48"/>
                                <w:szCs w:val="48"/>
                                <w:rtl/>
                              </w:rPr>
                              <w:t>برقابة الأداء</w:t>
                            </w:r>
                            <w:r w:rsidRPr="00B508FD">
                              <w:rPr>
                                <w:rFonts w:ascii="Abadi" w:hAnsi="Abadi" w:cs="Arial"/>
                                <w:b/>
                                <w:bCs/>
                                <w:color w:val="365F91" w:themeColor="accent1" w:themeShade="BF"/>
                                <w:sz w:val="48"/>
                                <w:szCs w:val="48"/>
                                <w:lang w:val="en-US"/>
                              </w:rPr>
                              <w:t xml:space="preserve"> </w:t>
                            </w:r>
                          </w:p>
                          <w:p w14:paraId="51B617E2" w14:textId="7128A1E9" w:rsidR="007A0438" w:rsidRPr="00827010" w:rsidRDefault="007A0438" w:rsidP="00426094">
                            <w:pPr>
                              <w:shd w:val="clear" w:color="auto" w:fill="EEECE1" w:themeFill="background2"/>
                              <w:bidi/>
                              <w:rPr>
                                <w:rFonts w:cstheme="minorHAnsi"/>
                                <w:color w:val="000000" w:themeColor="text1"/>
                                <w:sz w:val="30"/>
                                <w:szCs w:val="30"/>
                                <w:rtl/>
                              </w:rPr>
                            </w:pPr>
                            <w:r>
                              <w:rPr>
                                <w:rFonts w:hint="cs"/>
                                <w:color w:val="000000" w:themeColor="text1"/>
                                <w:sz w:val="30"/>
                                <w:szCs w:val="30"/>
                                <w:rtl/>
                              </w:rPr>
                              <w:t>أداة تقييم احتياجات تطبيق المعايير الدولية للأجهزة العليا للرقابة</w:t>
                            </w:r>
                          </w:p>
                          <w:p w14:paraId="02AAB79C" w14:textId="77777777" w:rsidR="007A0438" w:rsidRPr="009F2D20" w:rsidRDefault="007A0438"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E2E71" id="Rectangle 448" o:spid="_x0000_s1026" style="position:absolute;left:0;text-align:left;margin-left:-71.75pt;margin-top:-1in;width:529.2pt;height:298.6pt;flip:x;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" fillcolor="#eeece1 [3214]" stroked="f" strokeweight="1pt">
                <v:textbox>
                  <w:txbxContent>
                    <w:p w14:paraId="6379E323"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7BF71A3A" w14:textId="700F61B2" w:rsidR="007A0438" w:rsidRPr="004139FC" w:rsidRDefault="007A0438" w:rsidP="00426094">
                      <w:pPr>
                        <w:shd w:val="clear" w:color="auto" w:fill="EEECE1" w:themeFill="background2"/>
                        <w:bidi/>
                        <w:rPr>
                          <w:rFonts w:ascii="Abadi" w:hAnsi="Abadi" w:cstheme="minorHAnsi"/>
                          <w:b/>
                          <w:bCs/>
                          <w:sz w:val="48"/>
                          <w:szCs w:val="48"/>
                          <w:rtl/>
                        </w:rPr>
                      </w:pPr>
                      <w:r w:rsidRPr="004139FC">
                        <w:rPr>
                          <w:rFonts w:ascii="Abadi" w:hAnsi="Abadi" w:cs="Arial" w:hint="cs"/>
                          <w:b/>
                          <w:bCs/>
                          <w:color w:val="984806" w:themeColor="accent6" w:themeShade="80"/>
                          <w:sz w:val="48"/>
                          <w:szCs w:val="48"/>
                          <w:rtl/>
                        </w:rPr>
                        <w:t>أداة آي كات</w:t>
                      </w:r>
                      <w:r w:rsidRPr="004139FC">
                        <w:rPr>
                          <w:rFonts w:ascii="Abadi" w:hAnsi="Abadi" w:cs="Arial" w:hint="cs"/>
                          <w:b/>
                          <w:bCs/>
                          <w:color w:val="365F91" w:themeColor="accent1" w:themeShade="BF"/>
                          <w:sz w:val="48"/>
                          <w:szCs w:val="48"/>
                          <w:rtl/>
                        </w:rPr>
                        <w:t xml:space="preserve"> الخاصة</w:t>
                      </w:r>
                      <w:r w:rsidR="00F15066">
                        <w:rPr>
                          <w:rFonts w:ascii="Abadi" w:hAnsi="Abadi" w:cs="Arial" w:hint="cs"/>
                          <w:b/>
                          <w:bCs/>
                          <w:color w:val="365F91" w:themeColor="accent1" w:themeShade="BF"/>
                          <w:sz w:val="48"/>
                          <w:szCs w:val="48"/>
                          <w:rtl/>
                        </w:rPr>
                        <w:t xml:space="preserve"> </w:t>
                      </w:r>
                      <w:r w:rsidRPr="004139FC">
                        <w:rPr>
                          <w:rFonts w:ascii="Abadi" w:hAnsi="Abadi" w:cs="Arial" w:hint="cs"/>
                          <w:b/>
                          <w:bCs/>
                          <w:color w:val="365F91" w:themeColor="accent1" w:themeShade="BF"/>
                          <w:sz w:val="48"/>
                          <w:szCs w:val="48"/>
                          <w:rtl/>
                        </w:rPr>
                        <w:t>برقابة الأداء</w:t>
                      </w:r>
                      <w:r w:rsidRPr="00B508FD">
                        <w:rPr>
                          <w:rFonts w:ascii="Abadi" w:hAnsi="Abadi" w:cs="Arial"/>
                          <w:b/>
                          <w:bCs/>
                          <w:color w:val="365F91" w:themeColor="accent1" w:themeShade="BF"/>
                          <w:sz w:val="48"/>
                          <w:szCs w:val="48"/>
                          <w:lang w:val="en-US"/>
                        </w:rPr>
                        <w:t xml:space="preserve"> </w:t>
                      </w:r>
                    </w:p>
                    <w:p w14:paraId="51B617E2" w14:textId="7128A1E9" w:rsidR="007A0438" w:rsidRPr="00827010" w:rsidRDefault="007A0438" w:rsidP="00426094">
                      <w:pPr>
                        <w:shd w:val="clear" w:color="auto" w:fill="EEECE1" w:themeFill="background2"/>
                        <w:bidi/>
                        <w:rPr>
                          <w:rFonts w:cstheme="minorHAnsi"/>
                          <w:color w:val="000000" w:themeColor="text1"/>
                          <w:sz w:val="30"/>
                          <w:szCs w:val="30"/>
                          <w:rtl/>
                        </w:rPr>
                      </w:pPr>
                      <w:r>
                        <w:rPr>
                          <w:rFonts w:hint="cs"/>
                          <w:color w:val="000000" w:themeColor="text1"/>
                          <w:sz w:val="30"/>
                          <w:szCs w:val="30"/>
                          <w:rtl/>
                        </w:rPr>
                        <w:t>أداة تقييم احتياجات تطبيق المعايير الدولية للأجهزة العليا للرقابة</w:t>
                      </w:r>
                    </w:p>
                    <w:p w14:paraId="02AAB79C" w14:textId="77777777" w:rsidR="007A0438" w:rsidRPr="009F2D20" w:rsidRDefault="007A0438" w:rsidP="00426094">
                      <w:pPr>
                        <w:shd w:val="clear" w:color="auto" w:fill="EEECE1" w:themeFill="background2"/>
                        <w:jc w:val="center"/>
                        <w:rPr>
                          <w:lang w:val="en-US"/>
                        </w:rPr>
                      </w:pPr>
                    </w:p>
                  </w:txbxContent>
                </v:textbox>
              </v:rect>
            </w:pict>
          </mc:Fallback>
        </mc:AlternateContent>
      </w:r>
      <w:r>
        <w:rPr>
          <w:rFonts w:hint="cs"/>
          <w:b/>
          <w:bCs/>
          <w:noProof/>
          <w:rtl/>
          <w:lang w:val="ar-SA"/>
        </w:rPr>
        <mc:AlternateContent>
          <mc:Choice Requires="wps">
            <w:drawing>
              <wp:anchor distT="0" distB="0" distL="114300" distR="114300" simplePos="0" relativeHeight="251636736" behindDoc="0" locked="0" layoutInCell="1" allowOverlap="1" wp14:anchorId="08E0A7BB" wp14:editId="40D98D69">
                <wp:simplePos x="0" y="0"/>
                <wp:positionH relativeFrom="column">
                  <wp:posOffset>5733719</wp:posOffset>
                </wp:positionH>
                <wp:positionV relativeFrom="paragraph">
                  <wp:posOffset>-1081377</wp:posOffset>
                </wp:positionV>
                <wp:extent cx="902970" cy="3956343"/>
                <wp:effectExtent l="0" t="0" r="0" b="6350"/>
                <wp:wrapNone/>
                <wp:docPr id="4" name="Rectangle 4"/>
                <wp:cNvGraphicFramePr/>
                <a:graphic xmlns:a="http://schemas.openxmlformats.org/drawingml/2006/main">
                  <a:graphicData uri="http://schemas.microsoft.com/office/word/2010/wordprocessingShape">
                    <wps:wsp>
                      <wps:cNvSpPr/>
                      <wps:spPr>
                        <a:xfrm flipH="1">
                          <a:off x="0" y="0"/>
                          <a:ext cx="902970" cy="395634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EB009" w14:textId="445DA54D" w:rsidR="007A0438" w:rsidRDefault="007A0438" w:rsidP="009F2D20">
                            <w:pPr>
                              <w:jc w:val="center"/>
                              <w:rPr>
                                <w:lang w:val="en-US"/>
                              </w:rPr>
                            </w:pPr>
                          </w:p>
                          <w:p w14:paraId="579B63F2" w14:textId="77777777" w:rsidR="007A0438" w:rsidRPr="009F2D20" w:rsidRDefault="007A0438" w:rsidP="009F2D2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0A7BB" id="Rectangle 4" o:spid="_x0000_s1027" style="position:absolute;left:0;text-align:left;margin-left:451.45pt;margin-top:-85.15pt;width:71.1pt;height:311.5pt;flip:x;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" fillcolor="#eaf1dd [662]" stroked="f" strokeweight="1pt">
                <v:textbox>
                  <w:txbxContent>
                    <w:p w14:paraId="58EEB009" w14:textId="445DA54D" w:rsidR="007A0438" w:rsidRDefault="007A0438" w:rsidP="009F2D20">
                      <w:pPr>
                        <w:jc w:val="center"/>
                        <w:rPr>
                          <w:lang w:val="en-US"/>
                        </w:rPr>
                      </w:pPr>
                    </w:p>
                    <w:p w14:paraId="579B63F2" w14:textId="77777777" w:rsidR="007A0438" w:rsidRPr="009F2D20" w:rsidRDefault="007A0438" w:rsidP="009F2D20">
                      <w:pPr>
                        <w:jc w:val="center"/>
                        <w:rPr>
                          <w:lang w:val="en-US"/>
                        </w:rPr>
                      </w:pPr>
                    </w:p>
                  </w:txbxContent>
                </v:textbox>
              </v:rect>
            </w:pict>
          </mc:Fallback>
        </mc:AlternateContent>
      </w:r>
      <w:r>
        <w:rPr>
          <w:rFonts w:hint="cs"/>
          <w:b/>
          <w:bCs/>
          <w:noProof/>
          <w:rtl/>
          <w:lang w:val="ar-SA"/>
        </w:rPr>
        <w:drawing>
          <wp:anchor distT="0" distB="0" distL="114300" distR="114300" simplePos="0" relativeHeight="251638784" behindDoc="0" locked="0" layoutInCell="1" allowOverlap="1" wp14:anchorId="2E59BEE4" wp14:editId="4E714D1D">
            <wp:simplePos x="0" y="0"/>
            <wp:positionH relativeFrom="column">
              <wp:posOffset>4693865</wp:posOffset>
            </wp:positionH>
            <wp:positionV relativeFrom="paragraph">
              <wp:posOffset>0</wp:posOffset>
            </wp:positionV>
            <wp:extent cx="1187450" cy="863600"/>
            <wp:effectExtent l="0" t="0" r="0" b="0"/>
            <wp:wrapNone/>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anchor>
        </w:drawing>
      </w:r>
      <w:r w:rsidR="00BD6725">
        <w:rPr>
          <w:rFonts w:hint="cs"/>
          <w:b/>
          <w:bCs/>
          <w:rtl/>
        </w:rPr>
        <w:tab/>
      </w:r>
      <w:r w:rsidR="00BD6725">
        <w:rPr>
          <w:rFonts w:hint="cs"/>
          <w:b/>
          <w:bCs/>
          <w:rtl/>
        </w:rPr>
        <w:tab/>
      </w:r>
    </w:p>
    <w:p w14:paraId="3A31F461" w14:textId="47B75834" w:rsidR="0041797E" w:rsidRPr="00FB4B14" w:rsidRDefault="0041797E" w:rsidP="0041797E">
      <w:pPr>
        <w:rPr>
          <w:rFonts w:cstheme="minorHAnsi"/>
          <w:b/>
          <w:bCs/>
          <w:lang w:val="en-US"/>
        </w:rPr>
      </w:pPr>
    </w:p>
    <w:p w14:paraId="0394B0FF" w14:textId="479604A6" w:rsidR="0041797E" w:rsidRPr="00FB4B14" w:rsidRDefault="0041797E" w:rsidP="0041797E">
      <w:pPr>
        <w:rPr>
          <w:rFonts w:cstheme="minorHAnsi"/>
          <w:b/>
          <w:bCs/>
          <w:lang w:val="en-US"/>
        </w:rPr>
      </w:pPr>
    </w:p>
    <w:p w14:paraId="6F14920F" w14:textId="2AE57CEB" w:rsidR="0041797E" w:rsidRPr="00FB4B14" w:rsidRDefault="0041797E" w:rsidP="0041797E">
      <w:pPr>
        <w:rPr>
          <w:rFonts w:cstheme="minorHAnsi"/>
          <w:b/>
          <w:bCs/>
          <w:lang w:val="en-US"/>
        </w:rPr>
      </w:pPr>
    </w:p>
    <w:p w14:paraId="08CF13D9" w14:textId="7F28911F" w:rsidR="0041797E" w:rsidRPr="004E3240" w:rsidRDefault="0041797E" w:rsidP="0041797E">
      <w:pPr>
        <w:rPr>
          <w:rFonts w:cstheme="minorHAnsi"/>
          <w:b/>
          <w:bCs/>
          <w:lang w:val="en-GB"/>
        </w:rPr>
      </w:pPr>
    </w:p>
    <w:p w14:paraId="077020AA" w14:textId="441CA18C" w:rsidR="0041797E" w:rsidRDefault="0041797E" w:rsidP="0041797E">
      <w:pPr>
        <w:rPr>
          <w:rFonts w:cstheme="minorHAnsi"/>
          <w:b/>
          <w:bCs/>
          <w:lang w:val="en-US"/>
        </w:rPr>
      </w:pPr>
    </w:p>
    <w:p w14:paraId="28EB8E09" w14:textId="54052E6B" w:rsidR="006D0077" w:rsidRDefault="006D0077" w:rsidP="0041797E">
      <w:pPr>
        <w:rPr>
          <w:rFonts w:cstheme="minorHAnsi"/>
          <w:b/>
          <w:bCs/>
          <w:lang w:val="en-US"/>
        </w:rPr>
      </w:pPr>
    </w:p>
    <w:p w14:paraId="016F5892" w14:textId="0C61DDA8" w:rsidR="006D0077" w:rsidRPr="00FB4B14" w:rsidRDefault="006D0077" w:rsidP="0041797E">
      <w:pPr>
        <w:rPr>
          <w:rFonts w:cstheme="minorHAnsi"/>
          <w:b/>
          <w:bCs/>
          <w:lang w:val="en-US"/>
        </w:rPr>
      </w:pPr>
    </w:p>
    <w:p w14:paraId="56352643" w14:textId="6CE5B50E" w:rsidR="0041797E" w:rsidRPr="00FB4B14" w:rsidRDefault="0041797E" w:rsidP="0041797E">
      <w:pPr>
        <w:rPr>
          <w:rFonts w:cstheme="minorHAnsi"/>
          <w:b/>
          <w:bCs/>
          <w:lang w:val="en-US"/>
        </w:rPr>
      </w:pPr>
    </w:p>
    <w:p w14:paraId="53C3B874" w14:textId="3AE3AC2E" w:rsidR="0041797E" w:rsidRPr="00FB4B14" w:rsidRDefault="0041797E" w:rsidP="0041797E">
      <w:pPr>
        <w:rPr>
          <w:rFonts w:cstheme="minorHAnsi"/>
          <w:b/>
          <w:bCs/>
          <w:lang w:val="en-US"/>
        </w:rPr>
      </w:pPr>
    </w:p>
    <w:p w14:paraId="7D50D767" w14:textId="4835EE6E" w:rsidR="0041797E" w:rsidRPr="00FB4B14" w:rsidRDefault="0041797E" w:rsidP="0041797E">
      <w:pPr>
        <w:rPr>
          <w:rFonts w:cstheme="minorHAnsi"/>
          <w:b/>
          <w:bCs/>
          <w:lang w:val="en-US"/>
        </w:rPr>
      </w:pPr>
    </w:p>
    <w:p w14:paraId="13FE49AC" w14:textId="2FAAFD5F" w:rsidR="00F1333C" w:rsidRDefault="00F1333C" w:rsidP="009F2D20">
      <w:pPr>
        <w:spacing w:after="0"/>
        <w:rPr>
          <w:rFonts w:cstheme="minorHAnsi"/>
          <w:color w:val="1F497D" w:themeColor="text2"/>
          <w:sz w:val="28"/>
          <w:szCs w:val="28"/>
          <w:lang w:val="en-US"/>
        </w:rPr>
      </w:pPr>
    </w:p>
    <w:p w14:paraId="6AF765F0" w14:textId="2503AEE3" w:rsidR="009F2D20" w:rsidRPr="00BE008D" w:rsidRDefault="004139FC" w:rsidP="00426094">
      <w:pPr>
        <w:bidi/>
        <w:spacing w:after="0"/>
        <w:jc w:val="right"/>
        <w:rPr>
          <w:rFonts w:ascii="Garamond" w:hAnsi="Garamond" w:cstheme="minorHAnsi"/>
          <w:b/>
          <w:bCs/>
          <w:sz w:val="24"/>
          <w:szCs w:val="24"/>
          <w:rtl/>
        </w:rPr>
      </w:pPr>
      <w:r>
        <w:rPr>
          <w:rFonts w:ascii="Garamond" w:hAnsi="Garamond" w:cs="Arial" w:hint="cs"/>
          <w:noProof/>
          <w:color w:val="1F497D" w:themeColor="text2"/>
          <w:sz w:val="24"/>
          <w:szCs w:val="24"/>
          <w:rtl/>
          <w:lang w:val="ar-SA"/>
        </w:rPr>
        <mc:AlternateContent>
          <mc:Choice Requires="wps">
            <w:drawing>
              <wp:anchor distT="0" distB="0" distL="114300" distR="114300" simplePos="0" relativeHeight="251637760" behindDoc="0" locked="0" layoutInCell="1" allowOverlap="1" wp14:anchorId="19590117" wp14:editId="2E93E508">
                <wp:simplePos x="0" y="0"/>
                <wp:positionH relativeFrom="column">
                  <wp:posOffset>-914400</wp:posOffset>
                </wp:positionH>
                <wp:positionV relativeFrom="paragraph">
                  <wp:posOffset>273216</wp:posOffset>
                </wp:positionV>
                <wp:extent cx="7559040" cy="5127171"/>
                <wp:effectExtent l="0" t="0" r="3810" b="0"/>
                <wp:wrapNone/>
                <wp:docPr id="1" name="Rectangle 1"/>
                <wp:cNvGraphicFramePr/>
                <a:graphic xmlns:a="http://schemas.openxmlformats.org/drawingml/2006/main">
                  <a:graphicData uri="http://schemas.microsoft.com/office/word/2010/wordprocessingShape">
                    <wps:wsp>
                      <wps:cNvSpPr/>
                      <wps:spPr>
                        <a:xfrm flipH="1">
                          <a:off x="0" y="0"/>
                          <a:ext cx="7559040" cy="5127171"/>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517BB" w14:textId="77777777" w:rsidR="007A0438" w:rsidRPr="009F2D20" w:rsidRDefault="007A0438"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90117" id="Rectangle 1" o:spid="_x0000_s1028" style="position:absolute;margin-left:-1in;margin-top:21.5pt;width:595.2pt;height:403.7pt;flip:x;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" fillcolor="#eaf1dd [662]" stroked="f" strokeweight="1pt">
                <v:textbox>
                  <w:txbxContent>
                    <w:p w14:paraId="1D5517BB" w14:textId="77777777" w:rsidR="007A0438" w:rsidRPr="009F2D20" w:rsidRDefault="007A0438" w:rsidP="00426094">
                      <w:pPr>
                        <w:shd w:val="clear" w:color="auto" w:fill="EEECE1" w:themeFill="background2"/>
                        <w:jc w:val="center"/>
                        <w:rPr>
                          <w:lang w:val="en-US"/>
                        </w:rPr>
                      </w:pPr>
                    </w:p>
                  </w:txbxContent>
                </v:textbox>
              </v:rect>
            </w:pict>
          </mc:Fallback>
        </mc:AlternateContent>
      </w:r>
      <w:r w:rsidR="00BD6725">
        <w:rPr>
          <w:rFonts w:ascii="Garamond" w:hAnsi="Garamond" w:cs="Arial" w:hint="cs"/>
          <w:color w:val="1F497D" w:themeColor="text2"/>
          <w:sz w:val="24"/>
          <w:szCs w:val="24"/>
          <w:rtl/>
        </w:rPr>
        <w:t>الإصدار 1 يوليو 2021</w:t>
      </w:r>
    </w:p>
    <w:p w14:paraId="02086685" w14:textId="42197247" w:rsidR="0041797E" w:rsidRPr="00FB4B14" w:rsidRDefault="0041797E" w:rsidP="0041797E">
      <w:pPr>
        <w:rPr>
          <w:rFonts w:cstheme="minorHAnsi"/>
          <w:color w:val="1F497D" w:themeColor="text2"/>
          <w:lang w:val="en-US"/>
        </w:rPr>
      </w:pPr>
    </w:p>
    <w:p w14:paraId="211A6AAB" w14:textId="0D9297FB" w:rsidR="0041797E" w:rsidRPr="00FB4B14" w:rsidRDefault="0041797E" w:rsidP="0041797E">
      <w:pPr>
        <w:rPr>
          <w:rFonts w:cstheme="minorHAnsi"/>
          <w:color w:val="1F497D" w:themeColor="text2"/>
          <w:lang w:val="en-US"/>
        </w:rPr>
      </w:pPr>
    </w:p>
    <w:p w14:paraId="4112AA32" w14:textId="18E65AC5" w:rsidR="0041797E" w:rsidRPr="00FB4B14" w:rsidRDefault="0041797E" w:rsidP="0041797E">
      <w:pPr>
        <w:rPr>
          <w:rFonts w:cstheme="minorHAnsi"/>
          <w:color w:val="1F497D" w:themeColor="text2"/>
          <w:lang w:val="en-US"/>
        </w:rPr>
      </w:pPr>
    </w:p>
    <w:p w14:paraId="2C28E459" w14:textId="41D3BFF1" w:rsidR="0041797E" w:rsidRPr="00FB4B14" w:rsidRDefault="0041797E" w:rsidP="0041797E">
      <w:pPr>
        <w:rPr>
          <w:rFonts w:cstheme="minorHAnsi"/>
          <w:color w:val="1F497D" w:themeColor="text2"/>
          <w:lang w:val="en-US"/>
        </w:rPr>
      </w:pPr>
    </w:p>
    <w:p w14:paraId="4AE74E8B" w14:textId="4BB976A7" w:rsidR="0041797E" w:rsidRPr="00FB4B14" w:rsidRDefault="0041797E" w:rsidP="0041797E">
      <w:pPr>
        <w:rPr>
          <w:rFonts w:cstheme="minorHAnsi"/>
          <w:color w:val="1F497D" w:themeColor="text2"/>
          <w:lang w:val="en-US"/>
        </w:rPr>
      </w:pPr>
    </w:p>
    <w:p w14:paraId="3A0643D1" w14:textId="6307F71B" w:rsidR="0041797E" w:rsidRDefault="004139FC" w:rsidP="0041797E">
      <w:pPr>
        <w:bidi/>
        <w:rPr>
          <w:rFonts w:cstheme="minorHAnsi"/>
          <w:color w:val="1F497D" w:themeColor="text2"/>
          <w:rtl/>
        </w:rPr>
      </w:pPr>
      <w:r>
        <w:rPr>
          <w:rFonts w:cstheme="minorHAnsi"/>
          <w:noProof/>
          <w:color w:val="1F497D" w:themeColor="text2"/>
          <w:rtl/>
          <w:lang w:val="ar-SA"/>
        </w:rPr>
        <mc:AlternateContent>
          <mc:Choice Requires="wps">
            <w:drawing>
              <wp:anchor distT="0" distB="0" distL="114300" distR="114300" simplePos="0" relativeHeight="251680768" behindDoc="0" locked="0" layoutInCell="1" allowOverlap="1" wp14:anchorId="439FC55D" wp14:editId="60859152">
                <wp:simplePos x="0" y="0"/>
                <wp:positionH relativeFrom="column">
                  <wp:posOffset>3141400</wp:posOffset>
                </wp:positionH>
                <wp:positionV relativeFrom="paragraph">
                  <wp:posOffset>96934</wp:posOffset>
                </wp:positionV>
                <wp:extent cx="791845" cy="791845"/>
                <wp:effectExtent l="0" t="0" r="8255" b="8255"/>
                <wp:wrapNone/>
                <wp:docPr id="456" name="Rectangle 456"/>
                <wp:cNvGraphicFramePr/>
                <a:graphic xmlns:a="http://schemas.openxmlformats.org/drawingml/2006/main">
                  <a:graphicData uri="http://schemas.microsoft.com/office/word/2010/wordprocessingShape">
                    <wps:wsp>
                      <wps:cNvSpPr/>
                      <wps:spPr>
                        <a:xfrm flipH="1">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50723CE" id="Rectangle 456" o:spid="_x0000_s1026" style="position:absolute;margin-left:247.35pt;margin-top:7.65pt;width:62.35pt;height:62.35pt;flip:x;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" fillcolor="#fbd4b4 [1305]" stroked="f" strokeweight="1pt"/>
            </w:pict>
          </mc:Fallback>
        </mc:AlternateContent>
      </w:r>
    </w:p>
    <w:p w14:paraId="5C4967BC" w14:textId="09A7F5CC" w:rsidR="006D0077" w:rsidRDefault="006D0077" w:rsidP="0041797E">
      <w:pPr>
        <w:rPr>
          <w:rFonts w:cstheme="minorHAnsi"/>
          <w:color w:val="1F497D" w:themeColor="text2"/>
          <w:lang w:val="en-US"/>
        </w:rPr>
      </w:pPr>
    </w:p>
    <w:p w14:paraId="12EA4E33" w14:textId="0A4BE62E" w:rsidR="006D0077" w:rsidRDefault="006D0077" w:rsidP="0041797E">
      <w:pPr>
        <w:rPr>
          <w:rFonts w:cstheme="minorHAnsi"/>
          <w:color w:val="1F497D" w:themeColor="text2"/>
          <w:lang w:val="en-US"/>
        </w:rPr>
      </w:pPr>
    </w:p>
    <w:p w14:paraId="39097AD5" w14:textId="59EF1F3D" w:rsidR="009F2D20" w:rsidRDefault="004139FC" w:rsidP="0041797E">
      <w:pPr>
        <w:rPr>
          <w:rFonts w:cstheme="minorHAnsi"/>
          <w:color w:val="1F497D" w:themeColor="text2"/>
          <w:lang w:val="en-US"/>
        </w:rPr>
      </w:pPr>
      <w:r>
        <w:rPr>
          <w:rFonts w:cstheme="minorHAnsi"/>
          <w:noProof/>
          <w:color w:val="1F497D" w:themeColor="text2"/>
          <w:lang w:val="en-US"/>
        </w:rPr>
        <mc:AlternateContent>
          <mc:Choice Requires="wps">
            <w:drawing>
              <wp:anchor distT="0" distB="0" distL="114300" distR="114300" simplePos="0" relativeHeight="251679744" behindDoc="0" locked="0" layoutInCell="1" allowOverlap="1" wp14:anchorId="458E51EF" wp14:editId="7F24D0C6">
                <wp:simplePos x="0" y="0"/>
                <wp:positionH relativeFrom="column">
                  <wp:posOffset>2130370</wp:posOffset>
                </wp:positionH>
                <wp:positionV relativeFrom="paragraph">
                  <wp:posOffset>143703</wp:posOffset>
                </wp:positionV>
                <wp:extent cx="1007745" cy="1007745"/>
                <wp:effectExtent l="0" t="0" r="1905" b="1905"/>
                <wp:wrapNone/>
                <wp:docPr id="26" name="Rectangle 26"/>
                <wp:cNvGraphicFramePr/>
                <a:graphic xmlns:a="http://schemas.openxmlformats.org/drawingml/2006/main">
                  <a:graphicData uri="http://schemas.microsoft.com/office/word/2010/wordprocessingShape">
                    <wps:wsp>
                      <wps:cNvSpPr/>
                      <wps:spPr>
                        <a:xfrm flipH="1">
                          <a:off x="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3F3C09E7" id="Rectangle 26" o:spid="_x0000_s1026" style="position:absolute;margin-left:167.75pt;margin-top:11.3pt;width:79.35pt;height:79.3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" fillcolor="#c6d9f1 [671]" stroked="f" strokeweight="1pt"/>
            </w:pict>
          </mc:Fallback>
        </mc:AlternateContent>
      </w:r>
    </w:p>
    <w:p w14:paraId="707CA2AA" w14:textId="2EBF77DD" w:rsidR="009F2D20" w:rsidRDefault="009F2D20" w:rsidP="0041797E">
      <w:pPr>
        <w:rPr>
          <w:rFonts w:cstheme="minorHAnsi"/>
          <w:color w:val="1F497D" w:themeColor="text2"/>
          <w:lang w:val="en-US"/>
        </w:rPr>
      </w:pPr>
    </w:p>
    <w:p w14:paraId="0C5C508F" w14:textId="485D6DC5" w:rsidR="006D0077" w:rsidRDefault="006D0077" w:rsidP="0041797E">
      <w:pPr>
        <w:rPr>
          <w:rFonts w:cstheme="minorHAnsi"/>
          <w:color w:val="1F497D" w:themeColor="text2"/>
          <w:lang w:val="en-US"/>
        </w:rPr>
      </w:pPr>
    </w:p>
    <w:p w14:paraId="3022571B" w14:textId="074CD84F" w:rsidR="0041797E" w:rsidRDefault="0041797E" w:rsidP="0041797E">
      <w:pPr>
        <w:rPr>
          <w:rFonts w:cstheme="minorHAnsi"/>
          <w:color w:val="1F497D" w:themeColor="text2"/>
          <w:lang w:val="en-US"/>
        </w:rPr>
      </w:pPr>
    </w:p>
    <w:p w14:paraId="48B359AE" w14:textId="700D0E6C" w:rsidR="009F2D20" w:rsidRDefault="004139FC" w:rsidP="0041797E">
      <w:pPr>
        <w:bidi/>
        <w:rPr>
          <w:rFonts w:cstheme="minorHAnsi"/>
          <w:color w:val="1F497D" w:themeColor="text2"/>
          <w:rtl/>
        </w:rPr>
      </w:pPr>
      <w:r>
        <w:rPr>
          <w:rFonts w:cstheme="minorHAnsi"/>
          <w:noProof/>
          <w:color w:val="1F497D" w:themeColor="text2"/>
          <w:rtl/>
          <w:lang w:val="ar-SA"/>
        </w:rPr>
        <mc:AlternateContent>
          <mc:Choice Requires="wps">
            <w:drawing>
              <wp:anchor distT="0" distB="0" distL="114300" distR="114300" simplePos="0" relativeHeight="251639808" behindDoc="0" locked="0" layoutInCell="1" allowOverlap="1" wp14:anchorId="3D76C000" wp14:editId="024269B9">
                <wp:simplePos x="0" y="0"/>
                <wp:positionH relativeFrom="column">
                  <wp:posOffset>904654</wp:posOffset>
                </wp:positionH>
                <wp:positionV relativeFrom="paragraph">
                  <wp:posOffset>166729</wp:posOffset>
                </wp:positionV>
                <wp:extent cx="1223645" cy="1223645"/>
                <wp:effectExtent l="0" t="0" r="0" b="0"/>
                <wp:wrapNone/>
                <wp:docPr id="455" name="Rectangle 455"/>
                <wp:cNvGraphicFramePr/>
                <a:graphic xmlns:a="http://schemas.openxmlformats.org/drawingml/2006/main">
                  <a:graphicData uri="http://schemas.microsoft.com/office/word/2010/wordprocessingShape">
                    <wps:wsp>
                      <wps:cNvSpPr/>
                      <wps:spPr>
                        <a:xfrm flipH="1">
                          <a:off x="0" y="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79D2ED96" id="Rectangle 455" o:spid="_x0000_s1026" style="position:absolute;margin-left:71.25pt;margin-top:13.15pt;width:96.35pt;height:96.3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" fillcolor="#c2d69b [1942]" stroked="f" strokeweight="1pt"/>
            </w:pict>
          </mc:Fallback>
        </mc:AlternateContent>
      </w:r>
      <w:r>
        <w:rPr>
          <w:rFonts w:cstheme="minorHAnsi"/>
          <w:noProof/>
          <w:color w:val="1F497D" w:themeColor="text2"/>
          <w:rtl/>
          <w:lang w:val="ar-SA"/>
        </w:rPr>
        <mc:AlternateContent>
          <mc:Choice Requires="wps">
            <w:drawing>
              <wp:anchor distT="0" distB="0" distL="114300" distR="114300" simplePos="0" relativeHeight="251640832" behindDoc="0" locked="0" layoutInCell="1" allowOverlap="1" wp14:anchorId="3FEF36AD" wp14:editId="2F1BE0A6">
                <wp:simplePos x="0" y="0"/>
                <wp:positionH relativeFrom="column">
                  <wp:posOffset>3126657</wp:posOffset>
                </wp:positionH>
                <wp:positionV relativeFrom="paragraph">
                  <wp:posOffset>158778</wp:posOffset>
                </wp:positionV>
                <wp:extent cx="576000" cy="576000"/>
                <wp:effectExtent l="0" t="0" r="0" b="0"/>
                <wp:wrapNone/>
                <wp:docPr id="458" name="Rectangle 458"/>
                <wp:cNvGraphicFramePr/>
                <a:graphic xmlns:a="http://schemas.openxmlformats.org/drawingml/2006/main">
                  <a:graphicData uri="http://schemas.microsoft.com/office/word/2010/wordprocessingShape">
                    <wps:wsp>
                      <wps:cNvSpPr/>
                      <wps:spPr>
                        <a:xfrm flipH="1">
                          <a:off x="0" y="0"/>
                          <a:ext cx="576000" cy="576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6A7183" id="Rectangle 458" o:spid="_x0000_s1026" style="position:absolute;margin-left:246.2pt;margin-top:12.5pt;width:45.35pt;height:45.3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" fillcolor="#92cddc [1944]" stroked="f" strokeweight="1pt"/>
            </w:pict>
          </mc:Fallback>
        </mc:AlternateContent>
      </w:r>
    </w:p>
    <w:p w14:paraId="244E39BE" w14:textId="09746CE5" w:rsidR="009F2D20" w:rsidRDefault="009F2D20" w:rsidP="0041797E">
      <w:pPr>
        <w:rPr>
          <w:rFonts w:cstheme="minorHAnsi"/>
          <w:color w:val="1F497D" w:themeColor="text2"/>
          <w:lang w:val="en-US"/>
        </w:rPr>
      </w:pPr>
    </w:p>
    <w:p w14:paraId="3F860FAC" w14:textId="083216EB" w:rsidR="009F2D20" w:rsidRPr="00FB4B14" w:rsidRDefault="009F2D20" w:rsidP="0041797E">
      <w:pPr>
        <w:rPr>
          <w:rFonts w:cstheme="minorHAnsi"/>
          <w:color w:val="1F497D" w:themeColor="text2"/>
          <w:lang w:val="en-US"/>
        </w:rPr>
      </w:pPr>
    </w:p>
    <w:p w14:paraId="7EE5C414" w14:textId="479675AA" w:rsidR="0041797E" w:rsidRPr="00FB4B14" w:rsidRDefault="0041797E" w:rsidP="0041797E">
      <w:pPr>
        <w:rPr>
          <w:rFonts w:cstheme="minorHAnsi"/>
          <w:color w:val="1F497D" w:themeColor="text2"/>
          <w:lang w:val="en-US"/>
        </w:rPr>
      </w:pPr>
    </w:p>
    <w:p w14:paraId="62208797" w14:textId="5D060A40" w:rsidR="0041797E" w:rsidRPr="00FB4B14" w:rsidRDefault="0041797E" w:rsidP="004E3240">
      <w:pPr>
        <w:bidi/>
        <w:spacing w:after="0"/>
        <w:jc w:val="center"/>
        <w:rPr>
          <w:rFonts w:cstheme="minorHAnsi"/>
          <w:b/>
          <w:bCs/>
          <w:rtl/>
        </w:rPr>
      </w:pPr>
      <w:r>
        <w:rPr>
          <w:rFonts w:hint="cs"/>
          <w:b/>
          <w:bCs/>
          <w:rtl/>
        </w:rPr>
        <w:t xml:space="preserve">      </w:t>
      </w:r>
    </w:p>
    <w:p w14:paraId="1F335F6A" w14:textId="7A855880" w:rsidR="00F1333C" w:rsidRDefault="004139FC" w:rsidP="00F1333C">
      <w:pPr>
        <w:spacing w:after="0"/>
        <w:ind w:right="1655"/>
        <w:rPr>
          <w:rFonts w:ascii="Franklin Gothic Book" w:hAnsi="Franklin Gothic Book" w:cs="Times New Roman"/>
          <w:color w:val="31849B" w:themeColor="accent5" w:themeShade="BF"/>
          <w:sz w:val="32"/>
          <w:szCs w:val="32"/>
          <w:lang w:val="en-NZ"/>
        </w:rPr>
      </w:pPr>
      <w:r>
        <w:rPr>
          <w:rFonts w:ascii="Franklin Gothic Book" w:hAnsi="Franklin Gothic Book" w:cs="Times New Roman"/>
          <w:noProof/>
          <w:color w:val="31849B" w:themeColor="accent5" w:themeShade="BF"/>
          <w:sz w:val="32"/>
          <w:szCs w:val="32"/>
          <w:lang w:val="en-NZ"/>
        </w:rPr>
        <mc:AlternateContent>
          <mc:Choice Requires="wps">
            <w:drawing>
              <wp:anchor distT="0" distB="0" distL="114300" distR="114300" simplePos="0" relativeHeight="251641856" behindDoc="0" locked="0" layoutInCell="1" allowOverlap="1" wp14:anchorId="68A13264" wp14:editId="79AB14D1">
                <wp:simplePos x="0" y="0"/>
                <wp:positionH relativeFrom="column">
                  <wp:posOffset>264050</wp:posOffset>
                </wp:positionH>
                <wp:positionV relativeFrom="paragraph">
                  <wp:posOffset>233625</wp:posOffset>
                </wp:positionV>
                <wp:extent cx="647700" cy="647700"/>
                <wp:effectExtent l="0" t="0" r="0" b="0"/>
                <wp:wrapNone/>
                <wp:docPr id="6" name="Rectangle 6"/>
                <wp:cNvGraphicFramePr/>
                <a:graphic xmlns:a="http://schemas.openxmlformats.org/drawingml/2006/main">
                  <a:graphicData uri="http://schemas.microsoft.com/office/word/2010/wordprocessingShape">
                    <wps:wsp>
                      <wps:cNvSpPr/>
                      <wps:spPr>
                        <a:xfrm flipH="1">
                          <a:off x="0" y="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58A77790" id="Rectangle 6" o:spid="_x0000_s1026" style="position:absolute;margin-left:20.8pt;margin-top:18.4pt;width:51pt;height:51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" fillcolor="#d1c7f1" stroked="f" strokeweight="1pt"/>
            </w:pict>
          </mc:Fallback>
        </mc:AlternateContent>
      </w:r>
    </w:p>
    <w:p w14:paraId="044D1DA1" w14:textId="20275468" w:rsidR="00F1333C" w:rsidRDefault="00F1333C" w:rsidP="00F1333C">
      <w:pPr>
        <w:bidi/>
        <w:spacing w:after="0"/>
        <w:ind w:right="1655"/>
        <w:rPr>
          <w:rFonts w:ascii="Franklin Gothic Book" w:hAnsi="Franklin Gothic Book" w:cs="Arial"/>
          <w:color w:val="31849B" w:themeColor="accent5" w:themeShade="BF"/>
          <w:sz w:val="32"/>
          <w:szCs w:val="32"/>
          <w:rtl/>
        </w:rPr>
      </w:pPr>
    </w:p>
    <w:p w14:paraId="2F5086A3" w14:textId="168F6EC5" w:rsidR="00827010" w:rsidRPr="00827010" w:rsidRDefault="00827010" w:rsidP="00F1333C">
      <w:pPr>
        <w:bidi/>
        <w:spacing w:after="0"/>
        <w:ind w:right="1655"/>
        <w:rPr>
          <w:rFonts w:ascii="Franklin Gothic Book" w:hAnsi="Franklin Gothic Book" w:cs="Arial"/>
          <w:color w:val="31849B" w:themeColor="accent5" w:themeShade="BF"/>
          <w:sz w:val="28"/>
          <w:szCs w:val="28"/>
          <w:rtl/>
        </w:rPr>
      </w:pPr>
      <w:r>
        <w:rPr>
          <w:rFonts w:ascii="Franklin Gothic Book" w:hAnsi="Franklin Gothic Book" w:cs="Arial"/>
          <w:color w:val="31849B" w:themeColor="accent5" w:themeShade="BF"/>
          <w:sz w:val="28"/>
          <w:szCs w:val="28"/>
        </w:rPr>
        <w:t xml:space="preserve"> </w:t>
      </w:r>
    </w:p>
    <w:p w14:paraId="26B5DE08" w14:textId="4B5B75E4" w:rsidR="00F1333C" w:rsidRPr="00827010" w:rsidRDefault="004139FC" w:rsidP="00F1333C">
      <w:pPr>
        <w:bidi/>
        <w:spacing w:after="0"/>
        <w:ind w:right="1655"/>
        <w:rPr>
          <w:rFonts w:ascii="Franklin Gothic Book" w:hAnsi="Franklin Gothic Book" w:cs="Arial"/>
          <w:color w:val="31849B" w:themeColor="accent5" w:themeShade="BF"/>
          <w:sz w:val="28"/>
          <w:szCs w:val="28"/>
          <w:rtl/>
        </w:rPr>
      </w:pPr>
      <w:r>
        <w:rPr>
          <w:rFonts w:ascii="Franklin Gothic Book" w:hAnsi="Franklin Gothic Book" w:cs="Arial"/>
          <w:noProof/>
          <w:color w:val="31849B" w:themeColor="accent5" w:themeShade="BF"/>
          <w:sz w:val="28"/>
          <w:szCs w:val="28"/>
          <w:rtl/>
          <w:lang w:val="ar-SA"/>
        </w:rPr>
        <mc:AlternateContent>
          <mc:Choice Requires="wps">
            <w:drawing>
              <wp:anchor distT="0" distB="0" distL="114300" distR="114300" simplePos="0" relativeHeight="251642880" behindDoc="0" locked="0" layoutInCell="1" allowOverlap="1" wp14:anchorId="0EC69914" wp14:editId="1DE04C3D">
                <wp:simplePos x="0" y="0"/>
                <wp:positionH relativeFrom="column">
                  <wp:posOffset>-914400</wp:posOffset>
                </wp:positionH>
                <wp:positionV relativeFrom="paragraph">
                  <wp:posOffset>209660</wp:posOffset>
                </wp:positionV>
                <wp:extent cx="7559040" cy="1458595"/>
                <wp:effectExtent l="0" t="0" r="3810" b="8255"/>
                <wp:wrapNone/>
                <wp:docPr id="5" name="Rectangle 5"/>
                <wp:cNvGraphicFramePr/>
                <a:graphic xmlns:a="http://schemas.openxmlformats.org/drawingml/2006/main">
                  <a:graphicData uri="http://schemas.microsoft.com/office/word/2010/wordprocessingShape">
                    <wps:wsp>
                      <wps:cNvSpPr/>
                      <wps:spPr>
                        <a:xfrm flipH="1">
                          <a:off x="0" y="0"/>
                          <a:ext cx="7559040" cy="145859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0B035" w14:textId="3ED84BC0" w:rsidR="007A0438" w:rsidRPr="00426094" w:rsidRDefault="007A0438" w:rsidP="00426094">
                            <w:pPr>
                              <w:bidi/>
                              <w:spacing w:after="0"/>
                              <w:jc w:val="center"/>
                              <w:rPr>
                                <w:rFonts w:ascii="Gautami" w:hAnsi="Gautami" w:cs="Arial"/>
                                <w:color w:val="FFFFFF" w:themeColor="background1"/>
                                <w:sz w:val="32"/>
                                <w:szCs w:val="32"/>
                                <w:rtl/>
                              </w:rPr>
                            </w:pPr>
                            <w:r>
                              <w:rPr>
                                <w:rFonts w:ascii="Gautami" w:hAnsi="Gautami" w:cs="Arial" w:hint="cs"/>
                                <w:color w:val="FFFFFF" w:themeColor="background1"/>
                                <w:sz w:val="32"/>
                                <w:szCs w:val="32"/>
                                <w:rtl/>
                              </w:rPr>
                              <w:t xml:space="preserve">مبادرة </w:t>
                            </w:r>
                            <w:r>
                              <w:rPr>
                                <w:rFonts w:ascii="Gautami" w:hAnsi="Gautami" w:cs="Arial" w:hint="cs"/>
                                <w:color w:val="FFFFFF" w:themeColor="background1"/>
                                <w:sz w:val="32"/>
                                <w:szCs w:val="32"/>
                                <w:rtl/>
                              </w:rPr>
                              <w:t>تنمية الإنتوساي</w:t>
                            </w:r>
                          </w:p>
                          <w:p w14:paraId="54BEC657" w14:textId="370BB189" w:rsidR="007A0438" w:rsidRPr="00823CB5" w:rsidRDefault="007A0438" w:rsidP="009F2D20">
                            <w:pPr>
                              <w:bidi/>
                              <w:jc w:val="center"/>
                              <w:rPr>
                                <w:color w:val="FFFFFF" w:themeColor="background1"/>
                                <w:rtl/>
                              </w:rPr>
                            </w:pPr>
                            <w:r>
                              <w:rPr>
                                <w:rFonts w:ascii="Franklin Gothic Book" w:hAnsi="Franklin Gothic Book" w:cs="Arial"/>
                                <w:color w:val="FFFFFF" w:themeColor="background1"/>
                              </w:rPr>
                              <w:t>www.idi.no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69914" id="Rectangle 5" o:spid="_x0000_s1029" style="position:absolute;left:0;text-align:left;margin-left:-1in;margin-top:16.5pt;width:595.2pt;height:114.85pt;flip:x;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" fillcolor="#31849b [2408]" stroked="f" strokeweight="1pt">
                <v:textbox>
                  <w:txbxContent>
                    <w:p w14:paraId="3160B035" w14:textId="3ED84BC0" w:rsidR="007A0438" w:rsidRPr="00426094" w:rsidRDefault="007A0438" w:rsidP="00426094">
                      <w:pPr>
                        <w:bidi/>
                        <w:spacing w:after="0"/>
                        <w:jc w:val="center"/>
                        <w:rPr>
                          <w:rFonts w:ascii="Gautami" w:hAnsi="Gautami" w:cs="Arial"/>
                          <w:color w:val="FFFFFF" w:themeColor="background1"/>
                          <w:sz w:val="32"/>
                          <w:szCs w:val="32"/>
                          <w:rtl/>
                        </w:rPr>
                      </w:pPr>
                      <w:r>
                        <w:rPr>
                          <w:rFonts w:ascii="Gautami" w:hAnsi="Gautami" w:cs="Arial" w:hint="cs"/>
                          <w:color w:val="FFFFFF" w:themeColor="background1"/>
                          <w:sz w:val="32"/>
                          <w:szCs w:val="32"/>
                          <w:rtl/>
                        </w:rPr>
                        <w:t xml:space="preserve">مبادرة </w:t>
                      </w:r>
                      <w:r>
                        <w:rPr>
                          <w:rFonts w:ascii="Gautami" w:hAnsi="Gautami" w:cs="Arial" w:hint="cs"/>
                          <w:color w:val="FFFFFF" w:themeColor="background1"/>
                          <w:sz w:val="32"/>
                          <w:szCs w:val="32"/>
                          <w:rtl/>
                        </w:rPr>
                        <w:t>تنمية الإنتوساي</w:t>
                      </w:r>
                    </w:p>
                    <w:p w14:paraId="54BEC657" w14:textId="370BB189" w:rsidR="007A0438" w:rsidRPr="00823CB5" w:rsidRDefault="007A0438" w:rsidP="009F2D20">
                      <w:pPr>
                        <w:bidi/>
                        <w:jc w:val="center"/>
                        <w:rPr>
                          <w:color w:val="FFFFFF" w:themeColor="background1"/>
                          <w:rtl/>
                        </w:rPr>
                      </w:pPr>
                      <w:r>
                        <w:rPr>
                          <w:rFonts w:ascii="Franklin Gothic Book" w:hAnsi="Franklin Gothic Book" w:cs="Arial"/>
                          <w:color w:val="FFFFFF" w:themeColor="background1"/>
                        </w:rPr>
                        <w:t>www.idi.no</w:t>
                      </w:r>
                    </w:p>
                  </w:txbxContent>
                </v:textbox>
              </v:rect>
            </w:pict>
          </mc:Fallback>
        </mc:AlternateContent>
      </w:r>
    </w:p>
    <w:p w14:paraId="70706FC3" w14:textId="43CE8713" w:rsidR="004E3240" w:rsidRDefault="00836BAD" w:rsidP="004E3240">
      <w:pPr>
        <w:bidi/>
        <w:spacing w:after="0"/>
        <w:ind w:right="1655"/>
        <w:rPr>
          <w:rFonts w:asciiTheme="majorHAnsi" w:eastAsiaTheme="majorEastAsia" w:hAnsiTheme="majorHAnsi" w:cstheme="majorBidi"/>
          <w:color w:val="365F91" w:themeColor="accent1" w:themeShade="BF"/>
          <w:sz w:val="32"/>
          <w:szCs w:val="32"/>
          <w:rtl/>
        </w:rPr>
      </w:pPr>
      <w:r>
        <w:rPr>
          <w:rFonts w:hint="cs"/>
          <w:rtl/>
        </w:rPr>
        <w:br w:type="page"/>
      </w:r>
    </w:p>
    <w:p w14:paraId="45103DCC" w14:textId="5209F9EB" w:rsidR="007B26D2" w:rsidRPr="00037830" w:rsidRDefault="001D3BBE" w:rsidP="00865847">
      <w:pPr>
        <w:pStyle w:val="Heading1"/>
        <w:bidi/>
        <w:rPr>
          <w:rtl/>
        </w:rPr>
      </w:pPr>
      <w:r>
        <w:rPr>
          <w:rFonts w:ascii="Times New Roman" w:hAnsi="Times New Roman" w:cs="Arial" w:hint="cs"/>
          <w:noProof/>
          <w:sz w:val="28"/>
          <w:rtl/>
        </w:rPr>
        <w:lastRenderedPageBreak/>
        <mc:AlternateContent>
          <mc:Choice Requires="wps">
            <w:drawing>
              <wp:anchor distT="0" distB="0" distL="114300" distR="114300" simplePos="0" relativeHeight="251643904" behindDoc="0" locked="0" layoutInCell="1" allowOverlap="1" wp14:anchorId="5A2EBFAD" wp14:editId="5FA44711">
                <wp:simplePos x="0" y="0"/>
                <wp:positionH relativeFrom="page">
                  <wp:align>right</wp:align>
                </wp:positionH>
                <wp:positionV relativeFrom="paragraph">
                  <wp:posOffset>-912495</wp:posOffset>
                </wp:positionV>
                <wp:extent cx="7559040" cy="2133600"/>
                <wp:effectExtent l="0" t="0" r="3810" b="0"/>
                <wp:wrapNone/>
                <wp:docPr id="7" name="Rectangle 7"/>
                <wp:cNvGraphicFramePr/>
                <a:graphic xmlns:a="http://schemas.openxmlformats.org/drawingml/2006/main">
                  <a:graphicData uri="http://schemas.microsoft.com/office/word/2010/wordprocessingShape">
                    <wps:wsp>
                      <wps:cNvSpPr/>
                      <wps:spPr>
                        <a:xfrm>
                          <a:off x="0" y="0"/>
                          <a:ext cx="7559040" cy="21336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6CD2D"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BE0EABC"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5E39C23"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7EBEA666"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6C674D1B" w14:textId="212B2E42" w:rsidR="007A0438" w:rsidRPr="00464708" w:rsidRDefault="007A0438" w:rsidP="00464708">
                            <w:pPr>
                              <w:pStyle w:val="ListParagraph"/>
                              <w:bidi/>
                              <w:ind w:left="709"/>
                              <w:jc w:val="left"/>
                              <w:rPr>
                                <w:rFonts w:ascii="Abadi" w:hAnsi="Abadi" w:cstheme="minorHAnsi"/>
                                <w:color w:val="EEECE1" w:themeColor="background2"/>
                                <w:sz w:val="36"/>
                                <w:szCs w:val="36"/>
                                <w:rtl/>
                              </w:rPr>
                            </w:pPr>
                            <w:r>
                              <w:rPr>
                                <w:rFonts w:ascii="Abadi" w:hAnsi="Abadi" w:cs="Arial" w:hint="cs"/>
                                <w:color w:val="EEECE1" w:themeColor="background2"/>
                                <w:sz w:val="36"/>
                                <w:szCs w:val="36"/>
                                <w:rtl/>
                              </w:rPr>
                              <w:t>أداة آي كات الخاصة برقابة الأداء</w:t>
                            </w:r>
                            <w:r w:rsidRPr="00B508FD">
                              <w:rPr>
                                <w:rFonts w:ascii="Abadi" w:hAnsi="Abadi" w:cs="Arial"/>
                                <w:color w:val="EEECE1" w:themeColor="background2"/>
                                <w:sz w:val="36"/>
                                <w:szCs w:val="36"/>
                                <w:lang w:val="en-US"/>
                              </w:rPr>
                              <w:t xml:space="preserve"> </w:t>
                            </w:r>
                          </w:p>
                          <w:p w14:paraId="542B9CD7" w14:textId="0EEDD687" w:rsidR="007A0438" w:rsidRPr="00823CB5" w:rsidRDefault="007A0438" w:rsidP="001D3BBE">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BFAD" id="Rectangle 7" o:spid="_x0000_s1030" style="position:absolute;left:0;text-align:left;margin-left:544pt;margin-top:-71.85pt;width:595.2pt;height:168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" fillcolor="#31849b [2408]" stroked="f" strokeweight="1pt">
                <v:textbox>
                  <w:txbxContent>
                    <w:p w14:paraId="4FB6CD2D"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BE0EABC"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5E39C23"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7EBEA666"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6C674D1B" w14:textId="212B2E42" w:rsidR="007A0438" w:rsidRPr="00464708" w:rsidRDefault="007A0438" w:rsidP="00464708">
                      <w:pPr>
                        <w:pStyle w:val="ListParagraph"/>
                        <w:bidi/>
                        <w:ind w:left="709"/>
                        <w:jc w:val="left"/>
                        <w:rPr>
                          <w:rFonts w:ascii="Abadi" w:hAnsi="Abadi" w:cstheme="minorHAnsi"/>
                          <w:color w:val="EEECE1" w:themeColor="background2"/>
                          <w:sz w:val="36"/>
                          <w:szCs w:val="36"/>
                          <w:rtl/>
                        </w:rPr>
                      </w:pPr>
                      <w:r>
                        <w:rPr>
                          <w:rFonts w:ascii="Abadi" w:hAnsi="Abadi" w:cs="Arial" w:hint="cs"/>
                          <w:color w:val="EEECE1" w:themeColor="background2"/>
                          <w:sz w:val="36"/>
                          <w:szCs w:val="36"/>
                          <w:rtl/>
                        </w:rPr>
                        <w:t>أداة آي كات الخاصة برقابة الأداء</w:t>
                      </w:r>
                      <w:r w:rsidRPr="00B508FD">
                        <w:rPr>
                          <w:rFonts w:ascii="Abadi" w:hAnsi="Abadi" w:cs="Arial"/>
                          <w:color w:val="EEECE1" w:themeColor="background2"/>
                          <w:sz w:val="36"/>
                          <w:szCs w:val="36"/>
                          <w:lang w:val="en-US"/>
                        </w:rPr>
                        <w:t xml:space="preserve"> </w:t>
                      </w:r>
                    </w:p>
                    <w:p w14:paraId="542B9CD7" w14:textId="0EEDD687" w:rsidR="007A0438" w:rsidRPr="00823CB5" w:rsidRDefault="007A0438" w:rsidP="001D3BBE">
                      <w:pPr>
                        <w:jc w:val="center"/>
                        <w:rPr>
                          <w:color w:val="FFFFFF" w:themeColor="background1"/>
                          <w:lang w:val="en-US"/>
                        </w:rPr>
                      </w:pPr>
                    </w:p>
                  </w:txbxContent>
                </v:textbox>
                <w10:wrap anchorx="page"/>
              </v:rect>
            </w:pict>
          </mc:Fallback>
        </mc:AlternateContent>
      </w:r>
    </w:p>
    <w:p w14:paraId="595A50A3" w14:textId="77777777" w:rsidR="007B26D2" w:rsidRPr="00037830" w:rsidRDefault="007B26D2" w:rsidP="00865847">
      <w:pPr>
        <w:pStyle w:val="Heading1"/>
        <w:rPr>
          <w:lang w:val="en-GB"/>
        </w:rPr>
      </w:pPr>
    </w:p>
    <w:p w14:paraId="56289954" w14:textId="77777777" w:rsidR="001D3BBE" w:rsidRDefault="001D3BBE" w:rsidP="00865847">
      <w:pPr>
        <w:pStyle w:val="Heading1"/>
        <w:rPr>
          <w:rFonts w:ascii="Abadi" w:hAnsi="Abadi"/>
          <w:sz w:val="28"/>
          <w:szCs w:val="28"/>
          <w:lang w:val="en-GB"/>
        </w:rPr>
      </w:pPr>
    </w:p>
    <w:p w14:paraId="00F2788B" w14:textId="77777777" w:rsidR="001D3BBE" w:rsidRDefault="001D3BBE" w:rsidP="00865847">
      <w:pPr>
        <w:pStyle w:val="Heading1"/>
        <w:rPr>
          <w:rFonts w:ascii="Abadi" w:hAnsi="Abadi"/>
          <w:sz w:val="28"/>
          <w:szCs w:val="28"/>
          <w:lang w:val="en-GB"/>
        </w:rPr>
      </w:pPr>
    </w:p>
    <w:p w14:paraId="39906310" w14:textId="77777777" w:rsidR="001D3BBE" w:rsidRDefault="001D3BBE" w:rsidP="00865847">
      <w:pPr>
        <w:pStyle w:val="Heading1"/>
        <w:rPr>
          <w:rFonts w:ascii="Abadi" w:hAnsi="Abadi"/>
          <w:sz w:val="28"/>
          <w:szCs w:val="28"/>
          <w:lang w:val="en-GB"/>
        </w:rPr>
      </w:pPr>
    </w:p>
    <w:p w14:paraId="30A38071" w14:textId="116511DD" w:rsidR="00865847" w:rsidRPr="001D3BBE" w:rsidRDefault="00836BAD" w:rsidP="00865847">
      <w:pPr>
        <w:pStyle w:val="Heading1"/>
        <w:bidi/>
        <w:rPr>
          <w:rFonts w:ascii="Abadi" w:hAnsi="Abadi" w:cs="Arial"/>
          <w:sz w:val="28"/>
          <w:szCs w:val="28"/>
          <w:rtl/>
        </w:rPr>
      </w:pPr>
      <w:r>
        <w:rPr>
          <w:rFonts w:ascii="Abadi" w:hAnsi="Abadi" w:cs="Arial" w:hint="cs"/>
          <w:sz w:val="28"/>
          <w:szCs w:val="28"/>
          <w:rtl/>
        </w:rPr>
        <w:t>جدول المحتويات</w:t>
      </w:r>
    </w:p>
    <w:p w14:paraId="46D24186" w14:textId="77777777" w:rsidR="00865847" w:rsidRDefault="00865847">
      <w:pPr>
        <w:rPr>
          <w:rFonts w:cstheme="minorHAnsi"/>
          <w:sz w:val="28"/>
          <w:szCs w:val="28"/>
          <w:lang w:val="en-US"/>
        </w:rPr>
      </w:pPr>
    </w:p>
    <w:p w14:paraId="5FC9E653" w14:textId="2C2C3BC2" w:rsidR="00865847" w:rsidRPr="00635112" w:rsidRDefault="00865847" w:rsidP="00426A86">
      <w:pPr>
        <w:pStyle w:val="ListParagraph"/>
        <w:numPr>
          <w:ilvl w:val="0"/>
          <w:numId w:val="19"/>
        </w:numPr>
        <w:bidi/>
        <w:spacing w:after="240" w:line="276" w:lineRule="auto"/>
        <w:ind w:left="709" w:hanging="284"/>
        <w:rPr>
          <w:rFonts w:ascii="Garamond" w:hAnsi="Garamond" w:cstheme="minorHAnsi"/>
          <w:rtl/>
        </w:rPr>
      </w:pPr>
      <w:r>
        <w:rPr>
          <w:rFonts w:ascii="Garamond" w:hAnsi="Garamond" w:cs="Arial" w:hint="cs"/>
          <w:rtl/>
        </w:rPr>
        <w:t>حول أداة الآي كات لرقابة الأداء</w:t>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sidR="003F6E31" w:rsidRPr="00B508FD">
        <w:rPr>
          <w:rFonts w:ascii="Garamond" w:hAnsi="Garamond" w:cs="Arial"/>
          <w:lang w:val="en-US"/>
        </w:rPr>
        <w:tab/>
      </w:r>
      <w:r>
        <w:rPr>
          <w:rFonts w:ascii="Garamond" w:hAnsi="Garamond" w:cs="Arial" w:hint="cs"/>
          <w:rtl/>
        </w:rPr>
        <w:tab/>
      </w:r>
      <w:r>
        <w:rPr>
          <w:rFonts w:ascii="Garamond" w:hAnsi="Garamond" w:cs="Arial" w:hint="cs"/>
          <w:rtl/>
        </w:rPr>
        <w:tab/>
      </w:r>
      <w:r w:rsidR="004A62CE">
        <w:rPr>
          <w:rFonts w:ascii="Garamond" w:hAnsi="Garamond" w:cs="Arial" w:hint="cs"/>
          <w:rtl/>
        </w:rPr>
        <w:t>6</w:t>
      </w:r>
    </w:p>
    <w:p w14:paraId="14B8A12B" w14:textId="0AC80514" w:rsidR="00865847" w:rsidRPr="00635112" w:rsidRDefault="00865847" w:rsidP="003F6E31">
      <w:pPr>
        <w:pStyle w:val="ListParagraph"/>
        <w:numPr>
          <w:ilvl w:val="0"/>
          <w:numId w:val="19"/>
        </w:numPr>
        <w:bidi/>
        <w:spacing w:after="240" w:line="276" w:lineRule="auto"/>
        <w:ind w:left="709" w:hanging="284"/>
        <w:jc w:val="left"/>
        <w:rPr>
          <w:rFonts w:ascii="Garamond" w:hAnsi="Garamond" w:cstheme="minorHAnsi"/>
          <w:rtl/>
        </w:rPr>
      </w:pPr>
      <w:r>
        <w:rPr>
          <w:rFonts w:ascii="Garamond" w:hAnsi="Garamond" w:cs="Arial" w:hint="cs"/>
          <w:rtl/>
        </w:rPr>
        <w:t xml:space="preserve">استخدام أداة الآي كات لرقابة الأداء في تقييم احتياجات تطبيق </w:t>
      </w:r>
      <w:r w:rsidR="003F6E31">
        <w:rPr>
          <w:rFonts w:ascii="Garamond" w:hAnsi="Garamond" w:cs="Arial"/>
        </w:rPr>
        <w:br/>
      </w:r>
      <w:r>
        <w:rPr>
          <w:rFonts w:ascii="Garamond" w:hAnsi="Garamond" w:cs="Arial" w:hint="cs"/>
          <w:rtl/>
        </w:rPr>
        <w:t>معايير الإيساي الخاصة بالجهاز الأعلى للرقابة</w:t>
      </w:r>
      <w:r>
        <w:rPr>
          <w:rFonts w:ascii="Garamond" w:hAnsi="Garamond" w:cs="Arial" w:hint="cs"/>
          <w:rtl/>
        </w:rPr>
        <w:tab/>
      </w:r>
      <w:r>
        <w:rPr>
          <w:rFonts w:ascii="Garamond" w:hAnsi="Garamond" w:cs="Arial" w:hint="cs"/>
          <w:rtl/>
        </w:rPr>
        <w:tab/>
      </w:r>
      <w:r w:rsidR="003F6E31">
        <w:rPr>
          <w:rFonts w:ascii="Garamond" w:hAnsi="Garamond" w:cs="Arial"/>
        </w:rPr>
        <w:tab/>
      </w:r>
      <w:r w:rsidR="003F6E31">
        <w:rPr>
          <w:rFonts w:ascii="Garamond" w:hAnsi="Garamond" w:cs="Arial"/>
        </w:rPr>
        <w:tab/>
      </w:r>
      <w:r w:rsidR="003F6E31">
        <w:rPr>
          <w:rFonts w:ascii="Garamond" w:hAnsi="Garamond" w:cs="Arial"/>
        </w:rPr>
        <w:tab/>
      </w:r>
      <w:r w:rsidR="003F6E31">
        <w:rPr>
          <w:rFonts w:ascii="Garamond" w:hAnsi="Garamond" w:cs="Arial"/>
        </w:rPr>
        <w:tab/>
      </w:r>
      <w:r>
        <w:rPr>
          <w:rFonts w:ascii="Garamond" w:hAnsi="Garamond" w:cs="Arial" w:hint="cs"/>
          <w:rtl/>
        </w:rPr>
        <w:tab/>
      </w:r>
      <w:r w:rsidR="004A62CE">
        <w:rPr>
          <w:rFonts w:ascii="Garamond" w:hAnsi="Garamond" w:cs="Arial" w:hint="cs"/>
          <w:rtl/>
        </w:rPr>
        <w:t>8</w:t>
      </w:r>
    </w:p>
    <w:p w14:paraId="325AA8CF" w14:textId="2436687B" w:rsidR="001A64C7" w:rsidRPr="001A64C7" w:rsidRDefault="001A64C7" w:rsidP="00426A86">
      <w:pPr>
        <w:pStyle w:val="ListParagraph"/>
        <w:numPr>
          <w:ilvl w:val="0"/>
          <w:numId w:val="19"/>
        </w:numPr>
        <w:bidi/>
        <w:spacing w:after="240" w:line="276" w:lineRule="auto"/>
        <w:ind w:left="709" w:hanging="284"/>
        <w:rPr>
          <w:rFonts w:ascii="Garamond" w:hAnsi="Garamond" w:cstheme="minorHAnsi"/>
          <w:rtl/>
        </w:rPr>
      </w:pPr>
      <w:r>
        <w:rPr>
          <w:rFonts w:ascii="Garamond" w:hAnsi="Garamond" w:cs="Arial" w:hint="cs"/>
          <w:rtl/>
        </w:rPr>
        <w:t xml:space="preserve">فهم أداة آي كات الخاصة برقابة الأداء </w:t>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sidR="003F6E31">
        <w:rPr>
          <w:rFonts w:ascii="Garamond" w:hAnsi="Garamond" w:cs="Arial"/>
        </w:rPr>
        <w:tab/>
      </w:r>
      <w:r w:rsidR="003F6E31">
        <w:rPr>
          <w:rFonts w:ascii="Garamond" w:hAnsi="Garamond" w:cs="Arial"/>
        </w:rPr>
        <w:tab/>
      </w:r>
      <w:r w:rsidR="003F6E31">
        <w:rPr>
          <w:rFonts w:ascii="Garamond" w:hAnsi="Garamond" w:cs="Arial"/>
        </w:rPr>
        <w:tab/>
      </w:r>
      <w:r>
        <w:rPr>
          <w:rFonts w:ascii="Garamond" w:hAnsi="Garamond" w:cs="Arial" w:hint="cs"/>
          <w:rtl/>
        </w:rPr>
        <w:tab/>
      </w:r>
      <w:r w:rsidR="004A62CE">
        <w:rPr>
          <w:rFonts w:ascii="Garamond" w:hAnsi="Garamond" w:cs="Arial" w:hint="cs"/>
          <w:rtl/>
        </w:rPr>
        <w:t>9</w:t>
      </w:r>
    </w:p>
    <w:p w14:paraId="7CA99B7D" w14:textId="4C95C8CA" w:rsidR="00865847" w:rsidRPr="00635112" w:rsidRDefault="007B794A" w:rsidP="00426A86">
      <w:pPr>
        <w:pStyle w:val="ListParagraph"/>
        <w:numPr>
          <w:ilvl w:val="0"/>
          <w:numId w:val="19"/>
        </w:numPr>
        <w:bidi/>
        <w:spacing w:after="240" w:line="276" w:lineRule="auto"/>
        <w:ind w:left="709" w:hanging="284"/>
        <w:rPr>
          <w:rFonts w:ascii="Garamond" w:hAnsi="Garamond" w:cstheme="minorHAnsi"/>
          <w:rtl/>
        </w:rPr>
      </w:pPr>
      <w:r>
        <w:rPr>
          <w:rFonts w:ascii="Garamond" w:hAnsi="Garamond" w:cs="Arial" w:hint="cs"/>
          <w:rtl/>
        </w:rPr>
        <w:t xml:space="preserve">كيفية استخدام أداة الآي كات الخاصة برقابة الأداء </w:t>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sidR="004A62CE">
        <w:rPr>
          <w:rFonts w:ascii="Garamond" w:hAnsi="Garamond" w:cs="Arial" w:hint="cs"/>
          <w:rtl/>
        </w:rPr>
        <w:t>1</w:t>
      </w:r>
      <w:r w:rsidR="000453D3">
        <w:rPr>
          <w:rFonts w:ascii="Garamond" w:hAnsi="Garamond" w:cs="Arial" w:hint="cs"/>
          <w:rtl/>
        </w:rPr>
        <w:t>2</w:t>
      </w:r>
    </w:p>
    <w:p w14:paraId="6DD8B9C8" w14:textId="67E439D8" w:rsidR="00037830" w:rsidRPr="00635112" w:rsidRDefault="00AE5A7F" w:rsidP="00426A86">
      <w:pPr>
        <w:pStyle w:val="ListParagraph"/>
        <w:numPr>
          <w:ilvl w:val="0"/>
          <w:numId w:val="19"/>
        </w:numPr>
        <w:bidi/>
        <w:spacing w:after="240" w:line="276" w:lineRule="auto"/>
        <w:ind w:left="709" w:hanging="284"/>
        <w:rPr>
          <w:rFonts w:ascii="Garamond" w:hAnsi="Garamond" w:cstheme="minorHAnsi"/>
          <w:rtl/>
        </w:rPr>
      </w:pPr>
      <w:r>
        <w:rPr>
          <w:rFonts w:ascii="Garamond" w:hAnsi="Garamond" w:cs="Arial" w:hint="cs"/>
          <w:rtl/>
        </w:rPr>
        <w:t>أداة آي كات الخاصة برقابة الأداء</w:t>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sidR="003F6E31">
        <w:rPr>
          <w:rFonts w:ascii="Garamond" w:hAnsi="Garamond" w:cs="Arial"/>
        </w:rPr>
        <w:tab/>
      </w:r>
      <w:r>
        <w:rPr>
          <w:rFonts w:ascii="Garamond" w:hAnsi="Garamond" w:cs="Arial" w:hint="cs"/>
          <w:rtl/>
        </w:rPr>
        <w:tab/>
      </w:r>
      <w:r>
        <w:rPr>
          <w:rFonts w:ascii="Garamond" w:hAnsi="Garamond" w:cs="Arial" w:hint="cs"/>
          <w:rtl/>
        </w:rPr>
        <w:tab/>
      </w:r>
      <w:r>
        <w:rPr>
          <w:rFonts w:ascii="Garamond" w:hAnsi="Garamond" w:cs="Arial" w:hint="cs"/>
          <w:rtl/>
        </w:rPr>
        <w:tab/>
      </w:r>
      <w:r w:rsidR="000453D3">
        <w:rPr>
          <w:rFonts w:ascii="Garamond" w:hAnsi="Garamond" w:cs="Arial" w:hint="cs"/>
          <w:rtl/>
        </w:rPr>
        <w:t>15</w:t>
      </w:r>
    </w:p>
    <w:p w14:paraId="2E5C0CBE" w14:textId="1AFC1E4E" w:rsidR="00037830" w:rsidRPr="00635112" w:rsidRDefault="00AE5A7F" w:rsidP="00426A86">
      <w:pPr>
        <w:pStyle w:val="ListParagraph"/>
        <w:numPr>
          <w:ilvl w:val="0"/>
          <w:numId w:val="19"/>
        </w:numPr>
        <w:bidi/>
        <w:spacing w:after="240" w:line="276" w:lineRule="auto"/>
        <w:ind w:left="709" w:hanging="284"/>
        <w:rPr>
          <w:rFonts w:ascii="Garamond" w:hAnsi="Garamond" w:cstheme="minorHAnsi"/>
          <w:rtl/>
        </w:rPr>
      </w:pPr>
      <w:r>
        <w:rPr>
          <w:rFonts w:ascii="Garamond" w:hAnsi="Garamond" w:cs="Arial" w:hint="cs"/>
          <w:rtl/>
        </w:rPr>
        <w:t>الدليل الإرشادي لأداة آي كات الخاصة برقابة الأداء</w:t>
      </w:r>
    </w:p>
    <w:p w14:paraId="6AD2E616" w14:textId="5045760E" w:rsidR="00E8560A" w:rsidRDefault="00865847" w:rsidP="00426A86">
      <w:pPr>
        <w:pStyle w:val="ListParagraph"/>
        <w:numPr>
          <w:ilvl w:val="0"/>
          <w:numId w:val="19"/>
        </w:numPr>
        <w:bidi/>
        <w:spacing w:after="240" w:line="276" w:lineRule="auto"/>
        <w:ind w:left="709" w:hanging="284"/>
        <w:rPr>
          <w:rFonts w:ascii="Garamond" w:hAnsi="Garamond" w:cstheme="minorHAnsi"/>
          <w:rtl/>
        </w:rPr>
      </w:pPr>
      <w:r>
        <w:rPr>
          <w:rFonts w:ascii="Garamond" w:hAnsi="Garamond" w:cs="Arial" w:hint="cs"/>
          <w:rtl/>
        </w:rPr>
        <w:t xml:space="preserve">إعداد تقرير الآي كات الخاصة برقابة الأداء </w:t>
      </w:r>
      <w:r>
        <w:rPr>
          <w:rFonts w:ascii="Garamond" w:hAnsi="Garamond" w:cs="Arial" w:hint="cs"/>
          <w:rtl/>
        </w:rPr>
        <w:tab/>
      </w:r>
      <w:r>
        <w:rPr>
          <w:rFonts w:ascii="Garamond" w:hAnsi="Garamond" w:cs="Arial" w:hint="cs"/>
          <w:rtl/>
        </w:rPr>
        <w:tab/>
      </w:r>
      <w:r>
        <w:rPr>
          <w:rFonts w:ascii="Garamond" w:hAnsi="Garamond" w:cs="Arial" w:hint="cs"/>
          <w:rtl/>
        </w:rPr>
        <w:tab/>
      </w:r>
      <w:r>
        <w:rPr>
          <w:rFonts w:ascii="Garamond" w:hAnsi="Garamond" w:cs="Arial" w:hint="cs"/>
          <w:rtl/>
        </w:rPr>
        <w:tab/>
      </w:r>
      <w:r w:rsidR="003F6E31">
        <w:rPr>
          <w:rFonts w:ascii="Garamond" w:hAnsi="Garamond" w:cs="Arial"/>
        </w:rPr>
        <w:tab/>
      </w:r>
      <w:r>
        <w:rPr>
          <w:rFonts w:ascii="Garamond" w:hAnsi="Garamond" w:cs="Arial" w:hint="cs"/>
          <w:rtl/>
        </w:rPr>
        <w:tab/>
      </w:r>
      <w:r>
        <w:rPr>
          <w:rFonts w:ascii="Garamond" w:hAnsi="Garamond" w:cs="Arial" w:hint="cs"/>
          <w:rtl/>
        </w:rPr>
        <w:tab/>
      </w:r>
      <w:r w:rsidR="000C6AA9">
        <w:rPr>
          <w:rFonts w:ascii="Garamond" w:hAnsi="Garamond" w:cs="Arial" w:hint="cs"/>
          <w:rtl/>
        </w:rPr>
        <w:t>4</w:t>
      </w:r>
      <w:r w:rsidR="004A62CE">
        <w:rPr>
          <w:rFonts w:ascii="Garamond" w:hAnsi="Garamond" w:cs="Arial" w:hint="cs"/>
          <w:rtl/>
        </w:rPr>
        <w:t>2</w:t>
      </w:r>
    </w:p>
    <w:p w14:paraId="4C1A0D80" w14:textId="5B63BB54" w:rsidR="00E8560A" w:rsidRDefault="00E8560A">
      <w:pPr>
        <w:bidi/>
        <w:rPr>
          <w:rFonts w:ascii="Garamond" w:hAnsi="Garamond" w:cstheme="minorHAnsi"/>
          <w:rtl/>
        </w:rPr>
      </w:pPr>
      <w:r>
        <w:rPr>
          <w:rFonts w:hint="cs"/>
          <w:noProof/>
          <w:color w:val="FFFFFF" w:themeColor="background1"/>
          <w:sz w:val="28"/>
          <w:rtl/>
        </w:rPr>
        <mc:AlternateContent>
          <mc:Choice Requires="wpg">
            <w:drawing>
              <wp:anchor distT="0" distB="0" distL="114300" distR="114300" simplePos="0" relativeHeight="251659264" behindDoc="0" locked="0" layoutInCell="1" allowOverlap="1" wp14:anchorId="6669B7E0" wp14:editId="3C474FD0">
                <wp:simplePos x="0" y="0"/>
                <wp:positionH relativeFrom="page">
                  <wp:posOffset>4392930</wp:posOffset>
                </wp:positionH>
                <wp:positionV relativeFrom="paragraph">
                  <wp:posOffset>2106295</wp:posOffset>
                </wp:positionV>
                <wp:extent cx="3168000" cy="3168000"/>
                <wp:effectExtent l="0" t="0" r="0" b="0"/>
                <wp:wrapNone/>
                <wp:docPr id="14" name="Group 14"/>
                <wp:cNvGraphicFramePr/>
                <a:graphic xmlns:a="http://schemas.openxmlformats.org/drawingml/2006/main">
                  <a:graphicData uri="http://schemas.microsoft.com/office/word/2010/wordprocessingGroup">
                    <wpg:wgp>
                      <wpg:cNvGrpSpPr/>
                      <wpg:grpSpPr>
                        <a:xfrm>
                          <a:off x="0" y="0"/>
                          <a:ext cx="3168000" cy="3168000"/>
                          <a:chOff x="0" y="0"/>
                          <a:chExt cx="3676650" cy="3657600"/>
                        </a:xfrm>
                      </wpg:grpSpPr>
                      <wps:wsp>
                        <wps:cNvPr id="10" name="Rectangle 10"/>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228600" y="781050"/>
                            <a:ext cx="3448050" cy="2876550"/>
                            <a:chOff x="0" y="0"/>
                            <a:chExt cx="3448050" cy="2876550"/>
                          </a:xfrm>
                        </wpg:grpSpPr>
                        <wps:wsp>
                          <wps:cNvPr id="8" name="Rectangle 8"/>
                          <wps:cNvSpPr/>
                          <wps:spPr>
                            <a:xfrm>
                              <a:off x="57150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581150" y="100965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009650"/>
                              <a:ext cx="575945" cy="57594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00350" y="222885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36AAAD9B" id="Group 14" o:spid="_x0000_s1026" style="position:absolute;margin-left:345.9pt;margin-top:165.85pt;width:249.45pt;height:249.45pt;z-index:251720704;mso-position-horizontal-relative:page;mso-width-relative:margin;mso-height-relative:margin" coordsize="3676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">
                <v:rect id="Rectangle 10" o:spid="_x0000_s1027" style="position:absolute;width:7918;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" fillcolor="#fbd4b4 [1305]" stroked="f" strokeweight="1pt"/>
                <v:group id="Group 13" o:spid="_x0000_s1028" style="position:absolute;left:2286;top:7810;width:34480;height:28766" coordsize="34480,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8" o:spid="_x0000_s1029" style="position:absolute;left:5715;width:10077;height:10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" fillcolor="#c6d9f1 [671]" stroked="f" strokeweight="1pt"/>
                  <v:rect id="Rectangle 9" o:spid="_x0000_s1030" style="position:absolute;left:15811;top:10096;width:12236;height:1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" fillcolor="#c2d69b [1942]" stroked="f" strokeweight="1pt"/>
                  <v:rect id="Rectangle 11" o:spid="_x0000_s1031" style="position:absolute;top:10096;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" fillcolor="#92cddc [1944]" stroked="f" strokeweight="1pt"/>
                  <v:rect id="Rectangle 12" o:spid="_x0000_s1032" style="position:absolute;left:28003;top:22288;width:647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" fillcolor="#d1c7f1" stroked="f" strokeweight="1pt"/>
                </v:group>
                <w10:wrap anchorx="page"/>
              </v:group>
            </w:pict>
          </mc:Fallback>
        </mc:AlternateContent>
      </w:r>
      <w:r>
        <w:rPr>
          <w:rFonts w:hint="cs"/>
          <w:rtl/>
        </w:rPr>
        <w:br w:type="page"/>
      </w:r>
    </w:p>
    <w:p w14:paraId="70A6C239" w14:textId="2C62B4A3" w:rsidR="00E8560A" w:rsidRDefault="00E8560A" w:rsidP="00E8560A">
      <w:pPr>
        <w:pStyle w:val="Heading1"/>
        <w:bidi/>
        <w:rPr>
          <w:rFonts w:ascii="Abadi" w:hAnsi="Abadi" w:cs="Arial"/>
          <w:sz w:val="28"/>
          <w:szCs w:val="28"/>
          <w:rtl/>
        </w:rPr>
      </w:pPr>
      <w:r>
        <w:rPr>
          <w:rFonts w:ascii="Abadi" w:hAnsi="Abadi" w:cs="Arial" w:hint="cs"/>
          <w:sz w:val="28"/>
          <w:szCs w:val="28"/>
          <w:rtl/>
        </w:rPr>
        <w:lastRenderedPageBreak/>
        <w:t>قائمة الاختصارات</w:t>
      </w:r>
    </w:p>
    <w:p w14:paraId="61B8A1D6" w14:textId="77777777" w:rsidR="00ED3A0C" w:rsidRPr="00ED3A0C" w:rsidRDefault="00ED3A0C" w:rsidP="00ED3A0C">
      <w:pPr>
        <w:rPr>
          <w:lang w:val="en-GB"/>
        </w:rPr>
      </w:pPr>
    </w:p>
    <w:p w14:paraId="4875F074" w14:textId="77777777" w:rsidR="00E8560A" w:rsidRDefault="00E8560A" w:rsidP="00E8560A">
      <w:pPr>
        <w:rPr>
          <w:rFonts w:cstheme="minorHAnsi"/>
          <w:sz w:val="28"/>
          <w:szCs w:val="28"/>
          <w:lang w:val="en-US"/>
        </w:rPr>
      </w:pPr>
    </w:p>
    <w:p w14:paraId="6C46E0C0" w14:textId="175D32AC" w:rsidR="00E8560A" w:rsidRPr="00222D98" w:rsidRDefault="00E8560A" w:rsidP="00E8560A">
      <w:pPr>
        <w:bidi/>
        <w:spacing w:line="276" w:lineRule="auto"/>
        <w:rPr>
          <w:rFonts w:cstheme="minorHAnsi"/>
          <w:rtl/>
        </w:rPr>
      </w:pPr>
      <w:r>
        <w:t>ARABOSAI</w:t>
      </w:r>
      <w:r>
        <w:rPr>
          <w:rtl/>
        </w:rPr>
        <w:t>:</w:t>
      </w:r>
      <w:r>
        <w:t xml:space="preserve"> </w:t>
      </w:r>
      <w:r>
        <w:rPr>
          <w:rFonts w:hint="cs"/>
          <w:rtl/>
        </w:rPr>
        <w:tab/>
        <w:t>المنظمة العربية للأجهزة العليا للرقابة (أرابوساي) </w:t>
      </w:r>
    </w:p>
    <w:p w14:paraId="36A71870" w14:textId="21D90A4F" w:rsidR="00E8560A" w:rsidRPr="00222D98" w:rsidRDefault="00E8560A" w:rsidP="000D0A69">
      <w:pPr>
        <w:bidi/>
        <w:spacing w:line="276" w:lineRule="auto"/>
        <w:ind w:left="1416" w:hanging="1416"/>
        <w:rPr>
          <w:rFonts w:cstheme="minorHAnsi"/>
          <w:rtl/>
        </w:rPr>
      </w:pPr>
      <w:r>
        <w:t>CREFIAF</w:t>
      </w:r>
      <w:r>
        <w:rPr>
          <w:rtl/>
        </w:rPr>
        <w:t>:</w:t>
      </w:r>
      <w:r>
        <w:t xml:space="preserve"> </w:t>
      </w:r>
      <w:r>
        <w:rPr>
          <w:rFonts w:hint="cs"/>
          <w:rtl/>
        </w:rPr>
        <w:tab/>
        <w:t>منظمة الأفروساي للدول الإفريقية الناطقة بالفرنسية (كريفياف)</w:t>
      </w:r>
    </w:p>
    <w:p w14:paraId="4A128CD6" w14:textId="3119CB40" w:rsidR="00E8560A" w:rsidRPr="00222D98" w:rsidRDefault="00E8560A" w:rsidP="00E8560A">
      <w:pPr>
        <w:bidi/>
        <w:spacing w:line="276" w:lineRule="auto"/>
        <w:rPr>
          <w:rFonts w:cstheme="minorHAnsi"/>
          <w:rtl/>
        </w:rPr>
      </w:pPr>
      <w:proofErr w:type="spellStart"/>
      <w:r>
        <w:t>iCAT</w:t>
      </w:r>
      <w:proofErr w:type="spellEnd"/>
      <w:r>
        <w:rPr>
          <w:rtl/>
        </w:rPr>
        <w:t>:</w:t>
      </w:r>
      <w:r>
        <w:t xml:space="preserve"> </w:t>
      </w:r>
      <w:r>
        <w:rPr>
          <w:rFonts w:hint="cs"/>
          <w:rtl/>
        </w:rPr>
        <w:tab/>
      </w:r>
      <w:r>
        <w:rPr>
          <w:rFonts w:hint="cs"/>
          <w:rtl/>
        </w:rPr>
        <w:tab/>
        <w:t>أدوات تقييم الالتزام بالمعايير الدولية للأجهزة العليا للرقابة (آي كات)</w:t>
      </w:r>
    </w:p>
    <w:p w14:paraId="660991F0" w14:textId="45971809" w:rsidR="00E8560A" w:rsidRPr="00222D98" w:rsidRDefault="00E8560A" w:rsidP="00E8560A">
      <w:pPr>
        <w:bidi/>
        <w:spacing w:line="276" w:lineRule="auto"/>
        <w:rPr>
          <w:rFonts w:cstheme="minorHAnsi"/>
          <w:rtl/>
        </w:rPr>
      </w:pPr>
      <w:r>
        <w:t>IDI</w:t>
      </w:r>
      <w:r>
        <w:rPr>
          <w:rtl/>
        </w:rPr>
        <w:t>:</w:t>
      </w:r>
      <w:r>
        <w:t xml:space="preserve"> </w:t>
      </w:r>
      <w:r>
        <w:rPr>
          <w:rFonts w:hint="cs"/>
          <w:rtl/>
        </w:rPr>
        <w:tab/>
      </w:r>
      <w:r>
        <w:rPr>
          <w:rFonts w:hint="cs"/>
          <w:rtl/>
        </w:rPr>
        <w:tab/>
        <w:t>مبادرة تنمية الإنتوساي</w:t>
      </w:r>
      <w:r>
        <w:t xml:space="preserve"> </w:t>
      </w:r>
    </w:p>
    <w:p w14:paraId="2A266E41" w14:textId="25E88308" w:rsidR="00ED60B3" w:rsidRPr="00222D98" w:rsidRDefault="00ED60B3" w:rsidP="00ED60B3">
      <w:pPr>
        <w:bidi/>
        <w:spacing w:line="276" w:lineRule="auto"/>
        <w:rPr>
          <w:rFonts w:cstheme="minorHAnsi"/>
          <w:rtl/>
        </w:rPr>
      </w:pPr>
      <w:r>
        <w:t>IINA</w:t>
      </w:r>
      <w:r>
        <w:rPr>
          <w:rtl/>
        </w:rPr>
        <w:t>:</w:t>
      </w:r>
      <w:r>
        <w:t xml:space="preserve"> </w:t>
      </w:r>
      <w:r>
        <w:rPr>
          <w:rFonts w:hint="cs"/>
          <w:rtl/>
        </w:rPr>
        <w:tab/>
      </w:r>
      <w:r>
        <w:rPr>
          <w:rFonts w:hint="cs"/>
          <w:rtl/>
        </w:rPr>
        <w:tab/>
        <w:t xml:space="preserve">تقييم احتياجات تطبيق المعايير الدولية للأجهزة العليا للرقابة </w:t>
      </w:r>
      <w:r>
        <w:t xml:space="preserve">  </w:t>
      </w:r>
      <w:r>
        <w:rPr>
          <w:rFonts w:hint="cs"/>
          <w:rtl/>
        </w:rPr>
        <w:tab/>
      </w:r>
      <w:r>
        <w:rPr>
          <w:rFonts w:hint="cs"/>
          <w:rtl/>
        </w:rPr>
        <w:tab/>
      </w:r>
      <w:r>
        <w:rPr>
          <w:rFonts w:hint="cs"/>
          <w:rtl/>
        </w:rPr>
        <w:tab/>
      </w:r>
    </w:p>
    <w:p w14:paraId="1563316B" w14:textId="6252D151" w:rsidR="00E8560A" w:rsidRPr="00222D98" w:rsidRDefault="00E8560A" w:rsidP="00E8560A">
      <w:pPr>
        <w:bidi/>
        <w:spacing w:line="276" w:lineRule="auto"/>
        <w:rPr>
          <w:rFonts w:cstheme="minorHAnsi"/>
          <w:rtl/>
        </w:rPr>
      </w:pPr>
      <w:r>
        <w:t>INTOSAI</w:t>
      </w:r>
      <w:r>
        <w:rPr>
          <w:rtl/>
        </w:rPr>
        <w:t>:</w:t>
      </w:r>
      <w:r>
        <w:t xml:space="preserve"> </w:t>
      </w:r>
      <w:r>
        <w:rPr>
          <w:rFonts w:hint="cs"/>
          <w:rtl/>
        </w:rPr>
        <w:tab/>
        <w:t>المنظمة الدولية للأجهزة العليا للرقابة المالية والمحاسبة (إنتوساي)</w:t>
      </w:r>
      <w:r>
        <w:t xml:space="preserve"> </w:t>
      </w:r>
    </w:p>
    <w:p w14:paraId="60F6580D" w14:textId="31DE3283" w:rsidR="00E8560A" w:rsidRPr="00222D98" w:rsidRDefault="00E8560A" w:rsidP="00E8560A">
      <w:pPr>
        <w:bidi/>
        <w:spacing w:line="276" w:lineRule="auto"/>
        <w:rPr>
          <w:rFonts w:cstheme="minorHAnsi"/>
          <w:rtl/>
        </w:rPr>
      </w:pPr>
      <w:r>
        <w:t>ISSAI</w:t>
      </w:r>
      <w:r>
        <w:rPr>
          <w:rtl/>
        </w:rPr>
        <w:t>:</w:t>
      </w:r>
      <w:r>
        <w:t xml:space="preserve"> </w:t>
      </w:r>
      <w:r>
        <w:rPr>
          <w:rFonts w:hint="cs"/>
          <w:rtl/>
        </w:rPr>
        <w:tab/>
      </w:r>
      <w:r>
        <w:rPr>
          <w:rFonts w:hint="cs"/>
          <w:rtl/>
        </w:rPr>
        <w:tab/>
        <w:t>المعايير الدولية للأجهزة العليا للرقابة المالية والمحاسبة (إيساي)</w:t>
      </w:r>
    </w:p>
    <w:p w14:paraId="30A0CF40" w14:textId="63F792F6" w:rsidR="00E8560A" w:rsidRPr="00222D98" w:rsidRDefault="00E8560A" w:rsidP="00E8560A">
      <w:pPr>
        <w:bidi/>
        <w:spacing w:line="276" w:lineRule="auto"/>
        <w:rPr>
          <w:rFonts w:cstheme="minorHAnsi"/>
          <w:rtl/>
        </w:rPr>
      </w:pPr>
      <w:r>
        <w:t>OLACEFS</w:t>
      </w:r>
      <w:r>
        <w:rPr>
          <w:rtl/>
        </w:rPr>
        <w:t>:</w:t>
      </w:r>
      <w:r>
        <w:t xml:space="preserve"> </w:t>
      </w:r>
      <w:r>
        <w:rPr>
          <w:rFonts w:hint="cs"/>
          <w:rtl/>
        </w:rPr>
        <w:tab/>
        <w:t>منظمة دول أمريكا اللاتينية والكاريبي للأجهزة العليا للرقابة المالية والمحاسبة (أولاسفس) </w:t>
      </w:r>
    </w:p>
    <w:p w14:paraId="171BB1B3" w14:textId="199676F1" w:rsidR="00222D98" w:rsidRPr="00222D98" w:rsidRDefault="00222D98" w:rsidP="00222D98">
      <w:pPr>
        <w:bidi/>
        <w:spacing w:line="276" w:lineRule="auto"/>
        <w:rPr>
          <w:rFonts w:cstheme="minorHAnsi"/>
          <w:rtl/>
        </w:rPr>
      </w:pPr>
      <w:r>
        <w:t>PA</w:t>
      </w:r>
      <w:r>
        <w:rPr>
          <w:rtl/>
        </w:rPr>
        <w:t>:</w:t>
      </w:r>
      <w:r>
        <w:t xml:space="preserve"> </w:t>
      </w:r>
      <w:r>
        <w:rPr>
          <w:rFonts w:hint="cs"/>
          <w:rtl/>
        </w:rPr>
        <w:tab/>
      </w:r>
      <w:r>
        <w:rPr>
          <w:rFonts w:hint="cs"/>
          <w:rtl/>
        </w:rPr>
        <w:tab/>
        <w:t>رقابة الأداء</w:t>
      </w:r>
      <w:r>
        <w:t xml:space="preserve"> </w:t>
      </w:r>
    </w:p>
    <w:p w14:paraId="44DD6885" w14:textId="2BCDC507" w:rsidR="0099559C" w:rsidRPr="00222D98" w:rsidRDefault="0099559C" w:rsidP="0099559C">
      <w:pPr>
        <w:bidi/>
        <w:spacing w:line="276" w:lineRule="auto"/>
        <w:rPr>
          <w:rFonts w:cstheme="minorHAnsi"/>
          <w:rtl/>
        </w:rPr>
      </w:pPr>
      <w:r>
        <w:t>PAS</w:t>
      </w:r>
      <w:r>
        <w:rPr>
          <w:rtl/>
        </w:rPr>
        <w:t>:</w:t>
      </w:r>
      <w:r>
        <w:t xml:space="preserve"> </w:t>
      </w:r>
      <w:r>
        <w:rPr>
          <w:rFonts w:hint="cs"/>
          <w:rtl/>
        </w:rPr>
        <w:tab/>
      </w:r>
      <w:r>
        <w:rPr>
          <w:rFonts w:hint="cs"/>
          <w:rtl/>
        </w:rPr>
        <w:tab/>
        <w:t>اللجنة الفرعية لرقابة الأداء</w:t>
      </w:r>
      <w:r>
        <w:t xml:space="preserve"> </w:t>
      </w:r>
    </w:p>
    <w:p w14:paraId="7D47F413" w14:textId="77777777" w:rsidR="00B508FD" w:rsidRDefault="00E8560A" w:rsidP="000D6430">
      <w:pPr>
        <w:bidi/>
        <w:spacing w:line="276" w:lineRule="auto"/>
        <w:rPr>
          <w:rFonts w:ascii="Garamond" w:hAnsi="Garamond" w:cs="Arial"/>
        </w:rPr>
      </w:pPr>
      <w:r>
        <w:t>SAI</w:t>
      </w:r>
      <w:r>
        <w:rPr>
          <w:rtl/>
        </w:rPr>
        <w:t xml:space="preserve">: </w:t>
      </w:r>
      <w:r>
        <w:rPr>
          <w:rFonts w:hint="cs"/>
          <w:rtl/>
        </w:rPr>
        <w:tab/>
      </w:r>
      <w:r>
        <w:rPr>
          <w:rFonts w:hint="cs"/>
          <w:rtl/>
        </w:rPr>
        <w:tab/>
        <w:t>الجهاز الأعلى للرقابة (ساي)</w:t>
      </w:r>
      <w:r>
        <w:rPr>
          <w:rFonts w:ascii="Garamond" w:hAnsi="Garamond" w:cs="Arial"/>
        </w:rPr>
        <w:t xml:space="preserve"> </w:t>
      </w:r>
    </w:p>
    <w:p w14:paraId="511318EB" w14:textId="77777777" w:rsidR="00B508FD" w:rsidRDefault="00B508FD" w:rsidP="00B508FD">
      <w:pPr>
        <w:bidi/>
        <w:spacing w:line="276" w:lineRule="auto"/>
        <w:rPr>
          <w:rFonts w:ascii="Garamond" w:hAnsi="Garamond" w:cs="Arial"/>
        </w:rPr>
      </w:pPr>
    </w:p>
    <w:p w14:paraId="40F74C4B" w14:textId="77777777" w:rsidR="004A62CE" w:rsidRDefault="004A62CE">
      <w:pPr>
        <w:rPr>
          <w:rFonts w:ascii="Garamond" w:hAnsi="Garamond" w:cs="Arial"/>
        </w:rPr>
      </w:pPr>
      <w:r>
        <w:rPr>
          <w:rFonts w:ascii="Garamond" w:hAnsi="Garamond" w:cs="Arial"/>
        </w:rPr>
        <w:br w:type="page"/>
      </w:r>
    </w:p>
    <w:p w14:paraId="6A36ADD6" w14:textId="1976EA08" w:rsidR="004A62CE" w:rsidRDefault="004A62CE" w:rsidP="004A62CE">
      <w:pPr>
        <w:pStyle w:val="Heading1"/>
        <w:bidi/>
        <w:rPr>
          <w:rtl/>
        </w:rPr>
      </w:pPr>
      <w:r>
        <w:rPr>
          <w:rFonts w:hint="cs"/>
          <w:rtl/>
        </w:rPr>
        <w:lastRenderedPageBreak/>
        <w:t>بيان الجودة لدليل تنفيذ المعيار الدولي للأجهزة العليا للرقابة المالية والمحاسبة بشأن رقابة الأداء الإصدار 1 (27 أكتوبر 2021)</w:t>
      </w:r>
    </w:p>
    <w:p w14:paraId="01FD05FC" w14:textId="77777777" w:rsidR="004A62CE" w:rsidRPr="004A62CE" w:rsidRDefault="004A62CE" w:rsidP="004A62CE">
      <w:pPr>
        <w:bidi/>
        <w:rPr>
          <w:rtl/>
        </w:rPr>
      </w:pPr>
    </w:p>
    <w:p w14:paraId="4EB7EDB7" w14:textId="77777777" w:rsidR="004A62CE" w:rsidRDefault="004A62CE" w:rsidP="004A62CE">
      <w:pPr>
        <w:bidi/>
        <w:rPr>
          <w:rtl/>
        </w:rPr>
      </w:pPr>
      <w:r>
        <w:rPr>
          <w:rFonts w:hint="cs"/>
          <w:rtl/>
        </w:rPr>
        <w:t>حدد رؤساء تحقيق أهداف الإنتوساي والوثيقة المشتركة لمبادرة تنمية الإنتوساي حول "ضمان جودة المنافع العامة والتي تم تطويرها ونشرها خارج الإجراءات القانونية الرئيسية" ثلاثة مستويات لضمان الجودة، على النحو التالي:</w:t>
      </w:r>
    </w:p>
    <w:tbl>
      <w:tblPr>
        <w:tblStyle w:val="TableGrid"/>
        <w:bidiVisual/>
        <w:tblW w:w="0" w:type="auto"/>
        <w:tblLook w:val="04A0" w:firstRow="1" w:lastRow="0" w:firstColumn="1" w:lastColumn="0" w:noHBand="0" w:noVBand="1"/>
      </w:tblPr>
      <w:tblGrid>
        <w:gridCol w:w="9016"/>
      </w:tblGrid>
      <w:tr w:rsidR="004A62CE" w14:paraId="6925A6CB" w14:textId="77777777" w:rsidTr="00DF7AA6">
        <w:tc>
          <w:tcPr>
            <w:tcW w:w="9350" w:type="dxa"/>
            <w:shd w:val="clear" w:color="auto" w:fill="D9D9D9" w:themeFill="background1" w:themeFillShade="D9"/>
          </w:tcPr>
          <w:p w14:paraId="012772CE" w14:textId="77777777" w:rsidR="004A62CE" w:rsidRDefault="004A62CE" w:rsidP="00DF7AA6">
            <w:pPr>
              <w:bidi/>
              <w:spacing w:before="120" w:after="120"/>
              <w:rPr>
                <w:b/>
                <w:rtl/>
              </w:rPr>
            </w:pPr>
            <w:r>
              <w:rPr>
                <w:rFonts w:hint="cs"/>
                <w:b/>
                <w:bCs/>
                <w:rtl/>
              </w:rPr>
              <w:t>ضمان الجودة لمنافع الإنتوساي العامة والتي يتم تطويرها ونشرها خارج الإجراءات القانونية الرئيسية - مستويات ضمان الجودة</w:t>
            </w:r>
          </w:p>
          <w:p w14:paraId="616BFCD6" w14:textId="77777777" w:rsidR="004A62CE" w:rsidRDefault="004A62CE" w:rsidP="00DF7AA6">
            <w:pPr>
              <w:bidi/>
              <w:spacing w:before="120" w:after="120"/>
              <w:rPr>
                <w:rtl/>
              </w:rPr>
            </w:pPr>
            <w:r>
              <w:rPr>
                <w:rFonts w:hint="cs"/>
                <w:b/>
                <w:bCs/>
                <w:rtl/>
              </w:rPr>
              <w:t>المستوى 1</w:t>
            </w:r>
            <w:r>
              <w:rPr>
                <w:rFonts w:hint="cs"/>
                <w:rtl/>
              </w:rPr>
              <w:t>:</w:t>
            </w:r>
            <w:r>
              <w:t xml:space="preserve"> </w:t>
            </w:r>
            <w:r>
              <w:rPr>
                <w:rFonts w:hint="cs"/>
                <w:rtl/>
              </w:rPr>
              <w:t>المنتجات التي خضعت لعملية ضمان الجودة تكافئ العملية اللازمة للإنتوساي، بما يتضمن تمديد فترة العرض العام للتمتع بالشفافية (90 يومًا)</w:t>
            </w:r>
          </w:p>
          <w:p w14:paraId="06CF79D6" w14:textId="77777777" w:rsidR="004A62CE" w:rsidRDefault="004A62CE" w:rsidP="00DF7AA6">
            <w:pPr>
              <w:bidi/>
              <w:spacing w:before="120" w:after="120"/>
              <w:rPr>
                <w:rtl/>
              </w:rPr>
            </w:pPr>
            <w:r>
              <w:rPr>
                <w:rFonts w:hint="cs"/>
                <w:b/>
                <w:bCs/>
                <w:rtl/>
              </w:rPr>
              <w:t>المستوى 2</w:t>
            </w:r>
            <w:r>
              <w:rPr>
                <w:rFonts w:hint="cs"/>
                <w:rtl/>
              </w:rPr>
              <w:t>:</w:t>
            </w:r>
            <w:r>
              <w:t xml:space="preserve"> </w:t>
            </w:r>
            <w:r>
              <w:rPr>
                <w:rFonts w:hint="cs"/>
                <w:rtl/>
              </w:rPr>
              <w:t>المنتجات التي خضعت بشكل أكبر لعمليات ضمان الجودة المحدود وإشراك أصحاب المصلحة من خارج الهيئة أو مجموعة العمل المسؤولة عن التطوير الأولي للمنتجات.</w:t>
            </w:r>
            <w:r>
              <w:t xml:space="preserve"> </w:t>
            </w:r>
            <w:r>
              <w:rPr>
                <w:rFonts w:hint="cs"/>
                <w:rtl/>
              </w:rPr>
              <w:t>وقد تشمل عمليات ضمان الجودة، على سبيل المثال، التجربة، والاختبار، والاستماع لتعليقات أصحاب المصلحة الرئيسيين، على الرغم من أنها لا تصل إلى مدى 90 يومًا كاملين من العرض العام</w:t>
            </w:r>
          </w:p>
          <w:p w14:paraId="6081A862" w14:textId="77777777" w:rsidR="004A62CE" w:rsidRPr="00001037" w:rsidRDefault="004A62CE" w:rsidP="00DF7AA6">
            <w:pPr>
              <w:bidi/>
              <w:spacing w:before="120" w:after="120"/>
              <w:rPr>
                <w:rtl/>
              </w:rPr>
            </w:pPr>
            <w:r>
              <w:rPr>
                <w:rFonts w:hint="cs"/>
                <w:b/>
                <w:bCs/>
                <w:rtl/>
              </w:rPr>
              <w:t>المستوى 3</w:t>
            </w:r>
            <w:r>
              <w:rPr>
                <w:rFonts w:hint="cs"/>
                <w:rtl/>
              </w:rPr>
              <w:t>:</w:t>
            </w:r>
            <w:r>
              <w:t xml:space="preserve"> </w:t>
            </w:r>
            <w:r>
              <w:rPr>
                <w:rFonts w:hint="cs"/>
                <w:rtl/>
              </w:rPr>
              <w:t>المنتجات التي خضعت لتدابير مراقبة جودة صارمة داخل الهيئة أو مجموعة العمل المسؤولة عن تطويرها</w:t>
            </w:r>
          </w:p>
        </w:tc>
      </w:tr>
    </w:tbl>
    <w:p w14:paraId="647CA8DD" w14:textId="77777777" w:rsidR="004A62CE" w:rsidRDefault="004A62CE" w:rsidP="004A62CE">
      <w:pPr>
        <w:pStyle w:val="Default"/>
        <w:bidi/>
        <w:spacing w:before="240" w:line="276" w:lineRule="auto"/>
        <w:jc w:val="both"/>
        <w:rPr>
          <w:b/>
          <w:sz w:val="22"/>
          <w:szCs w:val="22"/>
          <w:rtl/>
        </w:rPr>
      </w:pPr>
      <w:r>
        <w:rPr>
          <w:rFonts w:hint="cs"/>
          <w:sz w:val="22"/>
          <w:szCs w:val="22"/>
          <w:rtl/>
        </w:rPr>
        <w:t>قد تكون المستويات المختلفة لضمان الجودة مناسبة لمختلف المنافع العامة العالمية (</w:t>
      </w:r>
      <w:r w:rsidRPr="004A62CE">
        <w:rPr>
          <w:sz w:val="22"/>
          <w:szCs w:val="22"/>
          <w:lang w:val="nb-NO"/>
        </w:rPr>
        <w:t>GPG</w:t>
      </w:r>
      <w:r>
        <w:rPr>
          <w:rFonts w:hint="cs"/>
          <w:sz w:val="22"/>
          <w:szCs w:val="22"/>
          <w:rtl/>
        </w:rPr>
        <w:t>).</w:t>
      </w:r>
      <w:r w:rsidRPr="004A62CE">
        <w:rPr>
          <w:sz w:val="22"/>
          <w:szCs w:val="22"/>
          <w:lang w:val="nb-NO"/>
        </w:rPr>
        <w:t xml:space="preserve"> </w:t>
      </w:r>
      <w:r>
        <w:rPr>
          <w:rFonts w:hint="cs"/>
          <w:sz w:val="22"/>
          <w:szCs w:val="22"/>
          <w:rtl/>
        </w:rPr>
        <w:t>والمنافع العامة العالمية (</w:t>
      </w:r>
      <w:r w:rsidRPr="004A62CE">
        <w:rPr>
          <w:sz w:val="22"/>
          <w:szCs w:val="22"/>
          <w:lang w:val="nb-NO"/>
        </w:rPr>
        <w:t>GPG</w:t>
      </w:r>
      <w:r>
        <w:rPr>
          <w:rFonts w:hint="cs"/>
          <w:sz w:val="22"/>
          <w:szCs w:val="22"/>
          <w:rtl/>
        </w:rPr>
        <w:t>) هذه تم تطويرها وفقًا لمستوى ضمان الجودة 1</w:t>
      </w:r>
    </w:p>
    <w:p w14:paraId="1D670E70" w14:textId="77777777" w:rsidR="004A62CE" w:rsidRPr="000A7A26" w:rsidRDefault="004A62CE" w:rsidP="004A62CE">
      <w:pPr>
        <w:pStyle w:val="Default"/>
        <w:bidi/>
        <w:spacing w:before="240" w:line="276" w:lineRule="auto"/>
        <w:jc w:val="both"/>
        <w:rPr>
          <w:b/>
          <w:sz w:val="22"/>
          <w:szCs w:val="22"/>
          <w:rtl/>
        </w:rPr>
      </w:pPr>
      <w:r>
        <w:rPr>
          <w:rFonts w:hint="cs"/>
          <w:b/>
          <w:bCs/>
          <w:sz w:val="22"/>
          <w:szCs w:val="22"/>
          <w:rtl/>
        </w:rPr>
        <w:t>بروتوكول ضمان الجودة:</w:t>
      </w:r>
      <w:r>
        <w:rPr>
          <w:b/>
          <w:bCs/>
          <w:sz w:val="22"/>
          <w:szCs w:val="22"/>
        </w:rPr>
        <w:t xml:space="preserve"> </w:t>
      </w:r>
      <w:r>
        <w:rPr>
          <w:rFonts w:hint="cs"/>
          <w:b/>
          <w:bCs/>
          <w:color w:val="auto"/>
          <w:sz w:val="22"/>
          <w:szCs w:val="22"/>
          <w:rtl/>
        </w:rPr>
        <w:t>الإصدار 2.0</w:t>
      </w:r>
    </w:p>
    <w:p w14:paraId="15A1A499" w14:textId="77777777" w:rsidR="004A62CE" w:rsidRPr="000A7A26" w:rsidRDefault="004A62CE" w:rsidP="004A62CE">
      <w:pPr>
        <w:pStyle w:val="Default"/>
        <w:bidi/>
        <w:spacing w:line="276" w:lineRule="auto"/>
        <w:jc w:val="both"/>
        <w:rPr>
          <w:sz w:val="22"/>
          <w:szCs w:val="22"/>
          <w:rtl/>
        </w:rPr>
      </w:pPr>
      <w:r>
        <w:rPr>
          <w:rFonts w:hint="cs"/>
          <w:sz w:val="22"/>
          <w:szCs w:val="22"/>
          <w:rtl/>
        </w:rPr>
        <w:t>بروتوكول مبادرة تنمية الانتوساي لضمان جودة المنافع العامة العالمية في مبادرة تنمية الانتوساي يحدد تدابير ضمان الجودة ضمان، وفقا للمستويات الثلاثة أعلاه لضمان الجودة،</w:t>
      </w:r>
      <w:r>
        <w:rPr>
          <w:sz w:val="22"/>
          <w:szCs w:val="22"/>
        </w:rPr>
        <w:t xml:space="preserve"> </w:t>
      </w:r>
      <w:r>
        <w:rPr>
          <w:rFonts w:hint="cs"/>
          <w:sz w:val="22"/>
          <w:szCs w:val="22"/>
          <w:rtl/>
        </w:rPr>
        <w:t>فعلى مستوى ضمان الجودة 1، تتضمن هذه التدابير: تصديق مجلس إدارة مبادرة تنمية الانتوساي على تكوين المنافع العامة العالمية، وتشكيل فريق لتطوير منتج ذي قدرة تنافسية، وتنفيذ مراجعة بواسطة خبراء من غير أعضاء فريق التطوير، وإجراء تعديلات تستند إلى المراجعة، وتدقيق ترجمة الوثائق وتحريرها بواسطة أشخاص أكفاء، وإجراء عرض عام يمتد لـ 90 يومًا، والتعديل على المستندات استنادًا إلى التعليقات المتحصلة خلال العرض العام، واستصدار الموافقات اللازمة للإصدار 1 من المنافع العامة العالمية.</w:t>
      </w:r>
    </w:p>
    <w:p w14:paraId="7534471D" w14:textId="77777777" w:rsidR="004A62CE" w:rsidRPr="000A7A26" w:rsidRDefault="004A62CE" w:rsidP="004A62CE">
      <w:pPr>
        <w:pStyle w:val="Default"/>
        <w:spacing w:line="276" w:lineRule="auto"/>
        <w:jc w:val="both"/>
        <w:rPr>
          <w:sz w:val="22"/>
          <w:szCs w:val="22"/>
        </w:rPr>
      </w:pPr>
    </w:p>
    <w:p w14:paraId="719912F3" w14:textId="77777777" w:rsidR="004A62CE" w:rsidRPr="000A7A26" w:rsidRDefault="004A62CE" w:rsidP="004A62CE">
      <w:pPr>
        <w:pStyle w:val="Default"/>
        <w:bidi/>
        <w:spacing w:line="276" w:lineRule="auto"/>
        <w:jc w:val="both"/>
        <w:rPr>
          <w:b/>
          <w:sz w:val="22"/>
          <w:szCs w:val="22"/>
          <w:rtl/>
        </w:rPr>
      </w:pPr>
      <w:r>
        <w:rPr>
          <w:rFonts w:hint="cs"/>
          <w:b/>
          <w:bCs/>
          <w:sz w:val="22"/>
          <w:szCs w:val="22"/>
          <w:rtl/>
        </w:rPr>
        <w:t>تحديثات المنافع العامة العالمية</w:t>
      </w:r>
    </w:p>
    <w:p w14:paraId="1878F861" w14:textId="77777777" w:rsidR="004A62CE" w:rsidRDefault="004A62CE" w:rsidP="004A62CE">
      <w:pPr>
        <w:pStyle w:val="Default"/>
        <w:bidi/>
        <w:jc w:val="both"/>
        <w:rPr>
          <w:sz w:val="22"/>
          <w:szCs w:val="22"/>
          <w:rtl/>
        </w:rPr>
      </w:pPr>
      <w:r>
        <w:rPr>
          <w:rFonts w:hint="cs"/>
          <w:sz w:val="22"/>
          <w:szCs w:val="22"/>
          <w:rtl/>
        </w:rPr>
        <w:t>للإبقاء على المنافع العامة العالمية وثيقة الصلة بالغرض منها، سوف تضطلع مبادرة تنمية الانتوساي بمراجعة رئيسة لأدوات الالتزام بالمعايير الدولية للأجهزة العليا للرقابة المالية والمحاسبة بشأن الرقابة متى وقعت تغييرات في المعايير الدولية للأجهزة العليا للرقابة المالية والمحاسبة ذات الصلة بالرقابة.</w:t>
      </w:r>
      <w:r>
        <w:rPr>
          <w:sz w:val="22"/>
          <w:szCs w:val="22"/>
        </w:rPr>
        <w:t xml:space="preserve"> </w:t>
      </w:r>
      <w:r>
        <w:rPr>
          <w:rFonts w:hint="cs"/>
          <w:sz w:val="22"/>
          <w:szCs w:val="22"/>
          <w:rtl/>
        </w:rPr>
        <w:t>وسوف تلتزم المراجعات الرئيسة ببروتوكول مبادرة تنمية الانتوساي لضمان الجودة،</w:t>
      </w:r>
      <w:r>
        <w:rPr>
          <w:sz w:val="22"/>
          <w:szCs w:val="22"/>
        </w:rPr>
        <w:t xml:space="preserve"> </w:t>
      </w:r>
      <w:r>
        <w:rPr>
          <w:rFonts w:hint="cs"/>
          <w:sz w:val="22"/>
          <w:szCs w:val="22"/>
          <w:rtl/>
        </w:rPr>
        <w:t xml:space="preserve">بالإضافة لذلك، ربما يتم اتخاذ بعض المراجعات السريعة إذا لزم الأمر. </w:t>
      </w:r>
      <w:r>
        <w:rPr>
          <w:sz w:val="22"/>
          <w:szCs w:val="22"/>
        </w:rPr>
        <w:t xml:space="preserve"> </w:t>
      </w:r>
      <w:r>
        <w:rPr>
          <w:rFonts w:hint="cs"/>
          <w:sz w:val="22"/>
          <w:szCs w:val="22"/>
          <w:rtl/>
        </w:rPr>
        <w:t>وعادة لن تخضع هذه المراجعات السريعة لهذا البروتوكول.</w:t>
      </w:r>
    </w:p>
    <w:p w14:paraId="73DD5DB4" w14:textId="77777777" w:rsidR="004A62CE" w:rsidRPr="00A253E3" w:rsidRDefault="004A62CE" w:rsidP="004A62CE">
      <w:pPr>
        <w:pStyle w:val="Default"/>
        <w:jc w:val="both"/>
        <w:rPr>
          <w:color w:val="auto"/>
          <w:sz w:val="22"/>
          <w:szCs w:val="22"/>
        </w:rPr>
      </w:pPr>
    </w:p>
    <w:p w14:paraId="0E60B2A3" w14:textId="77777777" w:rsidR="004A62CE" w:rsidRPr="00A253E3" w:rsidRDefault="004A62CE" w:rsidP="004A62CE">
      <w:pPr>
        <w:pStyle w:val="Default"/>
        <w:bidi/>
        <w:spacing w:line="276" w:lineRule="auto"/>
        <w:jc w:val="both"/>
        <w:rPr>
          <w:color w:val="auto"/>
          <w:sz w:val="22"/>
          <w:szCs w:val="22"/>
          <w:rtl/>
        </w:rPr>
      </w:pPr>
      <w:r>
        <w:rPr>
          <w:rFonts w:hint="cs"/>
          <w:color w:val="auto"/>
          <w:sz w:val="22"/>
          <w:szCs w:val="22"/>
          <w:rtl/>
        </w:rPr>
        <w:t>تعد هذه المنافع العامة العالمية (</w:t>
      </w:r>
      <w:r>
        <w:rPr>
          <w:color w:val="auto"/>
          <w:sz w:val="22"/>
          <w:szCs w:val="22"/>
        </w:rPr>
        <w:t>GPG</w:t>
      </w:r>
      <w:r>
        <w:rPr>
          <w:rFonts w:hint="cs"/>
          <w:color w:val="auto"/>
          <w:sz w:val="22"/>
          <w:szCs w:val="22"/>
          <w:rtl/>
        </w:rPr>
        <w:t>) مملوكة للمسار المهني لعمل الأجهزة العليا للرقابة التابع لمبادرة تنمية الانتوساي، والذي يعد بدوره مسؤولًا عن صيانة هذه المنافع العامة العالمية (</w:t>
      </w:r>
      <w:r>
        <w:rPr>
          <w:color w:val="auto"/>
          <w:sz w:val="22"/>
          <w:szCs w:val="22"/>
        </w:rPr>
        <w:t>GPG</w:t>
      </w:r>
      <w:r>
        <w:rPr>
          <w:rFonts w:hint="cs"/>
          <w:color w:val="auto"/>
          <w:sz w:val="22"/>
          <w:szCs w:val="22"/>
          <w:rtl/>
        </w:rPr>
        <w:t>).</w:t>
      </w:r>
    </w:p>
    <w:p w14:paraId="2EB1CE97" w14:textId="77777777" w:rsidR="004A62CE" w:rsidRPr="00A253E3" w:rsidRDefault="004A62CE" w:rsidP="004A62CE">
      <w:pPr>
        <w:pStyle w:val="Default"/>
        <w:spacing w:line="276" w:lineRule="auto"/>
        <w:jc w:val="both"/>
        <w:rPr>
          <w:color w:val="auto"/>
          <w:sz w:val="22"/>
          <w:szCs w:val="22"/>
        </w:rPr>
      </w:pPr>
    </w:p>
    <w:p w14:paraId="764F333F" w14:textId="77777777" w:rsidR="004A62CE" w:rsidRPr="00A253E3" w:rsidRDefault="004A62CE" w:rsidP="004A62CE">
      <w:pPr>
        <w:pStyle w:val="Default"/>
        <w:bidi/>
        <w:spacing w:line="276" w:lineRule="auto"/>
        <w:jc w:val="both"/>
        <w:rPr>
          <w:b/>
          <w:color w:val="auto"/>
          <w:sz w:val="22"/>
          <w:szCs w:val="22"/>
          <w:rtl/>
        </w:rPr>
      </w:pPr>
      <w:r>
        <w:rPr>
          <w:rFonts w:hint="cs"/>
          <w:b/>
          <w:bCs/>
          <w:color w:val="auto"/>
          <w:sz w:val="22"/>
          <w:szCs w:val="22"/>
          <w:rtl/>
        </w:rPr>
        <w:t>عملية مراجعة ضمان الجودة</w:t>
      </w:r>
    </w:p>
    <w:p w14:paraId="576DE129" w14:textId="77777777" w:rsidR="004A62CE" w:rsidRPr="000A7A26" w:rsidRDefault="004A62CE" w:rsidP="004A62CE">
      <w:pPr>
        <w:bidi/>
        <w:rPr>
          <w:rtl/>
        </w:rPr>
      </w:pPr>
      <w:r>
        <w:rPr>
          <w:rFonts w:hint="cs"/>
          <w:rtl/>
        </w:rPr>
        <w:t xml:space="preserve">أجرى السيد شورجو تشاترجي (وحدة الدعم الإستراتيجي، مبادرة تنمية الانتوساي) مراجعة ضمان الجودة للعملية التي تلت وضع هذه المنافع العامة العالمية </w:t>
      </w:r>
      <w:r w:rsidRPr="004A62CE">
        <w:rPr>
          <w:rFonts w:hint="cs"/>
          <w:lang w:val="en-GB"/>
        </w:rPr>
        <w:t>(</w:t>
      </w:r>
      <w:r w:rsidRPr="004A62CE">
        <w:rPr>
          <w:lang w:val="en-GB"/>
        </w:rPr>
        <w:t>GPG)</w:t>
      </w:r>
      <w:r>
        <w:rPr>
          <w:rFonts w:hint="cs"/>
          <w:rtl/>
        </w:rPr>
        <w:t>، وفقا لبرتوكول الجودة الإصدار 2.0.</w:t>
      </w:r>
      <w:r w:rsidRPr="004A62CE">
        <w:rPr>
          <w:lang w:val="en-GB"/>
        </w:rPr>
        <w:t xml:space="preserve"> </w:t>
      </w:r>
      <w:r>
        <w:rPr>
          <w:rFonts w:hint="cs"/>
          <w:rtl/>
        </w:rPr>
        <w:t>ويكون مراجع ضمان الجودة على دراية ببروتوكول مبادرة تنمية الانتوساي لضمان جودة المنافع العامة العالمية ولم يشارك في وضع المنافع العامة العالمية.</w:t>
      </w:r>
      <w:r w:rsidRPr="004A62CE">
        <w:rPr>
          <w:lang w:val="en-GB"/>
        </w:rPr>
        <w:t xml:space="preserve"> </w:t>
      </w:r>
      <w:r>
        <w:rPr>
          <w:rFonts w:hint="cs"/>
          <w:rtl/>
        </w:rPr>
        <w:t>وعملية مراجعة ضمان الجودة مصممة للتأكيد لجميع الأطراف ذات العلاقة أن مبادرة تنمية الانتوساي اتخذت جميع تدابير رقابة الجودة المذكورة أعلاه، كما أنها مصممة لتلبية متطلبات مستوى ضمان الجودة 1.</w:t>
      </w:r>
    </w:p>
    <w:p w14:paraId="2D63C3AD" w14:textId="77777777" w:rsidR="004A62CE" w:rsidRPr="000A7A26" w:rsidRDefault="004A62CE" w:rsidP="004A62CE">
      <w:pPr>
        <w:bidi/>
        <w:spacing w:after="0"/>
        <w:rPr>
          <w:b/>
          <w:rtl/>
        </w:rPr>
      </w:pPr>
      <w:r>
        <w:rPr>
          <w:rFonts w:hint="cs"/>
          <w:b/>
          <w:bCs/>
          <w:rtl/>
        </w:rPr>
        <w:t>نتائج مراجعة ضمان الجودة</w:t>
      </w:r>
    </w:p>
    <w:p w14:paraId="67569F42" w14:textId="77777777" w:rsidR="004A62CE" w:rsidRDefault="004A62CE" w:rsidP="004A62CE">
      <w:pPr>
        <w:bidi/>
        <w:spacing w:after="0"/>
        <w:rPr>
          <w:rtl/>
        </w:rPr>
      </w:pPr>
      <w:r>
        <w:rPr>
          <w:rFonts w:hint="cs"/>
          <w:rtl/>
        </w:rPr>
        <w:t>مراجعة ضمان الجودة للعملية التي تلت وضع هذه المنافع العامة العالمية توصلت إلى حقيقة الالتزام بالبروتوكول على النحو المطلوب لمستوى ضمان الجودة 1 في أغلب الجوانب.</w:t>
      </w:r>
    </w:p>
    <w:p w14:paraId="012897E6" w14:textId="77777777" w:rsidR="004A62CE" w:rsidRPr="001F1FB3" w:rsidRDefault="004A62CE" w:rsidP="004A62CE">
      <w:pPr>
        <w:spacing w:after="0"/>
        <w:rPr>
          <w:lang w:val="en-GB"/>
        </w:rPr>
      </w:pPr>
    </w:p>
    <w:p w14:paraId="0D57FBC5" w14:textId="77777777" w:rsidR="004A62CE" w:rsidRPr="000A7A26" w:rsidRDefault="004A62CE" w:rsidP="004A62CE">
      <w:pPr>
        <w:pStyle w:val="Default"/>
        <w:bidi/>
        <w:spacing w:line="276" w:lineRule="auto"/>
        <w:jc w:val="both"/>
        <w:rPr>
          <w:b/>
          <w:sz w:val="22"/>
          <w:szCs w:val="22"/>
          <w:rtl/>
        </w:rPr>
      </w:pPr>
      <w:r>
        <w:rPr>
          <w:rFonts w:hint="cs"/>
          <w:b/>
          <w:bCs/>
          <w:sz w:val="22"/>
          <w:szCs w:val="22"/>
          <w:rtl/>
        </w:rPr>
        <w:t>الخاتمة</w:t>
      </w:r>
    </w:p>
    <w:p w14:paraId="0362644D" w14:textId="77777777" w:rsidR="004A62CE" w:rsidRDefault="004A62CE" w:rsidP="004A62CE">
      <w:pPr>
        <w:pStyle w:val="Default"/>
        <w:bidi/>
        <w:spacing w:line="276" w:lineRule="auto"/>
        <w:jc w:val="both"/>
        <w:rPr>
          <w:sz w:val="22"/>
          <w:szCs w:val="22"/>
          <w:rtl/>
        </w:rPr>
      </w:pPr>
      <w:r>
        <w:rPr>
          <w:rFonts w:hint="cs"/>
          <w:sz w:val="22"/>
          <w:szCs w:val="22"/>
          <w:rtl/>
        </w:rPr>
        <w:lastRenderedPageBreak/>
        <w:t xml:space="preserve">وفقا لمراجعة ضمان الجودة، فإن مبادرة تنمية الانتوساي تضمن لمستخدمي المنافع العامة العالمية هذه أن هذه الوثيقة خضعت لعملية ضمان الجودة تكافئ العملية اللازمة لإطار الانتوساي للتوجيهات والإصدارات المهنية </w:t>
      </w:r>
      <w:r>
        <w:rPr>
          <w:rFonts w:hint="cs"/>
          <w:sz w:val="22"/>
          <w:szCs w:val="22"/>
        </w:rPr>
        <w:t>(</w:t>
      </w:r>
      <w:r>
        <w:rPr>
          <w:sz w:val="22"/>
          <w:szCs w:val="22"/>
        </w:rPr>
        <w:t>IFPP)</w:t>
      </w:r>
      <w:r>
        <w:rPr>
          <w:rFonts w:hint="cs"/>
          <w:sz w:val="22"/>
          <w:szCs w:val="22"/>
          <w:rtl/>
        </w:rPr>
        <w:t>، بما يتضمن تمديد فترة العرض العام المتمتع بالشفافية.</w:t>
      </w:r>
    </w:p>
    <w:p w14:paraId="70AE91A2" w14:textId="77777777" w:rsidR="004A62CE" w:rsidRPr="000A7A26" w:rsidRDefault="004A62CE" w:rsidP="004A62CE">
      <w:pPr>
        <w:pStyle w:val="Default"/>
        <w:spacing w:line="276" w:lineRule="auto"/>
        <w:jc w:val="both"/>
        <w:rPr>
          <w:sz w:val="22"/>
          <w:szCs w:val="22"/>
        </w:rPr>
      </w:pPr>
    </w:p>
    <w:p w14:paraId="7415EA1F" w14:textId="77777777" w:rsidR="004A62CE" w:rsidRPr="006034E5" w:rsidRDefault="004A62CE" w:rsidP="004A62CE">
      <w:pPr>
        <w:pStyle w:val="Default"/>
        <w:rPr>
          <w:noProof/>
          <w:lang w:val="en-US" w:eastAsia="en-GB"/>
        </w:rPr>
      </w:pPr>
    </w:p>
    <w:p w14:paraId="07C3B002" w14:textId="77777777" w:rsidR="004A62CE" w:rsidRDefault="004A62CE" w:rsidP="004A62CE">
      <w:pPr>
        <w:pStyle w:val="Default"/>
        <w:rPr>
          <w:sz w:val="22"/>
          <w:szCs w:val="22"/>
        </w:rPr>
      </w:pPr>
    </w:p>
    <w:p w14:paraId="7944033B" w14:textId="77777777" w:rsidR="004A62CE" w:rsidRDefault="004A62CE" w:rsidP="004A62CE">
      <w:pPr>
        <w:pStyle w:val="Default"/>
        <w:rPr>
          <w:sz w:val="22"/>
          <w:szCs w:val="22"/>
        </w:rPr>
      </w:pPr>
    </w:p>
    <w:p w14:paraId="413CEBB7" w14:textId="77777777" w:rsidR="004A62CE" w:rsidRDefault="004A62CE" w:rsidP="004A62CE">
      <w:pPr>
        <w:pStyle w:val="Default"/>
        <w:bidi/>
        <w:rPr>
          <w:sz w:val="22"/>
          <w:szCs w:val="22"/>
          <w:rtl/>
        </w:rPr>
      </w:pPr>
      <w:r>
        <w:rPr>
          <w:sz w:val="22"/>
          <w:szCs w:val="22"/>
        </w:rPr>
        <w:t>Einar Gørrissen</w:t>
      </w:r>
    </w:p>
    <w:p w14:paraId="592B99EE" w14:textId="77777777" w:rsidR="004A62CE" w:rsidRDefault="004A62CE" w:rsidP="004A62CE">
      <w:pPr>
        <w:pStyle w:val="Default"/>
        <w:bidi/>
        <w:rPr>
          <w:sz w:val="22"/>
          <w:szCs w:val="22"/>
          <w:rtl/>
        </w:rPr>
      </w:pPr>
      <w:r>
        <w:rPr>
          <w:rFonts w:hint="cs"/>
          <w:sz w:val="22"/>
          <w:szCs w:val="22"/>
          <w:rtl/>
        </w:rPr>
        <w:t>المدير العام</w:t>
      </w:r>
    </w:p>
    <w:p w14:paraId="78BD201E" w14:textId="77777777" w:rsidR="004A62CE" w:rsidRDefault="004A62CE" w:rsidP="004A62CE">
      <w:pPr>
        <w:pStyle w:val="Default"/>
        <w:bidi/>
        <w:rPr>
          <w:sz w:val="22"/>
          <w:szCs w:val="22"/>
          <w:rtl/>
        </w:rPr>
      </w:pPr>
      <w:r>
        <w:rPr>
          <w:rFonts w:hint="cs"/>
          <w:sz w:val="22"/>
          <w:szCs w:val="22"/>
          <w:rtl/>
        </w:rPr>
        <w:t>مبادرة تنمية الإنتوساي</w:t>
      </w:r>
    </w:p>
    <w:p w14:paraId="0A8604E1" w14:textId="77777777" w:rsidR="004A62CE" w:rsidRPr="00A253E3" w:rsidRDefault="004A62CE" w:rsidP="004A62CE">
      <w:pPr>
        <w:pStyle w:val="Default"/>
        <w:bidi/>
        <w:rPr>
          <w:rtl/>
        </w:rPr>
      </w:pPr>
      <w:r>
        <w:rPr>
          <w:rFonts w:hint="cs"/>
          <w:sz w:val="22"/>
          <w:szCs w:val="22"/>
          <w:rtl/>
        </w:rPr>
        <w:t>27 أكتوبر 2021</w:t>
      </w:r>
    </w:p>
    <w:p w14:paraId="5E1DBEC4" w14:textId="3D85616C" w:rsidR="00F97523" w:rsidRDefault="00E8560A" w:rsidP="00B508FD">
      <w:pPr>
        <w:bidi/>
        <w:spacing w:line="276" w:lineRule="auto"/>
        <w:rPr>
          <w:rFonts w:cstheme="minorHAnsi"/>
          <w:color w:val="FFFFFF" w:themeColor="background1"/>
          <w:sz w:val="28"/>
          <w:szCs w:val="28"/>
          <w:rtl/>
        </w:rPr>
      </w:pPr>
      <w:r>
        <w:rPr>
          <w:rFonts w:hint="cs"/>
          <w:rtl/>
        </w:rPr>
        <w:br w:type="page"/>
      </w:r>
    </w:p>
    <w:p w14:paraId="085A0627" w14:textId="573FE2A2" w:rsidR="0041797E" w:rsidRPr="00BB7588" w:rsidRDefault="0041797E" w:rsidP="002C6427">
      <w:pPr>
        <w:pStyle w:val="ListParagraph"/>
        <w:numPr>
          <w:ilvl w:val="0"/>
          <w:numId w:val="1"/>
        </w:numPr>
        <w:shd w:val="clear" w:color="auto" w:fill="31849B" w:themeFill="accent5" w:themeFillShade="BF"/>
        <w:tabs>
          <w:tab w:val="left" w:pos="426"/>
        </w:tabs>
        <w:bidi/>
        <w:spacing w:line="276" w:lineRule="auto"/>
        <w:ind w:left="284" w:hanging="284"/>
        <w:rPr>
          <w:rFonts w:ascii="Abadi" w:hAnsi="Abadi" w:cs="Arial"/>
          <w:color w:val="FFFFFF" w:themeColor="background1"/>
          <w:sz w:val="28"/>
          <w:szCs w:val="28"/>
          <w:rtl/>
        </w:rPr>
      </w:pPr>
      <w:r>
        <w:rPr>
          <w:rFonts w:ascii="Abadi" w:hAnsi="Abadi" w:cs="Arial" w:hint="cs"/>
          <w:color w:val="FFFFFF" w:themeColor="background1"/>
          <w:sz w:val="28"/>
          <w:szCs w:val="28"/>
          <w:rtl/>
        </w:rPr>
        <w:lastRenderedPageBreak/>
        <w:t>حول أداة الآي كات لرقابة الأداء</w:t>
      </w:r>
      <w:r>
        <w:rPr>
          <w:rFonts w:ascii="Abadi" w:hAnsi="Abadi" w:cs="Arial"/>
          <w:color w:val="FFFFFF" w:themeColor="background1"/>
          <w:sz w:val="28"/>
          <w:szCs w:val="28"/>
        </w:rPr>
        <w:t xml:space="preserve"> </w:t>
      </w:r>
    </w:p>
    <w:p w14:paraId="2B1B67A0" w14:textId="1BE542EC" w:rsidR="008402E6" w:rsidRDefault="008402E6" w:rsidP="0041797E">
      <w:pPr>
        <w:rPr>
          <w:rFonts w:cstheme="minorHAnsi"/>
          <w:b/>
          <w:bCs/>
          <w:color w:val="0070C0"/>
          <w:sz w:val="24"/>
          <w:szCs w:val="24"/>
          <w:lang w:val="en-US"/>
        </w:rPr>
      </w:pPr>
    </w:p>
    <w:p w14:paraId="7B7A6A27" w14:textId="60F1F0D4" w:rsidR="0069174A" w:rsidRPr="002D133C" w:rsidRDefault="0069174A" w:rsidP="0070178B">
      <w:pPr>
        <w:pStyle w:val="ListParagraph"/>
        <w:bidi/>
        <w:rPr>
          <w:rFonts w:ascii="Arial Narrow" w:hAnsi="Arial Narrow" w:cstheme="minorHAnsi"/>
          <w:b/>
          <w:bCs/>
          <w:color w:val="215868" w:themeColor="accent5" w:themeShade="80"/>
          <w:rtl/>
        </w:rPr>
      </w:pPr>
      <w:r>
        <w:rPr>
          <w:rFonts w:ascii="Arial Narrow" w:hAnsi="Arial Narrow" w:cs="Arial" w:hint="cs"/>
          <w:b/>
          <w:bCs/>
          <w:color w:val="215868" w:themeColor="accent5" w:themeShade="80"/>
          <w:rtl/>
        </w:rPr>
        <w:t>معلومات أساسية</w:t>
      </w:r>
    </w:p>
    <w:p w14:paraId="3B4FAC2F" w14:textId="2EFB4AD3" w:rsidR="0070178B" w:rsidRPr="00426094" w:rsidRDefault="0070178B" w:rsidP="0070178B">
      <w:pPr>
        <w:pStyle w:val="ListParagraph"/>
        <w:bidi/>
        <w:rPr>
          <w:rFonts w:ascii="Abadi" w:hAnsi="Abadi" w:cstheme="minorHAnsi"/>
          <w:color w:val="31849B" w:themeColor="accent5" w:themeShade="BF"/>
          <w:sz w:val="24"/>
          <w:szCs w:val="24"/>
          <w:rtl/>
        </w:rPr>
      </w:pPr>
      <w:r>
        <w:rPr>
          <w:rFonts w:ascii="Times New Roman" w:hAnsi="Times New Roman" w:cs="Arial" w:hint="cs"/>
          <w:noProof/>
          <w:sz w:val="28"/>
          <w:rtl/>
        </w:rPr>
        <mc:AlternateContent>
          <mc:Choice Requires="wps">
            <w:drawing>
              <wp:anchor distT="0" distB="0" distL="114300" distR="114300" simplePos="0" relativeHeight="251644928" behindDoc="0" locked="0" layoutInCell="1" allowOverlap="1" wp14:anchorId="039B8CFA" wp14:editId="22CD0061">
                <wp:simplePos x="0" y="0"/>
                <wp:positionH relativeFrom="margin">
                  <wp:posOffset>-3810</wp:posOffset>
                </wp:positionH>
                <wp:positionV relativeFrom="paragraph">
                  <wp:posOffset>41275</wp:posOffset>
                </wp:positionV>
                <wp:extent cx="5292000" cy="36000"/>
                <wp:effectExtent l="0" t="0" r="4445" b="2540"/>
                <wp:wrapNone/>
                <wp:docPr id="3" name="Rectangle 3"/>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29A23" w14:textId="77777777" w:rsidR="007A0438" w:rsidRPr="00823CB5" w:rsidRDefault="007A0438" w:rsidP="00F75017">
                            <w:pPr>
                              <w:bidi/>
                              <w:jc w:val="left"/>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8CFA" id="Rectangle 3" o:spid="_x0000_s1031" style="position:absolute;left:0;text-align:left;margin-left:-.3pt;margin-top:3.25pt;width:416.7pt;height:2.8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" fillcolor="#f68b32" stroked="f" strokeweight="1pt">
                <v:textbox>
                  <w:txbxContent>
                    <w:p w14:paraId="28929A23" w14:textId="77777777" w:rsidR="007A0438" w:rsidRPr="00823CB5" w:rsidRDefault="007A0438" w:rsidP="00F75017">
                      <w:pPr>
                        <w:bidi/>
                        <w:jc w:val="left"/>
                        <w:rPr>
                          <w:color w:val="FFFFFF" w:themeColor="background1"/>
                          <w:lang w:val="en-US"/>
                        </w:rPr>
                      </w:pPr>
                    </w:p>
                  </w:txbxContent>
                </v:textbox>
                <w10:wrap anchorx="margin"/>
              </v:rect>
            </w:pict>
          </mc:Fallback>
        </mc:AlternateContent>
      </w:r>
    </w:p>
    <w:p w14:paraId="175E0057" w14:textId="530663FA" w:rsidR="00222D98" w:rsidRPr="00222D98" w:rsidRDefault="00222D98" w:rsidP="00222D98">
      <w:pPr>
        <w:bidi/>
        <w:ind w:left="709"/>
        <w:rPr>
          <w:rFonts w:ascii="Garamond" w:hAnsi="Garamond" w:cstheme="minorHAnsi"/>
          <w:rtl/>
        </w:rPr>
      </w:pPr>
      <w:r>
        <w:rPr>
          <w:rFonts w:ascii="Garamond" w:hAnsi="Garamond" w:cs="Arial" w:hint="cs"/>
          <w:rtl/>
        </w:rPr>
        <w:t>وضعت مبادرة تنمية الإنتوساي أولًا أداة تقييم الالتزام بالمعايير الدولية للأجهزة العليا للرقابة (آي كات) الخاصة برقابة الأداء في عام 2012، وأتى ذلك ضمن مبادرة تطبيق المعايير الدولية للأجهزة العليا للرقابة المالية والمحاسبة (إيساي) (برنامج "مبادرة تطبيق معايير الإنتوساي").</w:t>
      </w:r>
      <w:r w:rsidRPr="00B508FD">
        <w:rPr>
          <w:rFonts w:ascii="Garamond" w:hAnsi="Garamond" w:cs="Arial"/>
          <w:lang w:val="en-US"/>
        </w:rPr>
        <w:t xml:space="preserve"> </w:t>
      </w:r>
    </w:p>
    <w:p w14:paraId="0C3FBF2F" w14:textId="373645C9" w:rsidR="00222D98" w:rsidRPr="00222D98" w:rsidRDefault="00222D98" w:rsidP="00222D98">
      <w:pPr>
        <w:bidi/>
        <w:ind w:left="709"/>
        <w:rPr>
          <w:rFonts w:ascii="Garamond" w:hAnsi="Garamond" w:cstheme="minorHAnsi"/>
          <w:rtl/>
        </w:rPr>
      </w:pPr>
      <w:r>
        <w:rPr>
          <w:rFonts w:ascii="Garamond" w:hAnsi="Garamond" w:cs="Arial" w:hint="cs"/>
          <w:rtl/>
        </w:rPr>
        <w:t>في عام 2016، اعتمدت المنظمة الدولية للأجهزة العليا للرقابة المالية والمحاسبة (الإنتوساي) معيار الإيساي 3000 الجديد ليكون معيارًا رسميًا لرقابة الالتزام؛</w:t>
      </w:r>
      <w:r>
        <w:rPr>
          <w:rFonts w:ascii="Garamond" w:hAnsi="Garamond" w:cs="Arial"/>
        </w:rPr>
        <w:t xml:space="preserve"> </w:t>
      </w:r>
      <w:r>
        <w:rPr>
          <w:rFonts w:ascii="Garamond" w:hAnsi="Garamond" w:cs="Arial" w:hint="cs"/>
          <w:rtl/>
        </w:rPr>
        <w:t>وبذلك، فإن معيار الإيساي 3000 الجديد يشمل تغييرات رئيسية تختلف عن المعايير السابقة.</w:t>
      </w:r>
      <w:r>
        <w:rPr>
          <w:rFonts w:ascii="Garamond" w:hAnsi="Garamond" w:cs="Arial"/>
        </w:rPr>
        <w:t xml:space="preserve"> </w:t>
      </w:r>
    </w:p>
    <w:p w14:paraId="04961CAF" w14:textId="17FCF812" w:rsidR="00222D98" w:rsidRPr="00222D98" w:rsidRDefault="00222D98" w:rsidP="00222D98">
      <w:pPr>
        <w:bidi/>
        <w:ind w:left="709"/>
        <w:rPr>
          <w:rFonts w:ascii="Garamond" w:hAnsi="Garamond" w:cstheme="minorHAnsi"/>
          <w:rtl/>
        </w:rPr>
      </w:pPr>
      <w:r>
        <w:rPr>
          <w:rFonts w:ascii="Garamond" w:hAnsi="Garamond" w:cs="Arial" w:hint="cs"/>
          <w:rtl/>
        </w:rPr>
        <w:t xml:space="preserve">بالتالي، بدأت مبادرة تنمية الإنتوساي -مع دعمها لتطبيق معايير الإيساي الخاصة برقابة الأداء في الأجهزة العليا للرقابة- في مراجعة أداة آي كات الخاصة برقابة الأداء، مع الأخذ في الاعتبار التغييرات التي طرأت </w:t>
      </w:r>
      <w:r w:rsidR="00EF2348">
        <w:rPr>
          <w:rFonts w:ascii="Garamond" w:hAnsi="Garamond" w:cs="Arial" w:hint="cs"/>
          <w:rtl/>
        </w:rPr>
        <w:t xml:space="preserve">على </w:t>
      </w:r>
      <w:r>
        <w:rPr>
          <w:rFonts w:ascii="Garamond" w:hAnsi="Garamond" w:cs="Arial" w:hint="cs"/>
          <w:rtl/>
        </w:rPr>
        <w:t>المعايير والدروس المستفادة من تطبيق الإصدار الأول من الأداة.</w:t>
      </w:r>
      <w:r>
        <w:rPr>
          <w:rFonts w:ascii="Garamond" w:hAnsi="Garamond" w:cs="Arial"/>
        </w:rPr>
        <w:t xml:space="preserve"> </w:t>
      </w:r>
    </w:p>
    <w:p w14:paraId="0DD7184E" w14:textId="5EC57B8A" w:rsidR="00222D98" w:rsidRPr="00222D98" w:rsidRDefault="00222D98" w:rsidP="00222D98">
      <w:pPr>
        <w:bidi/>
        <w:ind w:left="709"/>
        <w:rPr>
          <w:rFonts w:ascii="Garamond" w:hAnsi="Garamond" w:cstheme="minorHAnsi"/>
          <w:rtl/>
        </w:rPr>
      </w:pPr>
      <w:r>
        <w:rPr>
          <w:rFonts w:ascii="Garamond" w:hAnsi="Garamond" w:cs="Arial" w:hint="cs"/>
          <w:rtl/>
        </w:rPr>
        <w:t>يتمثل أحد الدروس المستفادة في أهمية وجود أداة آي كات كجزء من تقييم احتياجات الجهاز الأعلى للرقابة فيما يتعلق بتطبيق معايير الإيساي بدلاً من كونها أداة قائمة بذاتها.</w:t>
      </w:r>
      <w:r>
        <w:rPr>
          <w:rFonts w:ascii="Garamond" w:hAnsi="Garamond" w:cs="Arial"/>
        </w:rPr>
        <w:t xml:space="preserve"> </w:t>
      </w:r>
      <w:r>
        <w:rPr>
          <w:rFonts w:ascii="Garamond" w:hAnsi="Garamond" w:cs="Arial" w:hint="cs"/>
          <w:rtl/>
        </w:rPr>
        <w:t>وثمة دروس مستفادة</w:t>
      </w:r>
      <w:r>
        <w:rPr>
          <w:rFonts w:ascii="Garamond" w:hAnsi="Garamond" w:cs="Arial"/>
        </w:rPr>
        <w:t xml:space="preserve"> </w:t>
      </w:r>
      <w:r>
        <w:rPr>
          <w:rFonts w:ascii="Garamond" w:hAnsi="Garamond" w:cs="Arial" w:hint="cs"/>
          <w:rtl/>
        </w:rPr>
        <w:t xml:space="preserve">أخرى تتعلق بوضع الآي كات كأداة لتحديد ممارسات الرقابة المتّبعة بالفعل </w:t>
      </w:r>
      <w:r w:rsidR="00EF2348">
        <w:rPr>
          <w:rFonts w:ascii="Garamond" w:hAnsi="Garamond" w:cs="Arial" w:hint="cs"/>
          <w:rtl/>
        </w:rPr>
        <w:t xml:space="preserve">وتوفير </w:t>
      </w:r>
      <w:r>
        <w:rPr>
          <w:rFonts w:ascii="Garamond" w:hAnsi="Garamond" w:cs="Arial" w:hint="cs"/>
          <w:rtl/>
        </w:rPr>
        <w:t>مجال للتحسين بدلاً من استخدامها لاستنتاج عدد المتطلبات المنفذة أو غير المنفذة أو المنفذة جزئيًا.</w:t>
      </w:r>
      <w:r>
        <w:rPr>
          <w:rFonts w:ascii="Garamond" w:hAnsi="Garamond" w:cs="Arial"/>
        </w:rPr>
        <w:t xml:space="preserve"> </w:t>
      </w:r>
    </w:p>
    <w:p w14:paraId="0FCC1AB1" w14:textId="2B355907" w:rsidR="00222D98" w:rsidRPr="00222D98" w:rsidRDefault="00222D98" w:rsidP="00222D98">
      <w:pPr>
        <w:bidi/>
        <w:ind w:left="709"/>
        <w:rPr>
          <w:rFonts w:ascii="Garamond" w:hAnsi="Garamond" w:cstheme="minorHAnsi"/>
          <w:rtl/>
        </w:rPr>
      </w:pPr>
      <w:r>
        <w:rPr>
          <w:rFonts w:ascii="Garamond" w:hAnsi="Garamond" w:cs="Arial" w:hint="cs"/>
          <w:rtl/>
        </w:rPr>
        <w:t xml:space="preserve">تأتي هذه الوثيقة كنتاج لتلك العملية، إذ تعكس التغييرات التي حدثت في معيار الإيساي 3000 وتشمل التحسينات التي تستند إلى الدروس المستفادة.  </w:t>
      </w:r>
    </w:p>
    <w:p w14:paraId="4B2BA358" w14:textId="3177633B" w:rsidR="00BA1C65" w:rsidRPr="00222D98" w:rsidRDefault="00222D98" w:rsidP="00222D98">
      <w:pPr>
        <w:bidi/>
        <w:ind w:left="708"/>
        <w:rPr>
          <w:rFonts w:ascii="Garamond" w:hAnsi="Garamond" w:cstheme="minorHAnsi"/>
          <w:rtl/>
        </w:rPr>
      </w:pPr>
      <w:r>
        <w:rPr>
          <w:rFonts w:ascii="Garamond" w:hAnsi="Garamond" w:cs="Arial" w:hint="cs"/>
          <w:rtl/>
        </w:rPr>
        <w:t>تشمل أداة الآي كات الخاصة برقابة الأداء متطلبات معيار الإيساي 3000 الذي يغطي مهمة رقابة الأداء.</w:t>
      </w:r>
      <w:r>
        <w:rPr>
          <w:rFonts w:ascii="Garamond" w:hAnsi="Garamond" w:cs="Arial"/>
        </w:rPr>
        <w:t xml:space="preserve"> </w:t>
      </w:r>
    </w:p>
    <w:p w14:paraId="0BE0CA58" w14:textId="42D5BAFD" w:rsidR="003923FF" w:rsidRPr="00FB4B14" w:rsidRDefault="003923FF" w:rsidP="008402E6">
      <w:pPr>
        <w:rPr>
          <w:rFonts w:cstheme="minorHAnsi"/>
          <w:b/>
          <w:bCs/>
          <w:color w:val="0070C0"/>
          <w:lang w:val="en-US"/>
        </w:rPr>
      </w:pPr>
    </w:p>
    <w:p w14:paraId="5EF44C23" w14:textId="4C268DE6" w:rsidR="0069174A" w:rsidRPr="002D133C" w:rsidRDefault="0070178B" w:rsidP="0070178B">
      <w:pPr>
        <w:pStyle w:val="ListParagraph"/>
        <w:bidi/>
        <w:rPr>
          <w:rFonts w:ascii="Arial Narrow" w:hAnsi="Arial Narrow" w:cstheme="minorHAnsi"/>
          <w:b/>
          <w:bCs/>
          <w:color w:val="215868" w:themeColor="accent5" w:themeShade="80"/>
          <w:rtl/>
        </w:rPr>
      </w:pPr>
      <w:r>
        <w:rPr>
          <w:rFonts w:ascii="Times New Roman" w:hAnsi="Times New Roman" w:cs="Arial" w:hint="cs"/>
          <w:b/>
          <w:noProof/>
          <w:color w:val="215868" w:themeColor="accent5" w:themeShade="80"/>
          <w:sz w:val="28"/>
          <w:rtl/>
        </w:rPr>
        <mc:AlternateContent>
          <mc:Choice Requires="wps">
            <w:drawing>
              <wp:anchor distT="0" distB="0" distL="114300" distR="114300" simplePos="0" relativeHeight="251645952" behindDoc="0" locked="0" layoutInCell="1" allowOverlap="1" wp14:anchorId="17FD2A09" wp14:editId="52528749">
                <wp:simplePos x="0" y="0"/>
                <wp:positionH relativeFrom="margin">
                  <wp:posOffset>-635</wp:posOffset>
                </wp:positionH>
                <wp:positionV relativeFrom="paragraph">
                  <wp:posOffset>223520</wp:posOffset>
                </wp:positionV>
                <wp:extent cx="5291455" cy="35560"/>
                <wp:effectExtent l="0" t="0" r="4445" b="2540"/>
                <wp:wrapNone/>
                <wp:docPr id="16" name="Rectangle 16"/>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85759"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2A09" id="Rectangle 16" o:spid="_x0000_s1032" style="position:absolute;left:0;text-align:left;margin-left:-.05pt;margin-top:17.6pt;width:416.65pt;height:2.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" fillcolor="#f68b32" stroked="f" strokeweight="1pt">
                <v:textbox>
                  <w:txbxContent>
                    <w:p w14:paraId="6F185759" w14:textId="77777777" w:rsidR="007A0438" w:rsidRPr="00823CB5" w:rsidRDefault="007A0438" w:rsidP="0070178B">
                      <w:pPr>
                        <w:jc w:val="center"/>
                        <w:rPr>
                          <w:color w:val="FFFFFF" w:themeColor="background1"/>
                          <w:lang w:val="en-US"/>
                        </w:rPr>
                      </w:pPr>
                    </w:p>
                  </w:txbxContent>
                </v:textbox>
                <w10:wrap anchorx="margin"/>
              </v:rect>
            </w:pict>
          </mc:Fallback>
        </mc:AlternateContent>
      </w:r>
      <w:r>
        <w:rPr>
          <w:rFonts w:ascii="Arial Narrow" w:hAnsi="Arial Narrow" w:cs="Arial" w:hint="cs"/>
          <w:b/>
          <w:bCs/>
          <w:color w:val="215868" w:themeColor="accent5" w:themeShade="80"/>
          <w:rtl/>
        </w:rPr>
        <w:t>ما الغرض من أداة آي كات لرقابة الأداء؟</w:t>
      </w:r>
    </w:p>
    <w:p w14:paraId="13629D77" w14:textId="77777777" w:rsidR="0070178B" w:rsidRDefault="0070178B" w:rsidP="00836BAD">
      <w:pPr>
        <w:ind w:left="708"/>
        <w:rPr>
          <w:rFonts w:cstheme="minorHAnsi"/>
          <w:lang w:val="en-US"/>
        </w:rPr>
      </w:pPr>
    </w:p>
    <w:p w14:paraId="2911B4C9" w14:textId="5ADEE52F" w:rsidR="00222D98" w:rsidRPr="00222D98" w:rsidRDefault="00222D98" w:rsidP="00222D98">
      <w:pPr>
        <w:bidi/>
        <w:ind w:left="708"/>
        <w:rPr>
          <w:rFonts w:ascii="Garamond" w:hAnsi="Garamond" w:cstheme="minorHAnsi"/>
          <w:rtl/>
        </w:rPr>
      </w:pPr>
      <w:r>
        <w:rPr>
          <w:rFonts w:ascii="Garamond" w:hAnsi="Garamond" w:cs="Arial" w:hint="cs"/>
          <w:rtl/>
        </w:rPr>
        <w:t>لقد وضعت أداة الآي كات</w:t>
      </w:r>
      <w:bookmarkStart w:id="0" w:name="_Hlk59619198"/>
      <w:r w:rsidRPr="00B508FD">
        <w:rPr>
          <w:lang w:val="en-US"/>
        </w:rPr>
        <w:t xml:space="preserve"> </w:t>
      </w:r>
      <w:r>
        <w:rPr>
          <w:rFonts w:ascii="Garamond" w:hAnsi="Garamond" w:cs="Arial" w:hint="cs"/>
          <w:rtl/>
        </w:rPr>
        <w:t>للتأكد من تحديد احتياجات تطبيق معايير الإيساي الخاصة بالجهاز الأعلى للرقابة</w:t>
      </w:r>
      <w:r>
        <w:rPr>
          <w:rFonts w:hint="cs"/>
          <w:rtl/>
        </w:rPr>
        <w:t>،</w:t>
      </w:r>
      <w:bookmarkEnd w:id="0"/>
      <w:r w:rsidRPr="00B508FD">
        <w:rPr>
          <w:rFonts w:ascii="Garamond" w:hAnsi="Garamond" w:cs="Arial"/>
          <w:lang w:val="en-US"/>
        </w:rPr>
        <w:t xml:space="preserve"> </w:t>
      </w:r>
      <w:r>
        <w:rPr>
          <w:rFonts w:ascii="Garamond" w:hAnsi="Garamond" w:cs="Arial" w:hint="cs"/>
          <w:rtl/>
        </w:rPr>
        <w:t>وتبدأ هذه المهمة بتخطيط الممارسات الرقابية الحالية للجهاز الأعلى للرقابة وتحديد توقعات أصحاب المصلحة لفهم طبيعة عمل مهمة الرقابة التي يضطلع بها الجهاز الأعلى للرقابة.</w:t>
      </w:r>
      <w:r w:rsidRPr="00B508FD">
        <w:rPr>
          <w:rFonts w:ascii="Garamond" w:hAnsi="Garamond" w:cs="Arial"/>
          <w:lang w:val="en-US"/>
        </w:rPr>
        <w:t xml:space="preserve"> </w:t>
      </w:r>
      <w:r>
        <w:rPr>
          <w:rFonts w:ascii="Garamond" w:hAnsi="Garamond" w:cs="Arial" w:hint="cs"/>
          <w:rtl/>
        </w:rPr>
        <w:t>بينما تتمثل المرحلة الثانية من هذه المهمة في تطبيق أداة الآي كات المناسبة على ممارسة الرقابة للتأكد من تحديد احتياجات الأجهزة العليا للرقابة لتطبيق معايير الإيساي.</w:t>
      </w:r>
    </w:p>
    <w:p w14:paraId="5DBC196E" w14:textId="1AF17AFD" w:rsidR="00222D98" w:rsidRPr="00222D98" w:rsidRDefault="00222D98" w:rsidP="00B813FE">
      <w:pPr>
        <w:pStyle w:val="ListParagraph"/>
        <w:bidi/>
        <w:ind w:left="708"/>
        <w:contextualSpacing w:val="0"/>
        <w:rPr>
          <w:rFonts w:ascii="Garamond" w:hAnsi="Garamond" w:cstheme="minorHAnsi"/>
          <w:rtl/>
        </w:rPr>
      </w:pPr>
      <w:r>
        <w:rPr>
          <w:rFonts w:ascii="Garamond" w:hAnsi="Garamond" w:cs="Arial" w:hint="cs"/>
          <w:rtl/>
        </w:rPr>
        <w:t xml:space="preserve">إن </w:t>
      </w:r>
      <w:r w:rsidR="00EF2348">
        <w:rPr>
          <w:rFonts w:ascii="Garamond" w:hAnsi="Garamond" w:cs="Arial" w:hint="cs"/>
          <w:rtl/>
        </w:rPr>
        <w:t>أدا</w:t>
      </w:r>
      <w:r w:rsidR="00EF2348">
        <w:rPr>
          <w:rFonts w:ascii="Garamond" w:hAnsi="Garamond" w:cs="Arial" w:hint="eastAsia"/>
          <w:rtl/>
        </w:rPr>
        <w:t>ة</w:t>
      </w:r>
      <w:r>
        <w:rPr>
          <w:rFonts w:ascii="Garamond" w:hAnsi="Garamond" w:cs="Arial" w:hint="cs"/>
          <w:rtl/>
        </w:rPr>
        <w:t xml:space="preserve"> الآي كات الخاصة برقابة الأداء هي أداة مخصصة للمرحلة الثانية للتحقق من تحديد احتياجات تطبيق معايير الإيساي،</w:t>
      </w:r>
      <w:r>
        <w:rPr>
          <w:rFonts w:ascii="Garamond" w:hAnsi="Garamond" w:cs="Arial"/>
        </w:rPr>
        <w:t xml:space="preserve"> </w:t>
      </w:r>
      <w:r>
        <w:rPr>
          <w:rFonts w:ascii="Garamond" w:hAnsi="Garamond" w:cs="Arial" w:hint="cs"/>
          <w:rtl/>
        </w:rPr>
        <w:t>لذا نوصي بإجراء التدريب على التخطيط قبل استخدام أداة الآي كات الخاصة برقابة الأداء؛</w:t>
      </w:r>
      <w:r>
        <w:rPr>
          <w:rFonts w:ascii="Garamond" w:hAnsi="Garamond" w:cs="Arial"/>
        </w:rPr>
        <w:t xml:space="preserve"> </w:t>
      </w:r>
      <w:r>
        <w:rPr>
          <w:rFonts w:ascii="Garamond" w:hAnsi="Garamond" w:cs="Arial" w:hint="cs"/>
          <w:rtl/>
        </w:rPr>
        <w:t xml:space="preserve">إذ يساعد ذلك الجهاز الأعلى للرقابة على ضمان تطبيق أداة الآي كات لرقابة الأداء على ممارسة رقابة الأداء.  </w:t>
      </w:r>
      <w:r w:rsidR="00EF2348">
        <w:rPr>
          <w:rFonts w:ascii="Garamond" w:hAnsi="Garamond" w:cs="Arial" w:hint="cs"/>
          <w:rtl/>
        </w:rPr>
        <w:t>و</w:t>
      </w:r>
      <w:r>
        <w:rPr>
          <w:rFonts w:ascii="Garamond" w:hAnsi="Garamond" w:cs="Arial" w:hint="cs"/>
          <w:rtl/>
        </w:rPr>
        <w:t xml:space="preserve">تجمع الأداة </w:t>
      </w:r>
      <w:r w:rsidR="00EF2348">
        <w:rPr>
          <w:rFonts w:ascii="Garamond" w:hAnsi="Garamond" w:cs="Arial" w:hint="cs"/>
          <w:rtl/>
        </w:rPr>
        <w:t xml:space="preserve">بين </w:t>
      </w:r>
      <w:r>
        <w:rPr>
          <w:rFonts w:ascii="Garamond" w:hAnsi="Garamond" w:cs="Arial" w:hint="cs"/>
          <w:rtl/>
        </w:rPr>
        <w:t>متطلبات تطبيق معايير الإيساي لرقابة الأداء وتقدم دليلًا بشأن كيفية التحقق من ممارسة الأجهزة العليا للرقابة لمهمة رقابة الأداء بالإضافة إلى تحديد متطلبات معايير الإيساي لرقابة الأداء.</w:t>
      </w:r>
      <w:r>
        <w:rPr>
          <w:rFonts w:ascii="Garamond" w:hAnsi="Garamond" w:cs="Arial"/>
        </w:rPr>
        <w:t xml:space="preserve"> </w:t>
      </w:r>
      <w:r>
        <w:rPr>
          <w:rFonts w:ascii="Garamond" w:hAnsi="Garamond" w:cs="Arial" w:hint="cs"/>
          <w:rtl/>
        </w:rPr>
        <w:t xml:space="preserve">كما أن الأداة تزوّد الجهاز الأعلى للرقابة بصورة شاملة للوضع القائم من تطبيق معايير الإيساي الخاصة برقابة الأداء، وتساعد الجهاز الأعلى للرقابة </w:t>
      </w:r>
      <w:r w:rsidR="00EF2348">
        <w:rPr>
          <w:rFonts w:ascii="Garamond" w:hAnsi="Garamond" w:cs="Arial" w:hint="cs"/>
          <w:rtl/>
        </w:rPr>
        <w:t xml:space="preserve">على </w:t>
      </w:r>
      <w:r>
        <w:rPr>
          <w:rFonts w:ascii="Garamond" w:hAnsi="Garamond" w:cs="Arial" w:hint="cs"/>
          <w:rtl/>
        </w:rPr>
        <w:t>تحديد الاحتياجات المستقبلية للحذو بخطوات تتوافق تمامًا مع ممارسة مهمة رقابة الأداء.</w:t>
      </w:r>
    </w:p>
    <w:p w14:paraId="0A6C0102" w14:textId="77777777" w:rsidR="00222D98" w:rsidRDefault="00222D98" w:rsidP="00222D98">
      <w:pPr>
        <w:pStyle w:val="ListParagraph"/>
        <w:contextualSpacing w:val="0"/>
        <w:rPr>
          <w:rFonts w:ascii="Garamond" w:hAnsi="Garamond" w:cstheme="minorHAnsi"/>
          <w:lang w:val="en-US"/>
        </w:rPr>
      </w:pPr>
    </w:p>
    <w:p w14:paraId="08C899F3" w14:textId="6BADA197" w:rsidR="0041797E" w:rsidRPr="002D133C" w:rsidRDefault="0070178B" w:rsidP="0070178B">
      <w:pPr>
        <w:pStyle w:val="ListParagraph"/>
        <w:bidi/>
        <w:rPr>
          <w:rFonts w:ascii="Arial Narrow" w:hAnsi="Arial Narrow" w:cstheme="minorHAnsi"/>
          <w:b/>
          <w:bCs/>
          <w:color w:val="215868" w:themeColor="accent5" w:themeShade="80"/>
          <w:rtl/>
        </w:rPr>
      </w:pPr>
      <w:r>
        <w:rPr>
          <w:rFonts w:ascii="Times New Roman" w:hAnsi="Times New Roman" w:cs="Arial" w:hint="cs"/>
          <w:b/>
          <w:noProof/>
          <w:color w:val="215868" w:themeColor="accent5" w:themeShade="80"/>
          <w:sz w:val="28"/>
          <w:rtl/>
        </w:rPr>
        <mc:AlternateContent>
          <mc:Choice Requires="wps">
            <w:drawing>
              <wp:anchor distT="0" distB="0" distL="114300" distR="114300" simplePos="0" relativeHeight="251646976" behindDoc="0" locked="0" layoutInCell="1" allowOverlap="1" wp14:anchorId="45E0B44F" wp14:editId="112BA480">
                <wp:simplePos x="0" y="0"/>
                <wp:positionH relativeFrom="margin">
                  <wp:posOffset>-1905</wp:posOffset>
                </wp:positionH>
                <wp:positionV relativeFrom="paragraph">
                  <wp:posOffset>198755</wp:posOffset>
                </wp:positionV>
                <wp:extent cx="5292000" cy="36000"/>
                <wp:effectExtent l="0" t="0" r="4445" b="2540"/>
                <wp:wrapNone/>
                <wp:docPr id="17" name="Rectangle 17"/>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6535C" w14:textId="77777777" w:rsidR="007A0438" w:rsidRPr="00823CB5" w:rsidRDefault="007A0438" w:rsidP="00567D49">
                            <w:pPr>
                              <w:ind w:right="-52"/>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0B44F" id="Rectangle 17" o:spid="_x0000_s1033" style="position:absolute;left:0;text-align:left;margin-left:-.15pt;margin-top:15.65pt;width:416.7pt;height:2.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" fillcolor="#f68b32" stroked="f" strokeweight="1pt">
                <v:textbox>
                  <w:txbxContent>
                    <w:p w14:paraId="3696535C" w14:textId="77777777" w:rsidR="007A0438" w:rsidRPr="00823CB5" w:rsidRDefault="007A0438" w:rsidP="00567D49">
                      <w:pPr>
                        <w:ind w:right="-52"/>
                        <w:jc w:val="center"/>
                        <w:rPr>
                          <w:color w:val="FFFFFF" w:themeColor="background1"/>
                          <w:lang w:val="en-US"/>
                        </w:rPr>
                      </w:pPr>
                    </w:p>
                  </w:txbxContent>
                </v:textbox>
                <w10:wrap anchorx="margin"/>
              </v:rect>
            </w:pict>
          </mc:Fallback>
        </mc:AlternateContent>
      </w:r>
      <w:r>
        <w:rPr>
          <w:rFonts w:ascii="Arial Narrow" w:hAnsi="Arial Narrow" w:cs="Arial" w:hint="cs"/>
          <w:b/>
          <w:bCs/>
          <w:color w:val="215868" w:themeColor="accent5" w:themeShade="80"/>
          <w:rtl/>
        </w:rPr>
        <w:t>كيف أُعدّ هذا الاصدار من أداة الآي كات؟</w:t>
      </w:r>
    </w:p>
    <w:p w14:paraId="678A100B" w14:textId="74445367" w:rsidR="0070178B" w:rsidRDefault="0070178B" w:rsidP="00836BAD">
      <w:pPr>
        <w:ind w:left="708"/>
        <w:rPr>
          <w:rFonts w:cstheme="minorHAnsi"/>
          <w:lang w:val="en-US"/>
        </w:rPr>
      </w:pPr>
    </w:p>
    <w:p w14:paraId="63F67505" w14:textId="3D0808DD" w:rsidR="00B813FE" w:rsidRPr="001F3CA5" w:rsidRDefault="00B813FE" w:rsidP="001F3CA5">
      <w:pPr>
        <w:bidi/>
        <w:ind w:left="708"/>
        <w:rPr>
          <w:rFonts w:ascii="Garamond" w:hAnsi="Garamond" w:cstheme="minorHAnsi"/>
          <w:rtl/>
        </w:rPr>
      </w:pPr>
      <w:r>
        <w:rPr>
          <w:rFonts w:ascii="Garamond" w:hAnsi="Garamond" w:cs="Arial" w:hint="cs"/>
          <w:rtl/>
        </w:rPr>
        <w:t>لقد ساهم فريق من الخبراء العاملين بمختلف الأجهزة العليا للرقابة في إعداد الإصدار الأول من أداة الآي كات الخاصة برقابة الأداء،</w:t>
      </w:r>
      <w:r w:rsidRPr="00B508FD">
        <w:rPr>
          <w:rFonts w:ascii="Garamond" w:hAnsi="Garamond" w:cs="Arial"/>
          <w:lang w:val="en-US"/>
        </w:rPr>
        <w:t xml:space="preserve"> </w:t>
      </w:r>
      <w:r>
        <w:rPr>
          <w:rFonts w:ascii="Garamond" w:hAnsi="Garamond" w:cs="Arial" w:hint="cs"/>
          <w:rtl/>
        </w:rPr>
        <w:t>ويضم هذا الإصدار من الآي كات التفسيرات والتوجيهات ذات العلاقة في الدليل الإرشادي السابق للآي كات</w:t>
      </w:r>
      <w:r w:rsidR="00EF2348">
        <w:rPr>
          <w:rFonts w:ascii="Garamond" w:hAnsi="Garamond" w:cs="Arial" w:hint="cs"/>
          <w:rtl/>
        </w:rPr>
        <w:t>،</w:t>
      </w:r>
      <w:r w:rsidRPr="00B508FD">
        <w:rPr>
          <w:rFonts w:ascii="Garamond" w:hAnsi="Garamond" w:cs="Arial"/>
          <w:lang w:val="en-US"/>
        </w:rPr>
        <w:t xml:space="preserve"> </w:t>
      </w:r>
      <w:r>
        <w:rPr>
          <w:rFonts w:ascii="Garamond" w:hAnsi="Garamond" w:cs="Arial" w:hint="cs"/>
          <w:rtl/>
        </w:rPr>
        <w:t>ونتوجه بجزيل الشكر إلى كل من ساهم بفكرة أو خبرة فنية في وضع الإطار المفاهيمي لهذه الأداة.</w:t>
      </w:r>
      <w:r w:rsidRPr="00B508FD">
        <w:rPr>
          <w:rFonts w:ascii="Garamond" w:hAnsi="Garamond" w:cs="Arial"/>
          <w:lang w:val="en-US"/>
        </w:rPr>
        <w:t xml:space="preserve"> </w:t>
      </w:r>
    </w:p>
    <w:p w14:paraId="7FAC94B6" w14:textId="5D961115" w:rsidR="00A020F7" w:rsidRDefault="0069649B" w:rsidP="00A020F7">
      <w:pPr>
        <w:bidi/>
        <w:ind w:left="708"/>
        <w:rPr>
          <w:rFonts w:ascii="Garamond" w:hAnsi="Garamond" w:cs="Arial"/>
          <w:color w:val="000000"/>
          <w:rtl/>
        </w:rPr>
      </w:pPr>
      <w:r>
        <w:rPr>
          <w:rFonts w:ascii="Garamond" w:hAnsi="Garamond" w:cs="Arial" w:hint="cs"/>
          <w:rtl/>
        </w:rPr>
        <w:t xml:space="preserve">لقد جرى إعداد هذا المنتج وفقًا لمتطلبات بروتوكول ضمان الجودة للمنافع العامة العالمية </w:t>
      </w:r>
      <w:r>
        <w:rPr>
          <w:rFonts w:ascii="Garamond" w:hAnsi="Garamond" w:cs="Arial"/>
        </w:rPr>
        <w:t>(</w:t>
      </w:r>
      <w:proofErr w:type="spellStart"/>
      <w:r>
        <w:rPr>
          <w:rFonts w:ascii="Garamond" w:hAnsi="Garamond" w:cs="Arial"/>
        </w:rPr>
        <w:t>GPGs</w:t>
      </w:r>
      <w:proofErr w:type="spellEnd"/>
      <w:r>
        <w:rPr>
          <w:rFonts w:ascii="Garamond" w:hAnsi="Garamond" w:cs="Arial"/>
        </w:rPr>
        <w:t xml:space="preserve"> V2.0)</w:t>
      </w:r>
      <w:r>
        <w:rPr>
          <w:rFonts w:ascii="Garamond" w:hAnsi="Garamond" w:cs="Arial" w:hint="cs"/>
          <w:rtl/>
        </w:rPr>
        <w:t xml:space="preserve"> بمبادرة تنمية الإنتوساي.</w:t>
      </w:r>
      <w:r>
        <w:rPr>
          <w:rFonts w:ascii="Garamond" w:hAnsi="Garamond" w:cs="Arial"/>
        </w:rPr>
        <w:t xml:space="preserve"> </w:t>
      </w:r>
      <w:r w:rsidR="00020AE4">
        <w:rPr>
          <w:rFonts w:ascii="Garamond" w:hAnsi="Garamond" w:cs="Arial" w:hint="cs"/>
          <w:rtl/>
        </w:rPr>
        <w:t>و</w:t>
      </w:r>
      <w:r>
        <w:rPr>
          <w:rFonts w:ascii="Garamond" w:hAnsi="Garamond" w:cs="Arial" w:hint="cs"/>
          <w:rtl/>
        </w:rPr>
        <w:t>يُحدد القسم 6 من البروتوكول تحويل المنتجات الموجودة إلى منافع عامة عالمية الإجراءات الواجبة لضمان جودة هذا الإصدار من أداة الآي كات،</w:t>
      </w:r>
      <w:r>
        <w:rPr>
          <w:rFonts w:ascii="Garamond" w:hAnsi="Garamond" w:cs="Arial"/>
        </w:rPr>
        <w:t xml:space="preserve"> </w:t>
      </w:r>
      <w:r>
        <w:rPr>
          <w:rFonts w:ascii="Garamond" w:hAnsi="Garamond" w:cs="Arial" w:hint="cs"/>
          <w:rtl/>
        </w:rPr>
        <w:t>وقد تم تطبيق المستوى 1 من ضمان الجودة.</w:t>
      </w:r>
    </w:p>
    <w:p w14:paraId="1AD20E12" w14:textId="0E4DC58D" w:rsidR="00A020F7" w:rsidRPr="001F3CA5" w:rsidRDefault="00645394" w:rsidP="001F3CA5">
      <w:pPr>
        <w:bidi/>
        <w:ind w:left="708"/>
        <w:rPr>
          <w:rFonts w:ascii="Garamond" w:hAnsi="Garamond" w:cstheme="minorHAnsi"/>
          <w:rtl/>
        </w:rPr>
      </w:pPr>
      <w:r>
        <w:rPr>
          <w:rFonts w:ascii="Garamond" w:hAnsi="Garamond" w:cs="Arial" w:hint="cs"/>
          <w:rtl/>
        </w:rPr>
        <w:lastRenderedPageBreak/>
        <w:t xml:space="preserve">تم إعداد الإصدار 0 من أداة الآي كات الخاصة برقابة الأداء من قبل كبير مديري قسم رقابة الأداء في مبادرة تنمية الإنتوساي </w:t>
      </w:r>
      <w:r w:rsidR="00020AE4">
        <w:rPr>
          <w:rFonts w:ascii="Garamond" w:hAnsi="Garamond" w:cs="Arial" w:hint="cs"/>
          <w:rtl/>
        </w:rPr>
        <w:t xml:space="preserve">بمشاركة </w:t>
      </w:r>
      <w:r>
        <w:rPr>
          <w:rFonts w:ascii="Garamond" w:hAnsi="Garamond" w:cs="Arial" w:hint="cs"/>
          <w:rtl/>
        </w:rPr>
        <w:t>خبراء من الجهاز الأعلى للرقابة بالبرازيل.</w:t>
      </w:r>
      <w:r>
        <w:rPr>
          <w:rFonts w:ascii="Garamond" w:hAnsi="Garamond" w:cs="Arial"/>
        </w:rPr>
        <w:t xml:space="preserve"> </w:t>
      </w:r>
      <w:r>
        <w:rPr>
          <w:rFonts w:ascii="Garamond" w:hAnsi="Garamond" w:cs="Arial" w:hint="cs"/>
          <w:rtl/>
        </w:rPr>
        <w:t xml:space="preserve">كما قدم كلاً من خبراء أمانة اللجنة الفرعية المعنية برقابة الأداء (الجهاز الأعلى للرقابة بالنرويج)، والجهاز الأعلى للرقابة في إندونيسيا، والجهاز الأعلى للرقابة في قطر تعقيبات على المسودة </w:t>
      </w:r>
      <w:r>
        <w:rPr>
          <w:rFonts w:ascii="Garamond" w:hAnsi="Garamond" w:cs="Arial"/>
        </w:rPr>
        <w:t>V0</w:t>
      </w:r>
      <w:r>
        <w:rPr>
          <w:rFonts w:ascii="Garamond" w:hAnsi="Garamond" w:cs="Arial" w:hint="cs"/>
          <w:rtl/>
        </w:rPr>
        <w:t>.</w:t>
      </w:r>
      <w:r>
        <w:rPr>
          <w:rFonts w:ascii="Garamond" w:hAnsi="Garamond" w:cs="Arial"/>
        </w:rPr>
        <w:t xml:space="preserve"> </w:t>
      </w:r>
      <w:r>
        <w:rPr>
          <w:rFonts w:ascii="Garamond" w:hAnsi="Garamond" w:cs="Arial" w:hint="cs"/>
          <w:rtl/>
        </w:rPr>
        <w:t xml:space="preserve">وبعد إجراء خبراء رقابة الأداء للمراجعة، تم الانتهاء من الإصدار 0 </w:t>
      </w:r>
      <w:r w:rsidR="00020AE4">
        <w:rPr>
          <w:rFonts w:ascii="Garamond" w:hAnsi="Garamond" w:cs="Arial" w:hint="cs"/>
          <w:rtl/>
        </w:rPr>
        <w:t xml:space="preserve">وعرضه على </w:t>
      </w:r>
      <w:r>
        <w:rPr>
          <w:rFonts w:ascii="Garamond" w:hAnsi="Garamond" w:cs="Arial" w:hint="cs"/>
          <w:rtl/>
        </w:rPr>
        <w:t>موقع مبادرة تنمية الإنتوساي لمدة 90 يومًا.</w:t>
      </w:r>
    </w:p>
    <w:p w14:paraId="07727713" w14:textId="6B8499A6" w:rsidR="00A020F7" w:rsidRPr="00A020F7" w:rsidRDefault="00A020F7" w:rsidP="00A020F7">
      <w:pPr>
        <w:bidi/>
        <w:ind w:left="708"/>
        <w:rPr>
          <w:rFonts w:ascii="Garamond" w:hAnsi="Garamond" w:cstheme="minorHAnsi"/>
          <w:rtl/>
        </w:rPr>
      </w:pPr>
      <w:r>
        <w:rPr>
          <w:rFonts w:ascii="Garamond" w:hAnsi="Garamond" w:cs="Arial" w:hint="cs"/>
          <w:rtl/>
        </w:rPr>
        <w:t xml:space="preserve">وخلال العرض، أبلغت مبادرة تنمية الإنتوساي أصحاب المصلحة المعنيين </w:t>
      </w:r>
      <w:r w:rsidR="00020AE4">
        <w:rPr>
          <w:rFonts w:ascii="Garamond" w:hAnsi="Garamond" w:cs="Arial" w:hint="cs"/>
          <w:rtl/>
        </w:rPr>
        <w:t>ب</w:t>
      </w:r>
      <w:r>
        <w:rPr>
          <w:rFonts w:ascii="Garamond" w:hAnsi="Garamond" w:cs="Arial" w:hint="cs"/>
          <w:rtl/>
        </w:rPr>
        <w:t>عرض</w:t>
      </w:r>
      <w:r>
        <w:rPr>
          <w:rFonts w:ascii="Garamond" w:hAnsi="Garamond" w:cs="Arial"/>
        </w:rPr>
        <w:t xml:space="preserve"> </w:t>
      </w:r>
      <w:r>
        <w:rPr>
          <w:rFonts w:ascii="Garamond" w:hAnsi="Garamond" w:cs="Arial" w:hint="cs"/>
          <w:rtl/>
        </w:rPr>
        <w:t>الإصدار 0 على موقع مبادرة تنمية الإنتوساي وطلب</w:t>
      </w:r>
      <w:r w:rsidR="00020AE4">
        <w:rPr>
          <w:rFonts w:ascii="Garamond" w:hAnsi="Garamond" w:cs="Arial" w:hint="cs"/>
          <w:rtl/>
        </w:rPr>
        <w:t>ت منهم إبداء</w:t>
      </w:r>
      <w:r>
        <w:rPr>
          <w:rFonts w:ascii="Garamond" w:hAnsi="Garamond" w:cs="Arial" w:hint="cs"/>
          <w:rtl/>
        </w:rPr>
        <w:t xml:space="preserve"> تعقيباتهم وتعليقاتهم.</w:t>
      </w:r>
      <w:r>
        <w:rPr>
          <w:rFonts w:ascii="Garamond" w:hAnsi="Garamond" w:cs="Arial"/>
        </w:rPr>
        <w:t xml:space="preserve"> </w:t>
      </w:r>
      <w:r w:rsidR="00020AE4">
        <w:rPr>
          <w:rFonts w:ascii="Garamond" w:hAnsi="Garamond" w:cs="Arial" w:hint="cs"/>
          <w:rtl/>
        </w:rPr>
        <w:t>و</w:t>
      </w:r>
      <w:r>
        <w:rPr>
          <w:rFonts w:ascii="Garamond" w:hAnsi="Garamond" w:cs="Arial" w:hint="cs"/>
          <w:rtl/>
        </w:rPr>
        <w:t>يتضمن أصحاب المصلحة المشاركين في العملية كلاً من الأجهزة العليا للرقابة وميسري معايير الإيساي، والمدققين المشاركين في برنامج مبادرة تطبيق</w:t>
      </w:r>
      <w:r>
        <w:rPr>
          <w:rFonts w:ascii="Garamond" w:hAnsi="Garamond" w:cs="Arial"/>
        </w:rPr>
        <w:t xml:space="preserve"> </w:t>
      </w:r>
      <w:r>
        <w:rPr>
          <w:rFonts w:ascii="Garamond" w:hAnsi="Garamond" w:cs="Arial" w:hint="cs"/>
          <w:rtl/>
        </w:rPr>
        <w:t>معايير الإيساي الخاصة بمبادرة تنمية الإنتوساي.</w:t>
      </w:r>
      <w:r>
        <w:rPr>
          <w:rFonts w:ascii="Garamond" w:hAnsi="Garamond" w:cs="Arial"/>
        </w:rPr>
        <w:t xml:space="preserve"> </w:t>
      </w:r>
      <w:r>
        <w:rPr>
          <w:rFonts w:ascii="Garamond" w:hAnsi="Garamond" w:cs="Arial" w:hint="cs"/>
          <w:rtl/>
        </w:rPr>
        <w:t>ومن ضمن أصحاب المصلحة الآخرين الذين تم التشاور معهم؛ الأمانة العامة للإنتوساي وأقاليم الإنتوساي ولجنة المعايير المهنية التابعة للإنتوساي ولجنة الإنتوساي الفرعية لرقابة الأداء وخبراء وفريق عمل مبادرة تنمية الإنتوساي.</w:t>
      </w:r>
      <w:r>
        <w:rPr>
          <w:rFonts w:ascii="Garamond" w:hAnsi="Garamond" w:cs="Arial"/>
        </w:rPr>
        <w:t xml:space="preserve"> </w:t>
      </w:r>
    </w:p>
    <w:p w14:paraId="4D4EBFA9" w14:textId="320044F1" w:rsidR="00A020F7" w:rsidRPr="00A020F7" w:rsidRDefault="00A020F7" w:rsidP="00A020F7">
      <w:pPr>
        <w:bidi/>
        <w:ind w:left="708"/>
        <w:rPr>
          <w:rFonts w:ascii="Garamond" w:hAnsi="Garamond" w:cstheme="minorHAnsi"/>
          <w:rtl/>
        </w:rPr>
      </w:pPr>
      <w:r>
        <w:rPr>
          <w:rFonts w:ascii="Garamond" w:hAnsi="Garamond" w:cs="Arial" w:hint="cs"/>
          <w:rtl/>
        </w:rPr>
        <w:t xml:space="preserve">وفي الوقت ذاته، عمدت </w:t>
      </w:r>
      <w:r w:rsidR="00F3353D">
        <w:rPr>
          <w:rFonts w:ascii="Garamond" w:hAnsi="Garamond" w:cs="Arial" w:hint="cs"/>
          <w:rtl/>
        </w:rPr>
        <w:t>مبادرة</w:t>
      </w:r>
      <w:r>
        <w:rPr>
          <w:rFonts w:ascii="Garamond" w:hAnsi="Garamond" w:cs="Arial" w:hint="cs"/>
          <w:rtl/>
        </w:rPr>
        <w:t xml:space="preserve"> تنمية الإنتوساي إلى ترجمة الإصدار 0 من أداة الآي كات إلى اللغات الإسبانية والعربية والفرنسية وعرضه على موقع مبادرة تنمية الإنتوساي للعرض العام.</w:t>
      </w:r>
      <w:r>
        <w:rPr>
          <w:rFonts w:ascii="Garamond" w:hAnsi="Garamond" w:cs="Arial"/>
        </w:rPr>
        <w:t xml:space="preserve"> </w:t>
      </w:r>
      <w:r>
        <w:rPr>
          <w:rFonts w:ascii="Garamond" w:hAnsi="Garamond" w:cs="Arial" w:hint="cs"/>
          <w:rtl/>
        </w:rPr>
        <w:t>كما أرسلت مبادرة تنمية الإنتوساي أداة الآي كات المُترجمة إلى الأمانات الإقليمية بمنظمات أولاسافس وأرابوساي وكريفياف لتوزيعها على الأجهزة العليا للرقابة في هذه المناطق لجمع التعليقات.</w:t>
      </w:r>
      <w:r>
        <w:rPr>
          <w:rFonts w:ascii="Garamond" w:hAnsi="Garamond" w:cs="Arial"/>
        </w:rPr>
        <w:t xml:space="preserve"> </w:t>
      </w:r>
    </w:p>
    <w:p w14:paraId="4D318240" w14:textId="58A07CDA" w:rsidR="00D06F7F" w:rsidRDefault="00020AE4" w:rsidP="00283B8D">
      <w:pPr>
        <w:bidi/>
        <w:ind w:left="708"/>
        <w:rPr>
          <w:rFonts w:ascii="Garamond" w:hAnsi="Garamond" w:cstheme="minorHAnsi"/>
          <w:rtl/>
        </w:rPr>
      </w:pPr>
      <w:r>
        <w:rPr>
          <w:rFonts w:ascii="Garamond" w:hAnsi="Garamond" w:cs="Arial" w:hint="cs"/>
          <w:rtl/>
        </w:rPr>
        <w:t xml:space="preserve">تقدر </w:t>
      </w:r>
      <w:r w:rsidR="00A020F7">
        <w:rPr>
          <w:rFonts w:ascii="Garamond" w:hAnsi="Garamond" w:cs="Arial" w:hint="cs"/>
          <w:rtl/>
        </w:rPr>
        <w:t>مبادرة تنمية الإنتوساي التعليقات القيمة التي تتلقاها من أصحاب المصلحة بخصوص عرض الإصدار 0،</w:t>
      </w:r>
      <w:r w:rsidR="00A020F7">
        <w:rPr>
          <w:rFonts w:ascii="Garamond" w:hAnsi="Garamond" w:cs="Arial"/>
        </w:rPr>
        <w:t xml:space="preserve"> </w:t>
      </w:r>
      <w:r w:rsidR="00A020F7">
        <w:rPr>
          <w:rFonts w:ascii="Garamond" w:hAnsi="Garamond" w:cs="Arial" w:hint="cs"/>
          <w:rtl/>
        </w:rPr>
        <w:t>كما تُدرج هذه التعليقات على النحو الواجب حيث أنها مفيدة للغاية في تحسين أداة الآي كات وتطوير الإصدار 1.</w:t>
      </w:r>
      <w:r w:rsidR="00A020F7">
        <w:rPr>
          <w:rFonts w:ascii="Garamond" w:hAnsi="Garamond" w:cs="Arial"/>
        </w:rPr>
        <w:t xml:space="preserve"> </w:t>
      </w:r>
      <w:r w:rsidR="00A020F7">
        <w:rPr>
          <w:rFonts w:ascii="Garamond" w:hAnsi="Garamond" w:cs="Arial" w:hint="cs"/>
          <w:rtl/>
        </w:rPr>
        <w:t>كما تم نشر جدول سهل التحرير يوضح التعليقات المتلقاة والإجراءات التي تم اتخاذها بشأن هذه التعليقات مع الإصدار 1 هذا،</w:t>
      </w:r>
      <w:r w:rsidR="00A020F7">
        <w:rPr>
          <w:rFonts w:ascii="Garamond" w:hAnsi="Garamond" w:cs="Arial"/>
        </w:rPr>
        <w:t xml:space="preserve"> </w:t>
      </w:r>
      <w:r w:rsidR="00A020F7">
        <w:rPr>
          <w:rFonts w:ascii="Garamond" w:hAnsi="Garamond" w:cs="Arial" w:hint="cs"/>
          <w:rtl/>
        </w:rPr>
        <w:t>حيث يحل الإصدار 1 من أداة الآي كات الخاصة برقابة الأداء محل الإصدار 0، وستلغي مبادرة تنمية الإنتوساي الإصدار 0 من أداة الآي كات الخاصة برقابة الأداء في تاريخ نشر الإصدار 1.</w:t>
      </w:r>
    </w:p>
    <w:p w14:paraId="4A347E7B" w14:textId="77777777" w:rsidR="00283B8D" w:rsidRDefault="00283B8D" w:rsidP="00283B8D">
      <w:pPr>
        <w:ind w:left="708"/>
        <w:rPr>
          <w:rFonts w:ascii="Arial Narrow" w:hAnsi="Arial Narrow" w:cstheme="minorHAnsi"/>
          <w:b/>
          <w:bCs/>
          <w:color w:val="215868" w:themeColor="accent5" w:themeShade="80"/>
          <w:lang w:val="en-US"/>
        </w:rPr>
      </w:pPr>
    </w:p>
    <w:p w14:paraId="79187480" w14:textId="4C64BC9D" w:rsidR="0041797E" w:rsidRPr="002D133C" w:rsidRDefault="00A020F7" w:rsidP="0070178B">
      <w:pPr>
        <w:pStyle w:val="ListParagraph"/>
        <w:bidi/>
        <w:rPr>
          <w:rFonts w:ascii="Arial Narrow" w:hAnsi="Arial Narrow" w:cstheme="minorHAnsi"/>
          <w:b/>
          <w:bCs/>
          <w:color w:val="215868" w:themeColor="accent5" w:themeShade="80"/>
          <w:rtl/>
        </w:rPr>
      </w:pPr>
      <w:r>
        <w:rPr>
          <w:rFonts w:ascii="Arial Narrow" w:hAnsi="Arial Narrow" w:cs="Arial" w:hint="cs"/>
          <w:b/>
          <w:bCs/>
          <w:color w:val="215868" w:themeColor="accent5" w:themeShade="80"/>
          <w:rtl/>
        </w:rPr>
        <w:t>أقسام دليل أداة الآي كات لرقابة الأداء</w:t>
      </w:r>
      <w:r w:rsidRPr="00B508FD">
        <w:rPr>
          <w:rFonts w:ascii="Arial Narrow" w:hAnsi="Arial Narrow" w:cs="Arial"/>
          <w:b/>
          <w:bCs/>
          <w:color w:val="215868" w:themeColor="accent5" w:themeShade="80"/>
          <w:lang w:val="en-US"/>
        </w:rPr>
        <w:t xml:space="preserve"> </w:t>
      </w:r>
    </w:p>
    <w:p w14:paraId="2AE9AE65" w14:textId="238077A6" w:rsidR="0070178B" w:rsidRPr="0070178B" w:rsidRDefault="0070178B" w:rsidP="0070178B">
      <w:pPr>
        <w:pStyle w:val="ListParagraph"/>
        <w:bidi/>
        <w:rPr>
          <w:rFonts w:ascii="Arial Narrow" w:hAnsi="Arial Narrow" w:cstheme="minorHAnsi"/>
          <w:color w:val="31849B" w:themeColor="accent5" w:themeShade="BF"/>
          <w:rtl/>
        </w:rPr>
      </w:pPr>
      <w:r>
        <w:rPr>
          <w:rFonts w:ascii="Times New Roman" w:hAnsi="Times New Roman" w:cs="Arial" w:hint="cs"/>
          <w:noProof/>
          <w:sz w:val="28"/>
          <w:rtl/>
        </w:rPr>
        <mc:AlternateContent>
          <mc:Choice Requires="wps">
            <w:drawing>
              <wp:anchor distT="0" distB="0" distL="114300" distR="114300" simplePos="0" relativeHeight="251648000" behindDoc="0" locked="0" layoutInCell="1" allowOverlap="1" wp14:anchorId="26A7FC71" wp14:editId="0D3599FE">
                <wp:simplePos x="0" y="0"/>
                <wp:positionH relativeFrom="margin">
                  <wp:posOffset>-13005</wp:posOffset>
                </wp:positionH>
                <wp:positionV relativeFrom="paragraph">
                  <wp:posOffset>66040</wp:posOffset>
                </wp:positionV>
                <wp:extent cx="5292000" cy="36000"/>
                <wp:effectExtent l="0" t="0" r="4445" b="2540"/>
                <wp:wrapNone/>
                <wp:docPr id="18" name="Rectangle 18"/>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698AA"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FC71" id="Rectangle 18" o:spid="_x0000_s1034" style="position:absolute;left:0;text-align:left;margin-left:-1pt;margin-top:5.2pt;width:416.7pt;height:2.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" fillcolor="#f68b32" stroked="f" strokeweight="1pt">
                <v:textbox>
                  <w:txbxContent>
                    <w:p w14:paraId="23F698AA" w14:textId="77777777" w:rsidR="007A0438" w:rsidRPr="00823CB5" w:rsidRDefault="007A0438" w:rsidP="0070178B">
                      <w:pPr>
                        <w:jc w:val="center"/>
                        <w:rPr>
                          <w:color w:val="FFFFFF" w:themeColor="background1"/>
                          <w:lang w:val="en-US"/>
                        </w:rPr>
                      </w:pPr>
                    </w:p>
                  </w:txbxContent>
                </v:textbox>
                <w10:wrap anchorx="margin"/>
              </v:rect>
            </w:pict>
          </mc:Fallback>
        </mc:AlternateContent>
      </w:r>
    </w:p>
    <w:p w14:paraId="27A23B87" w14:textId="1FE28DBD" w:rsidR="00A020F7" w:rsidRDefault="001A64C7" w:rsidP="00836BAD">
      <w:pPr>
        <w:bidi/>
        <w:ind w:left="708"/>
        <w:rPr>
          <w:rFonts w:ascii="Garamond" w:hAnsi="Garamond" w:cstheme="minorHAnsi"/>
          <w:rtl/>
        </w:rPr>
      </w:pPr>
      <w:r>
        <w:rPr>
          <w:rFonts w:ascii="Garamond" w:hAnsi="Garamond" w:cs="Arial" w:hint="cs"/>
          <w:rtl/>
        </w:rPr>
        <w:t xml:space="preserve">يتضمن الدليل سبعة أقسام، بما في ذلك قسم </w:t>
      </w:r>
      <w:r w:rsidR="00020AE4">
        <w:rPr>
          <w:rFonts w:ascii="Garamond" w:hAnsi="Garamond" w:cs="Arial" w:hint="cs"/>
          <w:rtl/>
        </w:rPr>
        <w:t>"</w:t>
      </w:r>
      <w:r>
        <w:rPr>
          <w:rFonts w:ascii="Garamond" w:hAnsi="Garamond" w:cs="Arial" w:hint="cs"/>
          <w:rtl/>
        </w:rPr>
        <w:t>حول أداة الآي كات الخاصة برقابة الأداء</w:t>
      </w:r>
      <w:r w:rsidR="00020AE4">
        <w:rPr>
          <w:rFonts w:ascii="Garamond" w:hAnsi="Garamond" w:cs="Arial" w:hint="cs"/>
          <w:rtl/>
        </w:rPr>
        <w:t>"</w:t>
      </w:r>
      <w:r>
        <w:rPr>
          <w:rFonts w:ascii="Garamond" w:hAnsi="Garamond" w:cs="Arial" w:hint="cs"/>
          <w:rtl/>
        </w:rPr>
        <w:t>.</w:t>
      </w:r>
      <w:r>
        <w:rPr>
          <w:rFonts w:ascii="Garamond" w:hAnsi="Garamond" w:cs="Arial"/>
        </w:rPr>
        <w:t xml:space="preserve"> </w:t>
      </w:r>
      <w:r w:rsidR="00020AE4">
        <w:rPr>
          <w:rFonts w:ascii="Garamond" w:hAnsi="Garamond" w:cs="Arial" w:hint="cs"/>
          <w:rtl/>
        </w:rPr>
        <w:t>و</w:t>
      </w:r>
      <w:r>
        <w:rPr>
          <w:rFonts w:ascii="Garamond" w:hAnsi="Garamond" w:cs="Arial" w:hint="cs"/>
          <w:rtl/>
        </w:rPr>
        <w:t>يوضح القسم الثاني كيفية استخدام الجهاز الأعلى للرقابة لأداة الآي كات في عملية تقييم احتياجات تطبيق معايير الإيساي الخاصة بها،</w:t>
      </w:r>
      <w:r>
        <w:rPr>
          <w:rFonts w:ascii="Garamond" w:hAnsi="Garamond" w:cs="Arial"/>
        </w:rPr>
        <w:t xml:space="preserve"> </w:t>
      </w:r>
      <w:r>
        <w:rPr>
          <w:rFonts w:ascii="Garamond" w:hAnsi="Garamond" w:cs="Arial" w:hint="cs"/>
          <w:rtl/>
        </w:rPr>
        <w:t>كما يُفصل القسم الثالث عناصر وصيغة أداة الآي كات،</w:t>
      </w:r>
      <w:r>
        <w:rPr>
          <w:rFonts w:ascii="Garamond" w:hAnsi="Garamond" w:cs="Arial"/>
        </w:rPr>
        <w:t xml:space="preserve"> </w:t>
      </w:r>
      <w:r>
        <w:rPr>
          <w:rFonts w:ascii="Garamond" w:hAnsi="Garamond" w:cs="Arial" w:hint="cs"/>
          <w:rtl/>
        </w:rPr>
        <w:t>بينما يقدم القسم الرابع إرشادات حول كيفية استخدام فرق الأجهزة العليا للرقابة لأداة الآي كات.</w:t>
      </w:r>
      <w:r>
        <w:rPr>
          <w:rFonts w:ascii="Garamond" w:hAnsi="Garamond" w:cs="Arial"/>
        </w:rPr>
        <w:t xml:space="preserve"> </w:t>
      </w:r>
      <w:r w:rsidR="00020AE4">
        <w:rPr>
          <w:rFonts w:ascii="Garamond" w:hAnsi="Garamond" w:cs="Arial" w:hint="cs"/>
          <w:rtl/>
        </w:rPr>
        <w:t>و</w:t>
      </w:r>
      <w:r>
        <w:rPr>
          <w:rFonts w:ascii="Garamond" w:hAnsi="Garamond" w:cs="Arial" w:hint="cs"/>
          <w:rtl/>
        </w:rPr>
        <w:t>يتمثل القسم الخامس من هذه الوثيقة في أداة آي كات الخاصة برقابة الأداء والتي تتضمن جميع متطلبات معيار الإيساي 3000.</w:t>
      </w:r>
      <w:r>
        <w:rPr>
          <w:rFonts w:ascii="Garamond" w:hAnsi="Garamond" w:cs="Arial"/>
        </w:rPr>
        <w:t xml:space="preserve"> </w:t>
      </w:r>
      <w:r>
        <w:rPr>
          <w:rFonts w:ascii="Garamond" w:hAnsi="Garamond" w:cs="Arial" w:hint="cs"/>
          <w:rtl/>
        </w:rPr>
        <w:t>ويشتمل القسم السادس على توضيحات وتوجيها لجميع متطلبات معيار الإيساي 3000 المُغطى في أداة الآي كات.</w:t>
      </w:r>
      <w:r>
        <w:rPr>
          <w:rFonts w:ascii="Garamond" w:hAnsi="Garamond" w:cs="Arial"/>
        </w:rPr>
        <w:t xml:space="preserve"> </w:t>
      </w:r>
    </w:p>
    <w:p w14:paraId="68AF0C98" w14:textId="390BD98A" w:rsidR="00A020F7" w:rsidRDefault="00A020F7" w:rsidP="00836BAD">
      <w:pPr>
        <w:bidi/>
        <w:ind w:left="708"/>
        <w:rPr>
          <w:rFonts w:ascii="Garamond" w:hAnsi="Garamond" w:cstheme="minorHAnsi"/>
          <w:rtl/>
        </w:rPr>
      </w:pPr>
      <w:r>
        <w:rPr>
          <w:rFonts w:ascii="Garamond" w:hAnsi="Garamond" w:cs="Arial" w:hint="cs"/>
          <w:rtl/>
        </w:rPr>
        <w:t>نوصي فرق الأجهزة العليا للرقابة التي تستخدم أداة الآي كات بقراءة التوضيحات الخاصة بالمتطلبات المعينة (المذكورة في القسم السادس) لفهم المبادئ والمشاكل التي يجب مراعاتها عند التقييم.</w:t>
      </w:r>
      <w:r>
        <w:rPr>
          <w:rFonts w:ascii="Garamond" w:hAnsi="Garamond" w:cs="Arial"/>
        </w:rPr>
        <w:t xml:space="preserve"> </w:t>
      </w:r>
      <w:r w:rsidR="00020AE4">
        <w:rPr>
          <w:rFonts w:ascii="Garamond" w:hAnsi="Garamond" w:cs="Arial" w:hint="cs"/>
          <w:rtl/>
        </w:rPr>
        <w:t>و</w:t>
      </w:r>
      <w:r>
        <w:rPr>
          <w:rFonts w:ascii="Garamond" w:hAnsi="Garamond" w:cs="Arial" w:hint="cs"/>
          <w:rtl/>
        </w:rPr>
        <w:t>يمكن للفريق أيضًا اتباع الإرشادات المذكورة لتقييم الوضع في الجهاز الأعلى للرقابة فيما يخص متطلبات معايير الإيساي المعينة وتحديد ما إذا تم تنفيذ هذه المتطلبات في ممارسات رقابة الأداء للأجهزة العليا للرقابة.</w:t>
      </w:r>
      <w:r>
        <w:rPr>
          <w:rFonts w:ascii="Garamond" w:hAnsi="Garamond" w:cs="Arial"/>
        </w:rPr>
        <w:t xml:space="preserve"> </w:t>
      </w:r>
    </w:p>
    <w:p w14:paraId="3F34A1E7" w14:textId="5B8EF366" w:rsidR="008402E6" w:rsidRDefault="00A020F7" w:rsidP="00E8560A">
      <w:pPr>
        <w:bidi/>
        <w:ind w:left="708"/>
        <w:rPr>
          <w:rFonts w:cstheme="minorHAnsi"/>
          <w:rtl/>
        </w:rPr>
      </w:pPr>
      <w:r>
        <w:rPr>
          <w:rFonts w:ascii="Garamond" w:hAnsi="Garamond" w:cs="Arial" w:hint="cs"/>
          <w:rtl/>
        </w:rPr>
        <w:t>يناقش القسم السابع كيفية كتابة تقرير الآي كات بعد إنهاء تطبيق أداة الآي كات،</w:t>
      </w:r>
      <w:r>
        <w:rPr>
          <w:rFonts w:ascii="Garamond" w:hAnsi="Garamond" w:cs="Arial"/>
        </w:rPr>
        <w:t xml:space="preserve"> </w:t>
      </w:r>
      <w:r>
        <w:rPr>
          <w:rFonts w:ascii="Garamond" w:hAnsi="Garamond" w:cs="Arial" w:hint="cs"/>
          <w:rtl/>
        </w:rPr>
        <w:t>ويتم إعداد تقرير الآي كات للجهاز الأعلى للرقابة للنظر في متطلبات تطبيق معايير الإيساي المحددة ووضع إستراتيجية وخطة عمل للمضي قدمًا نحو الالتزام الكامل بمعايير الإيساي في ممارسات رقابة الأداء.</w:t>
      </w:r>
      <w:r>
        <w:rPr>
          <w:rFonts w:ascii="Garamond" w:hAnsi="Garamond" w:cs="Arial"/>
        </w:rPr>
        <w:t xml:space="preserve"> </w:t>
      </w:r>
      <w:r>
        <w:rPr>
          <w:rFonts w:hint="cs"/>
          <w:rtl/>
        </w:rPr>
        <w:br w:type="page"/>
      </w:r>
    </w:p>
    <w:p w14:paraId="7F98516D" w14:textId="388FBC93" w:rsidR="0069174A" w:rsidRPr="00BB7588" w:rsidRDefault="004056A2" w:rsidP="00F42410">
      <w:pPr>
        <w:pStyle w:val="ListParagraph"/>
        <w:numPr>
          <w:ilvl w:val="0"/>
          <w:numId w:val="1"/>
        </w:numPr>
        <w:shd w:val="clear" w:color="auto" w:fill="31849B" w:themeFill="accent5" w:themeFillShade="BF"/>
        <w:tabs>
          <w:tab w:val="left" w:pos="426"/>
        </w:tabs>
        <w:bidi/>
        <w:spacing w:line="276" w:lineRule="auto"/>
        <w:ind w:left="284" w:hanging="284"/>
        <w:jc w:val="left"/>
        <w:rPr>
          <w:rFonts w:ascii="Abadi" w:hAnsi="Abadi" w:cs="Arial"/>
          <w:color w:val="FFFFFF" w:themeColor="background1"/>
          <w:sz w:val="28"/>
          <w:szCs w:val="28"/>
          <w:rtl/>
        </w:rPr>
      </w:pPr>
      <w:r>
        <w:rPr>
          <w:rFonts w:ascii="Abadi" w:hAnsi="Abadi" w:cs="Arial" w:hint="cs"/>
          <w:color w:val="FFFFFF" w:themeColor="background1"/>
          <w:sz w:val="28"/>
          <w:szCs w:val="28"/>
          <w:rtl/>
        </w:rPr>
        <w:lastRenderedPageBreak/>
        <w:t xml:space="preserve">استخدام أداة الآي كات لرقابة الأداء في تقييم احتياجات تطبيق معايير الإيساي الخاصة </w:t>
      </w:r>
      <w:r w:rsidR="00F42410">
        <w:rPr>
          <w:rFonts w:ascii="Abadi" w:hAnsi="Abadi" w:cs="Arial"/>
          <w:color w:val="FFFFFF" w:themeColor="background1"/>
          <w:sz w:val="28"/>
          <w:szCs w:val="28"/>
        </w:rPr>
        <w:br/>
      </w:r>
      <w:r>
        <w:rPr>
          <w:rFonts w:ascii="Abadi" w:hAnsi="Abadi" w:cs="Arial" w:hint="cs"/>
          <w:color w:val="FFFFFF" w:themeColor="background1"/>
          <w:sz w:val="28"/>
          <w:szCs w:val="28"/>
          <w:rtl/>
        </w:rPr>
        <w:t>بالجهاز الأعلى للرقابة</w:t>
      </w:r>
    </w:p>
    <w:p w14:paraId="7737FEE2" w14:textId="6C94017C" w:rsidR="00D769BA" w:rsidRDefault="00D769BA" w:rsidP="003D58A1">
      <w:pPr>
        <w:pStyle w:val="ListParagraph"/>
        <w:rPr>
          <w:rFonts w:ascii="Arial Narrow" w:hAnsi="Arial Narrow" w:cstheme="minorHAnsi"/>
          <w:color w:val="215868" w:themeColor="accent5" w:themeShade="80"/>
          <w:lang w:val="en-US"/>
        </w:rPr>
      </w:pPr>
    </w:p>
    <w:p w14:paraId="2D3CB7CA" w14:textId="6B7E09F2" w:rsidR="00635112" w:rsidRDefault="00365EBE" w:rsidP="00635112">
      <w:pPr>
        <w:bidi/>
        <w:ind w:left="708"/>
        <w:rPr>
          <w:rFonts w:ascii="Garamond" w:eastAsia="Times New Roman" w:hAnsi="Garamond" w:cs="Arial"/>
          <w:rtl/>
        </w:rPr>
      </w:pPr>
      <w:r>
        <w:rPr>
          <w:rFonts w:ascii="Garamond" w:hAnsi="Garamond" w:cs="Arial" w:hint="cs"/>
          <w:rtl/>
        </w:rPr>
        <w:t>غالبًا ما يُنظر إلى تطبيق معيار الإيساي في الجهاز الأعلى للرقابة على إنها عملية فنية وليست إدارية،</w:t>
      </w:r>
      <w:r w:rsidRPr="00B508FD">
        <w:rPr>
          <w:rFonts w:ascii="Garamond" w:hAnsi="Garamond" w:cs="Arial"/>
          <w:lang w:val="en-US"/>
        </w:rPr>
        <w:t xml:space="preserve"> </w:t>
      </w:r>
      <w:r>
        <w:rPr>
          <w:rFonts w:ascii="Garamond" w:hAnsi="Garamond" w:cs="Arial" w:hint="cs"/>
          <w:rtl/>
        </w:rPr>
        <w:t>وتبدأ العملية بالقرار الإستراتيجي للجهاز الأعلى للرقابة من أجل تطبيق معايير الإيساي.</w:t>
      </w:r>
      <w:r w:rsidRPr="00B508FD">
        <w:rPr>
          <w:rFonts w:ascii="Garamond" w:hAnsi="Garamond" w:cs="Arial"/>
          <w:lang w:val="en-US"/>
        </w:rPr>
        <w:t xml:space="preserve"> </w:t>
      </w:r>
      <w:r>
        <w:rPr>
          <w:rFonts w:ascii="Garamond" w:hAnsi="Garamond" w:cs="Arial" w:hint="cs"/>
          <w:rtl/>
        </w:rPr>
        <w:t>ومن ثم يُتطلب من الجهاز الأعلى للرقابة اتخاذ إجراءات لتطبيق معايير الإيساي على مهماتها الرقابية خطوة بخطوة.</w:t>
      </w:r>
      <w:r w:rsidRPr="00B508FD">
        <w:rPr>
          <w:rFonts w:ascii="Garamond" w:hAnsi="Garamond" w:cs="Arial"/>
          <w:lang w:val="en-US"/>
        </w:rPr>
        <w:t xml:space="preserve"> </w:t>
      </w:r>
      <w:r w:rsidR="00020AE4">
        <w:rPr>
          <w:rFonts w:ascii="Garamond" w:hAnsi="Garamond" w:cs="Arial" w:hint="cs"/>
          <w:rtl/>
        </w:rPr>
        <w:t>و</w:t>
      </w:r>
      <w:r>
        <w:rPr>
          <w:rFonts w:ascii="Garamond" w:hAnsi="Garamond" w:cs="Arial" w:hint="cs"/>
          <w:rtl/>
        </w:rPr>
        <w:t>تمثل أداة الآي كات أهمية لاستخدامها في عملية تطبيق معايير الإيساي الخاصة بالجهاز الأعلى للرقابة.</w:t>
      </w:r>
      <w:r w:rsidRPr="00B508FD">
        <w:rPr>
          <w:rFonts w:ascii="Garamond" w:hAnsi="Garamond" w:cs="Arial"/>
          <w:lang w:val="en-US"/>
        </w:rPr>
        <w:t xml:space="preserve"> </w:t>
      </w:r>
      <w:r>
        <w:rPr>
          <w:rFonts w:ascii="Garamond" w:hAnsi="Garamond" w:cs="Arial" w:hint="cs"/>
          <w:rtl/>
        </w:rPr>
        <w:t>ولتحديد احتياجات تطبيق معايير الإيساي، يتعين على الجهاز الأعلى للرقابة مقارنة إرشاداته ومنهجيته ومهماته الرقابية مع معايير الإيساي ذات الصلة.</w:t>
      </w:r>
      <w:r w:rsidRPr="00B508FD">
        <w:rPr>
          <w:rFonts w:ascii="Garamond" w:hAnsi="Garamond" w:cs="Arial"/>
          <w:lang w:val="en-US"/>
        </w:rPr>
        <w:t xml:space="preserve"> </w:t>
      </w:r>
      <w:r>
        <w:rPr>
          <w:rFonts w:ascii="Garamond" w:hAnsi="Garamond" w:cs="Arial" w:hint="cs"/>
          <w:rtl/>
        </w:rPr>
        <w:t>ولهذا، يتعين على الجهاز الأعلى للرقابة أولًا تخطيط نطاقه الرقابي فيما يتعلق بالأنواع الرقابية الثلاثة - الرقابة المالية، ورقابة الأداء، ورقابة الالتزام.  ولإجراء تقييم الاحتياجات، توصي مبادرة تنمية الإنتوساي بإجراء عملية تخطيط مُفصل، كما هو موضح أدناه.</w:t>
      </w:r>
      <w:r>
        <w:rPr>
          <w:rFonts w:ascii="Garamond" w:hAnsi="Garamond" w:cs="Arial"/>
        </w:rPr>
        <w:t xml:space="preserve"> </w:t>
      </w:r>
    </w:p>
    <w:p w14:paraId="0007D8CB" w14:textId="77777777" w:rsidR="007B794A" w:rsidRDefault="007B794A" w:rsidP="00635112">
      <w:pPr>
        <w:ind w:left="708"/>
        <w:rPr>
          <w:rFonts w:ascii="Garamond" w:eastAsia="Times New Roman" w:hAnsi="Garamond"/>
          <w:lang w:val="en-US"/>
        </w:rPr>
      </w:pPr>
    </w:p>
    <w:p w14:paraId="4E6912CA" w14:textId="603DFC6A" w:rsidR="00635112" w:rsidRDefault="00C92004" w:rsidP="00635112">
      <w:pPr>
        <w:bidi/>
        <w:ind w:left="708"/>
        <w:rPr>
          <w:rFonts w:ascii="Garamond" w:eastAsia="Times New Roman" w:hAnsi="Garamond" w:cs="Arial"/>
          <w:rtl/>
        </w:rPr>
      </w:pPr>
      <w:r>
        <w:rPr>
          <w:rFonts w:ascii="Garamond" w:hAnsi="Garamond" w:cs="Arial" w:hint="cs"/>
          <w:noProof/>
          <w:rtl/>
        </w:rPr>
        <w:drawing>
          <wp:inline distT="0" distB="0" distL="0" distR="0" wp14:anchorId="395C3B8A" wp14:editId="5D508931">
            <wp:extent cx="4883150" cy="1786890"/>
            <wp:effectExtent l="0" t="38100" r="0" b="8001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Garamond" w:hAnsi="Garamond" w:cs="Arial"/>
        </w:rPr>
        <w:t xml:space="preserve"> </w:t>
      </w:r>
    </w:p>
    <w:p w14:paraId="035FD5FA" w14:textId="23C4263F" w:rsidR="00C92004" w:rsidRDefault="00C92004" w:rsidP="00635112">
      <w:pPr>
        <w:ind w:left="708"/>
        <w:rPr>
          <w:rFonts w:ascii="Garamond" w:hAnsi="Garamond" w:cstheme="minorHAnsi"/>
          <w:lang w:val="en-US"/>
        </w:rPr>
      </w:pPr>
    </w:p>
    <w:p w14:paraId="56664A80" w14:textId="43A96695" w:rsidR="00635112" w:rsidRDefault="00635112" w:rsidP="00635112">
      <w:pPr>
        <w:bidi/>
        <w:ind w:left="708"/>
        <w:rPr>
          <w:rFonts w:ascii="Garamond" w:hAnsi="Garamond" w:cstheme="minorHAnsi"/>
          <w:rtl/>
        </w:rPr>
      </w:pPr>
      <w:r>
        <w:rPr>
          <w:rFonts w:ascii="Garamond" w:hAnsi="Garamond" w:cs="Arial" w:hint="cs"/>
          <w:rtl/>
        </w:rPr>
        <w:t>من خلال تحليل الصلاحية والممارسة الرقابية القائمة حيال الصلاحية، يمكن للجهاز الأعلى للرقابة تحديد ماهية أنواع الرقابة التي يؤديها.</w:t>
      </w:r>
      <w:r w:rsidRPr="00B508FD">
        <w:rPr>
          <w:rFonts w:ascii="Garamond" w:hAnsi="Garamond" w:cs="Arial"/>
          <w:lang w:val="en-US"/>
        </w:rPr>
        <w:t xml:space="preserve"> </w:t>
      </w:r>
      <w:r>
        <w:rPr>
          <w:rFonts w:ascii="Garamond" w:hAnsi="Garamond" w:cs="Arial" w:hint="cs"/>
          <w:rtl/>
        </w:rPr>
        <w:t>وفي الوقت نفسه، يحدد الجهاز الأعلى للرقابة توقعات أصحاب المصلحة الذين يتعامل معهم.</w:t>
      </w:r>
      <w:r w:rsidRPr="00B508FD">
        <w:rPr>
          <w:rFonts w:ascii="Garamond" w:hAnsi="Garamond" w:cs="Arial"/>
          <w:lang w:val="en-US"/>
        </w:rPr>
        <w:t xml:space="preserve"> </w:t>
      </w:r>
      <w:r>
        <w:rPr>
          <w:rFonts w:ascii="Garamond" w:hAnsi="Garamond" w:cs="Arial" w:hint="cs"/>
          <w:rtl/>
        </w:rPr>
        <w:t>وفي هذه المرحلة، يُقيم الجهاز الأعلى للرقابة وضعه المتعلق بتأثير الرقابة (بما في ذلك الجنس والشمولية)، ومشاركة أصحاب المصلحة والسياق المحلي والذي يمثل أهمية في تقييم الاحتياجات للممارسات الرقابية الجيدة التي تعمل على إضافة قيمة.</w:t>
      </w:r>
    </w:p>
    <w:p w14:paraId="0ED3F268" w14:textId="7960F17D" w:rsidR="00635112" w:rsidRPr="003D58A1" w:rsidRDefault="00635112" w:rsidP="00635112">
      <w:pPr>
        <w:bidi/>
        <w:ind w:left="708"/>
        <w:rPr>
          <w:rFonts w:ascii="Garamond" w:hAnsi="Garamond" w:cstheme="minorHAnsi"/>
          <w:rtl/>
        </w:rPr>
      </w:pPr>
      <w:r>
        <w:rPr>
          <w:rFonts w:ascii="Garamond" w:hAnsi="Garamond" w:cs="Arial" w:hint="cs"/>
          <w:rtl/>
        </w:rPr>
        <w:t>واستنادًا إلى صلاحية الجهاز وممارساته القائمة والتوقعات الواردة من أصحاب المصلحة، يمكن للجهاز الأعلى للرقابة أن يحدد ما إذا كان بحاجة إلى تطبيق معايير الإيساي على نوع الرقابة ذات الصلة وما إذا كان لديه الموارد اللازمة لإجراءات التطبيق.</w:t>
      </w:r>
    </w:p>
    <w:p w14:paraId="0509F09B" w14:textId="77777777" w:rsidR="00567D49" w:rsidRPr="003D58A1" w:rsidRDefault="00567D49" w:rsidP="003D58A1">
      <w:pPr>
        <w:pStyle w:val="ListParagraph"/>
        <w:rPr>
          <w:rFonts w:ascii="Arial Narrow" w:hAnsi="Arial Narrow" w:cstheme="minorHAnsi"/>
          <w:color w:val="215868" w:themeColor="accent5" w:themeShade="80"/>
          <w:lang w:val="en-US"/>
        </w:rPr>
      </w:pPr>
    </w:p>
    <w:p w14:paraId="427FD93B" w14:textId="77777777" w:rsidR="003D58A1" w:rsidRPr="002D133C" w:rsidRDefault="003D58A1" w:rsidP="003D58A1">
      <w:pPr>
        <w:pStyle w:val="ListParagraph"/>
        <w:rPr>
          <w:rFonts w:ascii="Arial Narrow" w:hAnsi="Arial Narrow" w:cstheme="minorHAnsi"/>
          <w:b/>
          <w:bCs/>
          <w:color w:val="215868" w:themeColor="accent5" w:themeShade="80"/>
          <w:lang w:val="en-US"/>
        </w:rPr>
      </w:pPr>
    </w:p>
    <w:p w14:paraId="61B3B784" w14:textId="709E2CD9" w:rsidR="0069174A" w:rsidRPr="002D133C" w:rsidRDefault="003D58A1" w:rsidP="003D58A1">
      <w:pPr>
        <w:pStyle w:val="ListParagraph"/>
        <w:bidi/>
        <w:rPr>
          <w:rFonts w:ascii="Arial Narrow" w:hAnsi="Arial Narrow" w:cstheme="minorHAnsi"/>
          <w:b/>
          <w:bCs/>
          <w:color w:val="215868" w:themeColor="accent5" w:themeShade="80"/>
          <w:rtl/>
        </w:rPr>
      </w:pPr>
      <w:r>
        <w:rPr>
          <w:rFonts w:ascii="Arial Narrow" w:hAnsi="Arial Narrow" w:cs="Arial" w:hint="cs"/>
          <w:b/>
          <w:bCs/>
          <w:color w:val="215868" w:themeColor="accent5" w:themeShade="80"/>
          <w:rtl/>
        </w:rPr>
        <w:t>العلاقة بين أداة الآي كات وتقييم احتياجات تطبيق معيار الإيساي</w:t>
      </w:r>
      <w:r w:rsidRPr="00B508FD">
        <w:rPr>
          <w:rFonts w:ascii="Arial Narrow" w:hAnsi="Arial Narrow" w:cs="Arial"/>
          <w:b/>
          <w:bCs/>
          <w:color w:val="215868" w:themeColor="accent5" w:themeShade="80"/>
          <w:lang w:val="en-US"/>
        </w:rPr>
        <w:t xml:space="preserve"> </w:t>
      </w:r>
    </w:p>
    <w:p w14:paraId="2181C2CA" w14:textId="102817D2" w:rsidR="003D58A1" w:rsidRPr="003D58A1" w:rsidRDefault="003D58A1" w:rsidP="003D58A1">
      <w:pPr>
        <w:pStyle w:val="ListParagraph"/>
        <w:bidi/>
        <w:rPr>
          <w:rFonts w:ascii="Arial Narrow" w:hAnsi="Arial Narrow" w:cstheme="minorHAnsi"/>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49024" behindDoc="0" locked="0" layoutInCell="1" allowOverlap="1" wp14:anchorId="1D8D8F78" wp14:editId="3DA702C9">
                <wp:simplePos x="0" y="0"/>
                <wp:positionH relativeFrom="margin">
                  <wp:posOffset>-6045</wp:posOffset>
                </wp:positionH>
                <wp:positionV relativeFrom="paragraph">
                  <wp:posOffset>50800</wp:posOffset>
                </wp:positionV>
                <wp:extent cx="5291455" cy="35560"/>
                <wp:effectExtent l="0" t="0" r="4445" b="2540"/>
                <wp:wrapNone/>
                <wp:docPr id="19" name="Rectangle 1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927B" w14:textId="77777777" w:rsidR="007A0438" w:rsidRPr="00823CB5" w:rsidRDefault="007A0438" w:rsidP="003D58A1">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D8F78" id="Rectangle 19" o:spid="_x0000_s1035" style="position:absolute;left:0;text-align:left;margin-left:-.5pt;margin-top:4pt;width:416.65pt;height:2.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" fillcolor="#f68b32" stroked="f" strokeweight="1pt">
                <v:textbox>
                  <w:txbxContent>
                    <w:p w14:paraId="0A1A927B" w14:textId="77777777" w:rsidR="007A0438" w:rsidRPr="00823CB5" w:rsidRDefault="007A0438" w:rsidP="003D58A1">
                      <w:pPr>
                        <w:jc w:val="center"/>
                        <w:rPr>
                          <w:color w:val="FFFFFF" w:themeColor="background1"/>
                          <w:lang w:val="en-US"/>
                        </w:rPr>
                      </w:pPr>
                    </w:p>
                  </w:txbxContent>
                </v:textbox>
                <w10:wrap anchorx="margin"/>
              </v:rect>
            </w:pict>
          </mc:Fallback>
        </mc:AlternateContent>
      </w:r>
    </w:p>
    <w:p w14:paraId="551064F1" w14:textId="3D8DCE4C" w:rsidR="00BB7588" w:rsidRDefault="00BB7588" w:rsidP="00BB7588">
      <w:pPr>
        <w:bidi/>
        <w:ind w:left="708"/>
        <w:rPr>
          <w:rFonts w:ascii="Garamond" w:hAnsi="Garamond" w:cstheme="minorHAnsi"/>
          <w:rtl/>
        </w:rPr>
      </w:pPr>
      <w:r>
        <w:rPr>
          <w:rFonts w:ascii="Garamond" w:hAnsi="Garamond" w:cs="Arial" w:hint="cs"/>
          <w:rtl/>
        </w:rPr>
        <w:t>عندما يجد الجهاز الأعلى للرقابة نفسه مجهزًا بالموارد اللازمة لتطبيق معايير الإيساي، سيكون بحاجة إلى تحديد احتياجات إجراءات التطبيق المشمولة في منهجية الرقابة لنوع محدد من مهام الرقابة، على سبيل المثال، رقابة الأداء.</w:t>
      </w:r>
      <w:r>
        <w:rPr>
          <w:rFonts w:ascii="Garamond" w:hAnsi="Garamond" w:cs="Arial"/>
        </w:rPr>
        <w:t xml:space="preserve"> </w:t>
      </w:r>
      <w:r>
        <w:rPr>
          <w:rFonts w:ascii="Garamond" w:hAnsi="Garamond" w:cs="Arial" w:hint="cs"/>
          <w:rtl/>
        </w:rPr>
        <w:t>ويجب على الجهاز الأعلى للرقابة مقارنة منهجيته المستندة إلى رقابة الأداء المعمول بها في مقابل متطلبات معيار الإيساي 3000 (المرحلة 4 من عملية التخطيط الموضحة أعلاه)،</w:t>
      </w:r>
      <w:r>
        <w:rPr>
          <w:rFonts w:ascii="Garamond" w:hAnsi="Garamond" w:cs="Arial"/>
        </w:rPr>
        <w:t xml:space="preserve"> </w:t>
      </w:r>
      <w:r>
        <w:rPr>
          <w:rFonts w:ascii="Garamond" w:hAnsi="Garamond" w:cs="Arial" w:hint="cs"/>
          <w:rtl/>
        </w:rPr>
        <w:t>ويمكن للجهاز الأعلى للرقابة القيام بذلك من خلال تطبيق أداة الآي كات الخاصة برقابة الأداء.</w:t>
      </w:r>
    </w:p>
    <w:p w14:paraId="64BD4E81" w14:textId="51645DA2" w:rsidR="00BB7588" w:rsidRDefault="00BB7588" w:rsidP="00BB7588">
      <w:pPr>
        <w:bidi/>
        <w:ind w:left="708"/>
        <w:rPr>
          <w:rFonts w:ascii="Garamond" w:hAnsi="Garamond" w:cstheme="minorHAnsi"/>
          <w:rtl/>
        </w:rPr>
      </w:pPr>
      <w:r>
        <w:rPr>
          <w:rFonts w:ascii="Garamond" w:hAnsi="Garamond" w:cs="Arial" w:hint="cs"/>
          <w:rtl/>
        </w:rPr>
        <w:t>تكشف نتائج استخدام أداة الآي كات لرقابة الأداء عن حالة ممارسات رقابة الأداء لدى الجهاز الأعلى للرقابة، وسيضع الجهاز الأعلى للرقابة إستراتيجية لمعالجة احتياجات تطبيق معايير الإيساي على رقابة الأداء.</w:t>
      </w:r>
      <w:r>
        <w:rPr>
          <w:rFonts w:ascii="Garamond" w:hAnsi="Garamond" w:cs="Arial"/>
        </w:rPr>
        <w:t xml:space="preserve"> </w:t>
      </w:r>
      <w:r>
        <w:rPr>
          <w:rFonts w:ascii="Garamond" w:hAnsi="Garamond" w:cs="Arial" w:hint="cs"/>
          <w:rtl/>
        </w:rPr>
        <w:t xml:space="preserve">وسيعمل هذا النهج على تيسير مضي الجهاز الأعلى للرقابة قدمًا نحو الالتزام الكامل بمعايير الإيساي.  </w:t>
      </w:r>
    </w:p>
    <w:p w14:paraId="15A8C595" w14:textId="67AA6B19" w:rsidR="00C92004" w:rsidRDefault="00C92004" w:rsidP="00BB7588">
      <w:pPr>
        <w:bidi/>
        <w:ind w:left="708"/>
        <w:rPr>
          <w:rFonts w:ascii="Garamond" w:hAnsi="Garamond" w:cstheme="minorHAnsi"/>
          <w:rtl/>
        </w:rPr>
      </w:pPr>
      <w:r>
        <w:rPr>
          <w:rFonts w:ascii="Garamond" w:hAnsi="Garamond" w:cs="Arial" w:hint="cs"/>
          <w:rtl/>
        </w:rPr>
        <w:t>يتم توضيح أداة آي كات الخاصة برقابة الأداء في القسم التالي.</w:t>
      </w:r>
      <w:r>
        <w:rPr>
          <w:rFonts w:ascii="Garamond" w:hAnsi="Garamond" w:cs="Arial"/>
        </w:rPr>
        <w:t xml:space="preserve"> </w:t>
      </w:r>
    </w:p>
    <w:p w14:paraId="6B277D5A" w14:textId="19CE59E9" w:rsidR="00C92004" w:rsidRDefault="00C92004" w:rsidP="008402E6">
      <w:pPr>
        <w:rPr>
          <w:rFonts w:cstheme="minorHAnsi"/>
          <w:lang w:val="en-US"/>
        </w:rPr>
      </w:pPr>
    </w:p>
    <w:p w14:paraId="1C5BF825" w14:textId="77777777" w:rsidR="00C92004" w:rsidRDefault="00C92004">
      <w:pPr>
        <w:bidi/>
        <w:rPr>
          <w:rFonts w:cstheme="minorHAnsi"/>
          <w:rtl/>
        </w:rPr>
      </w:pPr>
      <w:r>
        <w:rPr>
          <w:rFonts w:hint="cs"/>
          <w:rtl/>
        </w:rPr>
        <w:br w:type="page"/>
      </w:r>
    </w:p>
    <w:p w14:paraId="5EE1E952" w14:textId="77542830" w:rsidR="004411A5" w:rsidRPr="00BB7588" w:rsidRDefault="00E92DE0" w:rsidP="002C6427">
      <w:pPr>
        <w:pStyle w:val="ListParagraph"/>
        <w:numPr>
          <w:ilvl w:val="0"/>
          <w:numId w:val="1"/>
        </w:numPr>
        <w:shd w:val="clear" w:color="auto" w:fill="31849B" w:themeFill="accent5" w:themeFillShade="BF"/>
        <w:tabs>
          <w:tab w:val="left" w:pos="426"/>
        </w:tabs>
        <w:bidi/>
        <w:spacing w:line="276" w:lineRule="auto"/>
        <w:ind w:left="284" w:hanging="284"/>
        <w:rPr>
          <w:rFonts w:ascii="Abadi" w:hAnsi="Abadi" w:cs="Arial"/>
          <w:color w:val="FFFFFF" w:themeColor="background1"/>
          <w:sz w:val="28"/>
          <w:szCs w:val="28"/>
          <w:rtl/>
        </w:rPr>
      </w:pPr>
      <w:r>
        <w:rPr>
          <w:rFonts w:ascii="Abadi" w:hAnsi="Abadi" w:cs="Arial" w:hint="cs"/>
          <w:color w:val="FFFFFF" w:themeColor="background1"/>
          <w:sz w:val="28"/>
          <w:szCs w:val="28"/>
          <w:rtl/>
        </w:rPr>
        <w:lastRenderedPageBreak/>
        <w:t>فهم أداة آي كات الخاصة برقابة الأداء</w:t>
      </w:r>
    </w:p>
    <w:p w14:paraId="012060D4" w14:textId="77777777" w:rsidR="00AB5684" w:rsidRDefault="00AB5684" w:rsidP="00836BAD">
      <w:pPr>
        <w:ind w:left="708"/>
        <w:rPr>
          <w:rFonts w:ascii="Garamond" w:eastAsia="Times New Roman" w:hAnsi="Garamond" w:cstheme="minorHAnsi"/>
          <w:lang w:val="en-GB" w:eastAsia="nb-NO"/>
        </w:rPr>
      </w:pPr>
    </w:p>
    <w:p w14:paraId="6862E9C9" w14:textId="138E2927" w:rsidR="00794F67" w:rsidRDefault="004411A5" w:rsidP="00836BAD">
      <w:pPr>
        <w:bidi/>
        <w:ind w:left="708"/>
        <w:rPr>
          <w:rFonts w:ascii="Garamond" w:eastAsia="Times New Roman" w:hAnsi="Garamond" w:cstheme="minorHAnsi"/>
          <w:rtl/>
        </w:rPr>
      </w:pPr>
      <w:r>
        <w:rPr>
          <w:rFonts w:ascii="Garamond" w:hAnsi="Garamond" w:cs="Arial" w:hint="cs"/>
          <w:rtl/>
        </w:rPr>
        <w:t>تم تصميم أداة آي كات لرقابة الأداء لمساعدة فريق تقييم الاحتياجات على التأكد من تطبيق الجهاز الأعلى للرقابة لمتطلبات معيار الإيساي 3000، وإذا لم يقم بذلك، فستبحث عن متطلبات تطبيقه.</w:t>
      </w:r>
      <w:r w:rsidRPr="00B508FD">
        <w:rPr>
          <w:rFonts w:ascii="Garamond" w:hAnsi="Garamond" w:cs="Arial"/>
          <w:lang w:val="en-GB"/>
        </w:rPr>
        <w:t xml:space="preserve"> </w:t>
      </w:r>
      <w:r>
        <w:rPr>
          <w:rFonts w:ascii="Garamond" w:hAnsi="Garamond" w:cs="Arial" w:hint="cs"/>
          <w:rtl/>
        </w:rPr>
        <w:t>وتتماشى متطلبات معايير الإيساي الواردة في أدوات الآي كات مع معيار الإيساي 100 - الذي يختص بالمبادئ الأساسية للرقابة على القطاع العام، ومع معيار الإيساي 300 - الذي يختص بالمبادئ الأساسية لرقابة الأداء.</w:t>
      </w:r>
      <w:r w:rsidRPr="00B508FD">
        <w:rPr>
          <w:rFonts w:ascii="Garamond" w:hAnsi="Garamond" w:cs="Arial"/>
          <w:lang w:val="en-GB"/>
        </w:rPr>
        <w:t xml:space="preserve"> </w:t>
      </w:r>
    </w:p>
    <w:p w14:paraId="52AA496A" w14:textId="2F35C9E2" w:rsidR="008402E6" w:rsidRPr="00635BDC" w:rsidRDefault="007B794A" w:rsidP="00836BAD">
      <w:pPr>
        <w:bidi/>
        <w:ind w:left="708"/>
        <w:rPr>
          <w:rFonts w:ascii="Garamond" w:eastAsia="Times New Roman" w:hAnsi="Garamond" w:cstheme="minorHAnsi"/>
          <w:rtl/>
        </w:rPr>
      </w:pPr>
      <w:r>
        <w:rPr>
          <w:rFonts w:ascii="Garamond" w:hAnsi="Garamond" w:cs="Arial" w:hint="cs"/>
          <w:rtl/>
        </w:rPr>
        <w:t xml:space="preserve">تحدد أداة الآي كات الخاصة برقابة الأداء ممارسات رقابة الأداء على الجهاز الأعلى للرقابة بما يتماشى مع </w:t>
      </w:r>
      <w:r>
        <w:rPr>
          <w:rFonts w:ascii="Garamond" w:hAnsi="Garamond" w:cs="Arial" w:hint="cs"/>
          <w:i/>
          <w:iCs/>
          <w:rtl/>
        </w:rPr>
        <w:t>المتطلبات العامة</w:t>
      </w:r>
      <w:r>
        <w:rPr>
          <w:rFonts w:ascii="Garamond" w:hAnsi="Garamond" w:cs="Arial" w:hint="cs"/>
          <w:rtl/>
        </w:rPr>
        <w:t xml:space="preserve"> لرقابة الأداء، والمتطلبات المتعلقة</w:t>
      </w:r>
      <w:r>
        <w:rPr>
          <w:rFonts w:ascii="Garamond" w:hAnsi="Garamond" w:cs="Arial"/>
          <w:i/>
          <w:iCs/>
        </w:rPr>
        <w:t xml:space="preserve"> </w:t>
      </w:r>
      <w:r>
        <w:rPr>
          <w:rFonts w:ascii="Garamond" w:hAnsi="Garamond" w:cs="Arial" w:hint="cs"/>
          <w:i/>
          <w:iCs/>
          <w:rtl/>
        </w:rPr>
        <w:t>بمهمة رقابة الأداء</w:t>
      </w:r>
      <w:r>
        <w:rPr>
          <w:rFonts w:ascii="Garamond" w:hAnsi="Garamond" w:cs="Arial" w:hint="cs"/>
          <w:rtl/>
        </w:rPr>
        <w:t xml:space="preserve"> حسب معيار الإيساي 3000.</w:t>
      </w:r>
    </w:p>
    <w:p w14:paraId="2FE2B497" w14:textId="1904E3EE" w:rsidR="00794F67" w:rsidRDefault="007B794A" w:rsidP="00836BAD">
      <w:pPr>
        <w:bidi/>
        <w:ind w:left="708"/>
        <w:rPr>
          <w:rFonts w:ascii="Garamond" w:eastAsia="Times New Roman" w:hAnsi="Garamond" w:cstheme="minorHAnsi"/>
          <w:rtl/>
        </w:rPr>
      </w:pPr>
      <w:r>
        <w:rPr>
          <w:rFonts w:ascii="Garamond" w:hAnsi="Garamond" w:cs="Arial" w:hint="cs"/>
          <w:rtl/>
        </w:rPr>
        <w:t>يشتمل القسم الخامس من هذه الوثيقة على أداة آي كات الخاصة برقابة الأداء الكاملة،</w:t>
      </w:r>
      <w:r>
        <w:rPr>
          <w:rFonts w:ascii="Garamond" w:hAnsi="Garamond" w:cs="Arial"/>
        </w:rPr>
        <w:t xml:space="preserve"> </w:t>
      </w:r>
      <w:r>
        <w:rPr>
          <w:rFonts w:ascii="Garamond" w:hAnsi="Garamond" w:cs="Arial" w:hint="cs"/>
          <w:rtl/>
        </w:rPr>
        <w:t>ويمكن لفرق الجهاز الأعلى للرقابة التي تُجري تقييم الاحتياجات استخدام أداة الآي كات.</w:t>
      </w:r>
      <w:r>
        <w:rPr>
          <w:rFonts w:ascii="Garamond" w:hAnsi="Garamond" w:cs="Arial"/>
        </w:rPr>
        <w:t xml:space="preserve"> </w:t>
      </w:r>
      <w:r>
        <w:rPr>
          <w:rFonts w:ascii="Garamond" w:hAnsi="Garamond" w:cs="Arial" w:hint="cs"/>
          <w:rtl/>
        </w:rPr>
        <w:t>ويأتي تفصيل أداة الآي كات في ستة أعمدة، كما هو موضح أدناه.</w:t>
      </w:r>
    </w:p>
    <w:p w14:paraId="1206EBD4" w14:textId="35AFAF3E" w:rsidR="004411A5" w:rsidRPr="00635BDC" w:rsidRDefault="007B794A" w:rsidP="00836BAD">
      <w:pPr>
        <w:bidi/>
        <w:ind w:left="708"/>
        <w:rPr>
          <w:rFonts w:ascii="Garamond" w:eastAsia="Times New Roman" w:hAnsi="Garamond" w:cstheme="minorHAnsi"/>
          <w:rtl/>
        </w:rPr>
      </w:pPr>
      <w:r>
        <w:rPr>
          <w:rFonts w:ascii="Garamond" w:hAnsi="Garamond" w:cs="Arial"/>
        </w:rPr>
        <w:t xml:space="preserve"> </w:t>
      </w:r>
    </w:p>
    <w:tbl>
      <w:tblPr>
        <w:bidiVisual/>
        <w:tblW w:w="8385" w:type="dxa"/>
        <w:tblInd w:w="70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327"/>
        <w:gridCol w:w="1316"/>
        <w:gridCol w:w="1316"/>
        <w:gridCol w:w="1523"/>
        <w:gridCol w:w="1464"/>
        <w:gridCol w:w="1439"/>
      </w:tblGrid>
      <w:tr w:rsidR="00276D67" w:rsidRPr="00AB61B3" w14:paraId="39DF0015" w14:textId="77777777" w:rsidTr="00DD4709">
        <w:trPr>
          <w:trHeight w:val="1008"/>
        </w:trPr>
        <w:tc>
          <w:tcPr>
            <w:tcW w:w="1327" w:type="dxa"/>
            <w:shd w:val="clear" w:color="auto" w:fill="F2F2F2" w:themeFill="background1" w:themeFillShade="F2"/>
          </w:tcPr>
          <w:p w14:paraId="3BABF6C3" w14:textId="7F6BDFEF" w:rsidR="00276D67" w:rsidRPr="00276D67" w:rsidRDefault="00276D67" w:rsidP="00276D67">
            <w:pPr>
              <w:bidi/>
              <w:jc w:val="center"/>
              <w:rPr>
                <w:rFonts w:eastAsia="Times New Roman" w:cstheme="minorHAnsi"/>
                <w:sz w:val="18"/>
                <w:szCs w:val="18"/>
                <w:rtl/>
              </w:rPr>
            </w:pPr>
            <w:r>
              <w:rPr>
                <w:rFonts w:hint="cs"/>
                <w:sz w:val="18"/>
                <w:szCs w:val="18"/>
                <w:rtl/>
              </w:rPr>
              <w:t>متطلبات معيار الإيساي 3000</w:t>
            </w:r>
          </w:p>
        </w:tc>
        <w:tc>
          <w:tcPr>
            <w:tcW w:w="1316" w:type="dxa"/>
            <w:shd w:val="clear" w:color="auto" w:fill="F2F2F2" w:themeFill="background1" w:themeFillShade="F2"/>
          </w:tcPr>
          <w:p w14:paraId="4F266178" w14:textId="1A9929FB" w:rsidR="00276D67" w:rsidRPr="00276D67" w:rsidRDefault="00276D67" w:rsidP="00276D67">
            <w:pPr>
              <w:bidi/>
              <w:jc w:val="center"/>
              <w:rPr>
                <w:rFonts w:eastAsia="Times New Roman" w:cstheme="minorHAnsi"/>
                <w:sz w:val="18"/>
                <w:szCs w:val="18"/>
                <w:rtl/>
              </w:rPr>
            </w:pPr>
            <w:r>
              <w:rPr>
                <w:rFonts w:hint="cs"/>
                <w:sz w:val="18"/>
                <w:szCs w:val="18"/>
                <w:rtl/>
              </w:rPr>
              <w:t>هل تم تنفيذ المتطلبات أثناء ممارسة الرقابة؟</w:t>
            </w:r>
          </w:p>
        </w:tc>
        <w:tc>
          <w:tcPr>
            <w:tcW w:w="1316" w:type="dxa"/>
            <w:shd w:val="clear" w:color="auto" w:fill="F2F2F2" w:themeFill="background1" w:themeFillShade="F2"/>
          </w:tcPr>
          <w:p w14:paraId="0E760F24" w14:textId="73BA574B" w:rsidR="00276D67" w:rsidRPr="00276D67" w:rsidRDefault="00276D67" w:rsidP="00276D67">
            <w:pPr>
              <w:bidi/>
              <w:jc w:val="center"/>
              <w:rPr>
                <w:rFonts w:eastAsia="Times New Roman" w:cstheme="minorHAnsi"/>
                <w:sz w:val="18"/>
                <w:szCs w:val="18"/>
                <w:rtl/>
              </w:rPr>
            </w:pPr>
            <w:r>
              <w:rPr>
                <w:rFonts w:hint="cs"/>
                <w:sz w:val="18"/>
                <w:szCs w:val="18"/>
                <w:rtl/>
              </w:rPr>
              <w:t xml:space="preserve">إذا كانت الإجابة </w:t>
            </w:r>
            <w:r>
              <w:rPr>
                <w:rFonts w:hint="cs"/>
                <w:b/>
                <w:bCs/>
                <w:color w:val="00B050"/>
                <w:sz w:val="18"/>
                <w:szCs w:val="18"/>
                <w:rtl/>
              </w:rPr>
              <w:t>نعم</w:t>
            </w:r>
            <w:r>
              <w:rPr>
                <w:rFonts w:hint="cs"/>
                <w:sz w:val="18"/>
                <w:szCs w:val="18"/>
                <w:rtl/>
              </w:rPr>
              <w:t>: وضح كيف تم تطبيق المتطلب ضمن ممارسة رقابة الجهاز الأعلى للرقابة.</w:t>
            </w:r>
          </w:p>
        </w:tc>
        <w:tc>
          <w:tcPr>
            <w:tcW w:w="1523" w:type="dxa"/>
            <w:shd w:val="clear" w:color="auto" w:fill="F2F2F2" w:themeFill="background1" w:themeFillShade="F2"/>
          </w:tcPr>
          <w:p w14:paraId="622F83AF" w14:textId="26842AB5" w:rsidR="00276D67" w:rsidRPr="00276D67" w:rsidRDefault="00276D67" w:rsidP="00276D67">
            <w:pPr>
              <w:bidi/>
              <w:jc w:val="center"/>
              <w:rPr>
                <w:rFonts w:eastAsia="Times New Roman" w:cstheme="minorHAnsi"/>
                <w:sz w:val="18"/>
                <w:szCs w:val="18"/>
                <w:rtl/>
              </w:rPr>
            </w:pPr>
            <w:r>
              <w:rPr>
                <w:rFonts w:hint="cs"/>
                <w:sz w:val="18"/>
                <w:szCs w:val="18"/>
                <w:rtl/>
              </w:rPr>
              <w:t xml:space="preserve">إذا كانت الإجابة </w:t>
            </w:r>
            <w:r>
              <w:rPr>
                <w:rFonts w:hint="cs"/>
                <w:b/>
                <w:bCs/>
                <w:color w:val="FF0000"/>
                <w:sz w:val="18"/>
                <w:szCs w:val="18"/>
                <w:rtl/>
              </w:rPr>
              <w:t>لا</w:t>
            </w:r>
            <w:r>
              <w:rPr>
                <w:rFonts w:hint="cs"/>
                <w:sz w:val="18"/>
                <w:szCs w:val="18"/>
                <w:rtl/>
              </w:rPr>
              <w:t>: حدد جهود التطبيق اللازمة.</w:t>
            </w:r>
          </w:p>
        </w:tc>
        <w:tc>
          <w:tcPr>
            <w:tcW w:w="1464" w:type="dxa"/>
            <w:shd w:val="clear" w:color="auto" w:fill="F2F2F2" w:themeFill="background1" w:themeFillShade="F2"/>
          </w:tcPr>
          <w:p w14:paraId="53DBC5D6" w14:textId="5F21CCC4" w:rsidR="00276D67" w:rsidRPr="00276D67" w:rsidRDefault="00276D67" w:rsidP="00276D67">
            <w:pPr>
              <w:bidi/>
              <w:jc w:val="center"/>
              <w:rPr>
                <w:rFonts w:eastAsia="Times New Roman" w:cstheme="minorHAnsi"/>
                <w:sz w:val="18"/>
                <w:szCs w:val="18"/>
                <w:rtl/>
              </w:rPr>
            </w:pPr>
            <w:r>
              <w:rPr>
                <w:rFonts w:hint="cs"/>
                <w:sz w:val="18"/>
                <w:szCs w:val="18"/>
                <w:rtl/>
              </w:rPr>
              <w:t xml:space="preserve">إذا كانت الإجابة </w:t>
            </w:r>
            <w:r>
              <w:rPr>
                <w:rFonts w:hint="cs"/>
                <w:b/>
                <w:bCs/>
                <w:color w:val="FF0000"/>
                <w:sz w:val="18"/>
                <w:szCs w:val="18"/>
                <w:rtl/>
              </w:rPr>
              <w:t>لا</w:t>
            </w:r>
            <w:r>
              <w:rPr>
                <w:rFonts w:hint="cs"/>
                <w:sz w:val="18"/>
                <w:szCs w:val="18"/>
                <w:rtl/>
              </w:rPr>
              <w:t>: وضح كيف يمكن معالجة الاحتياج (الاحتياجات) اللازمة لتطبيق المتطلبات.</w:t>
            </w:r>
          </w:p>
        </w:tc>
        <w:tc>
          <w:tcPr>
            <w:tcW w:w="1439" w:type="dxa"/>
            <w:shd w:val="clear" w:color="auto" w:fill="F2F2F2" w:themeFill="background1" w:themeFillShade="F2"/>
          </w:tcPr>
          <w:p w14:paraId="314186D9" w14:textId="4BD1E89A" w:rsidR="00276D67" w:rsidRPr="00276D67" w:rsidRDefault="00276D67" w:rsidP="00276D67">
            <w:pPr>
              <w:bidi/>
              <w:jc w:val="center"/>
              <w:rPr>
                <w:rFonts w:eastAsia="Times New Roman" w:cstheme="minorHAnsi"/>
                <w:sz w:val="18"/>
                <w:szCs w:val="18"/>
                <w:rtl/>
              </w:rPr>
            </w:pPr>
            <w:r>
              <w:rPr>
                <w:rFonts w:hint="cs"/>
                <w:sz w:val="18"/>
                <w:szCs w:val="18"/>
                <w:rtl/>
              </w:rPr>
              <w:t xml:space="preserve">إذا كانت الإجابة </w:t>
            </w:r>
            <w:r w:rsidR="000C69BE">
              <w:rPr>
                <w:sz w:val="18"/>
                <w:szCs w:val="18"/>
              </w:rPr>
              <w:br/>
            </w:r>
            <w:r>
              <w:rPr>
                <w:rFonts w:hint="cs"/>
                <w:b/>
                <w:bCs/>
                <w:color w:val="365F91" w:themeColor="accent1" w:themeShade="BF"/>
                <w:sz w:val="18"/>
                <w:szCs w:val="18"/>
                <w:rtl/>
              </w:rPr>
              <w:t>غير ذي صلة</w:t>
            </w:r>
            <w:r>
              <w:rPr>
                <w:rFonts w:hint="cs"/>
                <w:sz w:val="18"/>
                <w:szCs w:val="18"/>
                <w:rtl/>
              </w:rPr>
              <w:t xml:space="preserve">: وضح السبب المنطقي لكون هذا المتطلب </w:t>
            </w:r>
            <w:r w:rsidR="000C69BE">
              <w:rPr>
                <w:sz w:val="18"/>
                <w:szCs w:val="18"/>
              </w:rPr>
              <w:br/>
            </w:r>
            <w:r>
              <w:rPr>
                <w:rFonts w:hint="cs"/>
                <w:sz w:val="18"/>
                <w:szCs w:val="18"/>
                <w:rtl/>
              </w:rPr>
              <w:t>غير ذي صلة.</w:t>
            </w:r>
          </w:p>
        </w:tc>
      </w:tr>
      <w:tr w:rsidR="00276D67" w:rsidRPr="00276D67" w14:paraId="44D80E90" w14:textId="77777777" w:rsidTr="00DD4709">
        <w:tc>
          <w:tcPr>
            <w:tcW w:w="1327" w:type="dxa"/>
            <w:shd w:val="clear" w:color="auto" w:fill="DBE5F1" w:themeFill="accent1" w:themeFillTint="33"/>
          </w:tcPr>
          <w:p w14:paraId="646EFE4A" w14:textId="66D271A4" w:rsidR="00276D67" w:rsidRPr="00276D67" w:rsidRDefault="00276D67" w:rsidP="00276D67">
            <w:pPr>
              <w:bidi/>
              <w:jc w:val="center"/>
              <w:rPr>
                <w:rFonts w:eastAsia="Times New Roman" w:cstheme="minorHAnsi"/>
                <w:sz w:val="18"/>
                <w:szCs w:val="18"/>
                <w:rtl/>
              </w:rPr>
            </w:pPr>
            <w:r>
              <w:rPr>
                <w:rFonts w:hint="cs"/>
                <w:sz w:val="18"/>
                <w:szCs w:val="18"/>
                <w:rtl/>
              </w:rPr>
              <w:t xml:space="preserve">العمود </w:t>
            </w:r>
            <w:r>
              <w:rPr>
                <w:sz w:val="18"/>
                <w:szCs w:val="18"/>
              </w:rPr>
              <w:t>I</w:t>
            </w:r>
          </w:p>
        </w:tc>
        <w:tc>
          <w:tcPr>
            <w:tcW w:w="1316" w:type="dxa"/>
            <w:shd w:val="clear" w:color="auto" w:fill="DBE5F1" w:themeFill="accent1" w:themeFillTint="33"/>
          </w:tcPr>
          <w:p w14:paraId="111E38E6" w14:textId="6D2FED4D" w:rsidR="00276D67" w:rsidRPr="00276D67" w:rsidRDefault="00276D67" w:rsidP="00276D67">
            <w:pPr>
              <w:bidi/>
              <w:jc w:val="center"/>
              <w:rPr>
                <w:rFonts w:eastAsia="Times New Roman" w:cstheme="minorHAnsi"/>
                <w:sz w:val="18"/>
                <w:szCs w:val="18"/>
                <w:rtl/>
              </w:rPr>
            </w:pPr>
            <w:r>
              <w:rPr>
                <w:sz w:val="18"/>
                <w:szCs w:val="18"/>
              </w:rPr>
              <w:t xml:space="preserve"> </w:t>
            </w:r>
            <w:r>
              <w:rPr>
                <w:rFonts w:hint="cs"/>
                <w:sz w:val="18"/>
                <w:szCs w:val="18"/>
                <w:rtl/>
              </w:rPr>
              <w:t xml:space="preserve">العمود </w:t>
            </w:r>
            <w:r>
              <w:rPr>
                <w:sz w:val="18"/>
                <w:szCs w:val="18"/>
              </w:rPr>
              <w:t>II</w:t>
            </w:r>
          </w:p>
        </w:tc>
        <w:tc>
          <w:tcPr>
            <w:tcW w:w="1316" w:type="dxa"/>
            <w:shd w:val="clear" w:color="auto" w:fill="DBE5F1" w:themeFill="accent1" w:themeFillTint="33"/>
          </w:tcPr>
          <w:p w14:paraId="4F798521" w14:textId="62AF9430" w:rsidR="00276D67" w:rsidRPr="00276D67" w:rsidRDefault="00276D67" w:rsidP="00276D67">
            <w:pPr>
              <w:bidi/>
              <w:jc w:val="center"/>
              <w:rPr>
                <w:rFonts w:eastAsia="Times New Roman" w:cstheme="minorHAnsi"/>
                <w:sz w:val="18"/>
                <w:szCs w:val="18"/>
                <w:rtl/>
              </w:rPr>
            </w:pPr>
            <w:r>
              <w:rPr>
                <w:rFonts w:hint="cs"/>
                <w:sz w:val="18"/>
                <w:szCs w:val="18"/>
                <w:rtl/>
              </w:rPr>
              <w:t xml:space="preserve">العمود </w:t>
            </w:r>
            <w:r>
              <w:rPr>
                <w:sz w:val="18"/>
                <w:szCs w:val="18"/>
              </w:rPr>
              <w:t>III</w:t>
            </w:r>
          </w:p>
        </w:tc>
        <w:tc>
          <w:tcPr>
            <w:tcW w:w="1523" w:type="dxa"/>
            <w:shd w:val="clear" w:color="auto" w:fill="DBE5F1" w:themeFill="accent1" w:themeFillTint="33"/>
          </w:tcPr>
          <w:p w14:paraId="03F517F6" w14:textId="04D4E0F7" w:rsidR="00276D67" w:rsidRPr="00276D67" w:rsidRDefault="00276D67" w:rsidP="00276D67">
            <w:pPr>
              <w:bidi/>
              <w:jc w:val="center"/>
              <w:rPr>
                <w:rFonts w:eastAsia="Times New Roman" w:cstheme="minorHAnsi"/>
                <w:sz w:val="18"/>
                <w:szCs w:val="18"/>
                <w:rtl/>
              </w:rPr>
            </w:pPr>
            <w:r>
              <w:rPr>
                <w:rFonts w:hint="cs"/>
                <w:sz w:val="18"/>
                <w:szCs w:val="18"/>
                <w:rtl/>
              </w:rPr>
              <w:t xml:space="preserve">العمود </w:t>
            </w:r>
            <w:r>
              <w:rPr>
                <w:sz w:val="18"/>
                <w:szCs w:val="18"/>
              </w:rPr>
              <w:t>IV</w:t>
            </w:r>
          </w:p>
        </w:tc>
        <w:tc>
          <w:tcPr>
            <w:tcW w:w="1464" w:type="dxa"/>
            <w:shd w:val="clear" w:color="auto" w:fill="DBE5F1" w:themeFill="accent1" w:themeFillTint="33"/>
          </w:tcPr>
          <w:p w14:paraId="6CA4EB17" w14:textId="75C709F1" w:rsidR="00276D67" w:rsidRPr="00276D67" w:rsidRDefault="00276D67" w:rsidP="00276D67">
            <w:pPr>
              <w:bidi/>
              <w:jc w:val="center"/>
              <w:rPr>
                <w:rFonts w:eastAsia="Times New Roman" w:cstheme="minorHAnsi"/>
                <w:sz w:val="18"/>
                <w:szCs w:val="18"/>
                <w:rtl/>
              </w:rPr>
            </w:pPr>
            <w:r>
              <w:rPr>
                <w:rFonts w:hint="cs"/>
                <w:sz w:val="18"/>
                <w:szCs w:val="18"/>
                <w:rtl/>
              </w:rPr>
              <w:t xml:space="preserve">العمود </w:t>
            </w:r>
            <w:r>
              <w:rPr>
                <w:sz w:val="18"/>
                <w:szCs w:val="18"/>
              </w:rPr>
              <w:t>V</w:t>
            </w:r>
          </w:p>
        </w:tc>
        <w:tc>
          <w:tcPr>
            <w:tcW w:w="1439" w:type="dxa"/>
            <w:shd w:val="clear" w:color="auto" w:fill="DBE5F1" w:themeFill="accent1" w:themeFillTint="33"/>
          </w:tcPr>
          <w:p w14:paraId="0DDBD070" w14:textId="6FD554D0" w:rsidR="00276D67" w:rsidRPr="00276D67" w:rsidRDefault="00276D67" w:rsidP="00276D67">
            <w:pPr>
              <w:bidi/>
              <w:jc w:val="center"/>
              <w:rPr>
                <w:rFonts w:eastAsia="Times New Roman" w:cstheme="minorHAnsi"/>
                <w:sz w:val="18"/>
                <w:szCs w:val="18"/>
                <w:rtl/>
              </w:rPr>
            </w:pPr>
            <w:r>
              <w:rPr>
                <w:rFonts w:hint="cs"/>
                <w:sz w:val="18"/>
                <w:szCs w:val="18"/>
                <w:rtl/>
              </w:rPr>
              <w:t xml:space="preserve">العمود </w:t>
            </w:r>
            <w:r>
              <w:rPr>
                <w:sz w:val="18"/>
                <w:szCs w:val="18"/>
              </w:rPr>
              <w:t>VI</w:t>
            </w:r>
          </w:p>
        </w:tc>
      </w:tr>
    </w:tbl>
    <w:p w14:paraId="28013C45" w14:textId="77777777" w:rsidR="007007F7" w:rsidRPr="00FB4B14" w:rsidRDefault="007007F7" w:rsidP="004411A5">
      <w:pPr>
        <w:rPr>
          <w:rFonts w:eastAsia="Times New Roman" w:cstheme="minorHAnsi"/>
          <w:lang w:val="en-GB" w:eastAsia="nb-NO"/>
        </w:rPr>
      </w:pPr>
    </w:p>
    <w:p w14:paraId="3B431BBE" w14:textId="6BA8E7BE" w:rsidR="0046216B" w:rsidRPr="002D133C" w:rsidRDefault="007B794A" w:rsidP="00635112">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3120" behindDoc="0" locked="0" layoutInCell="1" allowOverlap="1" wp14:anchorId="77B8C32D" wp14:editId="5EE280EA">
                <wp:simplePos x="0" y="0"/>
                <wp:positionH relativeFrom="margin">
                  <wp:posOffset>-12065</wp:posOffset>
                </wp:positionH>
                <wp:positionV relativeFrom="paragraph">
                  <wp:posOffset>187960</wp:posOffset>
                </wp:positionV>
                <wp:extent cx="5291455" cy="35560"/>
                <wp:effectExtent l="0" t="0" r="4445" b="2540"/>
                <wp:wrapNone/>
                <wp:docPr id="23" name="Rectangle 23"/>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605CE"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C32D" id="Rectangle 23" o:spid="_x0000_s1036" style="position:absolute;left:0;text-align:left;margin-left:-.95pt;margin-top:14.8pt;width:416.65pt;height:2.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" fillcolor="#f68b32" stroked="f" strokeweight="1pt">
                <v:textbox>
                  <w:txbxContent>
                    <w:p w14:paraId="784605CE" w14:textId="77777777" w:rsidR="007A0438" w:rsidRPr="00823CB5" w:rsidRDefault="007A0438" w:rsidP="00635112">
                      <w:pPr>
                        <w:jc w:val="center"/>
                        <w:rPr>
                          <w:color w:val="FFFFFF" w:themeColor="background1"/>
                          <w:lang w:val="en-US"/>
                        </w:rPr>
                      </w:pPr>
                    </w:p>
                  </w:txbxContent>
                </v:textbox>
                <w10:wrap anchorx="margin"/>
              </v:rect>
            </w:pict>
          </mc:Fallback>
        </mc:AlternateContent>
      </w:r>
      <w:r>
        <w:rPr>
          <w:rFonts w:ascii="Arial Narrow" w:hAnsi="Arial Narrow" w:cs="Arial" w:hint="cs"/>
          <w:b/>
          <w:bCs/>
          <w:color w:val="215868" w:themeColor="accent5" w:themeShade="80"/>
          <w:rtl/>
        </w:rPr>
        <w:t xml:space="preserve">العمود </w:t>
      </w:r>
      <w:r w:rsidRPr="00B508FD">
        <w:rPr>
          <w:rFonts w:ascii="Arial Narrow" w:hAnsi="Arial Narrow" w:cs="Arial"/>
          <w:b/>
          <w:bCs/>
          <w:color w:val="215868" w:themeColor="accent5" w:themeShade="80"/>
          <w:lang w:val="en-GB"/>
        </w:rPr>
        <w:t>I</w:t>
      </w:r>
      <w:r>
        <w:rPr>
          <w:rFonts w:ascii="Arial Narrow" w:hAnsi="Arial Narrow" w:cs="Arial" w:hint="cs"/>
          <w:b/>
          <w:bCs/>
          <w:color w:val="215868" w:themeColor="accent5" w:themeShade="80"/>
          <w:rtl/>
        </w:rPr>
        <w:t xml:space="preserve"> - متطلبات معيار الإيساي 3000</w:t>
      </w:r>
    </w:p>
    <w:p w14:paraId="48008B6D" w14:textId="30B2BFF2" w:rsidR="00692C56" w:rsidRPr="00685C35" w:rsidRDefault="004411A5" w:rsidP="001F3CA5">
      <w:pPr>
        <w:bidi/>
        <w:ind w:left="708"/>
        <w:rPr>
          <w:rFonts w:ascii="Garamond" w:eastAsia="Times New Roman" w:hAnsi="Garamond" w:cstheme="minorHAnsi"/>
          <w:rtl/>
          <w:lang w:val="en-US"/>
        </w:rPr>
      </w:pPr>
      <w:r>
        <w:rPr>
          <w:rFonts w:hint="cs"/>
          <w:b/>
          <w:bCs/>
          <w:color w:val="C65911"/>
          <w:rtl/>
        </w:rPr>
        <w:br/>
      </w:r>
      <w:r>
        <w:rPr>
          <w:rFonts w:ascii="Garamond" w:hAnsi="Garamond" w:cs="Arial" w:hint="cs"/>
          <w:rtl/>
        </w:rPr>
        <w:t>يتضمن هذا العمود الرقم المرجعي لمعيار الإيساي 3000 وحالة المتطلب،</w:t>
      </w:r>
      <w:r>
        <w:rPr>
          <w:rFonts w:ascii="Garamond" w:hAnsi="Garamond" w:cs="Arial"/>
        </w:rPr>
        <w:t xml:space="preserve"> </w:t>
      </w:r>
      <w:r>
        <w:rPr>
          <w:rFonts w:ascii="Garamond" w:hAnsi="Garamond" w:cs="Arial" w:hint="cs"/>
          <w:rtl/>
        </w:rPr>
        <w:t xml:space="preserve">ويوضح الرقم المرجعي لمعيار الإيساي رقم الفقرة الخاصة بالمتطلب كما يرد في وثيقة معيار الإيساي 3000، على سبيل المثال، المتطلب الأول هو معيار الإيساي </w:t>
      </w:r>
      <w:r>
        <w:rPr>
          <w:rFonts w:ascii="Garamond" w:hAnsi="Garamond" w:cs="Arial" w:hint="cs"/>
        </w:rPr>
        <w:t>3000/21</w:t>
      </w:r>
      <w:r>
        <w:rPr>
          <w:rFonts w:ascii="Garamond" w:hAnsi="Garamond" w:cs="Arial" w:hint="cs"/>
          <w:rtl/>
        </w:rPr>
        <w:t>.</w:t>
      </w:r>
      <w:r>
        <w:rPr>
          <w:rFonts w:ascii="Garamond" w:hAnsi="Garamond" w:cs="Arial"/>
        </w:rPr>
        <w:t xml:space="preserve"> </w:t>
      </w:r>
    </w:p>
    <w:p w14:paraId="582C1BAA" w14:textId="76D04A24" w:rsidR="007B794A" w:rsidRDefault="00692C56" w:rsidP="00692C56">
      <w:pPr>
        <w:bidi/>
        <w:ind w:left="708"/>
        <w:rPr>
          <w:rFonts w:ascii="Garamond" w:eastAsia="Times New Roman" w:hAnsi="Garamond" w:cstheme="minorHAnsi"/>
          <w:rtl/>
        </w:rPr>
      </w:pPr>
      <w:r>
        <w:rPr>
          <w:rFonts w:ascii="Garamond" w:hAnsi="Garamond" w:cs="Arial" w:hint="cs"/>
          <w:rtl/>
        </w:rPr>
        <w:t>يشمل معيار الإيساي 3000 المتطلبات الإلزامية وتفسيراتها،</w:t>
      </w:r>
      <w:r>
        <w:rPr>
          <w:rFonts w:ascii="Garamond" w:hAnsi="Garamond" w:cs="Arial"/>
        </w:rPr>
        <w:t xml:space="preserve"> </w:t>
      </w:r>
      <w:r>
        <w:rPr>
          <w:rFonts w:ascii="Garamond" w:hAnsi="Garamond" w:cs="Arial" w:hint="cs"/>
          <w:rtl/>
        </w:rPr>
        <w:t>وتمثل هذه المتطلبات شروطًا أساسية كحد أدني لأداء مهمة رقابية ذات جودة عالية، وتقدم باعتبارها بيانات "شرطية".</w:t>
      </w:r>
      <w:r>
        <w:rPr>
          <w:rFonts w:ascii="Garamond" w:hAnsi="Garamond" w:cs="Arial"/>
        </w:rPr>
        <w:t xml:space="preserve"> </w:t>
      </w:r>
      <w:r>
        <w:rPr>
          <w:rFonts w:ascii="Garamond" w:hAnsi="Garamond" w:cs="Arial" w:hint="cs"/>
          <w:rtl/>
        </w:rPr>
        <w:t>وتشير كلمة "شرطية" إلى وجوب فهم الجملة كـ "متطلب" عندما يستخدم الجهاز الأعلى للرقابة معايير الإيساي كمعايير رقابية مصدقة (وعندما يشير الجهاز الأعلى للرقابة إلى معايير الإيساي في تقاريره الرقابية).</w:t>
      </w:r>
      <w:r>
        <w:rPr>
          <w:rFonts w:ascii="Garamond" w:hAnsi="Garamond" w:cs="Arial"/>
        </w:rPr>
        <w:t xml:space="preserve"> </w:t>
      </w:r>
      <w:r>
        <w:rPr>
          <w:rFonts w:ascii="Garamond" w:hAnsi="Garamond" w:cs="Arial" w:hint="cs"/>
          <w:rtl/>
        </w:rPr>
        <w:t>وعادةً تقدم البيانات "الشرطية" لتمثل الأهداف التي يجب على المدقق تحقيقها أو الشروط التي يجب على المدقق مراعاتها.</w:t>
      </w:r>
    </w:p>
    <w:p w14:paraId="23A752E3" w14:textId="35511397" w:rsidR="004411A5" w:rsidRPr="00635BDC" w:rsidRDefault="004411A5" w:rsidP="00836BAD">
      <w:pPr>
        <w:bidi/>
        <w:ind w:left="708"/>
        <w:rPr>
          <w:rFonts w:ascii="Garamond" w:eastAsia="Times New Roman" w:hAnsi="Garamond" w:cstheme="minorHAnsi"/>
          <w:rtl/>
        </w:rPr>
      </w:pPr>
      <w:r>
        <w:rPr>
          <w:rFonts w:ascii="Garamond" w:hAnsi="Garamond" w:cs="Arial" w:hint="cs"/>
          <w:color w:val="548235"/>
          <w:rtl/>
        </w:rPr>
        <w:t>شرح المتطلب:</w:t>
      </w:r>
      <w:r>
        <w:rPr>
          <w:rFonts w:ascii="Garamond" w:hAnsi="Garamond" w:cs="Arial"/>
        </w:rPr>
        <w:t xml:space="preserve"> </w:t>
      </w:r>
      <w:r>
        <w:rPr>
          <w:rFonts w:ascii="Garamond" w:hAnsi="Garamond" w:cs="Arial" w:hint="cs"/>
          <w:rtl/>
        </w:rPr>
        <w:t>لكل متطلب يرد في العمود 1 تفسير</w:t>
      </w:r>
      <w:r w:rsidR="00653D20">
        <w:rPr>
          <w:rFonts w:ascii="Garamond" w:hAnsi="Garamond" w:cs="Arial" w:hint="cs"/>
          <w:rtl/>
        </w:rPr>
        <w:t>ً</w:t>
      </w:r>
      <w:r>
        <w:rPr>
          <w:rFonts w:ascii="Garamond" w:hAnsi="Garamond" w:cs="Arial" w:hint="cs"/>
          <w:rtl/>
        </w:rPr>
        <w:t>ا خاص به.</w:t>
      </w:r>
      <w:r>
        <w:rPr>
          <w:rFonts w:ascii="Garamond" w:hAnsi="Garamond" w:cs="Arial"/>
        </w:rPr>
        <w:t xml:space="preserve"> </w:t>
      </w:r>
      <w:r>
        <w:rPr>
          <w:rFonts w:ascii="Garamond" w:hAnsi="Garamond" w:cs="Arial" w:hint="cs"/>
          <w:rtl/>
        </w:rPr>
        <w:t>وأثناء استخدام أداة الآي كات، قد يرجع الفريق إلى شرح المتطلب لفهم المبادئ/العناصر المحددة في المتطلب.</w:t>
      </w:r>
    </w:p>
    <w:p w14:paraId="3C1B9EDF" w14:textId="77777777" w:rsidR="0046216B" w:rsidRDefault="0046216B" w:rsidP="004411A5">
      <w:pPr>
        <w:rPr>
          <w:rFonts w:eastAsia="Times New Roman" w:cstheme="minorHAnsi"/>
          <w:b/>
          <w:bCs/>
          <w:color w:val="C65911"/>
          <w:lang w:val="en-GB" w:eastAsia="nb-NO"/>
        </w:rPr>
      </w:pPr>
    </w:p>
    <w:p w14:paraId="4CC5E8C5" w14:textId="516D463B" w:rsidR="0046216B" w:rsidRPr="002D133C" w:rsidRDefault="00635112" w:rsidP="00635112">
      <w:pPr>
        <w:pStyle w:val="ListParagraph"/>
        <w:bidi/>
        <w:rPr>
          <w:rFonts w:ascii="Arial Narrow" w:hAnsi="Arial Narrow" w:cstheme="minorHAnsi"/>
          <w:b/>
          <w:bCs/>
          <w:color w:val="215868" w:themeColor="accent5" w:themeShade="80"/>
          <w:rtl/>
        </w:rPr>
      </w:pPr>
      <w:r>
        <w:rPr>
          <w:rFonts w:ascii="Times New Roman" w:hAnsi="Times New Roman" w:cs="Arial" w:hint="cs"/>
          <w:b/>
          <w:noProof/>
          <w:sz w:val="28"/>
          <w:rtl/>
        </w:rPr>
        <mc:AlternateContent>
          <mc:Choice Requires="wps">
            <w:drawing>
              <wp:anchor distT="0" distB="0" distL="114300" distR="114300" simplePos="0" relativeHeight="251654144" behindDoc="0" locked="0" layoutInCell="1" allowOverlap="1" wp14:anchorId="0EA5B92E" wp14:editId="10EC937B">
                <wp:simplePos x="0" y="0"/>
                <wp:positionH relativeFrom="margin">
                  <wp:posOffset>-14605</wp:posOffset>
                </wp:positionH>
                <wp:positionV relativeFrom="paragraph">
                  <wp:posOffset>236220</wp:posOffset>
                </wp:positionV>
                <wp:extent cx="5291455" cy="35560"/>
                <wp:effectExtent l="0" t="0" r="4445" b="2540"/>
                <wp:wrapNone/>
                <wp:docPr id="24" name="Rectangle 24"/>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B1ECB"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B92E" id="Rectangle 24" o:spid="_x0000_s1037" style="position:absolute;left:0;text-align:left;margin-left:-1.15pt;margin-top:18.6pt;width:416.65pt;height:2.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" fillcolor="#f68b32" stroked="f" strokeweight="1pt">
                <v:textbox>
                  <w:txbxContent>
                    <w:p w14:paraId="57CB1ECB" w14:textId="77777777" w:rsidR="007A0438" w:rsidRPr="00823CB5" w:rsidRDefault="007A0438" w:rsidP="00635112">
                      <w:pPr>
                        <w:jc w:val="center"/>
                        <w:rPr>
                          <w:color w:val="FFFFFF" w:themeColor="background1"/>
                          <w:lang w:val="en-US"/>
                        </w:rPr>
                      </w:pPr>
                    </w:p>
                  </w:txbxContent>
                </v:textbox>
                <w10:wrap anchorx="margin"/>
              </v:rect>
            </w:pict>
          </mc:Fallback>
        </mc:AlternateContent>
      </w:r>
      <w:r>
        <w:rPr>
          <w:rFonts w:ascii="Arial Narrow" w:hAnsi="Arial Narrow" w:cs="Arial" w:hint="cs"/>
          <w:b/>
          <w:bCs/>
          <w:color w:val="215868" w:themeColor="accent5" w:themeShade="80"/>
          <w:rtl/>
        </w:rPr>
        <w:t xml:space="preserve">العمود </w:t>
      </w:r>
      <w:r w:rsidRPr="00B508FD">
        <w:rPr>
          <w:rFonts w:ascii="Arial Narrow" w:hAnsi="Arial Narrow" w:cs="Arial"/>
          <w:b/>
          <w:bCs/>
          <w:color w:val="215868" w:themeColor="accent5" w:themeShade="80"/>
          <w:lang w:val="en-GB"/>
        </w:rPr>
        <w:t>II</w:t>
      </w:r>
      <w:r>
        <w:rPr>
          <w:rFonts w:ascii="Arial Narrow" w:hAnsi="Arial Narrow" w:cs="Arial" w:hint="cs"/>
          <w:b/>
          <w:bCs/>
          <w:color w:val="215868" w:themeColor="accent5" w:themeShade="80"/>
          <w:rtl/>
        </w:rPr>
        <w:t xml:space="preserve"> - هل تم تنفيذ المتطلب أثناء ممارسة الرقابة؟  </w:t>
      </w:r>
    </w:p>
    <w:p w14:paraId="3E156029" w14:textId="37061E22" w:rsidR="0046216B" w:rsidRPr="00635BDC" w:rsidRDefault="004411A5" w:rsidP="00836BAD">
      <w:pPr>
        <w:bidi/>
        <w:ind w:left="708"/>
        <w:rPr>
          <w:rFonts w:ascii="Garamond" w:eastAsia="Times New Roman" w:hAnsi="Garamond" w:cstheme="minorHAnsi"/>
          <w:rtl/>
        </w:rPr>
      </w:pPr>
      <w:r>
        <w:rPr>
          <w:rFonts w:hint="cs"/>
          <w:rtl/>
        </w:rPr>
        <w:br/>
      </w:r>
      <w:r>
        <w:rPr>
          <w:rFonts w:ascii="Garamond" w:hAnsi="Garamond" w:cs="Arial" w:hint="cs"/>
          <w:rtl/>
        </w:rPr>
        <w:t>يجب على الفريق المعني بأداة الآي كات التأكد من تنفيذ المتطلب من عدمه في عينة من الملفات الرقابية،</w:t>
      </w:r>
      <w:r>
        <w:rPr>
          <w:rFonts w:ascii="Garamond" w:hAnsi="Garamond" w:cs="Arial"/>
        </w:rPr>
        <w:t xml:space="preserve"> </w:t>
      </w:r>
      <w:r>
        <w:rPr>
          <w:rFonts w:ascii="Garamond" w:hAnsi="Garamond" w:cs="Arial" w:hint="cs"/>
          <w:rtl/>
        </w:rPr>
        <w:t>ويمكن للفريق تحديد إحدى الخيارات الثلاثة التالية:</w:t>
      </w:r>
    </w:p>
    <w:p w14:paraId="2FEEFF6F" w14:textId="19F1248D" w:rsidR="0046216B" w:rsidRPr="00635BDC" w:rsidRDefault="004411A5" w:rsidP="00836BAD">
      <w:pPr>
        <w:bidi/>
        <w:ind w:left="708"/>
        <w:rPr>
          <w:rFonts w:ascii="Garamond" w:eastAsia="Times New Roman" w:hAnsi="Garamond" w:cstheme="minorHAnsi"/>
          <w:rtl/>
        </w:rPr>
      </w:pPr>
      <w:r>
        <w:rPr>
          <w:rFonts w:ascii="Garamond" w:hAnsi="Garamond" w:cs="Arial" w:hint="cs"/>
          <w:b/>
          <w:bCs/>
          <w:color w:val="548235"/>
          <w:rtl/>
        </w:rPr>
        <w:t>نعم</w:t>
      </w:r>
      <w:r>
        <w:rPr>
          <w:rFonts w:ascii="Garamond" w:hAnsi="Garamond" w:cs="Arial" w:hint="cs"/>
          <w:color w:val="548235"/>
          <w:rtl/>
        </w:rPr>
        <w:t>:</w:t>
      </w:r>
      <w:r>
        <w:rPr>
          <w:rFonts w:ascii="Garamond" w:hAnsi="Garamond" w:cs="Arial"/>
        </w:rPr>
        <w:t xml:space="preserve"> </w:t>
      </w:r>
      <w:r>
        <w:rPr>
          <w:rFonts w:ascii="Garamond" w:hAnsi="Garamond" w:cs="Arial" w:hint="cs"/>
          <w:rtl/>
        </w:rPr>
        <w:t>حسب موقف المتطلب في ملفات الرقابة، إذا وجد الفريق أنه تم تنفيذه عمليًا، فإنه يختار "نعم".</w:t>
      </w:r>
      <w:r>
        <w:rPr>
          <w:rFonts w:ascii="Garamond" w:hAnsi="Garamond" w:cs="Arial"/>
        </w:rPr>
        <w:t xml:space="preserve"> </w:t>
      </w:r>
      <w:r>
        <w:rPr>
          <w:rFonts w:ascii="Garamond" w:hAnsi="Garamond" w:cs="Arial" w:hint="cs"/>
          <w:rtl/>
        </w:rPr>
        <w:t xml:space="preserve">وفي هذه الحالة، يحتاج الفريق إلى تقديم شرح -في العمود </w:t>
      </w:r>
      <w:r>
        <w:rPr>
          <w:rFonts w:ascii="Garamond" w:hAnsi="Garamond" w:cs="Arial"/>
        </w:rPr>
        <w:t>III</w:t>
      </w:r>
      <w:r>
        <w:rPr>
          <w:rFonts w:ascii="Garamond" w:hAnsi="Garamond" w:cs="Arial"/>
          <w:rtl/>
        </w:rPr>
        <w:t xml:space="preserve">- </w:t>
      </w:r>
      <w:r>
        <w:rPr>
          <w:rFonts w:ascii="Garamond" w:hAnsi="Garamond" w:cs="Arial" w:hint="cs"/>
          <w:rtl/>
        </w:rPr>
        <w:t>حول كيفية</w:t>
      </w:r>
      <w:r>
        <w:rPr>
          <w:rFonts w:ascii="Garamond" w:hAnsi="Garamond" w:cs="Arial"/>
        </w:rPr>
        <w:t xml:space="preserve"> </w:t>
      </w:r>
      <w:r>
        <w:rPr>
          <w:rFonts w:ascii="Garamond" w:hAnsi="Garamond" w:cs="Arial" w:hint="cs"/>
          <w:rtl/>
        </w:rPr>
        <w:t>تنفيذ المتطلب أثناء إجراء الجهاز الأعلى للرقابة لمهمته الرقابية بالإثباتات والوثائق المرجعية.</w:t>
      </w:r>
    </w:p>
    <w:p w14:paraId="0787831F" w14:textId="0269515D" w:rsidR="0046216B" w:rsidRPr="00635BDC" w:rsidRDefault="004411A5" w:rsidP="00836BAD">
      <w:pPr>
        <w:bidi/>
        <w:ind w:left="708"/>
        <w:rPr>
          <w:rFonts w:ascii="Garamond" w:eastAsia="Times New Roman" w:hAnsi="Garamond" w:cstheme="minorHAnsi"/>
          <w:rtl/>
        </w:rPr>
      </w:pPr>
      <w:r>
        <w:rPr>
          <w:rFonts w:ascii="Garamond" w:hAnsi="Garamond" w:cs="Arial" w:hint="cs"/>
          <w:b/>
          <w:bCs/>
          <w:color w:val="FF0000"/>
          <w:rtl/>
        </w:rPr>
        <w:t>لا:</w:t>
      </w:r>
      <w:r>
        <w:rPr>
          <w:rFonts w:ascii="Garamond" w:hAnsi="Garamond" w:cs="Arial"/>
        </w:rPr>
        <w:t xml:space="preserve"> </w:t>
      </w:r>
      <w:r>
        <w:rPr>
          <w:rFonts w:ascii="Garamond" w:hAnsi="Garamond" w:cs="Arial" w:hint="cs"/>
          <w:rtl/>
        </w:rPr>
        <w:t>إذا وجد الفريق أنه لم يتم تنفيذ المتطلب أثناء الممارسة، فيمكن اختيار "لا".</w:t>
      </w:r>
      <w:r>
        <w:rPr>
          <w:rFonts w:ascii="Garamond" w:hAnsi="Garamond" w:cs="Arial"/>
        </w:rPr>
        <w:t xml:space="preserve"> </w:t>
      </w:r>
      <w:r>
        <w:rPr>
          <w:rFonts w:ascii="Garamond" w:hAnsi="Garamond" w:cs="Arial" w:hint="cs"/>
          <w:rtl/>
        </w:rPr>
        <w:t>وهذا يعني أنه ثمة حاجة إلى بذل بعض الجهود التنفيذية من قبل الجهاز الأعلى للرقابة لأجل هذا المتطلب المحدد.</w:t>
      </w:r>
      <w:r>
        <w:rPr>
          <w:rFonts w:ascii="Garamond" w:hAnsi="Garamond" w:cs="Arial"/>
        </w:rPr>
        <w:t xml:space="preserve"> </w:t>
      </w:r>
      <w:r>
        <w:rPr>
          <w:rFonts w:ascii="Garamond" w:hAnsi="Garamond" w:cs="Arial" w:hint="cs"/>
          <w:rtl/>
        </w:rPr>
        <w:t>ويجب أن تنبع الاحتياجات المحددة من تقييم المتطلبات في ملفات الرقابة والتوثيقات المتاحة.</w:t>
      </w:r>
      <w:r>
        <w:rPr>
          <w:rFonts w:ascii="Garamond" w:hAnsi="Garamond" w:cs="Arial"/>
        </w:rPr>
        <w:t xml:space="preserve"> </w:t>
      </w:r>
      <w:r w:rsidR="00653D20">
        <w:rPr>
          <w:rFonts w:ascii="Garamond" w:hAnsi="Garamond" w:cs="Arial" w:hint="cs"/>
          <w:rtl/>
        </w:rPr>
        <w:t>و</w:t>
      </w:r>
      <w:r>
        <w:rPr>
          <w:rFonts w:ascii="Garamond" w:hAnsi="Garamond" w:cs="Arial" w:hint="cs"/>
          <w:rtl/>
        </w:rPr>
        <w:t xml:space="preserve">يقدم العمود </w:t>
      </w:r>
      <w:r>
        <w:rPr>
          <w:rFonts w:ascii="Garamond" w:hAnsi="Garamond" w:cs="Arial"/>
        </w:rPr>
        <w:t>IV</w:t>
      </w:r>
      <w:r>
        <w:rPr>
          <w:rFonts w:ascii="Garamond" w:hAnsi="Garamond" w:cs="Arial" w:hint="cs"/>
          <w:rtl/>
        </w:rPr>
        <w:t xml:space="preserve"> قائمة بالمجالات المقترحة حيث يمكن للجهاز الأعلى للرقابة البدء في بذل جهوده التنفيذية بما يلائم المتطلب.</w:t>
      </w:r>
      <w:r>
        <w:rPr>
          <w:rFonts w:ascii="Garamond" w:hAnsi="Garamond" w:cs="Arial"/>
        </w:rPr>
        <w:t xml:space="preserve"> </w:t>
      </w:r>
      <w:r>
        <w:rPr>
          <w:rFonts w:ascii="Garamond" w:hAnsi="Garamond" w:cs="Arial" w:hint="cs"/>
          <w:rtl/>
        </w:rPr>
        <w:t>وإذا تم تنفيذ بعض الجهود بالفعل، فيمكن للفريق اختيار "لا" والإبلاغ عن العمل المُنجز في تقرير الآي كات.</w:t>
      </w:r>
    </w:p>
    <w:p w14:paraId="584D1A5B" w14:textId="7BC74A46" w:rsidR="004411A5" w:rsidRDefault="004411A5" w:rsidP="00836BAD">
      <w:pPr>
        <w:bidi/>
        <w:ind w:left="708"/>
        <w:rPr>
          <w:rFonts w:ascii="Garamond" w:eastAsia="Times New Roman" w:hAnsi="Garamond" w:cstheme="minorHAnsi"/>
          <w:rtl/>
        </w:rPr>
      </w:pPr>
      <w:r>
        <w:rPr>
          <w:rFonts w:ascii="Garamond" w:hAnsi="Garamond" w:cs="Arial" w:hint="cs"/>
          <w:b/>
          <w:bCs/>
          <w:color w:val="BF8F00"/>
          <w:rtl/>
        </w:rPr>
        <w:t>غير ذي صلة:</w:t>
      </w:r>
      <w:r>
        <w:rPr>
          <w:rFonts w:ascii="Garamond" w:hAnsi="Garamond" w:cs="Arial"/>
        </w:rPr>
        <w:t xml:space="preserve"> </w:t>
      </w:r>
      <w:r>
        <w:rPr>
          <w:rFonts w:ascii="Garamond" w:hAnsi="Garamond" w:cs="Arial" w:hint="cs"/>
          <w:rtl/>
        </w:rPr>
        <w:t>قد تكون بعض المتطلبات غير ذي صلة بالتقييم المحدد، على سبيل المثال، المتطلبات الخاصة بمتابعة المهمات الرقابية الأخيرة.</w:t>
      </w:r>
      <w:r>
        <w:rPr>
          <w:rFonts w:ascii="Garamond" w:hAnsi="Garamond" w:cs="Arial"/>
        </w:rPr>
        <w:t xml:space="preserve"> </w:t>
      </w:r>
      <w:r>
        <w:rPr>
          <w:rFonts w:ascii="Garamond" w:hAnsi="Garamond" w:cs="Arial" w:hint="cs"/>
          <w:rtl/>
        </w:rPr>
        <w:t>وفي هذه الحالة، ينبغي للفريق اختيار "غير ذي صلة".</w:t>
      </w:r>
    </w:p>
    <w:p w14:paraId="453F7B3C" w14:textId="568CB0C2" w:rsidR="0046216B" w:rsidRPr="002D133C" w:rsidRDefault="004411A5" w:rsidP="00635112">
      <w:pPr>
        <w:pStyle w:val="ListParagraph"/>
        <w:bidi/>
        <w:rPr>
          <w:rFonts w:ascii="Arial Narrow" w:hAnsi="Arial Narrow" w:cstheme="minorHAnsi"/>
          <w:b/>
          <w:bCs/>
          <w:color w:val="215868" w:themeColor="accent5" w:themeShade="80"/>
          <w:rtl/>
        </w:rPr>
      </w:pPr>
      <w:r>
        <w:rPr>
          <w:rFonts w:ascii="Arial Narrow" w:hAnsi="Arial Narrow" w:cs="Arial" w:hint="cs"/>
          <w:b/>
          <w:bCs/>
          <w:color w:val="215868" w:themeColor="accent5" w:themeShade="80"/>
          <w:rtl/>
        </w:rPr>
        <w:lastRenderedPageBreak/>
        <w:t xml:space="preserve">العمود </w:t>
      </w:r>
      <w:r>
        <w:rPr>
          <w:rFonts w:ascii="Arial Narrow" w:hAnsi="Arial Narrow" w:cs="Arial"/>
          <w:b/>
          <w:bCs/>
          <w:color w:val="215868" w:themeColor="accent5" w:themeShade="80"/>
        </w:rPr>
        <w:t>III</w:t>
      </w:r>
      <w:r>
        <w:rPr>
          <w:rFonts w:ascii="Arial Narrow" w:hAnsi="Arial Narrow" w:cs="Arial" w:hint="cs"/>
          <w:b/>
          <w:bCs/>
          <w:color w:val="215868" w:themeColor="accent5" w:themeShade="80"/>
          <w:rtl/>
        </w:rPr>
        <w:t xml:space="preserve"> - إذا كانت الإجابة </w:t>
      </w:r>
      <w:r>
        <w:rPr>
          <w:rFonts w:ascii="Arial Narrow" w:hAnsi="Arial Narrow" w:cs="Arial" w:hint="cs"/>
          <w:b/>
          <w:bCs/>
          <w:color w:val="00B050"/>
          <w:rtl/>
        </w:rPr>
        <w:t>نعم</w:t>
      </w:r>
      <w:r>
        <w:rPr>
          <w:rFonts w:ascii="Arial Narrow" w:hAnsi="Arial Narrow" w:cs="Arial" w:hint="cs"/>
          <w:b/>
          <w:bCs/>
          <w:color w:val="215868" w:themeColor="accent5" w:themeShade="80"/>
          <w:rtl/>
        </w:rPr>
        <w:t>: وضح كيف تم تطبيق المتطلب ضمن ممارسة رقابة الجهاز الأعلى للرقابة</w:t>
      </w:r>
      <w:r>
        <w:rPr>
          <w:rFonts w:ascii="Arial Narrow" w:hAnsi="Arial Narrow" w:cs="Arial"/>
          <w:b/>
          <w:bCs/>
          <w:color w:val="215868" w:themeColor="accent5" w:themeShade="80"/>
        </w:rPr>
        <w:t xml:space="preserve"> </w:t>
      </w:r>
    </w:p>
    <w:p w14:paraId="6E65E7B4" w14:textId="6A622FBE" w:rsidR="00635112" w:rsidRPr="00635112" w:rsidRDefault="00635112" w:rsidP="00635112">
      <w:pPr>
        <w:pStyle w:val="ListParagraph"/>
        <w:bidi/>
        <w:rPr>
          <w:rFonts w:ascii="Arial Narrow" w:hAnsi="Arial Narrow" w:cstheme="minorHAnsi"/>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5168" behindDoc="0" locked="0" layoutInCell="1" allowOverlap="1" wp14:anchorId="53CE77B2" wp14:editId="0D715EED">
                <wp:simplePos x="0" y="0"/>
                <wp:positionH relativeFrom="margin">
                  <wp:posOffset>-6985</wp:posOffset>
                </wp:positionH>
                <wp:positionV relativeFrom="paragraph">
                  <wp:posOffset>34925</wp:posOffset>
                </wp:positionV>
                <wp:extent cx="5291455" cy="35560"/>
                <wp:effectExtent l="0" t="0" r="4445" b="2540"/>
                <wp:wrapNone/>
                <wp:docPr id="25" name="Rectangle 25"/>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6CD70"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77B2" id="Rectangle 25" o:spid="_x0000_s1038" style="position:absolute;left:0;text-align:left;margin-left:-.55pt;margin-top:2.75pt;width:416.65pt;height: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" fillcolor="#f68b32" stroked="f" strokeweight="1pt">
                <v:textbox>
                  <w:txbxContent>
                    <w:p w14:paraId="5676CD70" w14:textId="77777777" w:rsidR="007A0438" w:rsidRPr="00823CB5" w:rsidRDefault="007A0438" w:rsidP="00635112">
                      <w:pPr>
                        <w:jc w:val="center"/>
                        <w:rPr>
                          <w:color w:val="FFFFFF" w:themeColor="background1"/>
                          <w:lang w:val="en-US"/>
                        </w:rPr>
                      </w:pPr>
                    </w:p>
                  </w:txbxContent>
                </v:textbox>
                <w10:wrap anchorx="margin"/>
              </v:rect>
            </w:pict>
          </mc:Fallback>
        </mc:AlternateContent>
      </w:r>
    </w:p>
    <w:p w14:paraId="0D418D92" w14:textId="3173FEF9" w:rsidR="004411A5" w:rsidRPr="009578BE" w:rsidRDefault="004411A5" w:rsidP="00836BAD">
      <w:pPr>
        <w:bidi/>
        <w:ind w:left="708"/>
        <w:rPr>
          <w:rFonts w:ascii="Garamond" w:eastAsia="Times New Roman" w:hAnsi="Garamond" w:cstheme="minorHAnsi"/>
          <w:rtl/>
        </w:rPr>
      </w:pPr>
      <w:r>
        <w:rPr>
          <w:rFonts w:ascii="Garamond" w:hAnsi="Garamond" w:cs="Arial" w:hint="cs"/>
          <w:rtl/>
        </w:rPr>
        <w:t xml:space="preserve">إذا تم تطبيق متطلب معين </w:t>
      </w:r>
      <w:r>
        <w:rPr>
          <w:rFonts w:ascii="Garamond" w:hAnsi="Garamond" w:cs="Arial" w:hint="cs"/>
          <w:b/>
          <w:bCs/>
          <w:i/>
          <w:iCs/>
          <w:rtl/>
        </w:rPr>
        <w:t>أثناء</w:t>
      </w:r>
      <w:r>
        <w:rPr>
          <w:rFonts w:ascii="Garamond" w:hAnsi="Garamond" w:cs="Arial"/>
          <w:b/>
          <w:bCs/>
        </w:rPr>
        <w:t xml:space="preserve"> </w:t>
      </w:r>
      <w:r>
        <w:rPr>
          <w:rFonts w:ascii="Garamond" w:hAnsi="Garamond" w:cs="Arial" w:hint="cs"/>
          <w:b/>
          <w:bCs/>
          <w:i/>
          <w:iCs/>
          <w:rtl/>
        </w:rPr>
        <w:t>ممارسة الرقابة</w:t>
      </w:r>
      <w:r>
        <w:rPr>
          <w:rFonts w:ascii="Garamond" w:hAnsi="Garamond" w:cs="Arial" w:hint="cs"/>
          <w:rtl/>
        </w:rPr>
        <w:t>، فلا يلزم بذل أي جهود تنفيذية من قبل الجهاز الأعلى للرقابة.</w:t>
      </w:r>
      <w:r>
        <w:rPr>
          <w:rFonts w:ascii="Garamond" w:hAnsi="Garamond" w:cs="Arial"/>
        </w:rPr>
        <w:t xml:space="preserve"> </w:t>
      </w:r>
      <w:r>
        <w:rPr>
          <w:rFonts w:ascii="Garamond" w:hAnsi="Garamond" w:cs="Arial" w:hint="cs"/>
          <w:rtl/>
        </w:rPr>
        <w:t>إلا أنه لاعتبار أن المتطلب تم تنفيذه عمليًا، يحتاج فريق الآي كات إلى امتلاك إثباتات كافية وملائمة تشير إلى اتباع المدققين المعنيين للمنهجية وامتثالهم للإجراءات/الإرشادات ذات الصلة والمتعلقة بالمتطلب.</w:t>
      </w:r>
      <w:r>
        <w:rPr>
          <w:rFonts w:ascii="Garamond" w:hAnsi="Garamond" w:cs="Arial"/>
        </w:rPr>
        <w:t xml:space="preserve"> </w:t>
      </w:r>
      <w:r>
        <w:rPr>
          <w:rFonts w:ascii="Garamond" w:hAnsi="Garamond" w:cs="Arial" w:hint="cs"/>
          <w:rtl/>
        </w:rPr>
        <w:t>ويتعين أيضًا على الفريق ضمان تلبية ممارسات رقابة الأداء بالجهاز الأعلى للرقابة إلى المتطلبات؛</w:t>
      </w:r>
      <w:r>
        <w:rPr>
          <w:rFonts w:ascii="Garamond" w:hAnsi="Garamond" w:cs="Arial"/>
        </w:rPr>
        <w:t xml:space="preserve"> </w:t>
      </w:r>
      <w:r>
        <w:rPr>
          <w:rFonts w:ascii="Garamond" w:hAnsi="Garamond" w:cs="Arial" w:hint="cs"/>
          <w:rtl/>
        </w:rPr>
        <w:t>مما يعني وجوب تطبيق المتطلب على عينة ملفات الرقابة المختارة لتقييمها وليس في إحدى مهمات رقابة الأداء.</w:t>
      </w:r>
    </w:p>
    <w:p w14:paraId="0C01F7F2" w14:textId="77777777" w:rsidR="0046216B" w:rsidRPr="00FB4B14" w:rsidRDefault="0046216B" w:rsidP="0046216B">
      <w:pPr>
        <w:rPr>
          <w:rFonts w:eastAsia="Times New Roman" w:cstheme="minorHAnsi"/>
          <w:lang w:val="en-GB" w:eastAsia="nb-NO"/>
        </w:rPr>
      </w:pPr>
    </w:p>
    <w:p w14:paraId="328E0223" w14:textId="4900A607" w:rsidR="004411A5" w:rsidRPr="002D133C" w:rsidRDefault="00E67371" w:rsidP="00635112">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6192" behindDoc="0" locked="0" layoutInCell="1" allowOverlap="1" wp14:anchorId="54D2E947" wp14:editId="18B907EA">
                <wp:simplePos x="0" y="0"/>
                <wp:positionH relativeFrom="margin">
                  <wp:posOffset>-5080</wp:posOffset>
                </wp:positionH>
                <wp:positionV relativeFrom="paragraph">
                  <wp:posOffset>198120</wp:posOffset>
                </wp:positionV>
                <wp:extent cx="5291455" cy="35560"/>
                <wp:effectExtent l="0" t="0" r="4445" b="2540"/>
                <wp:wrapNone/>
                <wp:docPr id="27" name="Rectangle 27"/>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6AD89"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2E947" id="Rectangle 27" o:spid="_x0000_s1039" style="position:absolute;left:0;text-align:left;margin-left:-.4pt;margin-top:15.6pt;width:416.65pt;height:2.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" fillcolor="#f68b32" stroked="f" strokeweight="1pt">
                <v:textbox>
                  <w:txbxContent>
                    <w:p w14:paraId="6E76AD89"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Pr>
          <w:rFonts w:ascii="Arial Narrow" w:hAnsi="Arial Narrow" w:cs="Arial" w:hint="cs"/>
          <w:b/>
          <w:bCs/>
          <w:color w:val="215868" w:themeColor="accent5" w:themeShade="80"/>
          <w:rtl/>
        </w:rPr>
        <w:t xml:space="preserve">العمود </w:t>
      </w:r>
      <w:r w:rsidR="004411A5" w:rsidRPr="00B508FD">
        <w:rPr>
          <w:rFonts w:ascii="Arial Narrow" w:hAnsi="Arial Narrow" w:cs="Arial"/>
          <w:b/>
          <w:bCs/>
          <w:color w:val="215868" w:themeColor="accent5" w:themeShade="80"/>
          <w:lang w:val="en-GB"/>
        </w:rPr>
        <w:t>IV</w:t>
      </w:r>
      <w:r w:rsidR="004411A5">
        <w:rPr>
          <w:rFonts w:ascii="Arial Narrow" w:hAnsi="Arial Narrow" w:cs="Arial" w:hint="cs"/>
          <w:b/>
          <w:bCs/>
          <w:color w:val="215868" w:themeColor="accent5" w:themeShade="80"/>
          <w:rtl/>
        </w:rPr>
        <w:t xml:space="preserve"> - إذا كانت الإجابة </w:t>
      </w:r>
      <w:r w:rsidR="004411A5">
        <w:rPr>
          <w:rFonts w:ascii="Arial Narrow" w:hAnsi="Arial Narrow" w:cs="Arial" w:hint="cs"/>
          <w:b/>
          <w:bCs/>
          <w:color w:val="C00000"/>
          <w:rtl/>
        </w:rPr>
        <w:t>لا</w:t>
      </w:r>
      <w:r w:rsidR="004411A5">
        <w:rPr>
          <w:rFonts w:ascii="Arial Narrow" w:hAnsi="Arial Narrow" w:cs="Arial" w:hint="cs"/>
          <w:b/>
          <w:bCs/>
          <w:color w:val="215868" w:themeColor="accent5" w:themeShade="80"/>
          <w:rtl/>
        </w:rPr>
        <w:t>: حدد جهود التطبيق اللازمة</w:t>
      </w:r>
    </w:p>
    <w:p w14:paraId="520A4144" w14:textId="4540260D" w:rsidR="00635112" w:rsidRPr="00635112" w:rsidRDefault="00635112" w:rsidP="00635112">
      <w:pPr>
        <w:pStyle w:val="ListParagraph"/>
        <w:bidi/>
        <w:rPr>
          <w:rFonts w:ascii="Arial Narrow" w:hAnsi="Arial Narrow" w:cstheme="minorHAnsi"/>
          <w:color w:val="215868" w:themeColor="accent5" w:themeShade="80"/>
          <w:rtl/>
        </w:rPr>
      </w:pPr>
    </w:p>
    <w:p w14:paraId="334184D6" w14:textId="6BCEAFE2" w:rsidR="00836BAD" w:rsidRDefault="0046216B" w:rsidP="001F3CA5">
      <w:pPr>
        <w:bidi/>
        <w:ind w:left="708"/>
        <w:rPr>
          <w:rFonts w:ascii="Garamond" w:eastAsia="Times New Roman" w:hAnsi="Garamond" w:cstheme="minorHAnsi"/>
          <w:color w:val="000000" w:themeColor="text1"/>
          <w:rtl/>
        </w:rPr>
      </w:pPr>
      <w:r>
        <w:rPr>
          <w:rFonts w:ascii="Garamond" w:hAnsi="Garamond" w:cs="Arial" w:hint="cs"/>
          <w:color w:val="000000" w:themeColor="text1"/>
          <w:rtl/>
        </w:rPr>
        <w:t>إذا كان الاستنتاج يتعلق بمتطلب محدد، فيجب بذل جهود لتنفيذه، وسيختار فريق الآي كات المجال (أو المجالات) الذي يلزمه إجراء تحسينات عليه.</w:t>
      </w:r>
      <w:r>
        <w:rPr>
          <w:rFonts w:ascii="Garamond" w:hAnsi="Garamond" w:cs="Arial"/>
          <w:color w:val="000000" w:themeColor="text1"/>
        </w:rPr>
        <w:t xml:space="preserve"> </w:t>
      </w:r>
      <w:r>
        <w:rPr>
          <w:rFonts w:ascii="Garamond" w:hAnsi="Garamond" w:cs="Arial" w:hint="cs"/>
          <w:color w:val="000000" w:themeColor="text1"/>
          <w:rtl/>
        </w:rPr>
        <w:t>وفيما يلي المجالات المعنية بالإضافة إلى تفسيرات حول كيفية تحليل الجهود اللازمة للتنفيذ وتحديدها.</w:t>
      </w:r>
    </w:p>
    <w:p w14:paraId="7901B9D8" w14:textId="66570401" w:rsidR="001F3CA5" w:rsidRPr="00635BDC" w:rsidRDefault="001F3CA5" w:rsidP="001F3CA5">
      <w:pPr>
        <w:ind w:left="708"/>
        <w:rPr>
          <w:rFonts w:ascii="Garamond" w:eastAsia="Times New Roman" w:hAnsi="Garamond" w:cstheme="minorHAnsi"/>
          <w:color w:val="000000" w:themeColor="text1"/>
          <w:lang w:val="en-GB" w:eastAsia="nb-NO"/>
        </w:rPr>
        <w:sectPr w:rsidR="001F3CA5" w:rsidRPr="00635BDC" w:rsidSect="00BF4504">
          <w:footerReference w:type="default" r:id="rId17"/>
          <w:pgSz w:w="11906" w:h="16838"/>
          <w:pgMar w:top="1440" w:right="1440" w:bottom="1440" w:left="1440" w:header="708" w:footer="708" w:gutter="0"/>
          <w:cols w:space="708"/>
          <w:docGrid w:linePitch="360"/>
        </w:sectPr>
      </w:pPr>
    </w:p>
    <w:p w14:paraId="778D0B64" w14:textId="78FAEB92" w:rsidR="00865847" w:rsidRPr="00635BDC" w:rsidRDefault="004411A5" w:rsidP="001F3CA5">
      <w:pPr>
        <w:pStyle w:val="ListParagraph"/>
        <w:numPr>
          <w:ilvl w:val="0"/>
          <w:numId w:val="4"/>
        </w:numPr>
        <w:bidi/>
        <w:spacing w:before="120" w:after="0"/>
        <w:ind w:left="993" w:hanging="284"/>
        <w:rPr>
          <w:rFonts w:ascii="Garamond" w:eastAsia="Times New Roman" w:hAnsi="Garamond" w:cstheme="minorHAnsi"/>
          <w:rtl/>
        </w:rPr>
      </w:pPr>
      <w:r>
        <w:rPr>
          <w:rFonts w:ascii="Garamond" w:hAnsi="Garamond" w:cs="Arial" w:hint="cs"/>
          <w:color w:val="C65911"/>
          <w:rtl/>
        </w:rPr>
        <w:t>سياسة الجهاز الأعلى للرقابة:</w:t>
      </w:r>
      <w:r>
        <w:rPr>
          <w:rFonts w:ascii="Garamond" w:hAnsi="Garamond" w:cs="Arial"/>
        </w:rPr>
        <w:t xml:space="preserve"> </w:t>
      </w:r>
    </w:p>
    <w:p w14:paraId="7FD9B38F" w14:textId="4548FEE0" w:rsidR="003A4D3A" w:rsidRDefault="004411A5" w:rsidP="001F3CA5">
      <w:pPr>
        <w:pStyle w:val="ListParagraph"/>
        <w:bidi/>
        <w:spacing w:before="120"/>
        <w:ind w:left="992"/>
        <w:rPr>
          <w:rFonts w:ascii="Garamond" w:eastAsia="Times New Roman" w:hAnsi="Garamond" w:cstheme="minorHAnsi"/>
          <w:rtl/>
        </w:rPr>
      </w:pPr>
      <w:r>
        <w:rPr>
          <w:rFonts w:ascii="Garamond" w:hAnsi="Garamond" w:cs="Arial" w:hint="cs"/>
          <w:rtl/>
        </w:rPr>
        <w:t>تشير السياسة إلى مبادئ أو قواعد الإدارة العليا لتوجيه القرارات التي تُتخذ داخل الجهاز الأعلى للرقابة من أجل تحقيق النتائج والمخرجات المرجوة الواردة في المتطلب،</w:t>
      </w:r>
      <w:r>
        <w:rPr>
          <w:rFonts w:ascii="Garamond" w:hAnsi="Garamond" w:cs="Arial"/>
        </w:rPr>
        <w:t xml:space="preserve"> </w:t>
      </w:r>
      <w:r>
        <w:rPr>
          <w:rFonts w:ascii="Garamond" w:hAnsi="Garamond" w:cs="Arial" w:hint="cs"/>
          <w:rtl/>
        </w:rPr>
        <w:t>وتعد السياسة أداةً لوضع القرارات في حيز التنفيذ.</w:t>
      </w:r>
      <w:r>
        <w:rPr>
          <w:rFonts w:ascii="Garamond" w:hAnsi="Garamond" w:cs="Arial"/>
        </w:rPr>
        <w:t xml:space="preserve"> </w:t>
      </w:r>
      <w:r w:rsidR="00653D20">
        <w:rPr>
          <w:rFonts w:ascii="Garamond" w:hAnsi="Garamond" w:cs="Arial" w:hint="cs"/>
          <w:rtl/>
        </w:rPr>
        <w:t>و</w:t>
      </w:r>
      <w:r>
        <w:rPr>
          <w:rFonts w:ascii="Garamond" w:hAnsi="Garamond" w:cs="Arial" w:hint="cs"/>
          <w:rtl/>
        </w:rPr>
        <w:t>تحدد هذه الأدوات ما يجب على المدقق أو أي موظف آخر في الجهاز الأعلى للرقابة مشارك في الرقابة القيام به في الممارسة العملية.</w:t>
      </w:r>
      <w:r>
        <w:rPr>
          <w:rFonts w:ascii="Garamond" w:hAnsi="Garamond" w:cs="Arial"/>
        </w:rPr>
        <w:t xml:space="preserve"> </w:t>
      </w:r>
      <w:r>
        <w:rPr>
          <w:rFonts w:ascii="Garamond" w:hAnsi="Garamond" w:cs="Arial" w:hint="cs"/>
          <w:rtl/>
        </w:rPr>
        <w:t>وإذا صاغ الجهاز الأعلى للرقابة سياسة للوفاء بالمتطلبات ذات الصلة وكانت تحمل جميع السمات اللازمة، فيتم الامتثال للمتطلب.</w:t>
      </w:r>
      <w:r>
        <w:rPr>
          <w:rFonts w:ascii="Garamond" w:hAnsi="Garamond" w:cs="Arial"/>
        </w:rPr>
        <w:t xml:space="preserve"> </w:t>
      </w:r>
      <w:r>
        <w:rPr>
          <w:rFonts w:ascii="Garamond" w:hAnsi="Garamond" w:cs="Arial" w:hint="cs"/>
          <w:rtl/>
        </w:rPr>
        <w:t>ويلزم بذل الجهود التنفيذية في حالة عدم وجود سياسة مطبقة أو عندما لا تحمل السياسة السمات الموضحة في المتطلب.</w:t>
      </w:r>
      <w:r>
        <w:rPr>
          <w:rFonts w:ascii="Garamond" w:hAnsi="Garamond" w:cs="Arial"/>
        </w:rPr>
        <w:t xml:space="preserve"> </w:t>
      </w:r>
      <w:r>
        <w:rPr>
          <w:rFonts w:ascii="Garamond" w:hAnsi="Garamond" w:cs="Arial" w:hint="cs"/>
          <w:rtl/>
        </w:rPr>
        <w:t>وقد يكون هناك سياسة أيضًا، لكنها قد تفتقر إلى العناصر الرئيسية التي تجعل الممارسة غير متوافقة مع المعايير.</w:t>
      </w:r>
    </w:p>
    <w:p w14:paraId="2C598021" w14:textId="77777777" w:rsidR="00815288" w:rsidRPr="00635BDC" w:rsidRDefault="00815288" w:rsidP="001F3CA5">
      <w:pPr>
        <w:pStyle w:val="ListParagraph"/>
        <w:spacing w:before="120"/>
        <w:ind w:left="992" w:hanging="284"/>
        <w:rPr>
          <w:rFonts w:ascii="Garamond" w:eastAsia="Times New Roman" w:hAnsi="Garamond" w:cstheme="minorHAnsi"/>
          <w:lang w:val="en-GB" w:eastAsia="nb-NO"/>
        </w:rPr>
      </w:pPr>
    </w:p>
    <w:p w14:paraId="076DC791" w14:textId="198DC152" w:rsidR="00865847" w:rsidRPr="00635BDC" w:rsidRDefault="004411A5" w:rsidP="001F3CA5">
      <w:pPr>
        <w:pStyle w:val="ListParagraph"/>
        <w:numPr>
          <w:ilvl w:val="0"/>
          <w:numId w:val="4"/>
        </w:numPr>
        <w:bidi/>
        <w:spacing w:before="120" w:after="0"/>
        <w:ind w:left="992" w:hanging="284"/>
        <w:rPr>
          <w:rFonts w:ascii="Garamond" w:eastAsia="Times New Roman" w:hAnsi="Garamond" w:cstheme="minorHAnsi"/>
          <w:rtl/>
        </w:rPr>
      </w:pPr>
      <w:r>
        <w:rPr>
          <w:rFonts w:ascii="Garamond" w:hAnsi="Garamond" w:cs="Arial" w:hint="cs"/>
          <w:color w:val="C65911"/>
          <w:rtl/>
        </w:rPr>
        <w:t>الموارد البشرية بالجهاز الأعلى للرقابة:</w:t>
      </w:r>
      <w:r w:rsidRPr="00B508FD">
        <w:rPr>
          <w:rFonts w:ascii="Garamond" w:hAnsi="Garamond" w:cs="Arial"/>
          <w:lang w:val="en-GB"/>
        </w:rPr>
        <w:t xml:space="preserve"> </w:t>
      </w:r>
    </w:p>
    <w:p w14:paraId="09CCEAE2" w14:textId="7C736E96"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إذا أظهر المتطلب قصورًا في إدارة الموارد البشرية بالجهاز الأعلى للرقابة،</w:t>
      </w:r>
      <w:r>
        <w:rPr>
          <w:rFonts w:ascii="Garamond" w:hAnsi="Garamond" w:cs="Arial"/>
        </w:rPr>
        <w:t xml:space="preserve"> </w:t>
      </w:r>
      <w:r>
        <w:rPr>
          <w:rFonts w:ascii="Garamond" w:hAnsi="Garamond" w:cs="Arial" w:hint="cs"/>
          <w:rtl/>
        </w:rPr>
        <w:t>وقد يتمثل ذلك، على سبيل مثال، في نقص الموارد وارتفاع معدل تناوب الموظفين</w:t>
      </w:r>
      <w:r>
        <w:rPr>
          <w:rFonts w:ascii="Garamond" w:hAnsi="Garamond" w:cs="Arial"/>
        </w:rPr>
        <w:t xml:space="preserve"> </w:t>
      </w:r>
      <w:r>
        <w:rPr>
          <w:rFonts w:ascii="Garamond" w:hAnsi="Garamond" w:cs="Arial" w:hint="cs"/>
          <w:rtl/>
        </w:rPr>
        <w:t xml:space="preserve">ومشكلات الإدارة.  </w:t>
      </w:r>
    </w:p>
    <w:p w14:paraId="79E9DCED"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1F694F63" w14:textId="2617528C"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color w:val="C65911"/>
          <w:rtl/>
        </w:rPr>
      </w:pPr>
      <w:r>
        <w:rPr>
          <w:rFonts w:ascii="Garamond" w:hAnsi="Garamond" w:cs="Arial" w:hint="cs"/>
          <w:color w:val="C65911"/>
          <w:rtl/>
        </w:rPr>
        <w:t>أنظمة الجهاز الأعلى للرقابة وغيره من الموارد:</w:t>
      </w:r>
      <w:r w:rsidRPr="00B508FD">
        <w:rPr>
          <w:rFonts w:ascii="Garamond" w:hAnsi="Garamond" w:cs="Arial"/>
          <w:color w:val="C65911"/>
          <w:lang w:val="en-GB"/>
        </w:rPr>
        <w:t xml:space="preserve"> </w:t>
      </w:r>
    </w:p>
    <w:p w14:paraId="1FF491CF" w14:textId="71162186"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 xml:space="preserve">إذا كان يعاني الجهاز الأعلى للرقابة </w:t>
      </w:r>
      <w:r w:rsidR="00653D20">
        <w:rPr>
          <w:rFonts w:ascii="Garamond" w:hAnsi="Garamond" w:cs="Arial" w:hint="cs"/>
          <w:rtl/>
        </w:rPr>
        <w:t xml:space="preserve">من وجود </w:t>
      </w:r>
      <w:r>
        <w:rPr>
          <w:rFonts w:ascii="Garamond" w:hAnsi="Garamond" w:cs="Arial" w:hint="cs"/>
          <w:rtl/>
        </w:rPr>
        <w:t xml:space="preserve">فجوة </w:t>
      </w:r>
      <w:r w:rsidR="00653D20">
        <w:rPr>
          <w:rFonts w:ascii="Garamond" w:hAnsi="Garamond" w:cs="Arial" w:hint="cs"/>
          <w:rtl/>
        </w:rPr>
        <w:t xml:space="preserve">في </w:t>
      </w:r>
      <w:r>
        <w:rPr>
          <w:rFonts w:ascii="Garamond" w:hAnsi="Garamond" w:cs="Arial" w:hint="cs"/>
          <w:rtl/>
        </w:rPr>
        <w:t>الأنظمة والموارد الأخرى (على سبيل المثال، الموارد المالية)، للالتزام بالمتطلب المحدد.</w:t>
      </w:r>
      <w:r>
        <w:rPr>
          <w:rFonts w:ascii="Garamond" w:hAnsi="Garamond" w:cs="Arial"/>
        </w:rPr>
        <w:t xml:space="preserve"> </w:t>
      </w:r>
      <w:r>
        <w:rPr>
          <w:rFonts w:ascii="Garamond" w:hAnsi="Garamond" w:cs="Arial" w:hint="cs"/>
          <w:rtl/>
        </w:rPr>
        <w:t>على سبيل المثال، إذا كان الجهاز الأعلى للرقابة بحاجة إلى برامج رقابة آلية لتقييم الفريق في أخذ عينات من فئة كبيرة من السكان وتحليل المعلومات الواردة من الجهة أو إذا كان لدى الجهاز الأعلى للرقابة موارد مالية ولوجستيات ملائمة لتقييم فريق الجهاز الأعلى للرقابة لتنفيذ مهمة الرقابة بموضوعية واستقلالية.</w:t>
      </w:r>
      <w:r>
        <w:rPr>
          <w:rFonts w:ascii="Garamond" w:hAnsi="Garamond" w:cs="Arial"/>
        </w:rPr>
        <w:t xml:space="preserve"> </w:t>
      </w:r>
      <w:r>
        <w:rPr>
          <w:rFonts w:ascii="Garamond" w:hAnsi="Garamond" w:cs="Arial" w:hint="cs"/>
          <w:rtl/>
        </w:rPr>
        <w:t xml:space="preserve">وتشترط جهود التنفيذ إذا كان الجهاز الأعلى للرقابة غير </w:t>
      </w:r>
      <w:r w:rsidR="00653D20">
        <w:rPr>
          <w:rFonts w:ascii="Garamond" w:hAnsi="Garamond" w:cs="Arial" w:hint="cs"/>
          <w:rtl/>
        </w:rPr>
        <w:t xml:space="preserve">قادرٍ </w:t>
      </w:r>
      <w:r>
        <w:rPr>
          <w:rFonts w:ascii="Garamond" w:hAnsi="Garamond" w:cs="Arial" w:hint="cs"/>
          <w:rtl/>
        </w:rPr>
        <w:t>على ترتيب هذه الموارد.</w:t>
      </w:r>
      <w:r>
        <w:rPr>
          <w:rFonts w:ascii="Garamond" w:hAnsi="Garamond" w:cs="Arial"/>
        </w:rPr>
        <w:t xml:space="preserve"> </w:t>
      </w:r>
      <w:r>
        <w:rPr>
          <w:rFonts w:ascii="Garamond" w:hAnsi="Garamond" w:cs="Arial" w:hint="cs"/>
          <w:rtl/>
        </w:rPr>
        <w:t xml:space="preserve">حدد الموارد الأخرى في العمود </w:t>
      </w:r>
      <w:r>
        <w:rPr>
          <w:rFonts w:ascii="Garamond" w:hAnsi="Garamond" w:cs="Arial"/>
        </w:rPr>
        <w:t>V</w:t>
      </w:r>
      <w:r>
        <w:rPr>
          <w:rFonts w:ascii="Garamond" w:hAnsi="Garamond" w:cs="Arial" w:hint="cs"/>
          <w:rtl/>
        </w:rPr>
        <w:t>.</w:t>
      </w:r>
    </w:p>
    <w:p w14:paraId="335FD700"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022CA355" w14:textId="4CF2EE90"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rtl/>
        </w:rPr>
      </w:pPr>
      <w:r>
        <w:rPr>
          <w:rFonts w:ascii="Garamond" w:hAnsi="Garamond" w:cs="Arial" w:hint="cs"/>
          <w:color w:val="C65911"/>
          <w:rtl/>
        </w:rPr>
        <w:t>كفاءة الفريق:</w:t>
      </w:r>
      <w:r>
        <w:rPr>
          <w:rFonts w:ascii="Garamond" w:hAnsi="Garamond" w:cs="Arial"/>
        </w:rPr>
        <w:t xml:space="preserve"> </w:t>
      </w:r>
    </w:p>
    <w:p w14:paraId="1EF5A723" w14:textId="3A62F23E"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إذا كان أعضاء فريق الرقابة غير مؤهلين لتطبيق المتطلب أو لم يدرب الجهاز الأعلى للرقابة موظفيه في هذا المجال.</w:t>
      </w:r>
      <w:r>
        <w:rPr>
          <w:rFonts w:ascii="Garamond" w:hAnsi="Garamond" w:cs="Arial"/>
        </w:rPr>
        <w:t xml:space="preserve"> </w:t>
      </w:r>
      <w:r>
        <w:rPr>
          <w:rFonts w:ascii="Garamond" w:hAnsi="Garamond" w:cs="Arial" w:hint="cs"/>
          <w:rtl/>
        </w:rPr>
        <w:t>يتعين على الجهاز الأعلى للرقابة النظر في كفاءات الفريق للالتزام بالمتطلب،</w:t>
      </w:r>
      <w:r>
        <w:rPr>
          <w:rFonts w:ascii="Garamond" w:hAnsi="Garamond" w:cs="Arial"/>
        </w:rPr>
        <w:t xml:space="preserve"> </w:t>
      </w:r>
      <w:r>
        <w:rPr>
          <w:rFonts w:ascii="Garamond" w:hAnsi="Garamond" w:cs="Arial" w:hint="cs"/>
          <w:rtl/>
        </w:rPr>
        <w:t>كما يجب أن يتمتع فريق المدققين بأكمله بالكفاءة اللازمة لإجراء المهمة الرقابية.</w:t>
      </w:r>
      <w:r>
        <w:rPr>
          <w:rFonts w:ascii="Garamond" w:hAnsi="Garamond" w:cs="Arial"/>
        </w:rPr>
        <w:t xml:space="preserve"> </w:t>
      </w:r>
      <w:r>
        <w:rPr>
          <w:rFonts w:ascii="Garamond" w:hAnsi="Garamond" w:cs="Arial" w:hint="cs"/>
          <w:rtl/>
        </w:rPr>
        <w:t>وينبغي بذل جهود التنفيذ عندما لا تتوفر إدارة الموارد البشرية المناسبة لضمان أداء المدققين المؤهلين للمهام الرقابية.</w:t>
      </w:r>
      <w:r>
        <w:rPr>
          <w:rFonts w:ascii="Garamond" w:hAnsi="Garamond" w:cs="Arial"/>
        </w:rPr>
        <w:t xml:space="preserve"> </w:t>
      </w:r>
    </w:p>
    <w:p w14:paraId="1BEF8B74" w14:textId="77777777" w:rsidR="00692C56" w:rsidRDefault="00692C56" w:rsidP="00692C56">
      <w:pPr>
        <w:pStyle w:val="ListParagraph"/>
        <w:spacing w:before="120" w:after="0"/>
        <w:ind w:left="993"/>
        <w:rPr>
          <w:rFonts w:ascii="Garamond" w:eastAsia="Times New Roman" w:hAnsi="Garamond" w:cstheme="minorHAnsi"/>
          <w:lang w:val="en-GB" w:eastAsia="nb-NO"/>
        </w:rPr>
      </w:pPr>
    </w:p>
    <w:p w14:paraId="579E5290"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68072569" w14:textId="75332A0C"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rtl/>
        </w:rPr>
      </w:pPr>
      <w:r>
        <w:rPr>
          <w:rFonts w:ascii="Garamond" w:hAnsi="Garamond" w:cs="Arial" w:hint="cs"/>
          <w:color w:val="C65911"/>
          <w:rtl/>
        </w:rPr>
        <w:t>إدارة الرقابة والإشراف عليها، ورقابة جودتها:</w:t>
      </w:r>
      <w:r w:rsidRPr="00B508FD">
        <w:rPr>
          <w:rFonts w:ascii="Garamond" w:hAnsi="Garamond" w:cs="Arial"/>
          <w:lang w:val="en-GB"/>
        </w:rPr>
        <w:t xml:space="preserve"> </w:t>
      </w:r>
    </w:p>
    <w:p w14:paraId="6D6EC88A" w14:textId="47F78CB7" w:rsidR="003A4D3A" w:rsidRDefault="00D85BE5" w:rsidP="00692C56">
      <w:pPr>
        <w:pStyle w:val="ListParagraph"/>
        <w:bidi/>
        <w:spacing w:before="120" w:after="0"/>
        <w:ind w:left="993"/>
        <w:rPr>
          <w:rFonts w:ascii="Garamond" w:eastAsia="Times New Roman" w:hAnsi="Garamond" w:cstheme="minorHAnsi"/>
          <w:rtl/>
        </w:rPr>
      </w:pPr>
      <w:r>
        <w:rPr>
          <w:rFonts w:ascii="Garamond" w:hAnsi="Garamond" w:cs="Arial" w:hint="cs"/>
          <w:rtl/>
        </w:rPr>
        <w:t>تُشير إلى أي تدخل إداري (على سبيل المثال، الإشراف، والمراجعة، ومراجعة رقابة الجودة) يهدف إلى تقديم التأكيد المعقول الذي ينفذه المتطلب وفقًا للمعايير ذات الصلة والمتطلبات القانونية والتنظيمية المطبقة.</w:t>
      </w:r>
      <w:r>
        <w:rPr>
          <w:rFonts w:ascii="Garamond" w:hAnsi="Garamond" w:cs="Arial"/>
        </w:rPr>
        <w:t xml:space="preserve"> </w:t>
      </w:r>
      <w:r>
        <w:rPr>
          <w:rFonts w:ascii="Garamond" w:hAnsi="Garamond" w:cs="Arial" w:hint="cs"/>
          <w:rtl/>
        </w:rPr>
        <w:t>ويحتاج الجهاز الأعلى للرقابة إلى جهود التنفيذ عندما لا يتوفر الإشراف، والمراجعة، ومراجعة رقابة الجودة و(أو) عدم كفايتهم لتقديم تأكيد معقول يحقق الجودة المرجوة للمتطلبات.</w:t>
      </w:r>
    </w:p>
    <w:p w14:paraId="6E8D442A"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6139F8C4" w14:textId="08096F77"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rtl/>
        </w:rPr>
      </w:pPr>
      <w:r>
        <w:rPr>
          <w:rFonts w:ascii="Garamond" w:hAnsi="Garamond" w:cs="Arial" w:hint="cs"/>
          <w:color w:val="C65911"/>
          <w:rtl/>
        </w:rPr>
        <w:t>منهجية الرقابة:</w:t>
      </w:r>
      <w:r>
        <w:rPr>
          <w:rFonts w:ascii="Garamond" w:hAnsi="Garamond" w:cs="Arial"/>
        </w:rPr>
        <w:t xml:space="preserve"> </w:t>
      </w:r>
    </w:p>
    <w:p w14:paraId="530F9F0D" w14:textId="76E5CAF4"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عندما يجد فريق أدوات</w:t>
      </w:r>
      <w:r>
        <w:rPr>
          <w:rFonts w:ascii="Garamond" w:hAnsi="Garamond" w:cs="Arial"/>
        </w:rPr>
        <w:t xml:space="preserve"> </w:t>
      </w:r>
      <w:r>
        <w:rPr>
          <w:rFonts w:ascii="Garamond" w:hAnsi="Garamond" w:cs="Arial" w:hint="cs"/>
          <w:rtl/>
        </w:rPr>
        <w:t>آي كات أن منهجية رقابة الجهاز الأعلى للرقابة لا تشمل المتطلب ضمن تغطيتها، ينتج عن ذلك عدم تطبيق فريق الرقابة للمتطلب أثناء مهمة الرقابة.</w:t>
      </w:r>
      <w:r>
        <w:rPr>
          <w:rFonts w:ascii="Garamond" w:hAnsi="Garamond" w:cs="Arial"/>
        </w:rPr>
        <w:t xml:space="preserve"> </w:t>
      </w:r>
      <w:r>
        <w:rPr>
          <w:rFonts w:ascii="Garamond" w:hAnsi="Garamond" w:cs="Arial" w:hint="cs"/>
          <w:rtl/>
        </w:rPr>
        <w:t>كما يجب بذل جهود التنفيذ لتحديث المنهجية ومراجعتها.</w:t>
      </w:r>
      <w:r>
        <w:rPr>
          <w:rFonts w:ascii="Garamond" w:hAnsi="Garamond" w:cs="Arial"/>
        </w:rPr>
        <w:t xml:space="preserve"> </w:t>
      </w:r>
    </w:p>
    <w:p w14:paraId="21EE28CA" w14:textId="091FD587" w:rsidR="00815288" w:rsidRDefault="00815288" w:rsidP="00692C56">
      <w:pPr>
        <w:pStyle w:val="ListParagraph"/>
        <w:spacing w:before="120" w:after="0"/>
        <w:ind w:left="993" w:hanging="284"/>
        <w:rPr>
          <w:rFonts w:ascii="Garamond" w:eastAsia="Times New Roman" w:hAnsi="Garamond" w:cstheme="minorHAnsi"/>
          <w:lang w:val="en-GB" w:eastAsia="nb-NO"/>
        </w:rPr>
      </w:pPr>
    </w:p>
    <w:p w14:paraId="254F4914" w14:textId="6DB33E1C" w:rsidR="003F5603" w:rsidRDefault="003F5603" w:rsidP="00692C56">
      <w:pPr>
        <w:pStyle w:val="ListParagraph"/>
        <w:spacing w:before="120" w:after="0"/>
        <w:ind w:left="993" w:hanging="284"/>
        <w:rPr>
          <w:rFonts w:ascii="Garamond" w:eastAsia="Times New Roman" w:hAnsi="Garamond" w:cstheme="minorHAnsi"/>
          <w:lang w:val="en-GB" w:eastAsia="nb-NO"/>
        </w:rPr>
      </w:pPr>
    </w:p>
    <w:p w14:paraId="10629AB5" w14:textId="77777777" w:rsidR="003F5603" w:rsidRPr="00635BDC" w:rsidRDefault="003F5603" w:rsidP="00692C56">
      <w:pPr>
        <w:pStyle w:val="ListParagraph"/>
        <w:spacing w:before="120" w:after="0"/>
        <w:ind w:left="993" w:hanging="284"/>
        <w:rPr>
          <w:rFonts w:ascii="Garamond" w:eastAsia="Times New Roman" w:hAnsi="Garamond" w:cstheme="minorHAnsi"/>
          <w:lang w:val="en-GB" w:eastAsia="nb-NO"/>
        </w:rPr>
      </w:pPr>
    </w:p>
    <w:p w14:paraId="60E477AC" w14:textId="37CFFE51"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color w:val="548235"/>
          <w:rtl/>
        </w:rPr>
      </w:pPr>
      <w:r>
        <w:rPr>
          <w:rFonts w:ascii="Garamond" w:hAnsi="Garamond" w:cs="Arial" w:hint="cs"/>
          <w:color w:val="C65911"/>
          <w:rtl/>
        </w:rPr>
        <w:lastRenderedPageBreak/>
        <w:t>تطبيق منهجية الرقابة:</w:t>
      </w:r>
      <w:r>
        <w:rPr>
          <w:rFonts w:ascii="Garamond" w:hAnsi="Garamond" w:cs="Arial"/>
          <w:color w:val="548235"/>
        </w:rPr>
        <w:t xml:space="preserve"> </w:t>
      </w:r>
    </w:p>
    <w:p w14:paraId="7F6C0C93" w14:textId="30968D19"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إن آلية التطبيق ترشد المدقق إلى تطبيق منهجية الرقابة على الممارسة وتوضح كيفية أداء المدقق للمهمة المحددة كما هو مطلوب في المعيار.</w:t>
      </w:r>
      <w:r>
        <w:rPr>
          <w:rFonts w:ascii="Garamond" w:hAnsi="Garamond" w:cs="Arial"/>
        </w:rPr>
        <w:t xml:space="preserve"> </w:t>
      </w:r>
      <w:r>
        <w:rPr>
          <w:rFonts w:ascii="Garamond" w:hAnsi="Garamond" w:cs="Arial" w:hint="cs"/>
          <w:rtl/>
        </w:rPr>
        <w:t>وقد تأتي تلك الآلية في شكل نموذج أو عملية أو أداة أو وثيقة تستوفي المتطلبات.</w:t>
      </w:r>
      <w:r>
        <w:rPr>
          <w:rFonts w:ascii="Garamond" w:hAnsi="Garamond" w:cs="Arial"/>
        </w:rPr>
        <w:t xml:space="preserve"> </w:t>
      </w:r>
      <w:r>
        <w:rPr>
          <w:rFonts w:ascii="Garamond" w:hAnsi="Garamond" w:cs="Arial" w:hint="cs"/>
          <w:rtl/>
        </w:rPr>
        <w:t>ويبحث الفريق عما إذا كانت آلية التطبيق لاستيفاء المتطلبات المرتبطة معمول بها، وتتسم بجميع الخصائص اللازمة.</w:t>
      </w:r>
      <w:r>
        <w:rPr>
          <w:rFonts w:ascii="Garamond" w:hAnsi="Garamond" w:cs="Arial"/>
        </w:rPr>
        <w:t xml:space="preserve"> </w:t>
      </w:r>
      <w:r>
        <w:rPr>
          <w:rFonts w:ascii="Garamond" w:hAnsi="Garamond" w:cs="Arial" w:hint="cs"/>
          <w:rtl/>
        </w:rPr>
        <w:t>وتشترط جهود التنفيذ عند وجود إحدى آليات التطبيق، لكنها لا تحمل جميع السمات اللازمة أو يكون التطبيق غير متناسق أو عند عدم وجود آلية للتطبيق.</w:t>
      </w:r>
      <w:r>
        <w:rPr>
          <w:rFonts w:ascii="Garamond" w:hAnsi="Garamond" w:cs="Arial"/>
        </w:rPr>
        <w:t xml:space="preserve"> </w:t>
      </w:r>
    </w:p>
    <w:p w14:paraId="2CCE4AB0"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26A34D35" w14:textId="61D5B8B4"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rtl/>
        </w:rPr>
      </w:pPr>
      <w:r>
        <w:rPr>
          <w:rFonts w:ascii="Garamond" w:hAnsi="Garamond" w:cs="Arial" w:hint="cs"/>
          <w:color w:val="C65911"/>
          <w:rtl/>
        </w:rPr>
        <w:t>التوثيق الرقابي:</w:t>
      </w:r>
      <w:r>
        <w:rPr>
          <w:rFonts w:ascii="Garamond" w:hAnsi="Garamond" w:cs="Arial" w:hint="cs"/>
          <w:rtl/>
        </w:rPr>
        <w:t xml:space="preserve">  </w:t>
      </w:r>
    </w:p>
    <w:p w14:paraId="2EEAD7B3" w14:textId="2FC0C545"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يجب أن تتوفر وثائق ملائمة (سواء بتنسيق ورقي أو إلكتروني) فيما يتعلق بالمتطلب الذي يضمن أن الشخص غير المنضم لمهمة الرقابة قادر</w:t>
      </w:r>
      <w:r w:rsidR="00653D20">
        <w:rPr>
          <w:rFonts w:ascii="Garamond" w:hAnsi="Garamond" w:cs="Arial" w:hint="cs"/>
          <w:rtl/>
        </w:rPr>
        <w:t>ًا</w:t>
      </w:r>
      <w:r>
        <w:rPr>
          <w:rFonts w:ascii="Garamond" w:hAnsi="Garamond" w:cs="Arial" w:hint="cs"/>
          <w:rtl/>
        </w:rPr>
        <w:t xml:space="preserve"> على فهم القرارات التي اتخذها المدقق.</w:t>
      </w:r>
      <w:r>
        <w:rPr>
          <w:rFonts w:ascii="Garamond" w:hAnsi="Garamond" w:cs="Arial"/>
        </w:rPr>
        <w:t xml:space="preserve"> </w:t>
      </w:r>
      <w:r>
        <w:rPr>
          <w:rFonts w:ascii="Garamond" w:hAnsi="Garamond" w:cs="Arial" w:hint="cs"/>
          <w:rtl/>
        </w:rPr>
        <w:t>ويحدد الجهاز الأعلى للرقابة، بطريقة مثالية، المجالات الخاصة باحتياجات التوثيق للمتطلب ويضمن إتمام عملية التوثيق التي تجرى، في الوقت المناسب وعلى نحو متسق.</w:t>
      </w:r>
      <w:r>
        <w:rPr>
          <w:rFonts w:ascii="Garamond" w:hAnsi="Garamond" w:cs="Arial"/>
        </w:rPr>
        <w:t xml:space="preserve"> </w:t>
      </w:r>
      <w:r>
        <w:rPr>
          <w:rFonts w:ascii="Garamond" w:hAnsi="Garamond" w:cs="Arial" w:hint="cs"/>
          <w:rtl/>
        </w:rPr>
        <w:t>وتشترط الجهود التنفيذية عندما يكون توثيق المتطلب جزئيًا أو غير مكتملٍ أو غير متسقٍ وليس في الوقت المناسب أو عند عدم وجود أي عمليات توثيق.</w:t>
      </w:r>
      <w:r>
        <w:rPr>
          <w:rFonts w:ascii="Garamond" w:hAnsi="Garamond" w:cs="Arial"/>
        </w:rPr>
        <w:t xml:space="preserve"> </w:t>
      </w:r>
    </w:p>
    <w:p w14:paraId="7789805B"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01D49F68" w14:textId="54F4036A"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color w:val="C65911"/>
          <w:rtl/>
        </w:rPr>
      </w:pPr>
      <w:r>
        <w:rPr>
          <w:rFonts w:ascii="Garamond" w:hAnsi="Garamond" w:cs="Arial" w:hint="cs"/>
          <w:color w:val="C65911"/>
          <w:rtl/>
        </w:rPr>
        <w:t>التواصل:</w:t>
      </w:r>
      <w:r>
        <w:rPr>
          <w:rFonts w:ascii="Garamond" w:hAnsi="Garamond" w:cs="Arial"/>
          <w:color w:val="C65911"/>
        </w:rPr>
        <w:t xml:space="preserve"> </w:t>
      </w:r>
    </w:p>
    <w:p w14:paraId="74E60B1E" w14:textId="1F38593B"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يشير التواصل إلى تدفق المعلومات داخل الجهاز الأعلى للرقابة، التي توجه مدققي المجال وتغذي وظائف الإدارة،</w:t>
      </w:r>
      <w:r>
        <w:rPr>
          <w:rFonts w:ascii="Garamond" w:hAnsi="Garamond" w:cs="Arial"/>
        </w:rPr>
        <w:t xml:space="preserve"> </w:t>
      </w:r>
      <w:r>
        <w:rPr>
          <w:rFonts w:ascii="Garamond" w:hAnsi="Garamond" w:cs="Arial" w:hint="cs"/>
          <w:rtl/>
        </w:rPr>
        <w:t>ويعد التواصل أكثر من مجرد آلية للنقل أو إرسال رسالة،</w:t>
      </w:r>
      <w:r>
        <w:rPr>
          <w:rFonts w:ascii="Garamond" w:hAnsi="Garamond" w:cs="Arial"/>
        </w:rPr>
        <w:t xml:space="preserve"> </w:t>
      </w:r>
      <w:r>
        <w:rPr>
          <w:rFonts w:ascii="Garamond" w:hAnsi="Garamond" w:cs="Arial" w:hint="cs"/>
          <w:rtl/>
        </w:rPr>
        <w:t>كما يجب أن يؤكد على فهم جميع الأطراف للمسائل الرقابية.</w:t>
      </w:r>
      <w:r>
        <w:rPr>
          <w:rFonts w:ascii="Garamond" w:hAnsi="Garamond" w:cs="Arial"/>
        </w:rPr>
        <w:t xml:space="preserve"> </w:t>
      </w:r>
      <w:r>
        <w:rPr>
          <w:rFonts w:ascii="Garamond" w:hAnsi="Garamond" w:cs="Arial" w:hint="cs"/>
          <w:rtl/>
        </w:rPr>
        <w:t>وينبغي للتواصل أن يضمن إبلاغ جميع الأطراف المعنية (المرؤوسين والنظراء والمديرين والجهات الخارجية وأصحاب المصلحة الآخرين) بالمعلومات ذات الصلة المتعلقة بالمتطلبات بطريقة متناسقة، ووجود تفاهم مشترك حول هذا الموضوع، مما يؤدي إلى تفسير متناسق.</w:t>
      </w:r>
      <w:r>
        <w:rPr>
          <w:rFonts w:ascii="Garamond" w:hAnsi="Garamond" w:cs="Arial"/>
        </w:rPr>
        <w:t xml:space="preserve"> </w:t>
      </w:r>
      <w:r>
        <w:rPr>
          <w:rFonts w:ascii="Garamond" w:hAnsi="Garamond" w:cs="Arial" w:hint="cs"/>
          <w:rtl/>
        </w:rPr>
        <w:t>وتشترط جهود التنفيذ عندما تكون المعلومات المتعلقة بالمتطلب غير مكتملة، ولا يوجد فهم مشترك حولها، أو لا يؤدي مستوى التفاهم إلى تفسير متناسق.</w:t>
      </w:r>
      <w:r>
        <w:rPr>
          <w:rFonts w:ascii="Garamond" w:hAnsi="Garamond" w:cs="Arial"/>
        </w:rPr>
        <w:t xml:space="preserve"> </w:t>
      </w:r>
    </w:p>
    <w:p w14:paraId="44A852DB"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2E339CC4" w14:textId="0D11DBE8" w:rsidR="00865847" w:rsidRPr="00635BDC" w:rsidRDefault="004411A5" w:rsidP="00692C56">
      <w:pPr>
        <w:pStyle w:val="ListParagraph"/>
        <w:numPr>
          <w:ilvl w:val="0"/>
          <w:numId w:val="4"/>
        </w:numPr>
        <w:bidi/>
        <w:spacing w:before="120" w:after="0"/>
        <w:ind w:left="993" w:hanging="284"/>
        <w:rPr>
          <w:rFonts w:ascii="Garamond" w:eastAsia="Times New Roman" w:hAnsi="Garamond" w:cstheme="minorHAnsi"/>
          <w:color w:val="C65911"/>
          <w:rtl/>
        </w:rPr>
      </w:pPr>
      <w:r>
        <w:rPr>
          <w:rFonts w:ascii="Garamond" w:hAnsi="Garamond" w:cs="Arial" w:hint="cs"/>
          <w:color w:val="C65911"/>
          <w:rtl/>
        </w:rPr>
        <w:t>التعامل مع أصحاب المصلحة:</w:t>
      </w:r>
      <w:r>
        <w:rPr>
          <w:rFonts w:ascii="Garamond" w:hAnsi="Garamond" w:cs="Arial"/>
          <w:color w:val="C65911"/>
        </w:rPr>
        <w:t xml:space="preserve"> </w:t>
      </w:r>
    </w:p>
    <w:p w14:paraId="73C3825D" w14:textId="6B9EFD94" w:rsidR="003A4D3A" w:rsidRDefault="004411A5" w:rsidP="00692C56">
      <w:pPr>
        <w:pStyle w:val="ListParagraph"/>
        <w:bidi/>
        <w:spacing w:before="120" w:after="0"/>
        <w:ind w:left="993"/>
        <w:rPr>
          <w:rFonts w:ascii="Garamond" w:eastAsia="Times New Roman" w:hAnsi="Garamond" w:cstheme="minorHAnsi"/>
          <w:rtl/>
        </w:rPr>
      </w:pPr>
      <w:r>
        <w:rPr>
          <w:rFonts w:ascii="Garamond" w:hAnsi="Garamond" w:cs="Arial" w:hint="cs"/>
          <w:rtl/>
        </w:rPr>
        <w:t>يتعين على فريق الجهاز الأعلى للرقابة الاتصال بمجموعات أو منظمات مختلفة واستشارتها والتواصل معها لاستيفاء المتطلب.</w:t>
      </w:r>
      <w:r>
        <w:rPr>
          <w:rFonts w:ascii="Garamond" w:hAnsi="Garamond" w:cs="Arial"/>
        </w:rPr>
        <w:t xml:space="preserve"> </w:t>
      </w:r>
      <w:r>
        <w:rPr>
          <w:rFonts w:ascii="Garamond" w:hAnsi="Garamond" w:cs="Arial" w:hint="cs"/>
          <w:rtl/>
        </w:rPr>
        <w:t xml:space="preserve">ويُعرف أصحاب المصلحة (حسب مبادئ الإنتوساي </w:t>
      </w:r>
      <w:r>
        <w:rPr>
          <w:rFonts w:ascii="Garamond" w:hAnsi="Garamond" w:cs="Arial" w:hint="cs"/>
        </w:rPr>
        <w:t>12/3</w:t>
      </w:r>
      <w:r>
        <w:rPr>
          <w:rFonts w:ascii="Garamond" w:hAnsi="Garamond" w:cs="Arial" w:hint="cs"/>
          <w:rtl/>
        </w:rPr>
        <w:t>) باعتبارهم الشخص أو المجموعة أو المنظمة أو العضو أو النظام الذي قد يؤثر أو يتأثر بالحكومة وأعمال جهات القطاع العام وأهدافهم وسياساتهم.</w:t>
      </w:r>
      <w:r>
        <w:rPr>
          <w:rFonts w:ascii="Garamond" w:hAnsi="Garamond" w:cs="Arial"/>
        </w:rPr>
        <w:t xml:space="preserve"> </w:t>
      </w:r>
      <w:r>
        <w:rPr>
          <w:rFonts w:ascii="Garamond" w:hAnsi="Garamond" w:cs="Arial" w:hint="cs"/>
          <w:rtl/>
        </w:rPr>
        <w:t>ويحتاج الجهاز الأعلى للرقابة إلى بذل جهود التنفيذ إذا لم يكن يتابع مع المستخدمين ولا يبلغ أصحاب المصلحة بالنتائج، مثل: الإعلام أو المجتمع المدني.</w:t>
      </w:r>
      <w:r>
        <w:rPr>
          <w:rFonts w:ascii="Garamond" w:hAnsi="Garamond" w:cs="Arial"/>
        </w:rPr>
        <w:t xml:space="preserve"> </w:t>
      </w:r>
      <w:r>
        <w:rPr>
          <w:rFonts w:ascii="Garamond" w:hAnsi="Garamond" w:cs="Arial" w:hint="cs"/>
          <w:rtl/>
        </w:rPr>
        <w:t>وفي بعض الحالات، قد يشترط المتطلب تعليقًا من أصحاب المصلحة لتطبيق توصيات الرقابة.</w:t>
      </w:r>
      <w:r>
        <w:rPr>
          <w:rFonts w:ascii="Garamond" w:hAnsi="Garamond" w:cs="Arial"/>
        </w:rPr>
        <w:t xml:space="preserve"> </w:t>
      </w:r>
    </w:p>
    <w:p w14:paraId="7F1F066B" w14:textId="64462B02" w:rsidR="00574622" w:rsidRDefault="00574622" w:rsidP="00692C56">
      <w:pPr>
        <w:pStyle w:val="ListParagraph"/>
        <w:spacing w:before="120" w:after="0"/>
        <w:ind w:left="993"/>
        <w:rPr>
          <w:rFonts w:ascii="Garamond" w:eastAsia="Times New Roman" w:hAnsi="Garamond" w:cstheme="minorHAnsi"/>
          <w:lang w:val="en-GB" w:eastAsia="nb-NO"/>
        </w:rPr>
      </w:pPr>
    </w:p>
    <w:p w14:paraId="72ECDA8B" w14:textId="77777777" w:rsidR="00574622" w:rsidRDefault="00574622" w:rsidP="00692C56">
      <w:pPr>
        <w:pStyle w:val="ListParagraph"/>
        <w:spacing w:before="120" w:after="0"/>
        <w:ind w:left="993"/>
        <w:rPr>
          <w:rFonts w:ascii="Garamond" w:eastAsia="Times New Roman" w:hAnsi="Garamond" w:cstheme="minorHAnsi"/>
          <w:lang w:val="en-GB" w:eastAsia="nb-NO"/>
        </w:rPr>
      </w:pPr>
    </w:p>
    <w:p w14:paraId="224A0D11" w14:textId="77777777" w:rsidR="00815288" w:rsidRPr="00635BDC" w:rsidRDefault="00815288" w:rsidP="00692C56">
      <w:pPr>
        <w:pStyle w:val="ListParagraph"/>
        <w:spacing w:after="0"/>
        <w:ind w:left="993" w:hanging="284"/>
        <w:rPr>
          <w:rFonts w:ascii="Garamond" w:eastAsia="Times New Roman" w:hAnsi="Garamond" w:cstheme="minorHAnsi"/>
          <w:lang w:val="en-GB" w:eastAsia="nb-NO"/>
        </w:rPr>
      </w:pPr>
    </w:p>
    <w:p w14:paraId="3C9E0CB7" w14:textId="4D730DC0" w:rsidR="00692C56" w:rsidRPr="00453EB2" w:rsidRDefault="00453EB2" w:rsidP="00453EB2">
      <w:pPr>
        <w:bidi/>
        <w:spacing w:after="0"/>
        <w:ind w:left="992" w:hanging="284"/>
        <w:rPr>
          <w:rFonts w:ascii="Garamond" w:eastAsia="Times New Roman" w:hAnsi="Garamond" w:cstheme="minorHAnsi"/>
          <w:color w:val="943634" w:themeColor="accent2" w:themeShade="BF"/>
          <w:rtl/>
        </w:rPr>
      </w:pPr>
      <w:r>
        <w:rPr>
          <w:rFonts w:ascii="Garamond" w:hAnsi="Garamond" w:cs="Arial" w:hint="cs"/>
          <w:color w:val="C65911"/>
          <w:rtl/>
        </w:rPr>
        <w:t>11.</w:t>
      </w:r>
      <w:r w:rsidRPr="00B508FD">
        <w:rPr>
          <w:rFonts w:ascii="Garamond" w:hAnsi="Garamond" w:cs="Arial"/>
          <w:color w:val="C65911"/>
          <w:lang w:val="en-GB"/>
        </w:rPr>
        <w:t xml:space="preserve"> </w:t>
      </w:r>
      <w:r>
        <w:rPr>
          <w:rFonts w:ascii="Garamond" w:hAnsi="Garamond" w:cs="Arial" w:hint="cs"/>
          <w:color w:val="C65911"/>
          <w:rtl/>
        </w:rPr>
        <w:t>المجالات الأخرى (غير مشمولة في القائمة):</w:t>
      </w:r>
      <w:r w:rsidRPr="00B508FD">
        <w:rPr>
          <w:rFonts w:ascii="Garamond" w:hAnsi="Garamond" w:cs="Arial"/>
          <w:color w:val="943634" w:themeColor="accent2" w:themeShade="BF"/>
          <w:lang w:val="en-GB"/>
        </w:rPr>
        <w:t xml:space="preserve"> </w:t>
      </w:r>
    </w:p>
    <w:p w14:paraId="3AC0A71B" w14:textId="7CA95488" w:rsidR="004411A5" w:rsidRPr="00635BDC" w:rsidRDefault="004411A5" w:rsidP="00692C56">
      <w:pPr>
        <w:bidi/>
        <w:spacing w:after="0"/>
        <w:ind w:left="992"/>
        <w:rPr>
          <w:rFonts w:ascii="Garamond" w:eastAsia="Times New Roman" w:hAnsi="Garamond" w:cstheme="minorHAnsi"/>
          <w:rtl/>
        </w:rPr>
      </w:pPr>
      <w:r>
        <w:rPr>
          <w:rFonts w:ascii="Garamond" w:hAnsi="Garamond" w:cs="Arial" w:hint="cs"/>
          <w:rtl/>
        </w:rPr>
        <w:t>إذا حدد الفريق أي مجالات أخرى لا تندرج في القائمة المذكورة أعلاه، فيمكن أن يتناولها هنا.</w:t>
      </w:r>
      <w:r>
        <w:rPr>
          <w:rFonts w:ascii="Garamond" w:hAnsi="Garamond" w:cs="Arial"/>
        </w:rPr>
        <w:t xml:space="preserve"> </w:t>
      </w:r>
      <w:r>
        <w:rPr>
          <w:rFonts w:ascii="Garamond" w:hAnsi="Garamond" w:cs="Arial" w:hint="cs"/>
          <w:rtl/>
        </w:rPr>
        <w:t xml:space="preserve">حدد المجالات </w:t>
      </w:r>
      <w:r w:rsidR="00CA43B7">
        <w:rPr>
          <w:rFonts w:ascii="Garamond" w:hAnsi="Garamond" w:cs="Arial"/>
        </w:rPr>
        <w:br/>
      </w:r>
      <w:r>
        <w:rPr>
          <w:rFonts w:ascii="Garamond" w:hAnsi="Garamond" w:cs="Arial" w:hint="cs"/>
          <w:rtl/>
        </w:rPr>
        <w:t xml:space="preserve">في العمود </w:t>
      </w:r>
      <w:r>
        <w:rPr>
          <w:rFonts w:ascii="Garamond" w:hAnsi="Garamond" w:cs="Arial"/>
        </w:rPr>
        <w:t>V</w:t>
      </w:r>
      <w:r>
        <w:rPr>
          <w:rFonts w:ascii="Garamond" w:hAnsi="Garamond" w:cs="Arial" w:hint="cs"/>
          <w:rtl/>
        </w:rPr>
        <w:t>.</w:t>
      </w:r>
    </w:p>
    <w:p w14:paraId="060C193B" w14:textId="77777777" w:rsidR="00836BAD" w:rsidRDefault="00836BAD" w:rsidP="0046216B">
      <w:pPr>
        <w:rPr>
          <w:rFonts w:eastAsia="Times New Roman" w:cstheme="minorHAnsi"/>
          <w:b/>
          <w:bCs/>
          <w:color w:val="943634" w:themeColor="accent2" w:themeShade="BF"/>
          <w:sz w:val="24"/>
          <w:szCs w:val="24"/>
          <w:lang w:val="en-GB" w:eastAsia="nb-NO"/>
        </w:rPr>
        <w:sectPr w:rsidR="00836BAD" w:rsidSect="00836BAD">
          <w:type w:val="continuous"/>
          <w:pgSz w:w="11906" w:h="16838"/>
          <w:pgMar w:top="1440" w:right="1440" w:bottom="1440" w:left="1440" w:header="708" w:footer="708" w:gutter="0"/>
          <w:cols w:space="708"/>
          <w:docGrid w:linePitch="360"/>
        </w:sectPr>
      </w:pPr>
    </w:p>
    <w:p w14:paraId="2EA3F7BE" w14:textId="52439731" w:rsidR="00836BAD" w:rsidRDefault="00836BAD" w:rsidP="0046216B">
      <w:pPr>
        <w:rPr>
          <w:rFonts w:eastAsia="Times New Roman" w:cstheme="minorHAnsi"/>
          <w:b/>
          <w:bCs/>
          <w:color w:val="943634" w:themeColor="accent2" w:themeShade="BF"/>
          <w:sz w:val="24"/>
          <w:szCs w:val="24"/>
          <w:lang w:val="en-GB" w:eastAsia="nb-NO"/>
        </w:rPr>
      </w:pPr>
    </w:p>
    <w:p w14:paraId="7E31FC11" w14:textId="73637DEE" w:rsidR="001F6FF8" w:rsidRPr="002D133C" w:rsidRDefault="00635112" w:rsidP="00635112">
      <w:pPr>
        <w:pStyle w:val="ListParagraph"/>
        <w:bidi/>
        <w:rPr>
          <w:rFonts w:ascii="Arial Narrow" w:hAnsi="Arial Narrow" w:cstheme="minorHAnsi"/>
          <w:b/>
          <w:bCs/>
          <w:color w:val="215868" w:themeColor="accent5" w:themeShade="80"/>
          <w:rtl/>
        </w:rPr>
      </w:pPr>
      <w:r>
        <w:rPr>
          <w:rFonts w:ascii="Times New Roman" w:hAnsi="Times New Roman" w:cs="Arial" w:hint="cs"/>
          <w:b/>
          <w:noProof/>
          <w:sz w:val="28"/>
          <w:rtl/>
        </w:rPr>
        <mc:AlternateContent>
          <mc:Choice Requires="wps">
            <w:drawing>
              <wp:anchor distT="0" distB="0" distL="114300" distR="114300" simplePos="0" relativeHeight="251657216" behindDoc="0" locked="0" layoutInCell="1" allowOverlap="1" wp14:anchorId="03B53337" wp14:editId="7CD60949">
                <wp:simplePos x="0" y="0"/>
                <wp:positionH relativeFrom="margin">
                  <wp:posOffset>-12065</wp:posOffset>
                </wp:positionH>
                <wp:positionV relativeFrom="paragraph">
                  <wp:posOffset>224790</wp:posOffset>
                </wp:positionV>
                <wp:extent cx="5291455" cy="35560"/>
                <wp:effectExtent l="0" t="0" r="4445" b="2540"/>
                <wp:wrapNone/>
                <wp:docPr id="28" name="Rectangle 28"/>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08AFE"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3337" id="Rectangle 28" o:spid="_x0000_s1040" style="position:absolute;left:0;text-align:left;margin-left:-.95pt;margin-top:17.7pt;width:416.65pt;height: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" fillcolor="#f68b32" stroked="f" strokeweight="1pt">
                <v:textbox>
                  <w:txbxContent>
                    <w:p w14:paraId="7A608AFE" w14:textId="77777777" w:rsidR="007A0438" w:rsidRPr="00823CB5" w:rsidRDefault="007A0438" w:rsidP="00635112">
                      <w:pPr>
                        <w:jc w:val="center"/>
                        <w:rPr>
                          <w:color w:val="FFFFFF" w:themeColor="background1"/>
                          <w:lang w:val="en-US"/>
                        </w:rPr>
                      </w:pPr>
                    </w:p>
                  </w:txbxContent>
                </v:textbox>
                <w10:wrap anchorx="margin"/>
              </v:rect>
            </w:pict>
          </mc:Fallback>
        </mc:AlternateContent>
      </w:r>
      <w:r>
        <w:rPr>
          <w:rFonts w:ascii="Arial Narrow" w:hAnsi="Arial Narrow" w:cs="Arial" w:hint="cs"/>
          <w:b/>
          <w:bCs/>
          <w:color w:val="215868" w:themeColor="accent5" w:themeShade="80"/>
          <w:rtl/>
        </w:rPr>
        <w:t xml:space="preserve">العمود </w:t>
      </w:r>
      <w:r w:rsidRPr="00B508FD">
        <w:rPr>
          <w:rFonts w:ascii="Arial Narrow" w:hAnsi="Arial Narrow" w:cs="Arial"/>
          <w:b/>
          <w:bCs/>
          <w:color w:val="215868" w:themeColor="accent5" w:themeShade="80"/>
          <w:lang w:val="en-GB"/>
        </w:rPr>
        <w:t>V</w:t>
      </w:r>
      <w:r>
        <w:rPr>
          <w:rFonts w:ascii="Arial Narrow" w:hAnsi="Arial Narrow" w:cs="Arial" w:hint="cs"/>
          <w:b/>
          <w:bCs/>
          <w:color w:val="215868" w:themeColor="accent5" w:themeShade="80"/>
          <w:rtl/>
        </w:rPr>
        <w:t xml:space="preserve"> - إذا كانت الإجابة </w:t>
      </w:r>
      <w:r>
        <w:rPr>
          <w:rFonts w:ascii="Arial Narrow" w:hAnsi="Arial Narrow" w:cs="Arial" w:hint="cs"/>
          <w:b/>
          <w:bCs/>
          <w:color w:val="C00000"/>
          <w:rtl/>
        </w:rPr>
        <w:t>لا</w:t>
      </w:r>
      <w:r>
        <w:rPr>
          <w:rFonts w:ascii="Arial Narrow" w:hAnsi="Arial Narrow" w:cs="Arial" w:hint="cs"/>
          <w:b/>
          <w:bCs/>
          <w:color w:val="215868" w:themeColor="accent5" w:themeShade="80"/>
          <w:rtl/>
        </w:rPr>
        <w:t>:</w:t>
      </w:r>
      <w:r w:rsidRPr="00B508FD">
        <w:rPr>
          <w:rFonts w:ascii="Arial Narrow" w:hAnsi="Arial Narrow" w:cs="Arial"/>
          <w:b/>
          <w:bCs/>
          <w:color w:val="215868" w:themeColor="accent5" w:themeShade="80"/>
          <w:lang w:val="en-GB"/>
        </w:rPr>
        <w:t xml:space="preserve"> </w:t>
      </w:r>
      <w:r>
        <w:rPr>
          <w:rFonts w:ascii="Arial Narrow" w:hAnsi="Arial Narrow" w:cs="Arial" w:hint="cs"/>
          <w:b/>
          <w:bCs/>
          <w:color w:val="215868" w:themeColor="accent5" w:themeShade="80"/>
          <w:rtl/>
        </w:rPr>
        <w:t>وضح كيفية معالجة حاجة (احتياجات) التنفيذ المحددة للمتطلب.</w:t>
      </w:r>
    </w:p>
    <w:p w14:paraId="213DF758" w14:textId="2A997378" w:rsidR="001F6FF8" w:rsidRPr="00635BDC" w:rsidRDefault="004411A5" w:rsidP="00836BAD">
      <w:pPr>
        <w:bidi/>
        <w:ind w:left="708"/>
        <w:rPr>
          <w:rFonts w:ascii="Garamond" w:eastAsia="Times New Roman" w:hAnsi="Garamond" w:cstheme="minorHAnsi"/>
          <w:rtl/>
        </w:rPr>
      </w:pPr>
      <w:r>
        <w:rPr>
          <w:rFonts w:hint="cs"/>
          <w:rtl/>
        </w:rPr>
        <w:br/>
      </w:r>
      <w:r>
        <w:rPr>
          <w:rFonts w:ascii="Garamond" w:hAnsi="Garamond" w:cs="Arial" w:hint="cs"/>
          <w:rtl/>
        </w:rPr>
        <w:t xml:space="preserve">بعد أن يقف الفريق على المجال (المجالات) المحدد للجهود التنفيذية الواردة في العمود </w:t>
      </w:r>
      <w:r>
        <w:rPr>
          <w:rFonts w:ascii="Garamond" w:hAnsi="Garamond" w:cs="Arial"/>
        </w:rPr>
        <w:t>IV</w:t>
      </w:r>
      <w:r>
        <w:rPr>
          <w:rFonts w:ascii="Garamond" w:hAnsi="Garamond" w:cs="Arial" w:hint="cs"/>
          <w:rtl/>
        </w:rPr>
        <w:t>، فيتعين عليه توضيح كيفية تناول هذه المجالات.</w:t>
      </w:r>
      <w:r>
        <w:rPr>
          <w:rFonts w:ascii="Garamond" w:hAnsi="Garamond" w:cs="Arial"/>
        </w:rPr>
        <w:t xml:space="preserve"> </w:t>
      </w:r>
      <w:r>
        <w:rPr>
          <w:rFonts w:ascii="Garamond" w:hAnsi="Garamond" w:cs="Arial" w:hint="cs"/>
          <w:rtl/>
        </w:rPr>
        <w:t xml:space="preserve">وفي العمود </w:t>
      </w:r>
      <w:r>
        <w:rPr>
          <w:rFonts w:ascii="Garamond" w:hAnsi="Garamond" w:cs="Arial"/>
        </w:rPr>
        <w:t>V</w:t>
      </w:r>
      <w:r>
        <w:rPr>
          <w:rFonts w:ascii="Garamond" w:hAnsi="Garamond" w:cs="Arial" w:hint="cs"/>
          <w:rtl/>
        </w:rPr>
        <w:t>، سيقترح الفريق ما يمكن للجهاز الأعلى للرقابة فعله، فيما يخص المجالات المحددة، من أجل ضمان الالتزام بمتطلب معيار الإيساي في مهمات الرقابة المستقبلية،</w:t>
      </w:r>
      <w:r>
        <w:rPr>
          <w:rFonts w:ascii="Garamond" w:hAnsi="Garamond" w:cs="Arial"/>
        </w:rPr>
        <w:t xml:space="preserve"> </w:t>
      </w:r>
      <w:r>
        <w:rPr>
          <w:rFonts w:ascii="Garamond" w:hAnsi="Garamond" w:cs="Arial" w:hint="cs"/>
          <w:rtl/>
        </w:rPr>
        <w:t>ويتعين على الفريق أن يحدد أسباب عدم الالتزام بالمتطلب.</w:t>
      </w:r>
      <w:r>
        <w:rPr>
          <w:rFonts w:ascii="Garamond" w:hAnsi="Garamond" w:cs="Arial"/>
        </w:rPr>
        <w:t xml:space="preserve"> </w:t>
      </w:r>
      <w:r>
        <w:rPr>
          <w:rFonts w:ascii="Garamond" w:hAnsi="Garamond" w:cs="Arial" w:hint="cs"/>
          <w:rtl/>
        </w:rPr>
        <w:t>وكما هو مذكور سابقًا، قد يتطلب تحديد السبب الرئيسي لعدم الالتزام تحليلًا مفصلًا للمعلومات المجمعة.</w:t>
      </w:r>
      <w:r>
        <w:rPr>
          <w:rFonts w:ascii="Garamond" w:hAnsi="Garamond" w:cs="Arial"/>
        </w:rPr>
        <w:t xml:space="preserve"> </w:t>
      </w:r>
      <w:r>
        <w:rPr>
          <w:rFonts w:ascii="Garamond" w:hAnsi="Garamond" w:cs="Arial" w:hint="cs"/>
          <w:rtl/>
        </w:rPr>
        <w:t>وإذا لزم الأمر، يجب على الفريق إجراء أعمال أخرى لتحديد جميع الأسباب المتعلقة بعدم الالتزام.</w:t>
      </w:r>
    </w:p>
    <w:p w14:paraId="5C22F36D" w14:textId="7A03F42E" w:rsidR="004411A5" w:rsidRPr="00635BDC" w:rsidRDefault="004411A5" w:rsidP="00836BAD">
      <w:pPr>
        <w:bidi/>
        <w:ind w:left="708"/>
        <w:rPr>
          <w:rFonts w:ascii="Garamond" w:eastAsia="Times New Roman" w:hAnsi="Garamond" w:cstheme="minorHAnsi"/>
          <w:rtl/>
        </w:rPr>
      </w:pPr>
      <w:r>
        <w:rPr>
          <w:rFonts w:ascii="Garamond" w:hAnsi="Garamond" w:cs="Arial" w:hint="cs"/>
          <w:rtl/>
        </w:rPr>
        <w:t>وقد يشكل هذا العمود -بالإضافة إلى العمود 3- الأساس لتوصيات تقرير أداة الآي كات.</w:t>
      </w:r>
      <w:r>
        <w:rPr>
          <w:rFonts w:ascii="Garamond" w:hAnsi="Garamond" w:cs="Arial"/>
        </w:rPr>
        <w:t xml:space="preserve"> </w:t>
      </w:r>
      <w:r>
        <w:rPr>
          <w:rFonts w:ascii="Garamond" w:hAnsi="Garamond" w:cs="Arial" w:hint="cs"/>
          <w:rtl/>
        </w:rPr>
        <w:t>كما يمكن للفريق أن يقترح -استنادًا إلى الوضع القائم وأسبابه عند الحاجة- على سبيل المثال، تحديث السياسة أو مراجعة جزء معين من المنهجية أو تحديث النموذج أو إضافة مواد إضافية في تدريب المدققين أو جمع الموارد البشرية الملائمة أو تعزيز عمل رقابة الجودة.</w:t>
      </w:r>
    </w:p>
    <w:p w14:paraId="17B7E3F5" w14:textId="17FACD0C" w:rsidR="004411A5" w:rsidRPr="00FB4B14" w:rsidRDefault="004411A5" w:rsidP="0046216B">
      <w:pPr>
        <w:rPr>
          <w:rFonts w:eastAsia="Times New Roman" w:cstheme="minorHAnsi"/>
          <w:lang w:val="en-GB" w:eastAsia="nb-NO"/>
        </w:rPr>
      </w:pPr>
    </w:p>
    <w:p w14:paraId="30F9AA2A" w14:textId="6DDCA0B3" w:rsidR="001F6FF8" w:rsidRPr="002D133C" w:rsidRDefault="00C8306C" w:rsidP="00635112">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8240" behindDoc="0" locked="0" layoutInCell="1" allowOverlap="1" wp14:anchorId="652FB774" wp14:editId="67B744C4">
                <wp:simplePos x="0" y="0"/>
                <wp:positionH relativeFrom="margin">
                  <wp:posOffset>-12700</wp:posOffset>
                </wp:positionH>
                <wp:positionV relativeFrom="paragraph">
                  <wp:posOffset>247650</wp:posOffset>
                </wp:positionV>
                <wp:extent cx="5291455" cy="35560"/>
                <wp:effectExtent l="0" t="0" r="4445" b="2540"/>
                <wp:wrapNone/>
                <wp:docPr id="29" name="Rectangle 2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E5333"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B774" id="Rectangle 29" o:spid="_x0000_s1041" style="position:absolute;left:0;text-align:left;margin-left:-1pt;margin-top:19.5pt;width:416.65pt;height: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" fillcolor="#f68b32" stroked="f" strokeweight="1pt">
                <v:textbox>
                  <w:txbxContent>
                    <w:p w14:paraId="74EE5333"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Pr>
          <w:rFonts w:ascii="Arial Narrow" w:hAnsi="Arial Narrow" w:cs="Arial" w:hint="cs"/>
          <w:b/>
          <w:bCs/>
          <w:color w:val="215868" w:themeColor="accent5" w:themeShade="80"/>
          <w:rtl/>
        </w:rPr>
        <w:t xml:space="preserve">العمود </w:t>
      </w:r>
      <w:r w:rsidR="004411A5" w:rsidRPr="00B508FD">
        <w:rPr>
          <w:rFonts w:ascii="Arial Narrow" w:hAnsi="Arial Narrow" w:cs="Arial"/>
          <w:b/>
          <w:bCs/>
          <w:color w:val="215868" w:themeColor="accent5" w:themeShade="80"/>
          <w:lang w:val="en-GB"/>
        </w:rPr>
        <w:t>VI</w:t>
      </w:r>
      <w:r w:rsidR="004411A5">
        <w:rPr>
          <w:rFonts w:ascii="Arial Narrow" w:hAnsi="Arial Narrow" w:cs="Arial" w:hint="cs"/>
          <w:b/>
          <w:bCs/>
          <w:color w:val="215868" w:themeColor="accent5" w:themeShade="80"/>
          <w:rtl/>
        </w:rPr>
        <w:t xml:space="preserve"> - إذا كانت الإجابة </w:t>
      </w:r>
      <w:r w:rsidR="004411A5">
        <w:rPr>
          <w:rFonts w:ascii="Arial Narrow" w:hAnsi="Arial Narrow" w:cs="Arial" w:hint="cs"/>
          <w:b/>
          <w:bCs/>
          <w:color w:val="E36C0A" w:themeColor="accent6" w:themeShade="BF"/>
          <w:rtl/>
        </w:rPr>
        <w:t>غير ذي صلة</w:t>
      </w:r>
      <w:r w:rsidR="004411A5">
        <w:rPr>
          <w:rFonts w:ascii="Arial Narrow" w:hAnsi="Arial Narrow" w:cs="Arial" w:hint="cs"/>
          <w:b/>
          <w:bCs/>
          <w:color w:val="215868" w:themeColor="accent5" w:themeShade="80"/>
          <w:rtl/>
        </w:rPr>
        <w:t>:</w:t>
      </w:r>
      <w:r w:rsidR="004411A5" w:rsidRPr="00B508FD">
        <w:rPr>
          <w:rFonts w:ascii="Arial Narrow" w:hAnsi="Arial Narrow" w:cs="Arial"/>
          <w:b/>
          <w:bCs/>
          <w:color w:val="215868" w:themeColor="accent5" w:themeShade="80"/>
          <w:lang w:val="en-GB"/>
        </w:rPr>
        <w:t xml:space="preserve"> </w:t>
      </w:r>
      <w:r w:rsidR="004411A5">
        <w:rPr>
          <w:rFonts w:ascii="Arial Narrow" w:hAnsi="Arial Narrow" w:cs="Arial" w:hint="cs"/>
          <w:b/>
          <w:bCs/>
          <w:color w:val="215868" w:themeColor="accent5" w:themeShade="80"/>
          <w:rtl/>
        </w:rPr>
        <w:t>وضح السبب المنطقي لكون هذا المتطلب غير ذي صلة</w:t>
      </w:r>
    </w:p>
    <w:p w14:paraId="5D94F071" w14:textId="188536AA" w:rsidR="00E92DE0" w:rsidRPr="00E478DC" w:rsidRDefault="00635112" w:rsidP="00E478DC">
      <w:pPr>
        <w:bidi/>
        <w:ind w:left="708"/>
        <w:rPr>
          <w:rFonts w:ascii="Garamond" w:eastAsia="Times New Roman" w:hAnsi="Garamond" w:cstheme="minorHAnsi"/>
          <w:rtl/>
        </w:rPr>
      </w:pPr>
      <w:r>
        <w:rPr>
          <w:rFonts w:hint="cs"/>
          <w:rtl/>
        </w:rPr>
        <w:br/>
      </w:r>
      <w:r>
        <w:rPr>
          <w:rFonts w:ascii="Garamond" w:hAnsi="Garamond" w:cs="Arial" w:hint="cs"/>
          <w:rtl/>
        </w:rPr>
        <w:t>عندما يقرر الفريق أن متطلبًا معينًا غير قابل للتطبيق أو غير ذي صلة برقابة الأداء المشمولة بالتقييم، فسوف يسجل السبب المنطقي لذلك في هذا العمود.</w:t>
      </w:r>
      <w:r>
        <w:rPr>
          <w:rFonts w:ascii="Garamond" w:hAnsi="Garamond" w:cs="Arial"/>
        </w:rPr>
        <w:t xml:space="preserve"> </w:t>
      </w:r>
      <w:r>
        <w:rPr>
          <w:rFonts w:ascii="Garamond" w:hAnsi="Garamond" w:cs="Arial" w:hint="cs"/>
          <w:rtl/>
        </w:rPr>
        <w:t>على سبيل المثال، عندما لا ينص التفويض القانوني للجهاز الأعلى للرقابة على هذا الشرط.</w:t>
      </w:r>
      <w:r>
        <w:t xml:space="preserve"> </w:t>
      </w:r>
      <w:r>
        <w:rPr>
          <w:rFonts w:ascii="Garamond" w:hAnsi="Garamond" w:cs="Arial" w:hint="cs"/>
          <w:rtl/>
        </w:rPr>
        <w:t>من المهم تسجيل أسباب تحديد هذا الخيار،</w:t>
      </w:r>
      <w:r>
        <w:rPr>
          <w:rFonts w:ascii="Garamond" w:hAnsi="Garamond" w:cs="Arial"/>
        </w:rPr>
        <w:t xml:space="preserve"> </w:t>
      </w:r>
      <w:r>
        <w:rPr>
          <w:rFonts w:ascii="Garamond" w:hAnsi="Garamond" w:cs="Arial" w:hint="cs"/>
          <w:rtl/>
        </w:rPr>
        <w:t>فقد تقلل من مخاطر تجاهل الفريق للمتطلبات ذات الصلة.</w:t>
      </w:r>
    </w:p>
    <w:p w14:paraId="29D06367" w14:textId="4DD930FC" w:rsidR="00E92DE0" w:rsidRPr="00C36F8D" w:rsidRDefault="007B794A" w:rsidP="00E92DE0">
      <w:pPr>
        <w:pStyle w:val="ListParagraph"/>
        <w:numPr>
          <w:ilvl w:val="0"/>
          <w:numId w:val="1"/>
        </w:numPr>
        <w:shd w:val="clear" w:color="auto" w:fill="31849B" w:themeFill="accent5" w:themeFillShade="BF"/>
        <w:tabs>
          <w:tab w:val="left" w:pos="426"/>
        </w:tabs>
        <w:bidi/>
        <w:spacing w:line="276" w:lineRule="auto"/>
        <w:ind w:left="284" w:hanging="284"/>
        <w:rPr>
          <w:rFonts w:ascii="Abadi" w:hAnsi="Abadi" w:cs="Arial"/>
          <w:color w:val="FFFFFF" w:themeColor="background1"/>
          <w:sz w:val="28"/>
          <w:szCs w:val="28"/>
          <w:rtl/>
        </w:rPr>
      </w:pPr>
      <w:r>
        <w:rPr>
          <w:rFonts w:ascii="Abadi" w:hAnsi="Abadi" w:cs="Arial" w:hint="cs"/>
          <w:color w:val="FFFFFF" w:themeColor="background1"/>
          <w:sz w:val="28"/>
          <w:szCs w:val="28"/>
          <w:rtl/>
        </w:rPr>
        <w:lastRenderedPageBreak/>
        <w:t xml:space="preserve">كيفية استخدام أداة الآي كات الخاصة برقابة الأداء  </w:t>
      </w:r>
    </w:p>
    <w:p w14:paraId="72FC21E6" w14:textId="01F6981A" w:rsidR="00037830" w:rsidRPr="00684600" w:rsidRDefault="00037830" w:rsidP="00684600">
      <w:pPr>
        <w:ind w:left="708"/>
        <w:rPr>
          <w:rFonts w:ascii="Garamond" w:hAnsi="Garamond" w:cstheme="minorHAnsi"/>
          <w:lang w:val="en-US"/>
        </w:rPr>
      </w:pPr>
    </w:p>
    <w:p w14:paraId="6C35C96D" w14:textId="12B426E8" w:rsidR="00464708" w:rsidRDefault="00464708" w:rsidP="00464708">
      <w:pPr>
        <w:bidi/>
        <w:ind w:left="708"/>
        <w:rPr>
          <w:rFonts w:ascii="Garamond" w:hAnsi="Garamond" w:cstheme="minorHAnsi"/>
          <w:rtl/>
        </w:rPr>
      </w:pPr>
      <w:r>
        <w:rPr>
          <w:rFonts w:ascii="Garamond" w:hAnsi="Garamond" w:cs="Arial" w:hint="cs"/>
          <w:rtl/>
        </w:rPr>
        <w:t>يُعتبر هذا القسم دليلاً على عملية استخدام أداة الآي كات،</w:t>
      </w:r>
      <w:r w:rsidRPr="00B508FD">
        <w:rPr>
          <w:rFonts w:ascii="Garamond" w:hAnsi="Garamond" w:cs="Arial"/>
          <w:lang w:val="en-US"/>
        </w:rPr>
        <w:t xml:space="preserve"> </w:t>
      </w:r>
      <w:r>
        <w:rPr>
          <w:rFonts w:ascii="Garamond" w:hAnsi="Garamond" w:cs="Arial" w:hint="cs"/>
          <w:rtl/>
        </w:rPr>
        <w:t>حيث يوضح الفريق المناسب لتطبيق أداة الآي كات وخطوات استكمال أداة الآي كات واعتبارات إنجازها</w:t>
      </w:r>
      <w:r w:rsidR="00C63C82">
        <w:rPr>
          <w:rFonts w:ascii="Garamond" w:hAnsi="Garamond" w:cs="Arial" w:hint="cs"/>
          <w:rtl/>
        </w:rPr>
        <w:t xml:space="preserve"> </w:t>
      </w:r>
      <w:r>
        <w:rPr>
          <w:rFonts w:ascii="Garamond" w:hAnsi="Garamond" w:cs="Arial" w:hint="cs"/>
          <w:rtl/>
        </w:rPr>
        <w:t>بطريقة فعالة.</w:t>
      </w:r>
      <w:r w:rsidRPr="00B508FD">
        <w:rPr>
          <w:rFonts w:ascii="Garamond" w:hAnsi="Garamond" w:cs="Arial"/>
          <w:lang w:val="en-US"/>
        </w:rPr>
        <w:t xml:space="preserve"> </w:t>
      </w:r>
    </w:p>
    <w:p w14:paraId="042D40AB" w14:textId="77777777" w:rsidR="00C443B9" w:rsidRPr="00C443B9" w:rsidRDefault="00C443B9" w:rsidP="00464708">
      <w:pPr>
        <w:ind w:left="708"/>
        <w:rPr>
          <w:rFonts w:ascii="Garamond" w:hAnsi="Garamond" w:cstheme="minorHAnsi"/>
          <w:sz w:val="10"/>
          <w:szCs w:val="10"/>
          <w:lang w:val="en-US"/>
        </w:rPr>
      </w:pPr>
    </w:p>
    <w:p w14:paraId="15979F8A" w14:textId="4507C045" w:rsidR="00E92DE0" w:rsidRPr="002D133C" w:rsidRDefault="00E92DE0" w:rsidP="00E92DE0">
      <w:pPr>
        <w:pStyle w:val="ListParagraph"/>
        <w:bidi/>
        <w:rPr>
          <w:rFonts w:ascii="Arial Narrow" w:hAnsi="Arial Narrow" w:cstheme="minorHAnsi"/>
          <w:b/>
          <w:bCs/>
          <w:color w:val="215868" w:themeColor="accent5" w:themeShade="80"/>
          <w:rtl/>
        </w:rPr>
      </w:pPr>
      <w:r>
        <w:rPr>
          <w:rFonts w:ascii="Arial Narrow" w:hAnsi="Arial Narrow" w:cs="Arial" w:hint="cs"/>
          <w:b/>
          <w:bCs/>
          <w:color w:val="215868" w:themeColor="accent5" w:themeShade="80"/>
          <w:rtl/>
        </w:rPr>
        <w:t>من يمكنه استخدام أداة الآي كات الخاصة برقابة الأداء؟</w:t>
      </w:r>
    </w:p>
    <w:p w14:paraId="74D03803" w14:textId="5567E72A" w:rsidR="00E92DE0" w:rsidRPr="003D58A1" w:rsidRDefault="00E7727C" w:rsidP="00E92DE0">
      <w:pPr>
        <w:pStyle w:val="ListParagraph"/>
        <w:bidi/>
        <w:rPr>
          <w:rFonts w:ascii="Arial Narrow" w:hAnsi="Arial Narrow" w:cstheme="minorHAnsi"/>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0048" behindDoc="0" locked="0" layoutInCell="1" allowOverlap="1" wp14:anchorId="0C8B2385" wp14:editId="592113AC">
                <wp:simplePos x="0" y="0"/>
                <wp:positionH relativeFrom="margin">
                  <wp:posOffset>-5080</wp:posOffset>
                </wp:positionH>
                <wp:positionV relativeFrom="paragraph">
                  <wp:posOffset>41275</wp:posOffset>
                </wp:positionV>
                <wp:extent cx="5291455" cy="35560"/>
                <wp:effectExtent l="0" t="0" r="4445" b="2540"/>
                <wp:wrapNone/>
                <wp:docPr id="20" name="Rectangle 20"/>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F6DB3"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B2385" id="Rectangle 20" o:spid="_x0000_s1042" style="position:absolute;left:0;text-align:left;margin-left:-.4pt;margin-top:3.25pt;width:416.65pt;height:2.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" fillcolor="#f68b32" stroked="f" strokeweight="1pt">
                <v:textbox>
                  <w:txbxContent>
                    <w:p w14:paraId="632F6DB3"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4083E5FA" w14:textId="1B4AAF61" w:rsidR="00B05633" w:rsidRDefault="00E92DE0" w:rsidP="00E92DE0">
      <w:pPr>
        <w:bidi/>
        <w:ind w:left="708"/>
        <w:rPr>
          <w:rFonts w:cstheme="minorHAnsi"/>
          <w:rtl/>
        </w:rPr>
      </w:pPr>
      <w:r>
        <w:rPr>
          <w:rFonts w:ascii="Garamond" w:hAnsi="Garamond" w:cs="Arial" w:hint="cs"/>
          <w:rtl/>
        </w:rPr>
        <w:t>من الأفضل أن يستخدم الفريق وليس الفرد أداة الآي كات،</w:t>
      </w:r>
      <w:r>
        <w:rPr>
          <w:rFonts w:ascii="Garamond" w:hAnsi="Garamond" w:cs="Arial"/>
        </w:rPr>
        <w:t xml:space="preserve"> </w:t>
      </w:r>
      <w:r>
        <w:rPr>
          <w:rFonts w:ascii="Garamond" w:hAnsi="Garamond" w:cs="Arial" w:hint="cs"/>
          <w:rtl/>
        </w:rPr>
        <w:t>ونوصي الجهاز الأعلى للرقابة بتشكيل فريق مكون من مدققي الأداء الذين يتمتعون جميعًا بالقدرات التي تتطلبها معايير الإيساي.</w:t>
      </w:r>
      <w:r>
        <w:rPr>
          <w:rFonts w:ascii="Garamond" w:hAnsi="Garamond" w:cs="Arial"/>
        </w:rPr>
        <w:t xml:space="preserve"> </w:t>
      </w:r>
      <w:r>
        <w:rPr>
          <w:rFonts w:ascii="Garamond" w:hAnsi="Garamond" w:cs="Arial" w:hint="cs"/>
          <w:rtl/>
        </w:rPr>
        <w:t>ويتعين أن يكون لدى أفراد الفريق معرفة بتصميم الأبحاث وأساليب العلوم الاجتماعية وتقنيات التحقيق، والتمتع بالقدرات التحليلية ومهارات الكتابة والاتصال والإبداع، والإلمام بالمنظمات والبرامج والوظائف الحكومية.</w:t>
      </w:r>
    </w:p>
    <w:p w14:paraId="34DFCB33" w14:textId="2091F3BE" w:rsidR="00CE06B5" w:rsidRDefault="00E92DE0" w:rsidP="00CE06B5">
      <w:pPr>
        <w:bidi/>
        <w:ind w:left="709"/>
        <w:rPr>
          <w:rFonts w:ascii="Garamond" w:hAnsi="Garamond" w:cstheme="minorHAnsi"/>
          <w:rtl/>
        </w:rPr>
      </w:pPr>
      <w:r>
        <w:rPr>
          <w:rFonts w:ascii="Garamond" w:hAnsi="Garamond" w:cs="Arial" w:hint="cs"/>
          <w:rtl/>
        </w:rPr>
        <w:t>يستفيد الجهاز الأعلى للرقابة إذا تمتع بعض أفراد الفريق بخلفيات إدارية حتى يكون لديهم معرفة تنظيمية جيدة وتأثير في مبادرات التنفيذ اللاحقة.</w:t>
      </w:r>
      <w:r>
        <w:rPr>
          <w:rFonts w:ascii="Garamond" w:hAnsi="Garamond" w:cs="Arial"/>
        </w:rPr>
        <w:t xml:space="preserve"> </w:t>
      </w:r>
      <w:r>
        <w:rPr>
          <w:rFonts w:ascii="Garamond" w:hAnsi="Garamond" w:cs="Arial" w:hint="cs"/>
          <w:rtl/>
        </w:rPr>
        <w:t>كما نوصي أن يضم الفريق أيضًا أعضاء على دراية جيدة بالممارسات الرقابية ذات الصلة على النحو المحدد في مبادئ الإيساي وحسب الممارسة الفعلية في الجهاز الأعلى للرقابة، وذلك بجانب الأعضاء الذين يتمتعون بفهم جيد لمسائل على مستوى الجهاز الأعلى للرقابة.</w:t>
      </w:r>
    </w:p>
    <w:p w14:paraId="2B1E871F" w14:textId="77777777" w:rsidR="00CE06B5" w:rsidRDefault="00CE06B5" w:rsidP="00CE06B5">
      <w:pPr>
        <w:ind w:left="709"/>
        <w:rPr>
          <w:rFonts w:ascii="Garamond" w:hAnsi="Garamond" w:cstheme="minorHAnsi"/>
          <w:lang w:val="en-US"/>
        </w:rPr>
      </w:pPr>
    </w:p>
    <w:p w14:paraId="0C00D44B" w14:textId="787B3FB0" w:rsidR="00E92DE0" w:rsidRPr="002D133C" w:rsidRDefault="00E7727C" w:rsidP="00CE06B5">
      <w:pPr>
        <w:bidi/>
        <w:ind w:left="709"/>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2096" behindDoc="0" locked="0" layoutInCell="1" allowOverlap="1" wp14:anchorId="7D1DF41F" wp14:editId="2BFC19FE">
                <wp:simplePos x="0" y="0"/>
                <wp:positionH relativeFrom="margin">
                  <wp:posOffset>-3810</wp:posOffset>
                </wp:positionH>
                <wp:positionV relativeFrom="paragraph">
                  <wp:posOffset>261620</wp:posOffset>
                </wp:positionV>
                <wp:extent cx="5291455" cy="35560"/>
                <wp:effectExtent l="0" t="0" r="4445" b="2540"/>
                <wp:wrapNone/>
                <wp:docPr id="22" name="Rectangle 22"/>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06317"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DF41F" id="Rectangle 22" o:spid="_x0000_s1043" style="position:absolute;left:0;text-align:left;margin-left:-.3pt;margin-top:20.6pt;width:416.65pt;height:2.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" fillcolor="#f68b32" stroked="f" strokeweight="1pt">
                <v:textbox>
                  <w:txbxContent>
                    <w:p w14:paraId="2D906317" w14:textId="77777777" w:rsidR="007A0438" w:rsidRPr="00823CB5" w:rsidRDefault="007A0438" w:rsidP="00E92DE0">
                      <w:pPr>
                        <w:jc w:val="center"/>
                        <w:rPr>
                          <w:color w:val="FFFFFF" w:themeColor="background1"/>
                          <w:lang w:val="en-US"/>
                        </w:rPr>
                      </w:pPr>
                    </w:p>
                  </w:txbxContent>
                </v:textbox>
                <w10:wrap anchorx="margin"/>
              </v:rect>
            </w:pict>
          </mc:Fallback>
        </mc:AlternateContent>
      </w:r>
      <w:r w:rsidR="00E92DE0">
        <w:rPr>
          <w:rFonts w:ascii="Arial Narrow" w:hAnsi="Arial Narrow" w:cs="Arial" w:hint="cs"/>
          <w:b/>
          <w:bCs/>
          <w:color w:val="215868" w:themeColor="accent5" w:themeShade="80"/>
          <w:rtl/>
        </w:rPr>
        <w:t>الدعم المقدم من الإدارة العليا</w:t>
      </w:r>
    </w:p>
    <w:p w14:paraId="07E08C46" w14:textId="181BAAFC" w:rsidR="00084695" w:rsidRDefault="00084695" w:rsidP="00E92DE0">
      <w:pPr>
        <w:bidi/>
        <w:ind w:left="708"/>
        <w:rPr>
          <w:rFonts w:ascii="Garamond" w:hAnsi="Garamond" w:cstheme="minorHAnsi"/>
          <w:rtl/>
        </w:rPr>
      </w:pPr>
    </w:p>
    <w:p w14:paraId="34325F90" w14:textId="3664FE1F" w:rsidR="00E92DE0" w:rsidRPr="003D58A1" w:rsidRDefault="00084695" w:rsidP="00CE06B5">
      <w:pPr>
        <w:bidi/>
        <w:ind w:left="708"/>
        <w:rPr>
          <w:rFonts w:ascii="Garamond" w:hAnsi="Garamond" w:cstheme="minorHAnsi"/>
          <w:rtl/>
        </w:rPr>
      </w:pPr>
      <w:r>
        <w:rPr>
          <w:rFonts w:ascii="Garamond" w:hAnsi="Garamond" w:cs="Arial" w:hint="cs"/>
          <w:rtl/>
        </w:rPr>
        <w:t>يعتمد إنجاز أداة الآي كات بالكامل على مدى التزام الإدارة العليا للجهاز الأعلى للرقابة حيث يتحتم تحقيق ذلك خلال تطبيق معايير الإيساي.</w:t>
      </w:r>
      <w:r w:rsidRPr="00B508FD">
        <w:rPr>
          <w:rFonts w:ascii="Garamond" w:hAnsi="Garamond" w:cs="Arial"/>
          <w:lang w:val="en-US"/>
        </w:rPr>
        <w:t xml:space="preserve"> </w:t>
      </w:r>
      <w:r>
        <w:rPr>
          <w:rFonts w:ascii="Garamond" w:hAnsi="Garamond" w:cs="Arial" w:hint="cs"/>
          <w:rtl/>
        </w:rPr>
        <w:t>ويمكن لإدارة الجهاز الأعلى للرقابة متابعة وضع مسار التقييم بشكل استباقي ومعالجة احتياجات فريق أدوات الآي كات وتحدياتهم.</w:t>
      </w:r>
      <w:r w:rsidRPr="00B508FD">
        <w:rPr>
          <w:rFonts w:ascii="Garamond" w:hAnsi="Garamond" w:cs="Arial"/>
          <w:lang w:val="en-US"/>
        </w:rPr>
        <w:t xml:space="preserve"> </w:t>
      </w:r>
      <w:r>
        <w:rPr>
          <w:rFonts w:ascii="Garamond" w:hAnsi="Garamond" w:cs="Arial" w:hint="cs"/>
          <w:rtl/>
        </w:rPr>
        <w:t>كما يمكن لإدارة الجهاز الأعلى للرقابة أيضًا ضمان توفر الموارد اللازمة والكفاءات لفريق أداة تقييم الالتزام من أجل تنفيذ أداة الآي كات بنجاح.</w:t>
      </w:r>
      <w:r w:rsidRPr="00B508FD">
        <w:rPr>
          <w:rFonts w:ascii="Garamond" w:hAnsi="Garamond" w:cs="Arial"/>
          <w:lang w:val="en-US"/>
        </w:rPr>
        <w:t xml:space="preserve"> </w:t>
      </w:r>
      <w:r>
        <w:rPr>
          <w:rFonts w:ascii="Garamond" w:hAnsi="Garamond" w:cs="Arial" w:hint="cs"/>
          <w:rtl/>
        </w:rPr>
        <w:t>وينبغي لإدارة الجهاز الأعلى للرقابة النظر في تقرير أداة الآي كات واتخاذ الإجراءات اللازمة لتنفيذ التوصيات.</w:t>
      </w:r>
    </w:p>
    <w:p w14:paraId="0B88EB3C" w14:textId="77777777" w:rsidR="00E92DE0" w:rsidRDefault="00E92DE0" w:rsidP="00CE06B5">
      <w:pPr>
        <w:rPr>
          <w:rFonts w:cstheme="minorHAnsi"/>
          <w:lang w:val="en-US"/>
        </w:rPr>
      </w:pPr>
    </w:p>
    <w:p w14:paraId="25C20222" w14:textId="31E71CD2" w:rsidR="00E92DE0" w:rsidRPr="002D133C" w:rsidRDefault="00E7727C" w:rsidP="00CE06B5">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51072" behindDoc="0" locked="0" layoutInCell="1" allowOverlap="1" wp14:anchorId="742FB1AA" wp14:editId="017DFB5F">
                <wp:simplePos x="0" y="0"/>
                <wp:positionH relativeFrom="margin">
                  <wp:posOffset>-10795</wp:posOffset>
                </wp:positionH>
                <wp:positionV relativeFrom="paragraph">
                  <wp:posOffset>224155</wp:posOffset>
                </wp:positionV>
                <wp:extent cx="5291455" cy="35560"/>
                <wp:effectExtent l="0" t="0" r="4445" b="2540"/>
                <wp:wrapNone/>
                <wp:docPr id="21" name="Rectangle 21"/>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634E3"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B1AA" id="Rectangle 21" o:spid="_x0000_s1044" style="position:absolute;left:0;text-align:left;margin-left:-.85pt;margin-top:17.65pt;width:416.65pt;height:2.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" fillcolor="#f68b32" stroked="f" strokeweight="1pt">
                <v:textbox>
                  <w:txbxContent>
                    <w:p w14:paraId="173634E3" w14:textId="77777777" w:rsidR="007A0438" w:rsidRPr="00823CB5" w:rsidRDefault="007A0438" w:rsidP="00E92DE0">
                      <w:pPr>
                        <w:jc w:val="center"/>
                        <w:rPr>
                          <w:color w:val="FFFFFF" w:themeColor="background1"/>
                          <w:lang w:val="en-US"/>
                        </w:rPr>
                      </w:pPr>
                    </w:p>
                  </w:txbxContent>
                </v:textbox>
                <w10:wrap anchorx="margin"/>
              </v:rect>
            </w:pict>
          </mc:Fallback>
        </mc:AlternateContent>
      </w:r>
      <w:r w:rsidR="00E92DE0">
        <w:rPr>
          <w:rFonts w:ascii="Arial Narrow" w:hAnsi="Arial Narrow" w:cs="Arial" w:hint="cs"/>
          <w:b/>
          <w:bCs/>
          <w:color w:val="215868" w:themeColor="accent5" w:themeShade="80"/>
          <w:rtl/>
        </w:rPr>
        <w:t>كيفية استخدام أداة الآي كات الخاصة برقابة الأداء؟</w:t>
      </w:r>
    </w:p>
    <w:p w14:paraId="1ED8A958" w14:textId="222CF607" w:rsidR="00E92DE0" w:rsidRPr="003D58A1" w:rsidRDefault="00E92DE0" w:rsidP="00E92DE0">
      <w:pPr>
        <w:pStyle w:val="ListParagraph"/>
        <w:bidi/>
        <w:rPr>
          <w:rFonts w:ascii="Arial Narrow" w:hAnsi="Arial Narrow" w:cstheme="minorHAnsi"/>
          <w:color w:val="215868" w:themeColor="accent5" w:themeShade="80"/>
          <w:rtl/>
        </w:rPr>
      </w:pPr>
    </w:p>
    <w:p w14:paraId="78E56A62" w14:textId="0BF11FF6" w:rsidR="00E92DE0" w:rsidRPr="003D58A1" w:rsidRDefault="006B2AD3" w:rsidP="00C443B9">
      <w:pPr>
        <w:bidi/>
        <w:spacing w:after="240"/>
        <w:ind w:left="709"/>
        <w:rPr>
          <w:rFonts w:ascii="Garamond" w:hAnsi="Garamond" w:cstheme="minorHAnsi"/>
          <w:rtl/>
        </w:rPr>
      </w:pPr>
      <w:r>
        <w:rPr>
          <w:rFonts w:ascii="Garamond" w:hAnsi="Garamond" w:cs="Arial" w:hint="cs"/>
          <w:rtl/>
        </w:rPr>
        <w:t>يتضمن استخدام أداة آي كات الخاصة برقابة الأداء التخطيط وجمع البيانات لإتمام جدول أداة الآي كات الخاصة برقابة الأداء وكتابة التقرير استنادًا إلى النتائج.</w:t>
      </w:r>
    </w:p>
    <w:p w14:paraId="142F3481" w14:textId="53941793" w:rsidR="00E92DE0" w:rsidRPr="00084695" w:rsidRDefault="00E92DE0" w:rsidP="00E92DE0">
      <w:pPr>
        <w:pStyle w:val="ListParagraph"/>
        <w:bidi/>
        <w:rPr>
          <w:rFonts w:ascii="Garamond" w:hAnsi="Garamond" w:cs="Arial"/>
          <w:b/>
          <w:bCs/>
          <w:color w:val="E36C0A" w:themeColor="accent6" w:themeShade="BF"/>
          <w:rtl/>
        </w:rPr>
      </w:pPr>
      <w:r>
        <w:rPr>
          <w:rFonts w:ascii="Garamond" w:hAnsi="Garamond" w:cs="Arial" w:hint="cs"/>
          <w:b/>
          <w:bCs/>
          <w:color w:val="E36C0A" w:themeColor="accent6" w:themeShade="BF"/>
          <w:rtl/>
        </w:rPr>
        <w:t>تخطيط أداة الآي كات الخاصة برقابة الأداء</w:t>
      </w:r>
    </w:p>
    <w:p w14:paraId="4587221F" w14:textId="4CCF2DF4" w:rsidR="00B05633" w:rsidRDefault="00E92DE0" w:rsidP="002D6CFC">
      <w:pPr>
        <w:bidi/>
        <w:ind w:left="708"/>
        <w:rPr>
          <w:rFonts w:cstheme="minorHAnsi"/>
          <w:rtl/>
        </w:rPr>
      </w:pPr>
      <w:r>
        <w:rPr>
          <w:rFonts w:ascii="Garamond" w:hAnsi="Garamond" w:cs="Arial" w:hint="cs"/>
          <w:rtl/>
        </w:rPr>
        <w:t>كما هو الحال في أي مشروع آخر، يتطلب تطبيق أداة الآي كات الخاصة برقابة الأداء موارد مثل الأشخاص والتمويل واللوجيستيات والوقت وغيرها من الأمور.</w:t>
      </w:r>
      <w:r>
        <w:rPr>
          <w:rFonts w:ascii="Garamond" w:hAnsi="Garamond" w:cs="Arial"/>
        </w:rPr>
        <w:t xml:space="preserve"> </w:t>
      </w:r>
      <w:r>
        <w:rPr>
          <w:rFonts w:ascii="Garamond" w:hAnsi="Garamond" w:cs="Arial" w:hint="cs"/>
          <w:rtl/>
        </w:rPr>
        <w:t>وتتمثل الممارسة المثلى في إعداد فريق الآي كات خطة عمل تفصل المراحل ومتطلبات الموارد، والمخاطر المتعلقة بكل مرحلة.</w:t>
      </w:r>
      <w:r>
        <w:rPr>
          <w:rFonts w:ascii="Garamond" w:hAnsi="Garamond" w:cs="Arial"/>
        </w:rPr>
        <w:t xml:space="preserve"> </w:t>
      </w:r>
      <w:r>
        <w:rPr>
          <w:rFonts w:ascii="Garamond" w:hAnsi="Garamond" w:cs="Arial" w:hint="cs"/>
          <w:rtl/>
        </w:rPr>
        <w:t>كذلك، يتعين على الفريق معرفة المخاطر الناشئة أثناء إجراء المهمة وإدارتها.</w:t>
      </w:r>
      <w:r>
        <w:t xml:space="preserve"> </w:t>
      </w:r>
    </w:p>
    <w:p w14:paraId="3743818D" w14:textId="2B276F86" w:rsidR="00E92DE0" w:rsidRDefault="00E92DE0" w:rsidP="002D6CFC">
      <w:pPr>
        <w:bidi/>
        <w:ind w:left="708"/>
        <w:rPr>
          <w:rFonts w:ascii="Garamond" w:hAnsi="Garamond" w:cstheme="minorHAnsi"/>
          <w:rtl/>
        </w:rPr>
      </w:pPr>
      <w:r>
        <w:rPr>
          <w:rFonts w:ascii="Garamond" w:hAnsi="Garamond" w:cs="Arial" w:hint="cs"/>
          <w:rtl/>
        </w:rPr>
        <w:t>يختار الفريق عينة من ملفات الرقابة، والتي تعمل كأساس لإتمام تطبيق أداة الآي كات.</w:t>
      </w:r>
      <w:r>
        <w:rPr>
          <w:rFonts w:ascii="Garamond" w:hAnsi="Garamond" w:cs="Arial"/>
        </w:rPr>
        <w:t xml:space="preserve"> </w:t>
      </w:r>
      <w:r>
        <w:rPr>
          <w:rFonts w:ascii="Garamond" w:hAnsi="Garamond" w:cs="Arial" w:hint="cs"/>
          <w:rtl/>
        </w:rPr>
        <w:t>وينبغي للجهاز الأعلى للرقابة ضمان العمل بالمعايير والتدابير الملائمة للتحقق من مستوى الجودة في مراحل مختلفة من عملية تطبيق أداة الآي كات لتحقيق النتائج المرجوة.</w:t>
      </w:r>
    </w:p>
    <w:p w14:paraId="33CDD5F7" w14:textId="22EE3DC6" w:rsidR="00E92DE0" w:rsidRPr="004C7058" w:rsidRDefault="00E92DE0" w:rsidP="00B05633">
      <w:pPr>
        <w:bidi/>
        <w:ind w:left="708" w:firstLine="426"/>
        <w:rPr>
          <w:rFonts w:ascii="Arial Narrow" w:hAnsi="Arial Narrow" w:cs="Arial"/>
          <w:color w:val="31849B" w:themeColor="accent5" w:themeShade="BF"/>
          <w:rtl/>
        </w:rPr>
      </w:pPr>
      <w:r>
        <w:rPr>
          <w:rFonts w:ascii="Arial Narrow" w:hAnsi="Arial Narrow" w:cs="Arial" w:hint="cs"/>
          <w:color w:val="31849B" w:themeColor="accent5" w:themeShade="BF"/>
          <w:rtl/>
        </w:rPr>
        <w:t>اختيار عينة من ملفات الرقابة لتغطية الممارسة الرقابية</w:t>
      </w:r>
    </w:p>
    <w:p w14:paraId="7A96331A" w14:textId="387857A8" w:rsidR="00E92DE0" w:rsidRDefault="00E92DE0" w:rsidP="00B05633">
      <w:pPr>
        <w:bidi/>
        <w:spacing w:after="240"/>
        <w:ind w:left="1134"/>
        <w:rPr>
          <w:rFonts w:ascii="Garamond" w:hAnsi="Garamond" w:cs="Arial"/>
        </w:rPr>
      </w:pPr>
      <w:r>
        <w:rPr>
          <w:rFonts w:ascii="Garamond" w:hAnsi="Garamond" w:cs="Arial" w:hint="cs"/>
          <w:rtl/>
        </w:rPr>
        <w:t>يتعين على فريق أداة الآي كات تحديد عينات من ملفات الرقابة المشمولة ضمن نطاقه لرقابة الأداء من أجل تقييم احتياجات تطبيق معايير الإيساي.</w:t>
      </w:r>
      <w:r>
        <w:rPr>
          <w:rFonts w:ascii="Garamond" w:hAnsi="Garamond" w:cs="Arial"/>
        </w:rPr>
        <w:t xml:space="preserve"> </w:t>
      </w:r>
      <w:r>
        <w:rPr>
          <w:rFonts w:ascii="Garamond" w:hAnsi="Garamond" w:cs="Arial" w:hint="cs"/>
          <w:rtl/>
        </w:rPr>
        <w:t>ويمكن لفريق الآي كات اختيار أحدث مهمات الرقابة، لضمان أن التقييم يعكس ممارسة الرقابة الحالية.</w:t>
      </w:r>
      <w:r>
        <w:rPr>
          <w:rFonts w:ascii="Garamond" w:hAnsi="Garamond" w:cs="Arial"/>
        </w:rPr>
        <w:t xml:space="preserve"> </w:t>
      </w:r>
      <w:r>
        <w:rPr>
          <w:rFonts w:ascii="Garamond" w:hAnsi="Garamond" w:cs="Arial" w:hint="cs"/>
          <w:rtl/>
        </w:rPr>
        <w:t>ويجب أن تمثل العينات المحددة من مهمات الرقابة النطاق الكلي لممارسة رقابة الأداء الخاصة بالجهاز الأعلى للرقابة والتي تشمل أقسام وإدارات وظيفية ومناطق جغرافية مختلفة تابعة للجهاز الأعلى للرقابة.</w:t>
      </w:r>
      <w:r>
        <w:rPr>
          <w:rFonts w:ascii="Garamond" w:hAnsi="Garamond" w:cs="Arial"/>
        </w:rPr>
        <w:t xml:space="preserve"> </w:t>
      </w:r>
      <w:r>
        <w:rPr>
          <w:rFonts w:ascii="Garamond" w:hAnsi="Garamond" w:cs="Arial" w:hint="cs"/>
          <w:rtl/>
        </w:rPr>
        <w:t>وبطريقة أخرى، يجب أن تكون العينة المحددة عينة نموذجية.</w:t>
      </w:r>
      <w:r>
        <w:rPr>
          <w:rFonts w:ascii="Garamond" w:hAnsi="Garamond" w:cs="Arial"/>
        </w:rPr>
        <w:t xml:space="preserve"> </w:t>
      </w:r>
      <w:r>
        <w:rPr>
          <w:rFonts w:ascii="Garamond" w:hAnsi="Garamond" w:cs="Arial" w:hint="cs"/>
          <w:rtl/>
        </w:rPr>
        <w:t>ويحق لفريق الآي كات تصنيف العينات طبقًا لذلك (على سبيل المثال، حسب الأقسام والإدارات الوظيفة، وما إلى ذلك) وإجراء تقييم مستقل للوصول إلى استنتاج موحد ومتسق وفقًا لاحتياجات التنفيذ.</w:t>
      </w:r>
    </w:p>
    <w:p w14:paraId="7BC7AC0F" w14:textId="77777777" w:rsidR="00D47250" w:rsidRPr="003D58A1" w:rsidRDefault="00D47250" w:rsidP="00D47250">
      <w:pPr>
        <w:bidi/>
        <w:spacing w:after="240"/>
        <w:ind w:left="1134"/>
        <w:rPr>
          <w:rFonts w:ascii="Garamond" w:hAnsi="Garamond" w:cstheme="minorHAnsi"/>
          <w:rtl/>
        </w:rPr>
      </w:pPr>
    </w:p>
    <w:p w14:paraId="6F336C7F" w14:textId="77777777" w:rsidR="00E92DE0" w:rsidRPr="004C7058" w:rsidRDefault="00E92DE0" w:rsidP="00B05633">
      <w:pPr>
        <w:bidi/>
        <w:ind w:left="708" w:firstLine="426"/>
        <w:rPr>
          <w:rFonts w:ascii="Arial Narrow" w:hAnsi="Arial Narrow" w:cs="Arial"/>
          <w:color w:val="31849B" w:themeColor="accent5" w:themeShade="BF"/>
          <w:rtl/>
        </w:rPr>
      </w:pPr>
      <w:r>
        <w:rPr>
          <w:rFonts w:ascii="Arial Narrow" w:hAnsi="Arial Narrow" w:cs="Arial" w:hint="cs"/>
          <w:color w:val="31849B" w:themeColor="accent5" w:themeShade="BF"/>
          <w:rtl/>
        </w:rPr>
        <w:lastRenderedPageBreak/>
        <w:t>تحديد الإجراءات</w:t>
      </w:r>
    </w:p>
    <w:p w14:paraId="22D62E50" w14:textId="021F1766" w:rsidR="00E92DE0" w:rsidRPr="003D58A1" w:rsidRDefault="00E92DE0" w:rsidP="00B05633">
      <w:pPr>
        <w:bidi/>
        <w:ind w:left="1134"/>
        <w:rPr>
          <w:rFonts w:ascii="Garamond" w:hAnsi="Garamond" w:cstheme="minorHAnsi"/>
          <w:rtl/>
        </w:rPr>
      </w:pPr>
      <w:r>
        <w:rPr>
          <w:rFonts w:ascii="Garamond" w:hAnsi="Garamond" w:cs="Arial" w:hint="cs"/>
          <w:rtl/>
        </w:rPr>
        <w:t xml:space="preserve">يمكن لفريق الآي كات استخدام أداة الآي كات (كما في القسم 5) -في كل مهمة لرقابة </w:t>
      </w:r>
      <w:r w:rsidR="003C76CC">
        <w:rPr>
          <w:rFonts w:ascii="Garamond" w:hAnsi="Garamond" w:cs="Arial" w:hint="cs"/>
          <w:rtl/>
        </w:rPr>
        <w:t>ال</w:t>
      </w:r>
      <w:r>
        <w:rPr>
          <w:rFonts w:ascii="Garamond" w:hAnsi="Garamond" w:cs="Arial" w:hint="cs"/>
          <w:rtl/>
        </w:rPr>
        <w:t>أداء- العينة المختارة لتحديد الاحتياجات اللازمة لتطبيق معايير الإيساي.</w:t>
      </w:r>
      <w:r>
        <w:rPr>
          <w:rFonts w:ascii="Garamond" w:hAnsi="Garamond" w:cs="Arial"/>
        </w:rPr>
        <w:t xml:space="preserve"> </w:t>
      </w:r>
    </w:p>
    <w:p w14:paraId="0DBB7561" w14:textId="77777777" w:rsidR="00E92DE0" w:rsidRPr="003D58A1" w:rsidRDefault="00E92DE0" w:rsidP="00B05633">
      <w:pPr>
        <w:bidi/>
        <w:ind w:left="1134"/>
        <w:rPr>
          <w:rFonts w:ascii="Garamond" w:hAnsi="Garamond" w:cstheme="minorHAnsi"/>
          <w:rtl/>
        </w:rPr>
      </w:pPr>
      <w:r>
        <w:rPr>
          <w:rFonts w:ascii="Garamond" w:hAnsi="Garamond" w:cs="Arial" w:hint="cs"/>
          <w:rtl/>
        </w:rPr>
        <w:t>وقد يتعين على فريق الآي كات استخدام أنواع مختلفة من إجراءات جمع البيانات ليتمكن من تطبيق الأداة.</w:t>
      </w:r>
      <w:r>
        <w:rPr>
          <w:rFonts w:ascii="Garamond" w:hAnsi="Garamond" w:cs="Arial"/>
        </w:rPr>
        <w:t xml:space="preserve"> </w:t>
      </w:r>
      <w:r>
        <w:rPr>
          <w:rFonts w:ascii="Garamond" w:hAnsi="Garamond" w:cs="Arial" w:hint="cs"/>
          <w:rtl/>
        </w:rPr>
        <w:t>ويتم تحديد الإجراءات المتبعة في جمع البيانات خلال مرحلة التخطيط لمهمة تطبيق أداة الآي كات.</w:t>
      </w:r>
    </w:p>
    <w:p w14:paraId="6B92B432" w14:textId="77777777" w:rsidR="00E92DE0" w:rsidRPr="00FB4B14" w:rsidRDefault="00E92DE0" w:rsidP="00E92DE0">
      <w:pPr>
        <w:rPr>
          <w:rFonts w:cstheme="minorHAnsi"/>
          <w:color w:val="FF0000"/>
          <w:lang w:val="en-GB"/>
        </w:rPr>
      </w:pPr>
    </w:p>
    <w:p w14:paraId="7617D793" w14:textId="1ABF80C5" w:rsidR="00E92DE0" w:rsidRPr="00084695" w:rsidRDefault="00E92DE0" w:rsidP="00E92DE0">
      <w:pPr>
        <w:bidi/>
        <w:ind w:firstLine="708"/>
        <w:rPr>
          <w:rFonts w:ascii="Garamond" w:hAnsi="Garamond" w:cs="Arial"/>
          <w:b/>
          <w:bCs/>
          <w:color w:val="E36C0A" w:themeColor="accent6" w:themeShade="BF"/>
          <w:rtl/>
        </w:rPr>
      </w:pPr>
      <w:r>
        <w:rPr>
          <w:rFonts w:ascii="Garamond" w:hAnsi="Garamond" w:cs="Arial" w:hint="cs"/>
          <w:b/>
          <w:bCs/>
          <w:color w:val="E36C0A" w:themeColor="accent6" w:themeShade="BF"/>
          <w:rtl/>
        </w:rPr>
        <w:t>جمع البيانات لاستكمال تطبيق أداة الآي كات الخاصة برقابة الأداء</w:t>
      </w:r>
      <w:r w:rsidRPr="00B508FD">
        <w:rPr>
          <w:rFonts w:ascii="Garamond" w:hAnsi="Garamond" w:cs="Arial"/>
          <w:b/>
          <w:bCs/>
          <w:color w:val="E36C0A" w:themeColor="accent6" w:themeShade="BF"/>
          <w:lang w:val="en-GB"/>
        </w:rPr>
        <w:t xml:space="preserve"> </w:t>
      </w:r>
    </w:p>
    <w:p w14:paraId="5024C3B2" w14:textId="2A7E0715" w:rsidR="004C7058" w:rsidRPr="001B2700" w:rsidRDefault="00084695" w:rsidP="00E92DE0">
      <w:pPr>
        <w:bidi/>
        <w:ind w:left="708"/>
        <w:rPr>
          <w:rFonts w:ascii="Garamond" w:hAnsi="Garamond" w:cstheme="minorHAnsi"/>
          <w:rtl/>
        </w:rPr>
      </w:pPr>
      <w:r>
        <w:rPr>
          <w:rFonts w:ascii="Garamond" w:hAnsi="Garamond" w:cs="Arial" w:hint="cs"/>
          <w:rtl/>
        </w:rPr>
        <w:t>عند جمع البيانات لتطبيق أداة الآي كات، نوصي أن يستخدم الفريق مجموعة متنوعة من أدوات جمع البيانات، مثل: مجموعات النقاش والمقابلات الشخصية ومراجعة المستندات والاستقصاءات والملاحظة الفعلية.</w:t>
      </w:r>
      <w:r>
        <w:rPr>
          <w:rFonts w:ascii="Garamond" w:hAnsi="Garamond" w:cs="Arial"/>
        </w:rPr>
        <w:t xml:space="preserve"> </w:t>
      </w:r>
      <w:r>
        <w:rPr>
          <w:rFonts w:ascii="Garamond" w:hAnsi="Garamond" w:cs="Arial" w:hint="cs"/>
          <w:rtl/>
        </w:rPr>
        <w:t>ومن الضروري أن تكون التقنية المختارة مناسبة لجمع معلومات صحيحة وذات صلة لتقييم احتياجات تطبيق معايير الإيساي.</w:t>
      </w:r>
      <w:r>
        <w:rPr>
          <w:rFonts w:ascii="Garamond" w:hAnsi="Garamond" w:cs="Arial"/>
        </w:rPr>
        <w:t xml:space="preserve"> </w:t>
      </w:r>
      <w:r>
        <w:rPr>
          <w:rFonts w:ascii="Garamond" w:hAnsi="Garamond" w:cs="Arial" w:hint="cs"/>
          <w:rtl/>
        </w:rPr>
        <w:t>على سبيل المثال، إذا أراد الفريق التحقق من مدى تطبيق سياسة، فلن تكون المقابلات الشخصية مع الأفراد أمرًا كافيًا؛ بل يتعين على الفريق مراجعة عملية التوثيق التي تدعم التطبيق.</w:t>
      </w:r>
      <w:r>
        <w:rPr>
          <w:rFonts w:ascii="Garamond" w:hAnsi="Garamond" w:cs="Arial"/>
        </w:rPr>
        <w:t xml:space="preserve"> </w:t>
      </w:r>
      <w:r>
        <w:rPr>
          <w:rFonts w:ascii="Garamond" w:hAnsi="Garamond" w:cs="Arial" w:hint="cs"/>
          <w:rtl/>
        </w:rPr>
        <w:t>ومن المهم أيضًا جمع معلومات حول مسببات أو أسباب إجراءات تطبيق الجهاز الأعلى للرقابة لمعايير الإيساي أو عدم تطبيقه لها.</w:t>
      </w:r>
    </w:p>
    <w:p w14:paraId="0BB61486" w14:textId="6E3DADEA" w:rsidR="00E92DE0" w:rsidRPr="00635BDC" w:rsidRDefault="00E92DE0" w:rsidP="00C36F8D">
      <w:pPr>
        <w:bidi/>
        <w:ind w:left="708"/>
        <w:rPr>
          <w:rFonts w:ascii="Garamond" w:hAnsi="Garamond" w:cstheme="minorHAnsi"/>
          <w:rtl/>
        </w:rPr>
      </w:pPr>
      <w:r>
        <w:rPr>
          <w:rFonts w:ascii="Garamond" w:hAnsi="Garamond" w:cs="Arial" w:hint="cs"/>
          <w:rtl/>
        </w:rPr>
        <w:t>عند إجراء تطبيق الآي كات، يمكن للفريق استخدام أسلوبًا واحدًا أو أكثر الأساليب التالية لجمع البيانات:</w:t>
      </w:r>
    </w:p>
    <w:p w14:paraId="633DFE5E" w14:textId="4F45D501" w:rsidR="00E92DE0" w:rsidRPr="00635BDC" w:rsidRDefault="00E92DE0" w:rsidP="00C36F8D">
      <w:pPr>
        <w:pStyle w:val="ListParagraph"/>
        <w:numPr>
          <w:ilvl w:val="0"/>
          <w:numId w:val="23"/>
        </w:numPr>
        <w:bidi/>
        <w:rPr>
          <w:rFonts w:ascii="Garamond" w:hAnsi="Garamond" w:cstheme="minorHAnsi"/>
          <w:rtl/>
        </w:rPr>
      </w:pPr>
      <w:r>
        <w:rPr>
          <w:rFonts w:ascii="Garamond" w:hAnsi="Garamond" w:cs="Arial" w:hint="cs"/>
          <w:rtl/>
        </w:rPr>
        <w:t>الإشراف على مهمات الرقابة وإجراءاتها وأنشطتها ومهامها.</w:t>
      </w:r>
    </w:p>
    <w:p w14:paraId="5C5443FF" w14:textId="77777777" w:rsidR="00E92DE0" w:rsidRPr="00635BDC" w:rsidRDefault="00E92DE0" w:rsidP="00C36F8D">
      <w:pPr>
        <w:pStyle w:val="ListParagraph"/>
        <w:numPr>
          <w:ilvl w:val="0"/>
          <w:numId w:val="23"/>
        </w:numPr>
        <w:bidi/>
        <w:rPr>
          <w:rFonts w:ascii="Garamond" w:hAnsi="Garamond" w:cstheme="minorHAnsi"/>
          <w:rtl/>
        </w:rPr>
      </w:pPr>
      <w:r>
        <w:rPr>
          <w:rFonts w:ascii="Garamond" w:hAnsi="Garamond" w:cs="Arial" w:hint="cs"/>
          <w:rtl/>
        </w:rPr>
        <w:t>فحص الوثائق (ملفات أوراق العمل، وإرشادات الرقابة، والتشريعات ذات الصلة).</w:t>
      </w:r>
    </w:p>
    <w:p w14:paraId="27C18466" w14:textId="3BB8ED3D" w:rsidR="00E92DE0" w:rsidRPr="00635BDC" w:rsidRDefault="00E92DE0" w:rsidP="00C36F8D">
      <w:pPr>
        <w:pStyle w:val="ListParagraph"/>
        <w:numPr>
          <w:ilvl w:val="0"/>
          <w:numId w:val="23"/>
        </w:numPr>
        <w:bidi/>
        <w:rPr>
          <w:rFonts w:ascii="Garamond" w:hAnsi="Garamond" w:cstheme="minorHAnsi"/>
          <w:rtl/>
        </w:rPr>
      </w:pPr>
      <w:r>
        <w:rPr>
          <w:rFonts w:ascii="Garamond" w:hAnsi="Garamond" w:cs="Arial" w:hint="cs"/>
          <w:rtl/>
        </w:rPr>
        <w:t>إجراء مقابلات شخصية مع الأفراد العاملين داخل الجهاز الأعلى للرقابة بمختلف المستويات.</w:t>
      </w:r>
    </w:p>
    <w:p w14:paraId="46011313" w14:textId="77777777" w:rsidR="00E92DE0" w:rsidRPr="00635BDC" w:rsidRDefault="00E92DE0" w:rsidP="00C36F8D">
      <w:pPr>
        <w:pStyle w:val="ListParagraph"/>
        <w:numPr>
          <w:ilvl w:val="0"/>
          <w:numId w:val="23"/>
        </w:numPr>
        <w:bidi/>
        <w:rPr>
          <w:rFonts w:ascii="Garamond" w:hAnsi="Garamond" w:cstheme="minorHAnsi"/>
          <w:rtl/>
        </w:rPr>
      </w:pPr>
      <w:r>
        <w:rPr>
          <w:rFonts w:ascii="Garamond" w:hAnsi="Garamond" w:cs="Arial" w:hint="cs"/>
          <w:rtl/>
        </w:rPr>
        <w:t>مجموعات النقاش.</w:t>
      </w:r>
      <w:r>
        <w:rPr>
          <w:rFonts w:ascii="Garamond" w:hAnsi="Garamond" w:cs="Arial"/>
        </w:rPr>
        <w:t xml:space="preserve"> </w:t>
      </w:r>
    </w:p>
    <w:p w14:paraId="361D08B9" w14:textId="77777777" w:rsidR="00C36F8D" w:rsidRDefault="00C36F8D" w:rsidP="00C36F8D">
      <w:pPr>
        <w:pStyle w:val="ListParagraph"/>
        <w:spacing w:after="240"/>
        <w:ind w:left="1068"/>
        <w:rPr>
          <w:rFonts w:ascii="Garamond" w:hAnsi="Garamond" w:cstheme="minorHAnsi"/>
          <w:lang w:val="en-GB"/>
        </w:rPr>
      </w:pPr>
    </w:p>
    <w:p w14:paraId="32458776" w14:textId="7303F991" w:rsidR="00E92DE0" w:rsidRPr="00635BDC" w:rsidRDefault="001B2700" w:rsidP="00C36F8D">
      <w:pPr>
        <w:pStyle w:val="ListParagraph"/>
        <w:bidi/>
        <w:spacing w:after="240"/>
        <w:ind w:left="709"/>
        <w:rPr>
          <w:rFonts w:ascii="Garamond" w:hAnsi="Garamond" w:cstheme="minorHAnsi"/>
          <w:rtl/>
        </w:rPr>
      </w:pPr>
      <w:r>
        <w:rPr>
          <w:rFonts w:ascii="Garamond" w:hAnsi="Garamond" w:cs="Arial" w:hint="cs"/>
          <w:rtl/>
        </w:rPr>
        <w:t xml:space="preserve">نوصي أيضًا بالحصول على مدخلات من أصحاب المصلحة الخارجيين، على سبيل المثال، الجهات </w:t>
      </w:r>
      <w:r w:rsidR="00AE0FD9">
        <w:rPr>
          <w:rFonts w:ascii="Garamond" w:hAnsi="Garamond" w:cs="Arial" w:hint="cs"/>
          <w:rtl/>
        </w:rPr>
        <w:t>الخاضعة ل</w:t>
      </w:r>
      <w:r>
        <w:rPr>
          <w:rFonts w:ascii="Garamond" w:hAnsi="Garamond" w:cs="Arial" w:hint="cs"/>
          <w:rtl/>
        </w:rPr>
        <w:t>لرقابة وأعضاء البرلمان والمجتمعات المدنية والمنظمات غير الربحية، وما إلى ذلك عند الاقتضاء.</w:t>
      </w:r>
      <w:r w:rsidRPr="00B508FD">
        <w:rPr>
          <w:rFonts w:ascii="Garamond" w:hAnsi="Garamond" w:cs="Arial"/>
          <w:lang w:val="en-GB"/>
        </w:rPr>
        <w:t xml:space="preserve"> </w:t>
      </w:r>
    </w:p>
    <w:p w14:paraId="306A7F41" w14:textId="77777777" w:rsidR="00E92DE0" w:rsidRPr="004C7058" w:rsidRDefault="00E92DE0" w:rsidP="00C36F8D">
      <w:pPr>
        <w:bidi/>
        <w:spacing w:before="120" w:after="240"/>
        <w:ind w:firstLine="1134"/>
        <w:rPr>
          <w:rFonts w:ascii="Arial Narrow" w:hAnsi="Arial Narrow" w:cs="Arial"/>
          <w:color w:val="31849B" w:themeColor="accent5" w:themeShade="BF"/>
          <w:rtl/>
        </w:rPr>
      </w:pPr>
      <w:r>
        <w:rPr>
          <w:rFonts w:ascii="Arial Narrow" w:hAnsi="Arial Narrow" w:cs="Arial" w:hint="cs"/>
          <w:color w:val="31849B" w:themeColor="accent5" w:themeShade="BF"/>
          <w:rtl/>
        </w:rPr>
        <w:t>المنهج التشاركي</w:t>
      </w:r>
    </w:p>
    <w:p w14:paraId="00A09BBC" w14:textId="4EBA5757" w:rsidR="00E92DE0" w:rsidRPr="00635BDC" w:rsidRDefault="001B2700" w:rsidP="00C36F8D">
      <w:pPr>
        <w:bidi/>
        <w:spacing w:after="240"/>
        <w:ind w:left="1134"/>
        <w:rPr>
          <w:rFonts w:ascii="Garamond" w:hAnsi="Garamond" w:cstheme="minorHAnsi"/>
          <w:rtl/>
        </w:rPr>
      </w:pPr>
      <w:r>
        <w:rPr>
          <w:rFonts w:ascii="Garamond" w:hAnsi="Garamond" w:cs="Arial" w:hint="cs"/>
          <w:rtl/>
        </w:rPr>
        <w:t>من المستحسن إجراء عملية تشاورية واسعة النطاق لتطبيق أداة الآي كات،</w:t>
      </w:r>
      <w:r>
        <w:rPr>
          <w:rFonts w:ascii="Garamond" w:hAnsi="Garamond" w:cs="Arial"/>
        </w:rPr>
        <w:t xml:space="preserve"> </w:t>
      </w:r>
      <w:r>
        <w:rPr>
          <w:rFonts w:ascii="Garamond" w:hAnsi="Garamond" w:cs="Arial" w:hint="cs"/>
          <w:rtl/>
        </w:rPr>
        <w:t>ويتعين على فريق الآي كات التشاور مع شريحة عريضة من موظفي الجهاز الأعلى للرقابة على مستويات مختلفة (فريق الرقابة</w:t>
      </w:r>
      <w:r>
        <w:rPr>
          <w:rFonts w:ascii="Garamond" w:hAnsi="Garamond" w:cs="Arial"/>
        </w:rPr>
        <w:t xml:space="preserve"> </w:t>
      </w:r>
      <w:r>
        <w:rPr>
          <w:rFonts w:ascii="Garamond" w:hAnsi="Garamond" w:cs="Arial" w:hint="cs"/>
          <w:rtl/>
        </w:rPr>
        <w:t>والمدققون الآخرون والمشرفون والمديرون والإدارات العليا).</w:t>
      </w:r>
      <w:r>
        <w:rPr>
          <w:rFonts w:ascii="Garamond" w:hAnsi="Garamond" w:cs="Arial"/>
        </w:rPr>
        <w:t xml:space="preserve"> </w:t>
      </w:r>
      <w:r>
        <w:rPr>
          <w:rFonts w:ascii="Garamond" w:hAnsi="Garamond" w:cs="Arial" w:hint="cs"/>
          <w:rtl/>
        </w:rPr>
        <w:t>كما نوصي الفريق بمراعاة آراء أصحاب المصلحة الخارجيين واحتياجاتهم،</w:t>
      </w:r>
      <w:r>
        <w:rPr>
          <w:rFonts w:ascii="Garamond" w:hAnsi="Garamond" w:cs="Arial"/>
        </w:rPr>
        <w:t xml:space="preserve"> </w:t>
      </w:r>
      <w:r>
        <w:rPr>
          <w:rFonts w:ascii="Garamond" w:hAnsi="Garamond" w:cs="Arial" w:hint="cs"/>
          <w:rtl/>
        </w:rPr>
        <w:t>فهي ستساعد فريق الآي كات على فهم ممارسة رقابة الأداء والقيم المكتسبة من ملفات رقابة الأداء.</w:t>
      </w:r>
      <w:r>
        <w:rPr>
          <w:rFonts w:ascii="Garamond" w:hAnsi="Garamond" w:cs="Arial"/>
        </w:rPr>
        <w:t xml:space="preserve"> </w:t>
      </w:r>
      <w:r>
        <w:rPr>
          <w:rFonts w:ascii="Garamond" w:hAnsi="Garamond" w:cs="Arial" w:hint="cs"/>
          <w:rtl/>
        </w:rPr>
        <w:t>وتتراوح مشاركة أصحاب المصلحة بين تقديم المعلومات أو الآراء ولعب دور أساسي في صنع القرارات المتعلقة بالاحتياجات والأولويات.</w:t>
      </w:r>
      <w:r>
        <w:rPr>
          <w:rFonts w:ascii="Garamond" w:hAnsi="Garamond" w:cs="Arial"/>
        </w:rPr>
        <w:t xml:space="preserve"> </w:t>
      </w:r>
      <w:r>
        <w:rPr>
          <w:rFonts w:ascii="Garamond" w:hAnsi="Garamond" w:cs="Arial" w:hint="cs"/>
          <w:rtl/>
        </w:rPr>
        <w:t>رغم صغر فريق الآي كات، إلا أن إشراك المزيد من الأفراد سيساعد في زيادة حجم المسؤولية وأداء مهمة تطبيق الآي كات بصورة أكثر قوة وفعالية.</w:t>
      </w:r>
      <w:r>
        <w:rPr>
          <w:rFonts w:ascii="Garamond" w:hAnsi="Garamond" w:cs="Arial"/>
        </w:rPr>
        <w:t xml:space="preserve"> </w:t>
      </w:r>
      <w:r>
        <w:rPr>
          <w:rFonts w:ascii="Garamond" w:hAnsi="Garamond" w:cs="Arial" w:hint="cs"/>
          <w:rtl/>
        </w:rPr>
        <w:t>وإذا تمكنت إدارة الجهاز الأعلى للرقابة من ضمان ملكية العملية في مرحلة الآي كات، ستحظى المراحل التالية من وضع إستراتيجية تطبيق معايير الإيساي وتنفيذها بمزيد من القبول في الجهاز الأعلى للرقابة.</w:t>
      </w:r>
    </w:p>
    <w:p w14:paraId="2C833AD6" w14:textId="77777777" w:rsidR="00E92DE0" w:rsidRPr="004C7058" w:rsidRDefault="00E92DE0" w:rsidP="00C36F8D">
      <w:pPr>
        <w:bidi/>
        <w:spacing w:after="240"/>
        <w:ind w:left="424" w:firstLine="708"/>
        <w:rPr>
          <w:rFonts w:ascii="Arial Narrow" w:hAnsi="Arial Narrow" w:cs="Arial"/>
          <w:color w:val="31849B" w:themeColor="accent5" w:themeShade="BF"/>
          <w:rtl/>
        </w:rPr>
      </w:pPr>
      <w:r>
        <w:rPr>
          <w:rFonts w:ascii="Arial Narrow" w:hAnsi="Arial Narrow" w:cs="Arial" w:hint="cs"/>
          <w:color w:val="31849B" w:themeColor="accent5" w:themeShade="BF"/>
          <w:rtl/>
        </w:rPr>
        <w:t>التوثيق</w:t>
      </w:r>
    </w:p>
    <w:p w14:paraId="4174FEC8" w14:textId="5DB58A48" w:rsidR="00E92DE0" w:rsidRDefault="00E92DE0" w:rsidP="00C36F8D">
      <w:pPr>
        <w:bidi/>
        <w:ind w:left="1132"/>
        <w:rPr>
          <w:rFonts w:ascii="Garamond" w:hAnsi="Garamond" w:cstheme="minorHAnsi"/>
          <w:rtl/>
        </w:rPr>
      </w:pPr>
      <w:r>
        <w:rPr>
          <w:rFonts w:ascii="Garamond" w:hAnsi="Garamond" w:cs="Arial" w:hint="cs"/>
          <w:rtl/>
        </w:rPr>
        <w:t>ينبغي لفريق الآي كات أن يوثق جميع أوراق العمل والاثباتات التي ينتجها أثناء إتمام أداة الآي كات بشكل منهجي.</w:t>
      </w:r>
      <w:r>
        <w:rPr>
          <w:rFonts w:ascii="Garamond" w:hAnsi="Garamond" w:cs="Arial"/>
        </w:rPr>
        <w:t xml:space="preserve"> </w:t>
      </w:r>
      <w:r>
        <w:rPr>
          <w:rFonts w:ascii="Garamond" w:hAnsi="Garamond" w:cs="Arial" w:hint="cs"/>
          <w:rtl/>
        </w:rPr>
        <w:t>ويساعد التوثيق الملائم (على سبيل المثال، أدوات جمع البيانات المستخدمة في جمع المعلومات) الفريق في إعداد تقرير حول الآي كات، ويعد ضروريًا أيضًا في تحليل استنتاجات الآي كات من أجل إدارة الجهاز الأعلى للرقابة.</w:t>
      </w:r>
      <w:r>
        <w:rPr>
          <w:rFonts w:ascii="Garamond" w:hAnsi="Garamond" w:cs="Arial"/>
        </w:rPr>
        <w:t xml:space="preserve"> </w:t>
      </w:r>
      <w:r>
        <w:rPr>
          <w:rFonts w:ascii="Garamond" w:hAnsi="Garamond" w:cs="Arial" w:hint="cs"/>
          <w:rtl/>
        </w:rPr>
        <w:t>بالإضافة إلى ذلك، يعمل التوثيق الملائم كمثال نموذجي لفرق الآي كات المستقبلية التي تقوم بإجراء ممارسات مماثلة.</w:t>
      </w:r>
    </w:p>
    <w:p w14:paraId="48254CA6" w14:textId="77777777" w:rsidR="002A5337" w:rsidRPr="00635BDC" w:rsidRDefault="002A5337" w:rsidP="00C36F8D">
      <w:pPr>
        <w:ind w:left="1132"/>
        <w:rPr>
          <w:rFonts w:ascii="Garamond" w:hAnsi="Garamond" w:cstheme="minorHAnsi"/>
          <w:lang w:val="en-GB"/>
        </w:rPr>
      </w:pPr>
    </w:p>
    <w:p w14:paraId="1B31823A" w14:textId="75F54205" w:rsidR="00E92DE0" w:rsidRPr="00084695" w:rsidRDefault="00E92DE0" w:rsidP="00E92DE0">
      <w:pPr>
        <w:bidi/>
        <w:ind w:firstLine="708"/>
        <w:rPr>
          <w:rFonts w:ascii="Garamond" w:hAnsi="Garamond" w:cs="Arial"/>
          <w:b/>
          <w:bCs/>
          <w:color w:val="E36C0A" w:themeColor="accent6" w:themeShade="BF"/>
          <w:rtl/>
        </w:rPr>
      </w:pPr>
      <w:r>
        <w:rPr>
          <w:rFonts w:ascii="Garamond" w:hAnsi="Garamond" w:cs="Arial" w:hint="cs"/>
          <w:b/>
          <w:bCs/>
          <w:color w:val="E36C0A" w:themeColor="accent6" w:themeShade="BF"/>
          <w:rtl/>
        </w:rPr>
        <w:t>إعداد تقرير الآي كات الخاصة برقابة الأداء</w:t>
      </w:r>
    </w:p>
    <w:p w14:paraId="555DA909" w14:textId="290D4FEE" w:rsidR="00E92DE0" w:rsidRPr="00635BDC" w:rsidRDefault="00E92DE0" w:rsidP="00E92DE0">
      <w:pPr>
        <w:bidi/>
        <w:ind w:left="708"/>
        <w:rPr>
          <w:rFonts w:ascii="Garamond" w:hAnsi="Garamond" w:cstheme="minorHAnsi"/>
          <w:rtl/>
        </w:rPr>
      </w:pPr>
      <w:r>
        <w:rPr>
          <w:rFonts w:ascii="Garamond" w:hAnsi="Garamond" w:cs="Arial" w:hint="cs"/>
          <w:rtl/>
        </w:rPr>
        <w:t>لا تنتهي المهمة عند إنهاء فريق الآي كات لتطبيق الأداة</w:t>
      </w:r>
      <w:r w:rsidR="003C76CC">
        <w:rPr>
          <w:rFonts w:ascii="Garamond" w:hAnsi="Garamond" w:cs="Arial" w:hint="cs"/>
          <w:rtl/>
        </w:rPr>
        <w:t>،</w:t>
      </w:r>
      <w:r w:rsidR="003C76CC">
        <w:rPr>
          <w:rFonts w:ascii="Garamond" w:hAnsi="Garamond" w:cs="Arial"/>
        </w:rPr>
        <w:t xml:space="preserve"> </w:t>
      </w:r>
      <w:r>
        <w:rPr>
          <w:rFonts w:ascii="Garamond" w:hAnsi="Garamond" w:cs="Arial" w:hint="cs"/>
          <w:rtl/>
        </w:rPr>
        <w:t>وستوفر الأداة معلومات لتحليلها واستخلاص نتيجة حول ممارسات الرقابة من قبل الجهاز الأعلى للرقابة.</w:t>
      </w:r>
      <w:r>
        <w:rPr>
          <w:rFonts w:ascii="Garamond" w:hAnsi="Garamond" w:cs="Arial"/>
        </w:rPr>
        <w:t xml:space="preserve"> </w:t>
      </w:r>
      <w:r>
        <w:rPr>
          <w:rFonts w:ascii="Garamond" w:hAnsi="Garamond" w:cs="Arial" w:hint="cs"/>
          <w:rtl/>
        </w:rPr>
        <w:t xml:space="preserve">وسيكون ذلك مشمولًا في الناتج النهائي من مهمة الآي كات وهي تقرير أداة </w:t>
      </w:r>
      <w:r w:rsidR="003E279E">
        <w:rPr>
          <w:rFonts w:ascii="Garamond" w:hAnsi="Garamond" w:cs="Arial"/>
        </w:rPr>
        <w:br/>
      </w:r>
      <w:r>
        <w:rPr>
          <w:rFonts w:ascii="Garamond" w:hAnsi="Garamond" w:cs="Arial" w:hint="cs"/>
          <w:rtl/>
        </w:rPr>
        <w:t>الآي كات.</w:t>
      </w:r>
      <w:r>
        <w:rPr>
          <w:rFonts w:ascii="Garamond" w:hAnsi="Garamond" w:cs="Arial"/>
        </w:rPr>
        <w:t xml:space="preserve"> </w:t>
      </w:r>
    </w:p>
    <w:p w14:paraId="1EABEE6E" w14:textId="79D707C2" w:rsidR="001A6DFB" w:rsidRDefault="00E92DE0" w:rsidP="00E92DE0">
      <w:pPr>
        <w:bidi/>
        <w:ind w:left="708"/>
        <w:rPr>
          <w:rFonts w:ascii="Garamond" w:eastAsia="Times New Roman" w:hAnsi="Garamond" w:cstheme="minorHAnsi"/>
          <w:rtl/>
        </w:rPr>
      </w:pPr>
      <w:r>
        <w:rPr>
          <w:rFonts w:ascii="Garamond" w:hAnsi="Garamond" w:cs="Arial" w:hint="cs"/>
          <w:rtl/>
        </w:rPr>
        <w:t>يتضمن التقرير ملخصًا لإجراءات الآي كات ونظرة عامة حول ممارسات رقابة الأداء القائمة لدى الجهاز الأعلى للرقابة بما يتوافق مع معيار الإيساي 3000.</w:t>
      </w:r>
      <w:r>
        <w:rPr>
          <w:rFonts w:ascii="Garamond" w:hAnsi="Garamond" w:cs="Arial"/>
        </w:rPr>
        <w:t xml:space="preserve"> </w:t>
      </w:r>
      <w:r>
        <w:rPr>
          <w:rFonts w:ascii="Garamond" w:hAnsi="Garamond" w:cs="Arial" w:hint="cs"/>
          <w:rtl/>
        </w:rPr>
        <w:t>كذلك، سيحدد التقرير المجالات التي تحتاج إلى بذل جهود التطبيق لكي تتماشى منهجية رقابة أداء الجهاز الأعلى للرقابة تمامًا مع مبادئ الإيساي.</w:t>
      </w:r>
      <w:r>
        <w:rPr>
          <w:rFonts w:ascii="Garamond" w:hAnsi="Garamond" w:cs="Arial"/>
        </w:rPr>
        <w:t xml:space="preserve"> </w:t>
      </w:r>
    </w:p>
    <w:p w14:paraId="4F594D7D" w14:textId="5A8574AE" w:rsidR="00E92DE0" w:rsidRPr="00635BDC" w:rsidRDefault="00E92DE0" w:rsidP="00E92DE0">
      <w:pPr>
        <w:bidi/>
        <w:ind w:left="708"/>
        <w:rPr>
          <w:rFonts w:ascii="Garamond" w:eastAsia="Times New Roman" w:hAnsi="Garamond" w:cstheme="minorHAnsi"/>
          <w:rtl/>
        </w:rPr>
      </w:pPr>
      <w:r>
        <w:rPr>
          <w:rFonts w:ascii="Garamond" w:hAnsi="Garamond" w:cs="Arial" w:hint="cs"/>
          <w:rtl/>
        </w:rPr>
        <w:lastRenderedPageBreak/>
        <w:t>سيختتم التقرير بتحديد احتياجات تطبيق معايير الإيساي في مراحل مختلفة من مهمة رقابة الأداء ثم يقدم توصيات تستند إلى تحليل الأسباب.</w:t>
      </w:r>
      <w:r>
        <w:rPr>
          <w:rFonts w:ascii="Garamond" w:hAnsi="Garamond" w:cs="Arial"/>
        </w:rPr>
        <w:t xml:space="preserve"> </w:t>
      </w:r>
    </w:p>
    <w:p w14:paraId="5402DAA7" w14:textId="3DFC148B" w:rsidR="00E92DE0" w:rsidRPr="00635BDC" w:rsidRDefault="00CD36A7" w:rsidP="00E92DE0">
      <w:pPr>
        <w:bidi/>
        <w:ind w:left="708"/>
        <w:rPr>
          <w:rFonts w:ascii="Garamond" w:eastAsia="Times New Roman" w:hAnsi="Garamond" w:cstheme="minorHAnsi"/>
          <w:rtl/>
        </w:rPr>
      </w:pPr>
      <w:r>
        <w:rPr>
          <w:rFonts w:ascii="Garamond" w:hAnsi="Garamond" w:cs="Arial" w:hint="cs"/>
          <w:rtl/>
        </w:rPr>
        <w:t>نوصي فريق أداة آي كات ببدء صياغة التقرير وتحديد هيكله خلال عملية تطبيق أداة آي كات،</w:t>
      </w:r>
      <w:r>
        <w:rPr>
          <w:rFonts w:ascii="Garamond" w:hAnsi="Garamond" w:cs="Arial"/>
        </w:rPr>
        <w:t xml:space="preserve"> </w:t>
      </w:r>
      <w:r>
        <w:rPr>
          <w:rFonts w:ascii="Garamond" w:hAnsi="Garamond" w:cs="Arial" w:hint="cs"/>
          <w:rtl/>
        </w:rPr>
        <w:t>كما نوصي أيضًا بالموافقة على تحديد هيكل تقرير الآي كات أثناء مرحلة التخطيط لأداة الآي كات.</w:t>
      </w:r>
      <w:r>
        <w:rPr>
          <w:rFonts w:ascii="Garamond" w:hAnsi="Garamond" w:cs="Arial"/>
        </w:rPr>
        <w:t xml:space="preserve"> </w:t>
      </w:r>
      <w:r w:rsidR="003C76CC">
        <w:rPr>
          <w:rFonts w:ascii="Garamond" w:hAnsi="Garamond" w:cs="Arial" w:hint="cs"/>
          <w:rtl/>
        </w:rPr>
        <w:t>و</w:t>
      </w:r>
      <w:r>
        <w:rPr>
          <w:rFonts w:ascii="Garamond" w:hAnsi="Garamond" w:cs="Arial" w:hint="cs"/>
          <w:rtl/>
        </w:rPr>
        <w:t>يحتوي القسم السابع على مزيد من المعلومات حول الصيغة المقترحة لتقرير الآي كات والمبادئ التوجيهية لكتابته.</w:t>
      </w:r>
    </w:p>
    <w:p w14:paraId="5DE15D7F" w14:textId="211C8131" w:rsidR="00E92DE0" w:rsidRDefault="00E92DE0">
      <w:pPr>
        <w:rPr>
          <w:rFonts w:eastAsia="Times New Roman" w:cstheme="minorHAnsi"/>
          <w:lang w:val="en-GB" w:eastAsia="nb-NO"/>
        </w:rPr>
        <w:sectPr w:rsidR="00E92DE0" w:rsidSect="00836BAD">
          <w:type w:val="continuous"/>
          <w:pgSz w:w="11906" w:h="16838"/>
          <w:pgMar w:top="1440" w:right="1440" w:bottom="1440" w:left="1440" w:header="708" w:footer="708" w:gutter="0"/>
          <w:cols w:space="708"/>
          <w:docGrid w:linePitch="360"/>
        </w:sectPr>
      </w:pPr>
    </w:p>
    <w:p w14:paraId="1DB8ADCF" w14:textId="09E72F56" w:rsidR="00037830" w:rsidRPr="00BB7588" w:rsidRDefault="002A5337" w:rsidP="002C6427">
      <w:pPr>
        <w:pStyle w:val="ListParagraph"/>
        <w:numPr>
          <w:ilvl w:val="0"/>
          <w:numId w:val="1"/>
        </w:numPr>
        <w:shd w:val="clear" w:color="auto" w:fill="31849B" w:themeFill="accent5" w:themeFillShade="BF"/>
        <w:tabs>
          <w:tab w:val="left" w:pos="426"/>
        </w:tabs>
        <w:bidi/>
        <w:spacing w:line="276" w:lineRule="auto"/>
        <w:ind w:left="0" w:hanging="284"/>
        <w:rPr>
          <w:rFonts w:ascii="Abadi" w:hAnsi="Abadi" w:cs="Arial"/>
          <w:color w:val="FFFFFF" w:themeColor="background1"/>
          <w:sz w:val="28"/>
          <w:szCs w:val="28"/>
          <w:rtl/>
        </w:rPr>
      </w:pPr>
      <w:r>
        <w:rPr>
          <w:rFonts w:ascii="Abadi" w:hAnsi="Abadi" w:cs="Arial" w:hint="cs"/>
          <w:color w:val="FFFFFF" w:themeColor="background1"/>
          <w:sz w:val="28"/>
          <w:szCs w:val="28"/>
          <w:rtl/>
        </w:rPr>
        <w:lastRenderedPageBreak/>
        <w:t>أداة آي كات الخاصة برقابة الأداء</w:t>
      </w:r>
    </w:p>
    <w:p w14:paraId="2B57589B" w14:textId="0D8FE63B" w:rsidR="00AD2E92" w:rsidRDefault="00AD2E92" w:rsidP="00037830">
      <w:pPr>
        <w:pStyle w:val="ListParagraph"/>
        <w:tabs>
          <w:tab w:val="left" w:pos="482"/>
        </w:tabs>
        <w:spacing w:after="0" w:line="276" w:lineRule="auto"/>
        <w:ind w:left="0" w:right="150"/>
        <w:jc w:val="left"/>
        <w:rPr>
          <w:rFonts w:ascii="Daytona" w:hAnsi="Daytona" w:cstheme="minorHAnsi"/>
          <w:bCs/>
          <w:sz w:val="20"/>
          <w:szCs w:val="20"/>
          <w:lang w:val="en-US"/>
        </w:rPr>
      </w:pPr>
    </w:p>
    <w:p w14:paraId="64800B58" w14:textId="77777777" w:rsidR="00516E7C" w:rsidRPr="00037830" w:rsidRDefault="00516E7C" w:rsidP="00037830">
      <w:pPr>
        <w:pStyle w:val="ListParagraph"/>
        <w:tabs>
          <w:tab w:val="left" w:pos="482"/>
        </w:tabs>
        <w:spacing w:after="0" w:line="276" w:lineRule="auto"/>
        <w:ind w:left="0" w:right="150"/>
        <w:jc w:val="left"/>
        <w:rPr>
          <w:rFonts w:ascii="Daytona" w:hAnsi="Daytona" w:cstheme="minorHAnsi"/>
          <w:bCs/>
          <w:sz w:val="20"/>
          <w:szCs w:val="20"/>
          <w:lang w:val="en-US"/>
        </w:rPr>
      </w:pPr>
    </w:p>
    <w:p w14:paraId="31D615F3" w14:textId="60681260" w:rsidR="00037830" w:rsidRPr="003A7B41" w:rsidRDefault="00037830" w:rsidP="00037830">
      <w:pPr>
        <w:pStyle w:val="ListParagraph"/>
        <w:numPr>
          <w:ilvl w:val="0"/>
          <w:numId w:val="9"/>
        </w:numPr>
        <w:shd w:val="clear" w:color="auto" w:fill="DAEEF3" w:themeFill="accent5" w:themeFillTint="33"/>
        <w:tabs>
          <w:tab w:val="left" w:pos="482"/>
        </w:tabs>
        <w:bidi/>
        <w:spacing w:after="0" w:line="276" w:lineRule="auto"/>
        <w:ind w:left="0" w:right="-14" w:hanging="284"/>
        <w:jc w:val="left"/>
        <w:rPr>
          <w:rFonts w:ascii="Daytona" w:hAnsi="Daytona" w:cstheme="minorHAnsi"/>
          <w:b/>
          <w:bCs/>
          <w:sz w:val="20"/>
          <w:szCs w:val="20"/>
          <w:rtl/>
        </w:rPr>
      </w:pPr>
      <w:r w:rsidRPr="003A7B41">
        <w:rPr>
          <w:rFonts w:ascii="Daytona" w:hAnsi="Daytona" w:cs="Arial" w:hint="cs"/>
          <w:b/>
          <w:bCs/>
          <w:sz w:val="20"/>
          <w:szCs w:val="20"/>
          <w:rtl/>
        </w:rPr>
        <w:t>المتطلبات العامة لرقابة الأداء</w:t>
      </w:r>
    </w:p>
    <w:tbl>
      <w:tblPr>
        <w:bidiVisual/>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663B173D" w14:textId="77777777" w:rsidTr="00AD2E92">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7D14C797" w14:textId="77777777" w:rsidR="00037830" w:rsidRPr="005109A1" w:rsidRDefault="00037830" w:rsidP="00037830">
            <w:pPr>
              <w:bidi/>
              <w:jc w:val="center"/>
              <w:rPr>
                <w:rFonts w:cstheme="minorHAnsi"/>
                <w:bCs/>
                <w:sz w:val="20"/>
                <w:szCs w:val="20"/>
                <w:rtl/>
              </w:rPr>
            </w:pPr>
            <w:r>
              <w:rPr>
                <w:rFonts w:ascii="Calibri" w:hAnsi="Calibri" w:cs="Arial" w:hint="cs"/>
                <w:sz w:val="18"/>
                <w:szCs w:val="18"/>
                <w:rtl/>
              </w:rPr>
              <w:t>م.</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139F487" w14:textId="7EDE1714" w:rsidR="00037830" w:rsidRPr="005109A1" w:rsidRDefault="00037830" w:rsidP="00037830">
            <w:pPr>
              <w:bidi/>
              <w:jc w:val="center"/>
              <w:rPr>
                <w:rFonts w:cstheme="minorHAnsi"/>
                <w:bCs/>
                <w:sz w:val="20"/>
                <w:szCs w:val="20"/>
                <w:rtl/>
              </w:rPr>
            </w:pPr>
            <w:r>
              <w:rPr>
                <w:rFonts w:ascii="Calibri" w:hAnsi="Calibri" w:cs="Arial" w:hint="cs"/>
                <w:sz w:val="18"/>
                <w:szCs w:val="18"/>
                <w:rtl/>
              </w:rPr>
              <w:t>متطلبات معيار الإيساي 3000</w:t>
            </w:r>
            <w:r>
              <w:rPr>
                <w:rFonts w:ascii="Calibri" w:hAnsi="Calibri" w:cs="Arial" w:hint="cs"/>
                <w:sz w:val="18"/>
                <w:szCs w:val="18"/>
                <w:rtl/>
              </w:rPr>
              <w:br/>
            </w:r>
            <w:r>
              <w:rPr>
                <w:rFonts w:ascii="Calibri" w:hAnsi="Calibri" w:cs="Arial" w:hint="cs"/>
                <w:color w:val="00B050"/>
                <w:sz w:val="18"/>
                <w:szCs w:val="18"/>
                <w:rtl/>
              </w:rPr>
              <w:t>(انظر الشرح والتوجيهات المُبيَنة في القسم السادس لكل متطلب)</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7669E82" w14:textId="60CF8DAF" w:rsidR="00037830" w:rsidRPr="00C52C2D" w:rsidRDefault="00037830" w:rsidP="00037830">
            <w:pPr>
              <w:bidi/>
              <w:jc w:val="center"/>
              <w:rPr>
                <w:rFonts w:cstheme="minorHAnsi"/>
                <w:bCs/>
                <w:sz w:val="18"/>
                <w:szCs w:val="18"/>
                <w:rtl/>
              </w:rPr>
            </w:pPr>
            <w:r>
              <w:rPr>
                <w:rFonts w:ascii="Calibri" w:hAnsi="Calibri" w:cs="Arial" w:hint="cs"/>
                <w:sz w:val="18"/>
                <w:szCs w:val="18"/>
                <w:rtl/>
              </w:rPr>
              <w:t>هل تم تنفيذ المتطلبات أثناء ممارسة الرقابة؟                                (حدد من القائمة المنسدلة)</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6DBB54C" w14:textId="69255F58" w:rsidR="00037830" w:rsidRPr="005109A1" w:rsidRDefault="00037830" w:rsidP="00037830">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548235"/>
                <w:sz w:val="18"/>
                <w:szCs w:val="18"/>
                <w:rtl/>
              </w:rPr>
              <w:t>نعم:</w:t>
            </w:r>
            <w:r>
              <w:rPr>
                <w:rFonts w:ascii="Calibri" w:hAnsi="Calibri" w:cs="Arial"/>
                <w:sz w:val="18"/>
                <w:szCs w:val="18"/>
              </w:rPr>
              <w:t xml:space="preserve"> </w:t>
            </w:r>
            <w:r>
              <w:rPr>
                <w:rFonts w:ascii="Calibri" w:hAnsi="Calibri" w:cs="Arial" w:hint="cs"/>
                <w:sz w:val="18"/>
                <w:szCs w:val="18"/>
                <w:rtl/>
              </w:rPr>
              <w:br/>
              <w:t>فسر كيف تم تنفيذ المتطلب أثناء ممارسة مهمة الرقابة بالجهاز الأعلى للرقابة (في ظل وجود الأدلة الداعمة والوثائق المرجعية)</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5C6F6CE" w14:textId="0EB3E7A5" w:rsidR="00037830" w:rsidRPr="005109A1" w:rsidRDefault="00037830" w:rsidP="00313606">
            <w:pPr>
              <w:pStyle w:val="ListParagraph"/>
              <w:bidi/>
              <w:ind w:left="-107" w:firstLine="107"/>
              <w:jc w:val="center"/>
              <w:rPr>
                <w:rFonts w:cstheme="minorHAnsi"/>
                <w:bCs/>
                <w:i/>
                <w:i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b/>
                <w:bCs/>
                <w:sz w:val="18"/>
                <w:szCs w:val="18"/>
              </w:rPr>
              <w:t xml:space="preserve"> </w:t>
            </w:r>
            <w:r>
              <w:rPr>
                <w:rFonts w:ascii="Calibri" w:hAnsi="Calibri" w:cs="Arial" w:hint="cs"/>
                <w:b/>
                <w:bCs/>
                <w:sz w:val="18"/>
                <w:szCs w:val="18"/>
                <w:rtl/>
              </w:rPr>
              <w:br/>
            </w:r>
            <w:r>
              <w:rPr>
                <w:rFonts w:ascii="Calibri" w:hAnsi="Calibri" w:cs="Arial" w:hint="cs"/>
                <w:sz w:val="18"/>
                <w:szCs w:val="18"/>
                <w:rtl/>
              </w:rPr>
              <w:t>حدد الجهود</w:t>
            </w:r>
            <w:r>
              <w:rPr>
                <w:rFonts w:ascii="Calibri" w:hAnsi="Calibri" w:cs="Arial"/>
                <w:b/>
                <w:bCs/>
                <w:sz w:val="18"/>
                <w:szCs w:val="18"/>
              </w:rPr>
              <w:t xml:space="preserve"> </w:t>
            </w:r>
            <w:r>
              <w:rPr>
                <w:rFonts w:ascii="Calibri" w:hAnsi="Calibri" w:cs="Arial" w:hint="cs"/>
                <w:sz w:val="18"/>
                <w:szCs w:val="18"/>
                <w:rtl/>
              </w:rPr>
              <w:t>التنفيذية</w:t>
            </w:r>
            <w:r>
              <w:rPr>
                <w:rFonts w:ascii="Calibri" w:hAnsi="Calibri" w:cs="Arial"/>
                <w:b/>
                <w:bCs/>
                <w:sz w:val="18"/>
                <w:szCs w:val="18"/>
              </w:rPr>
              <w:t xml:space="preserve"> </w:t>
            </w:r>
            <w:r>
              <w:rPr>
                <w:rFonts w:ascii="Calibri" w:hAnsi="Calibri" w:cs="Arial" w:hint="cs"/>
                <w:sz w:val="18"/>
                <w:szCs w:val="18"/>
                <w:rtl/>
              </w:rPr>
              <w:t>المطلوبة                                                                          (واختر عنصرًا (عناصر) من القائمة المنسدلة)</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CF720A3" w14:textId="07D1A0C0" w:rsidR="00037830" w:rsidRPr="001466F6" w:rsidRDefault="00037830" w:rsidP="00037830">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hint="cs"/>
                <w:sz w:val="18"/>
                <w:szCs w:val="18"/>
                <w:rtl/>
              </w:rPr>
              <w:t>:</w:t>
            </w:r>
            <w:r>
              <w:rPr>
                <w:rFonts w:ascii="Calibri" w:hAnsi="Calibri" w:cs="Arial"/>
                <w:sz w:val="18"/>
                <w:szCs w:val="18"/>
              </w:rPr>
              <w:t xml:space="preserve"> </w:t>
            </w:r>
            <w:r>
              <w:rPr>
                <w:rFonts w:ascii="Calibri" w:hAnsi="Calibri" w:cs="Arial" w:hint="cs"/>
                <w:sz w:val="18"/>
                <w:szCs w:val="18"/>
                <w:rtl/>
              </w:rPr>
              <w:br/>
              <w:t>وضح كيفية معالجة حاجة (احتياجات) التنفيذ المحددة للمتطلب.</w:t>
            </w:r>
            <w:r>
              <w:rPr>
                <w:rFonts w:ascii="Calibri" w:hAnsi="Calibri" w:cs="Arial"/>
                <w:sz w:val="18"/>
                <w:szCs w:val="18"/>
              </w:rPr>
              <w:t xml:space="preserv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5FAC0B51" w14:textId="77777777" w:rsidR="00037830" w:rsidRPr="005109A1" w:rsidRDefault="00037830" w:rsidP="00037830">
            <w:pPr>
              <w:bidi/>
              <w:jc w:val="center"/>
              <w:rPr>
                <w:rFonts w:eastAsia="Times New Roman" w:cstheme="minorHAnsi"/>
                <w:bCs/>
                <w:color w:val="000000"/>
                <w:sz w:val="20"/>
                <w:szCs w:val="20"/>
                <w:rtl/>
              </w:rPr>
            </w:pPr>
            <w:r>
              <w:rPr>
                <w:rFonts w:ascii="Calibri" w:hAnsi="Calibri" w:cs="Arial" w:hint="cs"/>
                <w:sz w:val="18"/>
                <w:szCs w:val="18"/>
                <w:rtl/>
              </w:rPr>
              <w:t xml:space="preserve">إذا اخترت </w:t>
            </w:r>
            <w:r>
              <w:rPr>
                <w:rFonts w:ascii="Calibri" w:hAnsi="Calibri" w:cs="Arial" w:hint="cs"/>
                <w:b/>
                <w:bCs/>
                <w:color w:val="305496"/>
                <w:sz w:val="18"/>
                <w:szCs w:val="18"/>
                <w:rtl/>
              </w:rPr>
              <w:t>غير ذي صلة:</w:t>
            </w:r>
            <w:r>
              <w:rPr>
                <w:rFonts w:ascii="Calibri" w:hAnsi="Calibri" w:cs="Arial"/>
                <w:color w:val="305496"/>
                <w:sz w:val="18"/>
                <w:szCs w:val="18"/>
              </w:rPr>
              <w:t xml:space="preserve"> </w:t>
            </w:r>
            <w:r>
              <w:rPr>
                <w:rFonts w:ascii="Calibri" w:hAnsi="Calibri" w:cs="Arial" w:hint="cs"/>
                <w:sz w:val="18"/>
                <w:szCs w:val="18"/>
                <w:rtl/>
              </w:rPr>
              <w:br/>
              <w:t>وضح السبب المنطقي لكون هذا المتطلب غير ذي صلة.</w:t>
            </w:r>
          </w:p>
        </w:tc>
      </w:tr>
      <w:tr w:rsidR="00037830" w:rsidRPr="005109A1" w14:paraId="4CDE78F0" w14:textId="77777777" w:rsidTr="00AD2E92">
        <w:trPr>
          <w:trHeight w:val="852"/>
        </w:trPr>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03F75FD2" w14:textId="77777777" w:rsidR="00037830" w:rsidRPr="005109A1" w:rsidRDefault="00037830" w:rsidP="00037830">
            <w:pPr>
              <w:bidi/>
              <w:jc w:val="center"/>
              <w:rPr>
                <w:rFonts w:cstheme="minorHAnsi"/>
                <w:sz w:val="20"/>
                <w:szCs w:val="20"/>
                <w:rtl/>
              </w:rPr>
            </w:pPr>
            <w:r>
              <w:rPr>
                <w:rFonts w:hint="cs"/>
                <w:sz w:val="20"/>
                <w:szCs w:val="20"/>
                <w:rtl/>
              </w:rPr>
              <w:t>1</w:t>
            </w:r>
          </w:p>
        </w:tc>
        <w:tc>
          <w:tcPr>
            <w:tcW w:w="5666" w:type="dxa"/>
            <w:tcBorders>
              <w:top w:val="single" w:sz="4" w:space="0" w:color="943634" w:themeColor="accent2" w:themeShade="BF"/>
            </w:tcBorders>
            <w:shd w:val="clear" w:color="auto" w:fill="EEECE1" w:themeFill="background2"/>
          </w:tcPr>
          <w:p w14:paraId="796A7440" w14:textId="007E091E" w:rsidR="00AE63A2" w:rsidRPr="00AE63A2" w:rsidRDefault="00AE63A2" w:rsidP="00AE63A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3000/21</w:t>
            </w:r>
          </w:p>
          <w:p w14:paraId="29C611ED" w14:textId="7E306ED4" w:rsidR="00037830" w:rsidRPr="005C2FF2" w:rsidRDefault="00AE63A2" w:rsidP="00AE63A2">
            <w:pPr>
              <w:pStyle w:val="ListParagraph"/>
              <w:tabs>
                <w:tab w:val="left" w:pos="851"/>
              </w:tabs>
              <w:autoSpaceDE w:val="0"/>
              <w:autoSpaceDN w:val="0"/>
              <w:bidi/>
              <w:adjustRightInd w:val="0"/>
              <w:ind w:left="0"/>
              <w:rPr>
                <w:rFonts w:cstheme="minorHAnsi"/>
                <w:sz w:val="20"/>
                <w:szCs w:val="20"/>
                <w:rtl/>
              </w:rPr>
            </w:pPr>
            <w:r>
              <w:rPr>
                <w:rFonts w:hint="cs"/>
                <w:sz w:val="20"/>
                <w:szCs w:val="20"/>
                <w:rtl/>
              </w:rPr>
              <w:t>يجب على المدقق الالتزام بإجراءات الجهاز الأعلى للرقابة المتعلقة بالاستقلالية والسلوك المهني، والتي تلتزم بدورها بمعايير الإيساي ذات الصلة فيما يخص الاستقلالية والسلوك المهني.</w:t>
            </w:r>
          </w:p>
        </w:tc>
        <w:tc>
          <w:tcPr>
            <w:tcW w:w="1842" w:type="dxa"/>
            <w:tcBorders>
              <w:top w:val="single" w:sz="4" w:space="0" w:color="943634" w:themeColor="accent2" w:themeShade="BF"/>
            </w:tcBorders>
          </w:tcPr>
          <w:sdt>
            <w:sdtPr>
              <w:rPr>
                <w:rFonts w:cstheme="minorHAnsi"/>
                <w:bCs/>
                <w:i/>
                <w:iCs/>
                <w:sz w:val="20"/>
                <w:szCs w:val="20"/>
                <w:rtl/>
              </w:rPr>
              <w:alias w:val="يختار "/>
              <w:tag w:val="Select "/>
              <w:id w:val="-11918452"/>
              <w:placeholder>
                <w:docPart w:val="FFF3625D9F5A4D6FA7936996B37F8A00"/>
              </w:placeholder>
              <w:showingPlcHdr/>
              <w:dropDownList>
                <w:listItem w:value="Choose an item."/>
                <w:listItem w:displayText="نعم" w:value="Yes"/>
                <w:listItem w:displayText="لا" w:value="No"/>
                <w:listItem w:displayText="غير قابل للتطبيق" w:value="Not applicable"/>
              </w:dropDownList>
            </w:sdtPr>
            <w:sdtEndPr/>
            <w:sdtContent>
              <w:p w14:paraId="2EAA7B0E" w14:textId="77777777" w:rsidR="00037830" w:rsidRDefault="00037830" w:rsidP="00037830">
                <w:pPr>
                  <w:bidi/>
                  <w:rPr>
                    <w:rFonts w:cstheme="minorHAnsi"/>
                    <w:bCs/>
                    <w:i/>
                    <w:iCs/>
                    <w:sz w:val="20"/>
                    <w:szCs w:val="20"/>
                    <w:rtl/>
                  </w:rPr>
                </w:pPr>
                <w:r>
                  <w:rPr>
                    <w:rStyle w:val="PlaceholderText"/>
                    <w:rFonts w:hint="cs"/>
                    <w:rtl/>
                  </w:rPr>
                  <w:t>اختر عنصرًا.</w:t>
                </w:r>
              </w:p>
            </w:sdtContent>
          </w:sdt>
          <w:p w14:paraId="5D3F8646" w14:textId="77777777" w:rsidR="00037830" w:rsidRPr="005109A1" w:rsidRDefault="00037830" w:rsidP="00037830">
            <w:pPr>
              <w:rPr>
                <w:rFonts w:cstheme="minorHAnsi"/>
                <w:sz w:val="20"/>
                <w:szCs w:val="20"/>
              </w:rPr>
            </w:pPr>
          </w:p>
        </w:tc>
        <w:tc>
          <w:tcPr>
            <w:tcW w:w="2410" w:type="dxa"/>
            <w:tcBorders>
              <w:top w:val="single" w:sz="4" w:space="0" w:color="943634" w:themeColor="accent2" w:themeShade="BF"/>
            </w:tcBorders>
          </w:tcPr>
          <w:p w14:paraId="690F227D"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tl/>
              </w:rPr>
              <w:alias w:val="حدد عنصرًا (عناصر) من القائمة"/>
              <w:tag w:val="Select item(s) from the list"/>
              <w:id w:val="1194495889"/>
              <w:placeholder>
                <w:docPart w:val="2BF867D75C394787941AEFB9150D732D"/>
              </w:placeholder>
              <w:showingPlcHdr/>
              <w:dropDownList>
                <w:listItem w:value="Choose item(s)."/>
                <w:listItem w:displayText="1. سياسة الجهاز الأعلى للرقابة" w:value="1. SAI policy"/>
                <w:listItem w:displayText="2. الموارد البشرية بالجهاز الأعلى للرقابة" w:value="2. SAI human resources"/>
                <w:listItem w:displayText="3. أنظمة الجهاز الأعلى للرقابة وغيره من الموارد" w:value="3. SAI systems and other resources"/>
                <w:listItem w:displayText="4. كفاءة الفريق" w:value="4. Team competence"/>
                <w:listItem w:displayText="5. إدارة الرقابة والإشراف عليها، ورقابة جودتها" w:value="5. Audit management, supervision and quality control"/>
                <w:listItem w:displayText="6. منهجية الرقابة" w:value="6. Audit methodology"/>
                <w:listItem w:displayText="7. تطبيق منهجية الرقابة " w:value="7. Implementation of audit methodology "/>
                <w:listItem w:displayText="8. التوثيق الرقابي" w:value="8. Audit documentation"/>
                <w:listItem w:displayText="9. التواصل" w:value="9. Communication"/>
                <w:listItem w:displayText="10. التعامل مع أصحاب المصلحة " w:value="10. Stakeholder engagement "/>
                <w:listItem w:displayText="11. المجالات الأخرى " w:value="11. Other areas "/>
              </w:dropDownList>
            </w:sdtPr>
            <w:sdtEndPr/>
            <w:sdtContent>
              <w:p w14:paraId="04AB074E" w14:textId="77777777" w:rsidR="00037830" w:rsidRDefault="00037830" w:rsidP="00037830">
                <w:pPr>
                  <w:bidi/>
                  <w:rPr>
                    <w:rtl/>
                  </w:rPr>
                </w:pPr>
                <w:r>
                  <w:rPr>
                    <w:rStyle w:val="PlaceholderText"/>
                    <w:rFonts w:hint="cs"/>
                    <w:rtl/>
                  </w:rPr>
                  <w:t>اختر عنصرًا.</w:t>
                </w:r>
              </w:p>
            </w:sdtContent>
          </w:sdt>
        </w:tc>
        <w:tc>
          <w:tcPr>
            <w:tcW w:w="2409" w:type="dxa"/>
            <w:tcBorders>
              <w:top w:val="single" w:sz="4" w:space="0" w:color="943634" w:themeColor="accent2" w:themeShade="BF"/>
            </w:tcBorders>
          </w:tcPr>
          <w:p w14:paraId="3043F269" w14:textId="77777777" w:rsidR="00037830" w:rsidRPr="005109A1" w:rsidRDefault="00037830" w:rsidP="00037830">
            <w:pPr>
              <w:rPr>
                <w:rFonts w:cstheme="minorHAnsi"/>
                <w:sz w:val="20"/>
                <w:szCs w:val="20"/>
              </w:rPr>
            </w:pPr>
          </w:p>
        </w:tc>
        <w:tc>
          <w:tcPr>
            <w:tcW w:w="1995" w:type="dxa"/>
            <w:tcBorders>
              <w:top w:val="single" w:sz="4" w:space="0" w:color="943634" w:themeColor="accent2" w:themeShade="BF"/>
              <w:right w:val="single" w:sz="12" w:space="0" w:color="92CDDC" w:themeColor="accent5" w:themeTint="99"/>
            </w:tcBorders>
          </w:tcPr>
          <w:p w14:paraId="39B76D07" w14:textId="77777777" w:rsidR="00037830" w:rsidRPr="005109A1" w:rsidRDefault="00037830" w:rsidP="00037830">
            <w:pPr>
              <w:rPr>
                <w:rFonts w:cstheme="minorHAnsi"/>
                <w:sz w:val="20"/>
                <w:szCs w:val="20"/>
              </w:rPr>
            </w:pPr>
          </w:p>
        </w:tc>
      </w:tr>
      <w:tr w:rsidR="00037830" w:rsidRPr="005109A1" w14:paraId="1B4406B8" w14:textId="77777777" w:rsidTr="00AD2E92">
        <w:tc>
          <w:tcPr>
            <w:tcW w:w="704" w:type="dxa"/>
            <w:tcBorders>
              <w:left w:val="single" w:sz="12" w:space="0" w:color="92CDDC" w:themeColor="accent5" w:themeTint="99"/>
            </w:tcBorders>
            <w:shd w:val="clear" w:color="auto" w:fill="F2F2F2" w:themeFill="background1" w:themeFillShade="F2"/>
          </w:tcPr>
          <w:p w14:paraId="0DD26F66" w14:textId="77777777" w:rsidR="00037830" w:rsidRPr="005109A1" w:rsidRDefault="00037830" w:rsidP="00037830">
            <w:pPr>
              <w:bidi/>
              <w:jc w:val="center"/>
              <w:rPr>
                <w:rFonts w:cstheme="minorHAnsi"/>
                <w:sz w:val="20"/>
                <w:szCs w:val="20"/>
                <w:rtl/>
              </w:rPr>
            </w:pPr>
            <w:r>
              <w:rPr>
                <w:rFonts w:hint="cs"/>
                <w:sz w:val="20"/>
                <w:szCs w:val="20"/>
                <w:rtl/>
              </w:rPr>
              <w:t>2</w:t>
            </w:r>
          </w:p>
        </w:tc>
        <w:tc>
          <w:tcPr>
            <w:tcW w:w="5666" w:type="dxa"/>
            <w:shd w:val="clear" w:color="auto" w:fill="EEECE1" w:themeFill="background2"/>
          </w:tcPr>
          <w:p w14:paraId="45ADD01E" w14:textId="3A85021F" w:rsidR="00AE63A2" w:rsidRPr="00313606" w:rsidRDefault="00AE63A2" w:rsidP="00313606">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3000/23</w:t>
            </w:r>
            <w:r>
              <w:rPr>
                <w:rFonts w:hint="cs"/>
                <w:color w:val="31849B" w:themeColor="accent5" w:themeShade="BF"/>
                <w:sz w:val="18"/>
                <w:szCs w:val="18"/>
                <w:rtl/>
              </w:rPr>
              <w:t>.</w:t>
            </w:r>
          </w:p>
          <w:p w14:paraId="242D5714" w14:textId="3815D688" w:rsidR="00037830" w:rsidRPr="005C2FF2" w:rsidRDefault="00AE63A2" w:rsidP="00AE63A2">
            <w:pPr>
              <w:bidi/>
              <w:rPr>
                <w:rFonts w:cstheme="minorHAnsi"/>
                <w:sz w:val="20"/>
                <w:szCs w:val="20"/>
                <w:rtl/>
              </w:rPr>
            </w:pPr>
            <w:r>
              <w:rPr>
                <w:rFonts w:hint="cs"/>
                <w:sz w:val="20"/>
                <w:szCs w:val="20"/>
                <w:rtl/>
              </w:rPr>
              <w:t>ينبغي للمدقق أن يظل مستقلًا حتى تتسم النتائج والاستنتاجات الرقابية بالنزاهة، وعلى المستخدمين المستهدفين أن ينظروا إليها على هذا النحو.</w:t>
            </w:r>
          </w:p>
        </w:tc>
        <w:tc>
          <w:tcPr>
            <w:tcW w:w="1842" w:type="dxa"/>
          </w:tcPr>
          <w:sdt>
            <w:sdtPr>
              <w:rPr>
                <w:rFonts w:cstheme="minorHAnsi"/>
                <w:bCs/>
                <w:i/>
                <w:iCs/>
                <w:sz w:val="20"/>
                <w:szCs w:val="20"/>
                <w:rtl/>
              </w:rPr>
              <w:alias w:val="حدد "/>
              <w:tag w:val="Select "/>
              <w:id w:val="571849819"/>
              <w:placeholder>
                <w:docPart w:val="6CCEF18378F94FE5BB86562C2DF4D18F"/>
              </w:placeholder>
              <w:showingPlcHdr/>
              <w:dropDownList>
                <w:listItem w:value="Choose an item."/>
                <w:listItem w:displayText="نعم" w:value="Yes"/>
                <w:listItem w:displayText="لا" w:value="No"/>
                <w:listItem w:displayText="غير قابل للتطبيق" w:value="Not applicable"/>
              </w:dropDownList>
            </w:sdtPr>
            <w:sdtEndPr/>
            <w:sdtContent>
              <w:p w14:paraId="7A7261F8" w14:textId="77777777" w:rsidR="00037830" w:rsidRDefault="00037830" w:rsidP="00037830">
                <w:pPr>
                  <w:bidi/>
                  <w:rPr>
                    <w:rtl/>
                  </w:rPr>
                </w:pPr>
                <w:r>
                  <w:rPr>
                    <w:rStyle w:val="PlaceholderText"/>
                    <w:rFonts w:hint="cs"/>
                    <w:rtl/>
                  </w:rPr>
                  <w:t>اختر عنصرًا.</w:t>
                </w:r>
              </w:p>
            </w:sdtContent>
          </w:sdt>
        </w:tc>
        <w:tc>
          <w:tcPr>
            <w:tcW w:w="2410" w:type="dxa"/>
          </w:tcPr>
          <w:p w14:paraId="112560C8"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1411660607"/>
              <w:placeholder>
                <w:docPart w:val="5F623611499344FEACCD666CDB93E580"/>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1FE8B88" w14:textId="77777777" w:rsidR="00037830" w:rsidRDefault="00037830" w:rsidP="00037830">
                <w:pPr>
                  <w:bidi/>
                  <w:rPr>
                    <w:rtl/>
                  </w:rPr>
                </w:pPr>
                <w:r>
                  <w:rPr>
                    <w:rStyle w:val="PlaceholderText"/>
                    <w:rFonts w:hint="cs"/>
                    <w:rtl/>
                  </w:rPr>
                  <w:t>اختر عنصرًا.</w:t>
                </w:r>
              </w:p>
            </w:sdtContent>
          </w:sdt>
        </w:tc>
        <w:tc>
          <w:tcPr>
            <w:tcW w:w="2409" w:type="dxa"/>
          </w:tcPr>
          <w:p w14:paraId="7D3BC70E"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79505E71" w14:textId="77777777" w:rsidR="00037830" w:rsidRPr="005109A1" w:rsidRDefault="00037830" w:rsidP="00037830">
            <w:pPr>
              <w:rPr>
                <w:rFonts w:cstheme="minorHAnsi"/>
                <w:b/>
                <w:sz w:val="20"/>
                <w:szCs w:val="20"/>
              </w:rPr>
            </w:pPr>
          </w:p>
        </w:tc>
      </w:tr>
      <w:tr w:rsidR="00037830" w:rsidRPr="005109A1" w14:paraId="2A524D5F" w14:textId="77777777" w:rsidTr="00AD2E92">
        <w:tc>
          <w:tcPr>
            <w:tcW w:w="704" w:type="dxa"/>
            <w:tcBorders>
              <w:left w:val="single" w:sz="12" w:space="0" w:color="92CDDC" w:themeColor="accent5" w:themeTint="99"/>
            </w:tcBorders>
            <w:shd w:val="clear" w:color="auto" w:fill="F2F2F2" w:themeFill="background1" w:themeFillShade="F2"/>
          </w:tcPr>
          <w:p w14:paraId="1BC28974" w14:textId="77777777" w:rsidR="00037830" w:rsidRPr="005109A1" w:rsidRDefault="00037830" w:rsidP="00037830">
            <w:pPr>
              <w:bidi/>
              <w:jc w:val="center"/>
              <w:rPr>
                <w:rFonts w:cstheme="minorHAnsi"/>
                <w:sz w:val="20"/>
                <w:szCs w:val="20"/>
                <w:rtl/>
              </w:rPr>
            </w:pPr>
            <w:r>
              <w:rPr>
                <w:rFonts w:hint="cs"/>
                <w:sz w:val="20"/>
                <w:szCs w:val="20"/>
                <w:rtl/>
              </w:rPr>
              <w:t>3</w:t>
            </w:r>
          </w:p>
        </w:tc>
        <w:tc>
          <w:tcPr>
            <w:tcW w:w="5666" w:type="dxa"/>
            <w:shd w:val="clear" w:color="auto" w:fill="EEECE1" w:themeFill="background2"/>
          </w:tcPr>
          <w:p w14:paraId="54F3B5B6" w14:textId="444EDACE" w:rsidR="00AE63A2" w:rsidRPr="00313606" w:rsidRDefault="00AE63A2" w:rsidP="00313606">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3000/25</w:t>
            </w:r>
            <w:r>
              <w:rPr>
                <w:rFonts w:hint="cs"/>
                <w:color w:val="31849B" w:themeColor="accent5" w:themeShade="BF"/>
                <w:sz w:val="18"/>
                <w:szCs w:val="18"/>
                <w:rtl/>
              </w:rPr>
              <w:t>.</w:t>
            </w:r>
          </w:p>
          <w:p w14:paraId="0E21106D" w14:textId="05566555" w:rsidR="00037830" w:rsidRPr="005C2FF2" w:rsidRDefault="00AE63A2" w:rsidP="00AE63A2">
            <w:pPr>
              <w:bidi/>
              <w:rPr>
                <w:rFonts w:cstheme="minorHAnsi"/>
                <w:sz w:val="20"/>
                <w:szCs w:val="20"/>
                <w:rtl/>
              </w:rPr>
            </w:pPr>
            <w:r>
              <w:rPr>
                <w:rFonts w:hint="cs"/>
                <w:sz w:val="20"/>
                <w:szCs w:val="20"/>
                <w:rtl/>
              </w:rPr>
              <w:t>ينبغي للمدقق أن يحدد صراحة المستخدمين المستهدفين والأطراف المسؤولة عن الرقابة، وأن يراعي -طوال المهمة الرقابية- الآثار المترتبة على هذه الأدوار من أجل إجراء الرقابة وفقًا لذلك.</w:t>
            </w:r>
          </w:p>
        </w:tc>
        <w:tc>
          <w:tcPr>
            <w:tcW w:w="1842" w:type="dxa"/>
          </w:tcPr>
          <w:sdt>
            <w:sdtPr>
              <w:rPr>
                <w:rFonts w:cstheme="minorHAnsi"/>
                <w:bCs/>
                <w:i/>
                <w:iCs/>
                <w:sz w:val="20"/>
                <w:szCs w:val="20"/>
                <w:rtl/>
              </w:rPr>
              <w:alias w:val="حدد "/>
              <w:tag w:val="Select "/>
              <w:id w:val="-902300430"/>
              <w:placeholder>
                <w:docPart w:val="28CD1BFED1D94A94ABD39C4DA808509E"/>
              </w:placeholder>
              <w:showingPlcHdr/>
              <w:dropDownList>
                <w:listItem w:value="Choose an item."/>
                <w:listItem w:displayText="نعم" w:value="Yes"/>
                <w:listItem w:displayText="لا" w:value="No"/>
                <w:listItem w:displayText="غير قابل للتطبيق" w:value="Not applicable"/>
              </w:dropDownList>
            </w:sdtPr>
            <w:sdtEndPr/>
            <w:sdtContent>
              <w:p w14:paraId="257FEA62" w14:textId="77777777" w:rsidR="00037830" w:rsidRDefault="00037830" w:rsidP="00037830">
                <w:pPr>
                  <w:bidi/>
                  <w:rPr>
                    <w:rtl/>
                  </w:rPr>
                </w:pPr>
                <w:r>
                  <w:rPr>
                    <w:rStyle w:val="PlaceholderText"/>
                    <w:rFonts w:hint="cs"/>
                    <w:rtl/>
                  </w:rPr>
                  <w:t>اختر عنصرًا.</w:t>
                </w:r>
              </w:p>
            </w:sdtContent>
          </w:sdt>
        </w:tc>
        <w:tc>
          <w:tcPr>
            <w:tcW w:w="2410" w:type="dxa"/>
          </w:tcPr>
          <w:p w14:paraId="374F81B3"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421336536"/>
              <w:placeholder>
                <w:docPart w:val="36DE0C5874DB467A9B2F2E7845352AB1"/>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02F908A" w14:textId="77777777" w:rsidR="00037830" w:rsidRDefault="00037830" w:rsidP="00037830">
                <w:pPr>
                  <w:bidi/>
                  <w:rPr>
                    <w:rtl/>
                  </w:rPr>
                </w:pPr>
                <w:r>
                  <w:rPr>
                    <w:rStyle w:val="PlaceholderText"/>
                    <w:rFonts w:hint="cs"/>
                    <w:rtl/>
                  </w:rPr>
                  <w:t>اختر عنصرًا.</w:t>
                </w:r>
              </w:p>
            </w:sdtContent>
          </w:sdt>
        </w:tc>
        <w:tc>
          <w:tcPr>
            <w:tcW w:w="2409" w:type="dxa"/>
          </w:tcPr>
          <w:p w14:paraId="3BC8AFD0"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1D0D8274" w14:textId="77777777" w:rsidR="00037830" w:rsidRPr="005109A1" w:rsidRDefault="00037830" w:rsidP="00037830">
            <w:pPr>
              <w:rPr>
                <w:rFonts w:cstheme="minorHAnsi"/>
                <w:b/>
                <w:sz w:val="20"/>
                <w:szCs w:val="20"/>
              </w:rPr>
            </w:pPr>
          </w:p>
        </w:tc>
      </w:tr>
      <w:tr w:rsidR="00037830" w:rsidRPr="005109A1" w14:paraId="541D0E90" w14:textId="77777777" w:rsidTr="00AD2E92">
        <w:tc>
          <w:tcPr>
            <w:tcW w:w="704" w:type="dxa"/>
            <w:tcBorders>
              <w:left w:val="single" w:sz="12" w:space="0" w:color="92CDDC" w:themeColor="accent5" w:themeTint="99"/>
            </w:tcBorders>
            <w:shd w:val="clear" w:color="auto" w:fill="F2F2F2" w:themeFill="background1" w:themeFillShade="F2"/>
          </w:tcPr>
          <w:p w14:paraId="326EF5F4" w14:textId="77777777" w:rsidR="00037830" w:rsidRPr="005109A1" w:rsidRDefault="00037830" w:rsidP="00037830">
            <w:pPr>
              <w:bidi/>
              <w:jc w:val="center"/>
              <w:rPr>
                <w:rFonts w:cstheme="minorHAnsi"/>
                <w:sz w:val="20"/>
                <w:szCs w:val="20"/>
                <w:rtl/>
              </w:rPr>
            </w:pPr>
            <w:r>
              <w:rPr>
                <w:rFonts w:hint="cs"/>
                <w:sz w:val="20"/>
                <w:szCs w:val="20"/>
                <w:rtl/>
              </w:rPr>
              <w:t>4</w:t>
            </w:r>
          </w:p>
        </w:tc>
        <w:tc>
          <w:tcPr>
            <w:tcW w:w="5666" w:type="dxa"/>
            <w:shd w:val="clear" w:color="auto" w:fill="EEECE1" w:themeFill="background2"/>
          </w:tcPr>
          <w:p w14:paraId="5778BD92" w14:textId="17D70DFF" w:rsidR="00AE63A2" w:rsidRPr="00313606" w:rsidRDefault="00AE63A2" w:rsidP="00313606">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3000/29</w:t>
            </w:r>
            <w:r>
              <w:rPr>
                <w:rFonts w:hint="cs"/>
                <w:color w:val="31849B" w:themeColor="accent5" w:themeShade="BF"/>
                <w:sz w:val="18"/>
                <w:szCs w:val="18"/>
                <w:rtl/>
              </w:rPr>
              <w:t>.</w:t>
            </w:r>
          </w:p>
          <w:p w14:paraId="1C44D39B" w14:textId="4E0D6959" w:rsidR="00037830" w:rsidRPr="005C2FF2" w:rsidRDefault="00AE63A2" w:rsidP="00AE63A2">
            <w:pPr>
              <w:bidi/>
              <w:rPr>
                <w:rFonts w:cstheme="minorHAnsi"/>
                <w:sz w:val="20"/>
                <w:szCs w:val="20"/>
                <w:rtl/>
              </w:rPr>
            </w:pPr>
            <w:r>
              <w:rPr>
                <w:rFonts w:hint="cs"/>
                <w:sz w:val="20"/>
                <w:szCs w:val="20"/>
                <w:rtl/>
              </w:rPr>
              <w:t>ينبغي للمدقق تحديد موضوع الرقابة الخاص برقابة الأداء.</w:t>
            </w:r>
          </w:p>
        </w:tc>
        <w:tc>
          <w:tcPr>
            <w:tcW w:w="1842" w:type="dxa"/>
          </w:tcPr>
          <w:sdt>
            <w:sdtPr>
              <w:rPr>
                <w:rFonts w:cstheme="minorHAnsi"/>
                <w:bCs/>
                <w:i/>
                <w:iCs/>
                <w:sz w:val="20"/>
                <w:szCs w:val="20"/>
                <w:rtl/>
              </w:rPr>
              <w:alias w:val="حدد "/>
              <w:tag w:val="Select "/>
              <w:id w:val="-1152454213"/>
              <w:placeholder>
                <w:docPart w:val="CF8630F335A741C8B6A36027D7E58A04"/>
              </w:placeholder>
              <w:showingPlcHdr/>
              <w:dropDownList>
                <w:listItem w:value="Choose an item."/>
                <w:listItem w:displayText="نعم" w:value="Yes"/>
                <w:listItem w:displayText="لا" w:value="No"/>
                <w:listItem w:displayText="غير قابل للتطبيق" w:value="Not applicable"/>
              </w:dropDownList>
            </w:sdtPr>
            <w:sdtEndPr/>
            <w:sdtContent>
              <w:p w14:paraId="1776A39F" w14:textId="77777777" w:rsidR="00037830" w:rsidRDefault="00037830" w:rsidP="00037830">
                <w:pPr>
                  <w:bidi/>
                  <w:rPr>
                    <w:rtl/>
                  </w:rPr>
                </w:pPr>
                <w:r>
                  <w:rPr>
                    <w:rStyle w:val="PlaceholderText"/>
                    <w:rFonts w:hint="cs"/>
                    <w:rtl/>
                  </w:rPr>
                  <w:t>اختر عنصرًا.</w:t>
                </w:r>
              </w:p>
            </w:sdtContent>
          </w:sdt>
        </w:tc>
        <w:tc>
          <w:tcPr>
            <w:tcW w:w="2410" w:type="dxa"/>
          </w:tcPr>
          <w:p w14:paraId="3D6FDB16"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1209101042"/>
              <w:placeholder>
                <w:docPart w:val="F18F8C6514B741B4B18329B2369FF185"/>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734AA0C" w14:textId="77777777" w:rsidR="00037830" w:rsidRDefault="00037830" w:rsidP="00037830">
                <w:pPr>
                  <w:bidi/>
                  <w:rPr>
                    <w:rtl/>
                  </w:rPr>
                </w:pPr>
                <w:r>
                  <w:rPr>
                    <w:rStyle w:val="PlaceholderText"/>
                    <w:rFonts w:hint="cs"/>
                    <w:rtl/>
                  </w:rPr>
                  <w:t>اختر عنصرًا.</w:t>
                </w:r>
              </w:p>
            </w:sdtContent>
          </w:sdt>
        </w:tc>
        <w:tc>
          <w:tcPr>
            <w:tcW w:w="2409" w:type="dxa"/>
          </w:tcPr>
          <w:p w14:paraId="0A6C33AD"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740738DB" w14:textId="77777777" w:rsidR="00037830" w:rsidRPr="005109A1" w:rsidRDefault="00037830" w:rsidP="00037830">
            <w:pPr>
              <w:rPr>
                <w:rFonts w:cstheme="minorHAnsi"/>
                <w:b/>
                <w:sz w:val="20"/>
                <w:szCs w:val="20"/>
              </w:rPr>
            </w:pPr>
          </w:p>
        </w:tc>
      </w:tr>
      <w:tr w:rsidR="00037830" w:rsidRPr="005109A1" w14:paraId="2A2956E9" w14:textId="77777777" w:rsidTr="00AD2E92">
        <w:tc>
          <w:tcPr>
            <w:tcW w:w="704" w:type="dxa"/>
            <w:tcBorders>
              <w:left w:val="single" w:sz="12" w:space="0" w:color="92CDDC" w:themeColor="accent5" w:themeTint="99"/>
            </w:tcBorders>
            <w:shd w:val="clear" w:color="auto" w:fill="F2F2F2" w:themeFill="background1" w:themeFillShade="F2"/>
          </w:tcPr>
          <w:p w14:paraId="79C47E74" w14:textId="77777777" w:rsidR="00037830" w:rsidRPr="005109A1" w:rsidRDefault="00037830" w:rsidP="00037830">
            <w:pPr>
              <w:bidi/>
              <w:jc w:val="center"/>
              <w:rPr>
                <w:rFonts w:cstheme="minorHAnsi"/>
                <w:sz w:val="20"/>
                <w:szCs w:val="20"/>
                <w:rtl/>
              </w:rPr>
            </w:pPr>
            <w:r>
              <w:rPr>
                <w:rFonts w:hint="cs"/>
                <w:sz w:val="20"/>
                <w:szCs w:val="20"/>
                <w:rtl/>
              </w:rPr>
              <w:t>5</w:t>
            </w:r>
          </w:p>
        </w:tc>
        <w:tc>
          <w:tcPr>
            <w:tcW w:w="5666" w:type="dxa"/>
            <w:shd w:val="clear" w:color="auto" w:fill="EEECE1" w:themeFill="background2"/>
          </w:tcPr>
          <w:p w14:paraId="7ABE9041" w14:textId="3689BCA5" w:rsidR="00AE63A2" w:rsidRPr="00313606" w:rsidRDefault="00AE63A2" w:rsidP="00313606">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3000/32</w:t>
            </w:r>
            <w:r>
              <w:rPr>
                <w:rFonts w:hint="cs"/>
                <w:color w:val="31849B" w:themeColor="accent5" w:themeShade="BF"/>
                <w:sz w:val="18"/>
                <w:szCs w:val="18"/>
                <w:rtl/>
              </w:rPr>
              <w:t>.</w:t>
            </w:r>
          </w:p>
          <w:p w14:paraId="25E2AAF5" w14:textId="10D7C034" w:rsidR="00037830" w:rsidRPr="005C2FF2" w:rsidRDefault="00AE63A2" w:rsidP="00AE63A2">
            <w:pPr>
              <w:bidi/>
              <w:rPr>
                <w:rFonts w:cstheme="minorHAnsi"/>
                <w:sz w:val="20"/>
                <w:szCs w:val="20"/>
                <w:rtl/>
              </w:rPr>
            </w:pPr>
            <w:r>
              <w:rPr>
                <w:rFonts w:hint="cs"/>
                <w:sz w:val="20"/>
                <w:szCs w:val="20"/>
                <w:rtl/>
              </w:rPr>
              <w:t>ينبغي للمدقق تقديم تأكيدات بشأن نتيجة الرقابة على موضوع الرقابة وفقًا للمعايير بطريقة شفافة.</w:t>
            </w:r>
          </w:p>
        </w:tc>
        <w:tc>
          <w:tcPr>
            <w:tcW w:w="1842" w:type="dxa"/>
          </w:tcPr>
          <w:sdt>
            <w:sdtPr>
              <w:rPr>
                <w:rFonts w:cstheme="minorHAnsi"/>
                <w:bCs/>
                <w:i/>
                <w:iCs/>
                <w:sz w:val="20"/>
                <w:szCs w:val="20"/>
                <w:rtl/>
              </w:rPr>
              <w:alias w:val="حدد "/>
              <w:tag w:val="Select "/>
              <w:id w:val="948979570"/>
              <w:placeholder>
                <w:docPart w:val="0B70975063AE4AFAAED030F307A81D29"/>
              </w:placeholder>
              <w:showingPlcHdr/>
              <w:dropDownList>
                <w:listItem w:value="Choose an item."/>
                <w:listItem w:displayText="نعم" w:value="Yes"/>
                <w:listItem w:displayText="لا" w:value="No"/>
                <w:listItem w:displayText="غير قابل للتطبيق" w:value="Not applicable"/>
              </w:dropDownList>
            </w:sdtPr>
            <w:sdtEndPr/>
            <w:sdtContent>
              <w:p w14:paraId="03C538B3" w14:textId="77777777" w:rsidR="00037830" w:rsidRDefault="00037830" w:rsidP="00037830">
                <w:pPr>
                  <w:bidi/>
                  <w:rPr>
                    <w:rtl/>
                  </w:rPr>
                </w:pPr>
                <w:r>
                  <w:rPr>
                    <w:rStyle w:val="PlaceholderText"/>
                    <w:rFonts w:hint="cs"/>
                    <w:rtl/>
                  </w:rPr>
                  <w:t>اختر عنصرًا.</w:t>
                </w:r>
              </w:p>
            </w:sdtContent>
          </w:sdt>
        </w:tc>
        <w:tc>
          <w:tcPr>
            <w:tcW w:w="2410" w:type="dxa"/>
          </w:tcPr>
          <w:p w14:paraId="401CDE47"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549923551"/>
              <w:placeholder>
                <w:docPart w:val="CAB41092E5BF47ED9111DB25CB077FBF"/>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2E882CED" w14:textId="77777777" w:rsidR="00037830" w:rsidRDefault="00037830" w:rsidP="00037830">
                <w:pPr>
                  <w:bidi/>
                  <w:rPr>
                    <w:rtl/>
                  </w:rPr>
                </w:pPr>
                <w:r>
                  <w:rPr>
                    <w:rStyle w:val="PlaceholderText"/>
                    <w:rFonts w:hint="cs"/>
                    <w:rtl/>
                  </w:rPr>
                  <w:t>اختر عنصرًا.</w:t>
                </w:r>
              </w:p>
            </w:sdtContent>
          </w:sdt>
        </w:tc>
        <w:tc>
          <w:tcPr>
            <w:tcW w:w="2409" w:type="dxa"/>
          </w:tcPr>
          <w:p w14:paraId="39303F7D"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0B006B84" w14:textId="77777777" w:rsidR="00037830" w:rsidRPr="005109A1" w:rsidRDefault="00037830" w:rsidP="00037830">
            <w:pPr>
              <w:rPr>
                <w:rFonts w:cstheme="minorHAnsi"/>
                <w:b/>
                <w:sz w:val="20"/>
                <w:szCs w:val="20"/>
              </w:rPr>
            </w:pPr>
          </w:p>
        </w:tc>
      </w:tr>
      <w:tr w:rsidR="00037830" w:rsidRPr="005109A1" w14:paraId="7798DE8D" w14:textId="77777777" w:rsidTr="00AD2E92">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0EF7E5B7" w14:textId="77777777" w:rsidR="00037830" w:rsidRPr="005109A1" w:rsidRDefault="00037830" w:rsidP="00037830">
            <w:pPr>
              <w:bidi/>
              <w:jc w:val="center"/>
              <w:rPr>
                <w:rFonts w:cstheme="minorHAnsi"/>
                <w:sz w:val="20"/>
                <w:szCs w:val="20"/>
                <w:rtl/>
              </w:rPr>
            </w:pPr>
            <w:r>
              <w:rPr>
                <w:rFonts w:hint="cs"/>
                <w:sz w:val="20"/>
                <w:szCs w:val="20"/>
                <w:rtl/>
              </w:rPr>
              <w:t>6</w:t>
            </w:r>
          </w:p>
        </w:tc>
        <w:tc>
          <w:tcPr>
            <w:tcW w:w="5666" w:type="dxa"/>
            <w:tcBorders>
              <w:bottom w:val="single" w:sz="12" w:space="0" w:color="92CDDC" w:themeColor="accent5" w:themeTint="99"/>
            </w:tcBorders>
            <w:shd w:val="clear" w:color="auto" w:fill="EEECE1" w:themeFill="background2"/>
          </w:tcPr>
          <w:p w14:paraId="373C71D5" w14:textId="01095BA3" w:rsidR="00AE63A2" w:rsidRPr="00313606" w:rsidRDefault="00AE63A2" w:rsidP="00313606">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3000/35</w:t>
            </w:r>
            <w:r>
              <w:rPr>
                <w:rFonts w:hint="cs"/>
                <w:color w:val="31849B" w:themeColor="accent5" w:themeShade="BF"/>
                <w:sz w:val="18"/>
                <w:szCs w:val="18"/>
                <w:rtl/>
              </w:rPr>
              <w:t>.</w:t>
            </w:r>
          </w:p>
          <w:p w14:paraId="0D493639" w14:textId="22D053B3" w:rsidR="00037830" w:rsidRPr="005C2FF2" w:rsidRDefault="00AE63A2" w:rsidP="00AE63A2">
            <w:pPr>
              <w:bidi/>
              <w:rPr>
                <w:rFonts w:cstheme="minorHAnsi"/>
                <w:bCs/>
                <w:sz w:val="20"/>
                <w:szCs w:val="20"/>
                <w:rtl/>
              </w:rPr>
            </w:pPr>
            <w:r>
              <w:rPr>
                <w:rFonts w:hint="cs"/>
                <w:sz w:val="20"/>
                <w:szCs w:val="20"/>
                <w:rtl/>
              </w:rPr>
              <w:t xml:space="preserve">ينبغي للمدقق وضع </w:t>
            </w:r>
            <w:r w:rsidR="00A5097A">
              <w:rPr>
                <w:rFonts w:hint="cs"/>
                <w:sz w:val="20"/>
                <w:szCs w:val="20"/>
                <w:rtl/>
              </w:rPr>
              <w:t xml:space="preserve">هدفًا </w:t>
            </w:r>
            <w:r>
              <w:rPr>
                <w:rFonts w:hint="cs"/>
                <w:sz w:val="20"/>
                <w:szCs w:val="20"/>
                <w:rtl/>
              </w:rPr>
              <w:t xml:space="preserve">(أهداف) </w:t>
            </w:r>
            <w:r w:rsidR="00A5097A">
              <w:rPr>
                <w:rFonts w:hint="cs"/>
                <w:sz w:val="20"/>
                <w:szCs w:val="20"/>
                <w:rtl/>
              </w:rPr>
              <w:t xml:space="preserve">محددًا </w:t>
            </w:r>
            <w:r>
              <w:rPr>
                <w:rFonts w:hint="cs"/>
                <w:sz w:val="20"/>
                <w:szCs w:val="20"/>
                <w:rtl/>
              </w:rPr>
              <w:t>بوضوح للرقابة يتعلق بمبادئ الاقتصاد والكفاءة و/أو والفعالية.</w:t>
            </w:r>
          </w:p>
        </w:tc>
        <w:tc>
          <w:tcPr>
            <w:tcW w:w="1842" w:type="dxa"/>
            <w:tcBorders>
              <w:bottom w:val="single" w:sz="12" w:space="0" w:color="92CDDC" w:themeColor="accent5" w:themeTint="99"/>
            </w:tcBorders>
          </w:tcPr>
          <w:sdt>
            <w:sdtPr>
              <w:rPr>
                <w:rFonts w:cstheme="minorHAnsi"/>
                <w:bCs/>
                <w:i/>
                <w:iCs/>
                <w:sz w:val="20"/>
                <w:szCs w:val="20"/>
                <w:rtl/>
              </w:rPr>
              <w:alias w:val="حدد "/>
              <w:tag w:val="Select "/>
              <w:id w:val="1544100457"/>
              <w:placeholder>
                <w:docPart w:val="7C05C465AFCF4516AF0E544D1A9197C9"/>
              </w:placeholder>
              <w:showingPlcHdr/>
              <w:dropDownList>
                <w:listItem w:value="Choose an item."/>
                <w:listItem w:displayText="نعم" w:value="Yes"/>
                <w:listItem w:displayText="لا" w:value="No"/>
                <w:listItem w:displayText="غير قابل للتطبيق" w:value="Not applicable"/>
              </w:dropDownList>
            </w:sdtPr>
            <w:sdtEndPr/>
            <w:sdtContent>
              <w:p w14:paraId="4CB1DA29" w14:textId="77777777" w:rsidR="00037830" w:rsidRDefault="00037830" w:rsidP="00037830">
                <w:pPr>
                  <w:bidi/>
                  <w:rPr>
                    <w:rtl/>
                  </w:rPr>
                </w:pPr>
                <w:r>
                  <w:rPr>
                    <w:rStyle w:val="PlaceholderText"/>
                    <w:rFonts w:hint="cs"/>
                    <w:rtl/>
                  </w:rPr>
                  <w:t>اختر عنصرًا.</w:t>
                </w:r>
              </w:p>
            </w:sdtContent>
          </w:sdt>
        </w:tc>
        <w:tc>
          <w:tcPr>
            <w:tcW w:w="2410" w:type="dxa"/>
            <w:tcBorders>
              <w:bottom w:val="single" w:sz="12" w:space="0" w:color="92CDDC" w:themeColor="accent5" w:themeTint="99"/>
            </w:tcBorders>
          </w:tcPr>
          <w:p w14:paraId="5E0B2C3D" w14:textId="77777777" w:rsidR="00037830" w:rsidRDefault="00037830" w:rsidP="00037830">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tl/>
              </w:rPr>
              <w:alias w:val="حدد عنصرًا (عناصر) من القائمة"/>
              <w:tag w:val="Select item(s) from the list"/>
              <w:id w:val="505641904"/>
              <w:placeholder>
                <w:docPart w:val="782AC822A1B4403B84BF24E39AA0E0C0"/>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DACF5BA" w14:textId="77777777" w:rsidR="00037830" w:rsidRDefault="00037830" w:rsidP="00037830">
                <w:pPr>
                  <w:bidi/>
                  <w:rPr>
                    <w:rtl/>
                  </w:rPr>
                </w:pPr>
                <w:r>
                  <w:rPr>
                    <w:rStyle w:val="PlaceholderText"/>
                    <w:rFonts w:hint="cs"/>
                    <w:rtl/>
                  </w:rPr>
                  <w:t>اختر عنصرًا.</w:t>
                </w:r>
              </w:p>
            </w:sdtContent>
          </w:sdt>
        </w:tc>
        <w:tc>
          <w:tcPr>
            <w:tcW w:w="2409" w:type="dxa"/>
            <w:tcBorders>
              <w:bottom w:val="single" w:sz="12" w:space="0" w:color="92CDDC" w:themeColor="accent5" w:themeTint="99"/>
            </w:tcBorders>
          </w:tcPr>
          <w:p w14:paraId="1F5BCB0C" w14:textId="77777777" w:rsidR="00037830" w:rsidRDefault="00037830" w:rsidP="00037830">
            <w:pPr>
              <w:rPr>
                <w:rFonts w:cstheme="minorHAnsi"/>
                <w:b/>
                <w:sz w:val="20"/>
                <w:szCs w:val="20"/>
              </w:rPr>
            </w:pPr>
          </w:p>
          <w:p w14:paraId="1F89432F" w14:textId="77777777" w:rsidR="00037830" w:rsidRPr="005109A1"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6FE321E9" w14:textId="77777777" w:rsidR="00037830" w:rsidRPr="005109A1" w:rsidRDefault="00037830" w:rsidP="00037830">
            <w:pPr>
              <w:rPr>
                <w:rFonts w:cstheme="minorHAnsi"/>
                <w:b/>
                <w:sz w:val="20"/>
                <w:szCs w:val="20"/>
              </w:rPr>
            </w:pPr>
          </w:p>
        </w:tc>
      </w:tr>
      <w:tr w:rsidR="00037830" w:rsidRPr="005109A1" w14:paraId="1D456F4B" w14:textId="77777777" w:rsidTr="00AD2E92">
        <w:tc>
          <w:tcPr>
            <w:tcW w:w="704" w:type="dxa"/>
            <w:tcBorders>
              <w:top w:val="single" w:sz="12"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E9ED19E" w14:textId="77777777" w:rsidR="00037830" w:rsidRPr="005109A1" w:rsidRDefault="00037830" w:rsidP="00037830">
            <w:pPr>
              <w:bidi/>
              <w:jc w:val="center"/>
              <w:rPr>
                <w:rFonts w:cstheme="minorHAnsi"/>
                <w:sz w:val="20"/>
                <w:szCs w:val="20"/>
                <w:rtl/>
              </w:rPr>
            </w:pPr>
            <w:r>
              <w:rPr>
                <w:rFonts w:hint="cs"/>
                <w:sz w:val="20"/>
                <w:szCs w:val="20"/>
                <w:rtl/>
              </w:rPr>
              <w:t>7</w:t>
            </w:r>
          </w:p>
        </w:tc>
        <w:tc>
          <w:tcPr>
            <w:tcW w:w="5666" w:type="dxa"/>
            <w:tcBorders>
              <w:top w:val="single" w:sz="12" w:space="0" w:color="92CDDC" w:themeColor="accent5" w:themeTint="99"/>
              <w:bottom w:val="single" w:sz="4" w:space="0" w:color="92CDDC" w:themeColor="accent5" w:themeTint="99"/>
            </w:tcBorders>
            <w:shd w:val="clear" w:color="auto" w:fill="EEECE1" w:themeFill="background2"/>
          </w:tcPr>
          <w:p w14:paraId="4D6A8547" w14:textId="22E88D6A" w:rsidR="00AE63A2" w:rsidRPr="00AD2E92" w:rsidRDefault="00AE63A2" w:rsidP="00AD2E9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3000/36</w:t>
            </w:r>
            <w:r>
              <w:rPr>
                <w:rFonts w:hint="cs"/>
                <w:color w:val="31849B" w:themeColor="accent5" w:themeShade="BF"/>
                <w:sz w:val="18"/>
                <w:szCs w:val="18"/>
                <w:rtl/>
              </w:rPr>
              <w:t>.</w:t>
            </w:r>
          </w:p>
          <w:p w14:paraId="3A78BB75" w14:textId="0A87D6E1" w:rsidR="00037830" w:rsidRPr="005C2FF2" w:rsidRDefault="00AE63A2" w:rsidP="00AE63A2">
            <w:pPr>
              <w:bidi/>
              <w:rPr>
                <w:rFonts w:cstheme="minorHAnsi"/>
                <w:sz w:val="20"/>
                <w:szCs w:val="20"/>
                <w:rtl/>
              </w:rPr>
            </w:pPr>
            <w:r>
              <w:rPr>
                <w:rFonts w:hint="cs"/>
                <w:sz w:val="20"/>
                <w:szCs w:val="20"/>
                <w:rtl/>
              </w:rPr>
              <w:t>ينبغي للمدقق أن يصيغ هدف (أهداف) الرقابة بالتفصيل الكافي حتى يكون واضحًا بشأن الأسئلة التي سيجيب عنها وليسمح بإجراء تحسينات معقولة على تصميم مهمة الرقابة.</w:t>
            </w:r>
          </w:p>
        </w:tc>
        <w:tc>
          <w:tcPr>
            <w:tcW w:w="1842" w:type="dxa"/>
            <w:tcBorders>
              <w:top w:val="single" w:sz="12"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323615005"/>
              <w:placeholder>
                <w:docPart w:val="0E9370BDD81542F78ABCC115F1CFC7BC"/>
              </w:placeholder>
              <w:showingPlcHdr/>
              <w:dropDownList>
                <w:listItem w:value="Choose an item."/>
                <w:listItem w:displayText="نعم" w:value="Yes"/>
                <w:listItem w:displayText="لا" w:value="No"/>
                <w:listItem w:displayText="غير قابل للتطبيق" w:value="Not applicable"/>
              </w:dropDownList>
            </w:sdtPr>
            <w:sdtEndPr/>
            <w:sdtContent>
              <w:p w14:paraId="44BC4E59" w14:textId="77777777" w:rsidR="00037830" w:rsidRDefault="00037830" w:rsidP="00037830">
                <w:pPr>
                  <w:bidi/>
                  <w:rPr>
                    <w:rtl/>
                  </w:rPr>
                </w:pPr>
                <w:r>
                  <w:rPr>
                    <w:rStyle w:val="PlaceholderText"/>
                    <w:rFonts w:hint="cs"/>
                    <w:rtl/>
                  </w:rPr>
                  <w:t>اختر عنصرًا.</w:t>
                </w:r>
              </w:p>
            </w:sdtContent>
          </w:sdt>
        </w:tc>
        <w:tc>
          <w:tcPr>
            <w:tcW w:w="2410" w:type="dxa"/>
            <w:tcBorders>
              <w:top w:val="single" w:sz="12" w:space="0" w:color="92CDDC" w:themeColor="accent5" w:themeTint="99"/>
              <w:bottom w:val="single" w:sz="4" w:space="0" w:color="92CDDC" w:themeColor="accent5" w:themeTint="99"/>
            </w:tcBorders>
          </w:tcPr>
          <w:p w14:paraId="071673D1" w14:textId="77777777" w:rsidR="00037830" w:rsidRDefault="00037830" w:rsidP="00037830">
            <w:pPr>
              <w:rPr>
                <w:rFonts w:cstheme="minorHAnsi"/>
                <w:bCs/>
                <w:i/>
                <w:iCs/>
                <w:sz w:val="20"/>
                <w:szCs w:val="20"/>
              </w:rPr>
            </w:pPr>
          </w:p>
        </w:tc>
        <w:tc>
          <w:tcPr>
            <w:tcW w:w="2552" w:type="dxa"/>
            <w:tcBorders>
              <w:top w:val="single" w:sz="12"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799717327"/>
              <w:placeholder>
                <w:docPart w:val="C1C6EF86513048CCB6FD32E62A1A8CDF"/>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365D758" w14:textId="77777777" w:rsidR="00037830" w:rsidRDefault="00037830" w:rsidP="00037830">
                <w:pPr>
                  <w:bidi/>
                  <w:rPr>
                    <w:rtl/>
                  </w:rPr>
                </w:pPr>
                <w:r>
                  <w:rPr>
                    <w:rStyle w:val="PlaceholderText"/>
                    <w:rFonts w:hint="cs"/>
                    <w:rtl/>
                  </w:rPr>
                  <w:t>اختر عنصرًا.</w:t>
                </w:r>
              </w:p>
            </w:sdtContent>
          </w:sdt>
        </w:tc>
        <w:tc>
          <w:tcPr>
            <w:tcW w:w="2409" w:type="dxa"/>
            <w:tcBorders>
              <w:top w:val="single" w:sz="12" w:space="0" w:color="92CDDC" w:themeColor="accent5" w:themeTint="99"/>
              <w:bottom w:val="single" w:sz="4" w:space="0" w:color="92CDDC" w:themeColor="accent5" w:themeTint="99"/>
            </w:tcBorders>
          </w:tcPr>
          <w:p w14:paraId="75030A35" w14:textId="77777777" w:rsidR="00037830" w:rsidRPr="005109A1" w:rsidRDefault="00037830" w:rsidP="00037830">
            <w:pPr>
              <w:rPr>
                <w:rFonts w:cstheme="minorHAnsi"/>
                <w:b/>
                <w:sz w:val="20"/>
                <w:szCs w:val="20"/>
              </w:rPr>
            </w:pPr>
          </w:p>
        </w:tc>
        <w:tc>
          <w:tcPr>
            <w:tcW w:w="1995" w:type="dxa"/>
            <w:tcBorders>
              <w:top w:val="single" w:sz="12" w:space="0" w:color="92CDDC" w:themeColor="accent5" w:themeTint="99"/>
              <w:bottom w:val="single" w:sz="4" w:space="0" w:color="92CDDC" w:themeColor="accent5" w:themeTint="99"/>
              <w:right w:val="single" w:sz="12" w:space="0" w:color="92CDDC" w:themeColor="accent5" w:themeTint="99"/>
            </w:tcBorders>
          </w:tcPr>
          <w:p w14:paraId="10AB78C9" w14:textId="77777777" w:rsidR="00037830" w:rsidRPr="005109A1" w:rsidRDefault="00037830" w:rsidP="00037830">
            <w:pPr>
              <w:rPr>
                <w:rFonts w:cstheme="minorHAnsi"/>
                <w:b/>
                <w:sz w:val="20"/>
                <w:szCs w:val="20"/>
              </w:rPr>
            </w:pPr>
          </w:p>
        </w:tc>
      </w:tr>
      <w:tr w:rsidR="00037830" w:rsidRPr="005109A1" w14:paraId="1370C653"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BCB5389" w14:textId="77777777" w:rsidR="00037830" w:rsidRPr="005109A1" w:rsidRDefault="00037830" w:rsidP="00037830">
            <w:pPr>
              <w:bidi/>
              <w:jc w:val="center"/>
              <w:rPr>
                <w:rFonts w:cstheme="minorHAnsi"/>
                <w:sz w:val="20"/>
                <w:szCs w:val="20"/>
                <w:rtl/>
              </w:rPr>
            </w:pPr>
            <w:r>
              <w:rPr>
                <w:rFonts w:hint="cs"/>
                <w:sz w:val="20"/>
                <w:szCs w:val="20"/>
                <w:rtl/>
              </w:rPr>
              <w:lastRenderedPageBreak/>
              <w:t>8</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601146ED" w14:textId="28780566" w:rsidR="00AE63A2" w:rsidRPr="00AD2E92" w:rsidRDefault="00AE63A2" w:rsidP="00AD2E9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3000/37</w:t>
            </w:r>
            <w:r>
              <w:rPr>
                <w:rFonts w:hint="cs"/>
                <w:color w:val="31849B" w:themeColor="accent5" w:themeShade="BF"/>
                <w:sz w:val="18"/>
                <w:szCs w:val="18"/>
                <w:rtl/>
              </w:rPr>
              <w:t>.</w:t>
            </w:r>
          </w:p>
          <w:p w14:paraId="317C950F" w14:textId="1F73EA01" w:rsidR="00037830" w:rsidRPr="005C2FF2" w:rsidRDefault="00AE63A2" w:rsidP="00AE63A2">
            <w:pPr>
              <w:bidi/>
              <w:rPr>
                <w:rFonts w:cstheme="minorHAnsi"/>
                <w:sz w:val="20"/>
                <w:szCs w:val="20"/>
                <w:rtl/>
              </w:rPr>
            </w:pPr>
            <w:r>
              <w:rPr>
                <w:rFonts w:hint="cs"/>
                <w:sz w:val="20"/>
                <w:szCs w:val="20"/>
                <w:rtl/>
              </w:rPr>
              <w:t>إذا تم صياغة هدف (أهداف) الرقابة في شكل سؤال رقابي وتقسيمه إلى أسئلة فرعية، فسينبغي للمدقق ضمان أن هذه الأسئلة مترابطة موضوعيًا، وتكميلية، وغير متداخلة ومجمعة بشكل شامل بغرض تناول سؤال الرقابة الشامل.</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781912000"/>
              <w:placeholder>
                <w:docPart w:val="74666413A59C4FF3873AD5E2A56036EC"/>
              </w:placeholder>
              <w:showingPlcHdr/>
              <w:dropDownList>
                <w:listItem w:value="Choose an item."/>
                <w:listItem w:displayText="نعم" w:value="Yes"/>
                <w:listItem w:displayText="لا" w:value="No"/>
                <w:listItem w:displayText="غير قابل للتطبيق" w:value="Not applicable"/>
              </w:dropDownList>
            </w:sdtPr>
            <w:sdtEndPr/>
            <w:sdtContent>
              <w:p w14:paraId="136F3100" w14:textId="77777777" w:rsidR="00037830" w:rsidRDefault="00037830" w:rsidP="00037830">
                <w:pPr>
                  <w:bidi/>
                  <w:rPr>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2BB78A98"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33457722"/>
              <w:placeholder>
                <w:docPart w:val="F6E96DC70ACE4E47A79CC85A7FF189BC"/>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3B4CA889" w14:textId="77777777" w:rsidR="00037830" w:rsidRDefault="00037830" w:rsidP="00037830">
                <w:pPr>
                  <w:bidi/>
                  <w:rPr>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06EA55E8" w14:textId="77777777" w:rsidR="00037830" w:rsidRDefault="00037830" w:rsidP="00037830">
            <w:pPr>
              <w:rPr>
                <w:rFonts w:cstheme="minorHAnsi"/>
                <w:b/>
                <w:sz w:val="20"/>
                <w:szCs w:val="20"/>
              </w:rPr>
            </w:pPr>
          </w:p>
          <w:p w14:paraId="66EE595B"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0E6DB1D" w14:textId="77777777" w:rsidR="00037830" w:rsidRPr="005109A1" w:rsidRDefault="00037830" w:rsidP="00037830">
            <w:pPr>
              <w:rPr>
                <w:rFonts w:cstheme="minorHAnsi"/>
                <w:b/>
                <w:sz w:val="20"/>
                <w:szCs w:val="20"/>
              </w:rPr>
            </w:pPr>
          </w:p>
        </w:tc>
      </w:tr>
      <w:tr w:rsidR="00037830" w:rsidRPr="005109A1" w14:paraId="56AF1DBD" w14:textId="77777777" w:rsidTr="00383CE2">
        <w:trPr>
          <w:trHeight w:val="956"/>
        </w:trPr>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8750902" w14:textId="77777777" w:rsidR="00037830" w:rsidRPr="005109A1" w:rsidRDefault="00037830" w:rsidP="00037830">
            <w:pPr>
              <w:bidi/>
              <w:jc w:val="center"/>
              <w:rPr>
                <w:rFonts w:cstheme="minorHAnsi"/>
                <w:sz w:val="20"/>
                <w:szCs w:val="20"/>
                <w:rtl/>
              </w:rPr>
            </w:pPr>
            <w:r>
              <w:rPr>
                <w:rFonts w:hint="cs"/>
                <w:sz w:val="20"/>
                <w:szCs w:val="20"/>
                <w:rtl/>
              </w:rPr>
              <w:t>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6228D79" w14:textId="298C010E" w:rsidR="00AE63A2" w:rsidRPr="00AD2E92" w:rsidRDefault="00AE63A2" w:rsidP="00AD2E9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3000/40</w:t>
            </w:r>
            <w:r>
              <w:rPr>
                <w:rFonts w:hint="cs"/>
                <w:color w:val="31849B" w:themeColor="accent5" w:themeShade="BF"/>
                <w:sz w:val="18"/>
                <w:szCs w:val="18"/>
                <w:rtl/>
              </w:rPr>
              <w:t>.</w:t>
            </w:r>
          </w:p>
          <w:p w14:paraId="0A40AFDD" w14:textId="469A07B0" w:rsidR="00037830" w:rsidRPr="00383CE2" w:rsidRDefault="00AE63A2" w:rsidP="00AE63A2">
            <w:pPr>
              <w:bidi/>
              <w:rPr>
                <w:rFonts w:cstheme="minorHAnsi"/>
                <w:sz w:val="20"/>
                <w:szCs w:val="20"/>
                <w:rtl/>
              </w:rPr>
            </w:pPr>
            <w:r>
              <w:rPr>
                <w:rFonts w:hint="cs"/>
                <w:sz w:val="20"/>
                <w:szCs w:val="20"/>
                <w:rtl/>
              </w:rPr>
              <w:t>يجب على المدقق اختيار نھج رقابي يستند إلى النتيجة أو المشكلة أو النظام أو مزيج منها.</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826541032"/>
              <w:placeholder>
                <w:docPart w:val="DE78ED565A634B599154E44F2B991BE8"/>
              </w:placeholder>
              <w:showingPlcHdr/>
              <w:dropDownList>
                <w:listItem w:value="Choose an item."/>
                <w:listItem w:displayText="نعم" w:value="Yes"/>
                <w:listItem w:displayText="لا" w:value="No"/>
                <w:listItem w:displayText="غير قابل للتطبيق" w:value="Not applicable"/>
              </w:dropDownList>
            </w:sdtPr>
            <w:sdtEndPr/>
            <w:sdtContent>
              <w:p w14:paraId="6EA75493" w14:textId="77777777" w:rsidR="00037830" w:rsidRDefault="00037830" w:rsidP="00037830">
                <w:pPr>
                  <w:bidi/>
                  <w:rPr>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24647A73"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2036306653"/>
              <w:placeholder>
                <w:docPart w:val="67202CB1ADE2473AA1E8610041A0FF63"/>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3DBA48BF" w14:textId="77777777" w:rsidR="00037830" w:rsidRDefault="00037830" w:rsidP="00037830">
                <w:pPr>
                  <w:bidi/>
                  <w:rPr>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4EE84730" w14:textId="77777777" w:rsidR="00037830" w:rsidRPr="00391ED6" w:rsidRDefault="00037830" w:rsidP="00383CE2">
            <w:pPr>
              <w:rPr>
                <w:rFonts w:cstheme="minorHAnsi"/>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FFFE2DD" w14:textId="77777777" w:rsidR="00037830" w:rsidRPr="005109A1" w:rsidRDefault="00037830" w:rsidP="00037830">
            <w:pPr>
              <w:rPr>
                <w:rFonts w:cstheme="minorHAnsi"/>
                <w:b/>
                <w:sz w:val="20"/>
                <w:szCs w:val="20"/>
              </w:rPr>
            </w:pPr>
          </w:p>
        </w:tc>
      </w:tr>
      <w:tr w:rsidR="00037830" w:rsidRPr="005109A1" w14:paraId="64A28768"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14B341" w14:textId="77777777" w:rsidR="00037830" w:rsidRPr="005109A1" w:rsidRDefault="00037830" w:rsidP="00037830">
            <w:pPr>
              <w:bidi/>
              <w:jc w:val="center"/>
              <w:rPr>
                <w:rFonts w:cstheme="minorHAnsi"/>
                <w:sz w:val="20"/>
                <w:szCs w:val="20"/>
                <w:rtl/>
              </w:rPr>
            </w:pPr>
            <w:r>
              <w:rPr>
                <w:rFonts w:hint="cs"/>
                <w:sz w:val="20"/>
                <w:szCs w:val="20"/>
                <w:rtl/>
              </w:rPr>
              <w:t>10</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67135030" w14:textId="0B9ABE92" w:rsidR="00AE63A2" w:rsidRPr="00383CE2" w:rsidRDefault="00AE63A2" w:rsidP="00383CE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3000/45</w:t>
            </w:r>
            <w:r>
              <w:rPr>
                <w:rFonts w:hint="cs"/>
                <w:color w:val="31849B" w:themeColor="accent5" w:themeShade="BF"/>
                <w:sz w:val="18"/>
                <w:szCs w:val="18"/>
                <w:rtl/>
              </w:rPr>
              <w:t>.</w:t>
            </w:r>
          </w:p>
          <w:p w14:paraId="3D5625A8" w14:textId="6AF82A2F" w:rsidR="00037830" w:rsidRPr="005C2FF2" w:rsidRDefault="00AE63A2" w:rsidP="00AE63A2">
            <w:pPr>
              <w:bidi/>
              <w:rPr>
                <w:rFonts w:cstheme="minorHAnsi"/>
                <w:sz w:val="20"/>
                <w:szCs w:val="20"/>
                <w:rtl/>
              </w:rPr>
            </w:pPr>
            <w:r>
              <w:rPr>
                <w:rFonts w:hint="cs"/>
                <w:sz w:val="20"/>
                <w:szCs w:val="20"/>
                <w:rtl/>
              </w:rPr>
              <w:t>يجب على المدقق وضع معايير الرقابة المناسبة التي تتوافق مع أسئلة الرقابة وهدفها (أهدافها)، وتتعلق بمبادئ الاقتصاد والكفاءة و/أو الفعالية.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2011554040"/>
              <w:placeholder>
                <w:docPart w:val="1CA9DC4BCF214BE3827775F6E21A4047"/>
              </w:placeholder>
              <w:showingPlcHdr/>
              <w:dropDownList>
                <w:listItem w:value="Choose an item."/>
                <w:listItem w:displayText="نعم" w:value="Yes"/>
                <w:listItem w:displayText="لا" w:value="No"/>
                <w:listItem w:displayText="غير قابل للتطبيق" w:value="Not applicable"/>
              </w:dropDownList>
            </w:sdtPr>
            <w:sdtEndPr/>
            <w:sdtContent>
              <w:p w14:paraId="2CEF6105" w14:textId="77777777" w:rsidR="00037830" w:rsidRDefault="00037830" w:rsidP="00037830">
                <w:pPr>
                  <w:bidi/>
                  <w:rPr>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7669BF20"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693586491"/>
              <w:placeholder>
                <w:docPart w:val="84BA52C5D3FB46E28A6C33046C784CA3"/>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51D62550" w14:textId="77777777" w:rsidR="00037830" w:rsidRDefault="00037830" w:rsidP="00037830">
                <w:pPr>
                  <w:bidi/>
                  <w:rPr>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1F623D1D" w14:textId="77777777" w:rsidR="00037830" w:rsidRDefault="00037830" w:rsidP="00037830">
            <w:pPr>
              <w:rPr>
                <w:rFonts w:cstheme="minorHAnsi"/>
                <w:b/>
                <w:sz w:val="20"/>
                <w:szCs w:val="20"/>
              </w:rPr>
            </w:pPr>
          </w:p>
          <w:p w14:paraId="16CF4D37" w14:textId="77777777" w:rsidR="00037830" w:rsidRDefault="00037830" w:rsidP="00037830">
            <w:pPr>
              <w:rPr>
                <w:rFonts w:cstheme="minorHAnsi"/>
                <w:b/>
                <w:sz w:val="20"/>
                <w:szCs w:val="20"/>
              </w:rPr>
            </w:pPr>
          </w:p>
          <w:p w14:paraId="77BCFDE9"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865CE27" w14:textId="77777777" w:rsidR="00037830" w:rsidRPr="005109A1" w:rsidRDefault="00037830" w:rsidP="00037830">
            <w:pPr>
              <w:rPr>
                <w:rFonts w:cstheme="minorHAnsi"/>
                <w:b/>
                <w:sz w:val="20"/>
                <w:szCs w:val="20"/>
              </w:rPr>
            </w:pPr>
          </w:p>
        </w:tc>
      </w:tr>
      <w:tr w:rsidR="00C11382" w:rsidRPr="005109A1" w14:paraId="43E4E718"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70AD798" w14:textId="33C95835" w:rsidR="00C11382" w:rsidRPr="005109A1" w:rsidRDefault="00C11382" w:rsidP="00C11382">
            <w:pPr>
              <w:bidi/>
              <w:jc w:val="center"/>
              <w:rPr>
                <w:rFonts w:cstheme="minorHAnsi"/>
                <w:sz w:val="20"/>
                <w:szCs w:val="20"/>
                <w:rtl/>
              </w:rPr>
            </w:pPr>
            <w:r>
              <w:rPr>
                <w:rFonts w:hint="cs"/>
                <w:sz w:val="20"/>
                <w:szCs w:val="20"/>
                <w:rtl/>
              </w:rPr>
              <w:t>11</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E49A891" w14:textId="04235B05" w:rsidR="00C11382" w:rsidRPr="00383CE2" w:rsidRDefault="00C11382"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3000/49</w:t>
            </w:r>
            <w:r>
              <w:rPr>
                <w:rFonts w:hint="cs"/>
                <w:color w:val="31849B" w:themeColor="accent5" w:themeShade="BF"/>
                <w:sz w:val="18"/>
                <w:szCs w:val="18"/>
                <w:rtl/>
              </w:rPr>
              <w:t>.</w:t>
            </w:r>
          </w:p>
          <w:p w14:paraId="45FDA0B5" w14:textId="253B9805" w:rsidR="00C11382" w:rsidRPr="00383CE2" w:rsidRDefault="00C11382" w:rsidP="00C11382">
            <w:pPr>
              <w:tabs>
                <w:tab w:val="left" w:pos="851"/>
              </w:tabs>
              <w:autoSpaceDE w:val="0"/>
              <w:autoSpaceDN w:val="0"/>
              <w:bidi/>
              <w:adjustRightInd w:val="0"/>
              <w:rPr>
                <w:rFonts w:cstheme="minorHAnsi"/>
                <w:color w:val="31849B" w:themeColor="accent5" w:themeShade="BF"/>
                <w:sz w:val="18"/>
                <w:szCs w:val="18"/>
                <w:rtl/>
              </w:rPr>
            </w:pPr>
            <w:r>
              <w:rPr>
                <w:rFonts w:hint="cs"/>
                <w:sz w:val="20"/>
                <w:szCs w:val="20"/>
                <w:rtl/>
              </w:rPr>
              <w:t xml:space="preserve">ينبغي للمدقق تناول معايير الرقابة مع الجهة </w:t>
            </w:r>
            <w:r w:rsidR="00AE0FD9">
              <w:rPr>
                <w:rFonts w:hint="cs"/>
                <w:sz w:val="20"/>
                <w:szCs w:val="20"/>
                <w:rtl/>
              </w:rPr>
              <w:t>الخاضعة ل</w:t>
            </w:r>
            <w:r>
              <w:rPr>
                <w:rFonts w:hint="cs"/>
                <w:sz w:val="20"/>
                <w:szCs w:val="20"/>
                <w:rtl/>
              </w:rPr>
              <w:t>لرقابة كجزء من عملية التخطيط و/أو تنفيذ الرقابة.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963998950"/>
              <w:placeholder>
                <w:docPart w:val="0B0911AFCC8F4EF091D4695E2FC26D90"/>
              </w:placeholder>
              <w:showingPlcHdr/>
              <w:dropDownList>
                <w:listItem w:value="Choose an item."/>
                <w:listItem w:displayText="نعم" w:value="Yes"/>
                <w:listItem w:displayText="لا" w:value="No"/>
                <w:listItem w:displayText="غير قابل للتطبيق" w:value="Not applicable"/>
              </w:dropDownList>
            </w:sdtPr>
            <w:sdtEndPr/>
            <w:sdtContent>
              <w:p w14:paraId="2E0B2C54" w14:textId="4C51056C" w:rsidR="00C11382" w:rsidRDefault="00C11382" w:rsidP="00C1138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7DB04D8E" w14:textId="77777777" w:rsidR="00C11382" w:rsidRDefault="00C11382" w:rsidP="00C1138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349297698"/>
              <w:placeholder>
                <w:docPart w:val="491A025491D6493FAC5EC90D42489D0C"/>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F9C45E1" w14:textId="1162B06F" w:rsidR="00C11382" w:rsidRDefault="00C11382" w:rsidP="00C1138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5931CE56" w14:textId="77777777" w:rsidR="00C11382" w:rsidRDefault="00C11382" w:rsidP="00C1138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6C58DFC" w14:textId="77777777" w:rsidR="00C11382" w:rsidRPr="005109A1" w:rsidRDefault="00C11382" w:rsidP="00C11382">
            <w:pPr>
              <w:rPr>
                <w:rFonts w:cstheme="minorHAnsi"/>
                <w:b/>
                <w:sz w:val="20"/>
                <w:szCs w:val="20"/>
              </w:rPr>
            </w:pPr>
          </w:p>
        </w:tc>
      </w:tr>
      <w:tr w:rsidR="00C11382" w:rsidRPr="005109A1" w14:paraId="7F1230C0" w14:textId="77777777" w:rsidTr="00A93FA9">
        <w:trPr>
          <w:trHeight w:val="1124"/>
        </w:trPr>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78FD4ACA" w14:textId="16872955" w:rsidR="00C11382" w:rsidRPr="005109A1" w:rsidRDefault="00C11382" w:rsidP="00C11382">
            <w:pPr>
              <w:bidi/>
              <w:jc w:val="center"/>
              <w:rPr>
                <w:rFonts w:cstheme="minorHAnsi"/>
                <w:sz w:val="20"/>
                <w:szCs w:val="20"/>
                <w:rtl/>
              </w:rPr>
            </w:pPr>
            <w:r>
              <w:rPr>
                <w:rFonts w:hint="cs"/>
                <w:sz w:val="20"/>
                <w:szCs w:val="20"/>
                <w:rtl/>
              </w:rPr>
              <w:t>12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5A49556E" w14:textId="43150085" w:rsidR="00C11382" w:rsidRPr="00383CE2" w:rsidRDefault="00C11382"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3000/52</w:t>
            </w:r>
            <w:r>
              <w:rPr>
                <w:rFonts w:hint="cs"/>
                <w:color w:val="31849B" w:themeColor="accent5" w:themeShade="BF"/>
                <w:sz w:val="18"/>
                <w:szCs w:val="18"/>
                <w:rtl/>
              </w:rPr>
              <w:t>.</w:t>
            </w:r>
          </w:p>
          <w:p w14:paraId="282B1C0C" w14:textId="67C7A047" w:rsidR="00C11382" w:rsidRPr="00A93FA9" w:rsidRDefault="00C11382" w:rsidP="00A93FA9">
            <w:pPr>
              <w:bidi/>
              <w:rPr>
                <w:rFonts w:cstheme="minorHAnsi"/>
                <w:sz w:val="20"/>
                <w:szCs w:val="20"/>
              </w:rPr>
            </w:pPr>
            <w:r>
              <w:rPr>
                <w:rFonts w:hint="cs"/>
                <w:sz w:val="20"/>
                <w:szCs w:val="20"/>
                <w:rtl/>
              </w:rPr>
              <w:t>ينبغي للمدقق إدارة مخاطر الرقابة بفاعلية لتجنب تفاقم نتائج الرقابة واستنتاجاتها وتوصياتها غير الصحيحة وغير الكاملة، وتقديم معلومات غير متوازنة أو الإخفاق في تحقيق القيمة للمهمة.</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حدد "/>
              <w:tag w:val="Select "/>
              <w:id w:val="135150244"/>
              <w:placeholder>
                <w:docPart w:val="2D841E5CD7784454B5D590C4A30AA921"/>
              </w:placeholder>
              <w:showingPlcHdr/>
              <w:dropDownList>
                <w:listItem w:value="Choose an item."/>
                <w:listItem w:displayText="نعم" w:value="Yes"/>
                <w:listItem w:displayText="لا" w:value="No"/>
                <w:listItem w:displayText="غير قابل للتطبيق" w:value="Not applicable"/>
              </w:dropDownList>
            </w:sdtPr>
            <w:sdtEndPr/>
            <w:sdtContent>
              <w:p w14:paraId="18DFCB28" w14:textId="41982A37" w:rsidR="00C11382" w:rsidRDefault="00C11382" w:rsidP="00C1138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12" w:space="0" w:color="92CDDC" w:themeColor="accent5" w:themeTint="99"/>
            </w:tcBorders>
          </w:tcPr>
          <w:p w14:paraId="5C818C5B" w14:textId="77777777" w:rsidR="00C11382" w:rsidRDefault="00C11382" w:rsidP="00C11382">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حدد عنصرًا (عناصر) من القائمة"/>
              <w:tag w:val="Select item(s) from the list"/>
              <w:id w:val="-268318924"/>
              <w:placeholder>
                <w:docPart w:val="C2A5A1B312BC463E91BBF7BA81E184CC"/>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70F25C31" w14:textId="62F8072A" w:rsidR="00C11382" w:rsidRDefault="00C11382" w:rsidP="00C1138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12" w:space="0" w:color="92CDDC" w:themeColor="accent5" w:themeTint="99"/>
            </w:tcBorders>
          </w:tcPr>
          <w:p w14:paraId="1CC7BB8A" w14:textId="77777777" w:rsidR="00C11382" w:rsidRPr="005109A1" w:rsidRDefault="00C11382" w:rsidP="00C11382">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35725ACD" w14:textId="77777777" w:rsidR="00C11382" w:rsidRPr="005109A1" w:rsidRDefault="00C11382" w:rsidP="00C11382">
            <w:pPr>
              <w:rPr>
                <w:rFonts w:cstheme="minorHAnsi"/>
                <w:b/>
                <w:sz w:val="20"/>
                <w:szCs w:val="20"/>
              </w:rPr>
            </w:pPr>
          </w:p>
        </w:tc>
      </w:tr>
      <w:tr w:rsidR="00037830" w:rsidRPr="005109A1" w14:paraId="2741CE9D"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05BCBA8" w14:textId="77777777" w:rsidR="00037830" w:rsidRPr="005109A1" w:rsidRDefault="00037830" w:rsidP="00037830">
            <w:pPr>
              <w:bidi/>
              <w:jc w:val="center"/>
              <w:rPr>
                <w:rFonts w:cstheme="minorHAnsi"/>
                <w:sz w:val="20"/>
                <w:szCs w:val="20"/>
                <w:rtl/>
              </w:rPr>
            </w:pPr>
            <w:r>
              <w:rPr>
                <w:rFonts w:hint="cs"/>
                <w:sz w:val="20"/>
                <w:szCs w:val="20"/>
                <w:rtl/>
              </w:rPr>
              <w:t>13</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09FD6BF" w14:textId="12097F8B" w:rsidR="00AE63A2" w:rsidRPr="00383CE2" w:rsidRDefault="00AE63A2" w:rsidP="00383CE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3000/55</w:t>
            </w:r>
            <w:r>
              <w:rPr>
                <w:rFonts w:hint="cs"/>
                <w:color w:val="31849B" w:themeColor="accent5" w:themeShade="BF"/>
                <w:sz w:val="18"/>
                <w:szCs w:val="18"/>
                <w:rtl/>
              </w:rPr>
              <w:t>.</w:t>
            </w:r>
          </w:p>
          <w:p w14:paraId="2AE5BAF3" w14:textId="4EFE2218" w:rsidR="00037830" w:rsidRPr="005C2FF2" w:rsidRDefault="00AE63A2" w:rsidP="00AE63A2">
            <w:pPr>
              <w:bidi/>
              <w:rPr>
                <w:rFonts w:cstheme="minorHAnsi"/>
                <w:bCs/>
                <w:sz w:val="20"/>
                <w:szCs w:val="20"/>
                <w:rtl/>
              </w:rPr>
            </w:pPr>
            <w:r>
              <w:rPr>
                <w:rFonts w:hint="cs"/>
                <w:sz w:val="20"/>
                <w:szCs w:val="20"/>
                <w:rtl/>
              </w:rPr>
              <w:t>يجب على المدقق التخطيط والمحافظة على التواصل الفعال والسليم في الجوانب الرئيسية للمهمة الرقابية مع الجهات الخاضعة للرقابة وأصحاب المصلحة المعنيين أثناء جميع مراحل مهمة الرقابة.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136689926"/>
              <w:placeholder>
                <w:docPart w:val="6F5821B6E95D4E1B97F5B41AAD1ED0FF"/>
              </w:placeholder>
              <w:showingPlcHdr/>
              <w:dropDownList>
                <w:listItem w:value="Choose an item."/>
                <w:listItem w:displayText="نعم" w:value="Yes"/>
                <w:listItem w:displayText="لا" w:value="No"/>
                <w:listItem w:displayText="غير قابل للتطبيق" w:value="Not applicable"/>
              </w:dropDownList>
            </w:sdtPr>
            <w:sdtEndPr/>
            <w:sdtContent>
              <w:p w14:paraId="4A41C63B" w14:textId="77777777" w:rsidR="00037830" w:rsidRDefault="00037830" w:rsidP="00037830">
                <w:pPr>
                  <w:bidi/>
                  <w:rPr>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585EA9FC" w14:textId="77777777" w:rsidR="00037830" w:rsidRDefault="00037830" w:rsidP="00037830">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653150242"/>
              <w:placeholder>
                <w:docPart w:val="1D399CCCF2B245FEADC5DE80C8FFDE9A"/>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42AC1F9C" w14:textId="0541F339" w:rsidR="00037830" w:rsidRDefault="00037830" w:rsidP="00037830">
                <w:pPr>
                  <w:bidi/>
                  <w:rPr>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60456F33" w14:textId="77777777" w:rsidR="00037830" w:rsidRPr="005109A1"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2C7D4F6" w14:textId="77777777" w:rsidR="00037830" w:rsidRPr="005109A1" w:rsidRDefault="00037830" w:rsidP="00037830">
            <w:pPr>
              <w:rPr>
                <w:rFonts w:cstheme="minorHAnsi"/>
                <w:b/>
                <w:sz w:val="20"/>
                <w:szCs w:val="20"/>
              </w:rPr>
            </w:pPr>
          </w:p>
        </w:tc>
      </w:tr>
      <w:tr w:rsidR="00825022" w:rsidRPr="005109A1" w14:paraId="56CDF929"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9C8CD7E" w14:textId="295D5AD6" w:rsidR="00825022" w:rsidRPr="005109A1" w:rsidRDefault="00825022" w:rsidP="00825022">
            <w:pPr>
              <w:bidi/>
              <w:jc w:val="center"/>
              <w:rPr>
                <w:rFonts w:cstheme="minorHAnsi"/>
                <w:sz w:val="20"/>
                <w:szCs w:val="20"/>
                <w:rtl/>
              </w:rPr>
            </w:pPr>
            <w:r>
              <w:rPr>
                <w:rFonts w:hint="cs"/>
                <w:sz w:val="20"/>
                <w:szCs w:val="20"/>
                <w:rtl/>
              </w:rPr>
              <w:t>14</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1D9A02C" w14:textId="73C74043" w:rsidR="003E6E69" w:rsidRPr="00C11382" w:rsidRDefault="003E6E69"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3000/59</w:t>
            </w:r>
            <w:r>
              <w:rPr>
                <w:rFonts w:hint="cs"/>
                <w:color w:val="31849B" w:themeColor="accent5" w:themeShade="BF"/>
                <w:sz w:val="18"/>
                <w:szCs w:val="18"/>
                <w:rtl/>
              </w:rPr>
              <w:t>.</w:t>
            </w:r>
          </w:p>
          <w:p w14:paraId="17801465" w14:textId="1CAB2AE8" w:rsidR="00825022" w:rsidRPr="00C11382" w:rsidRDefault="003E6E69" w:rsidP="00C11382">
            <w:pPr>
              <w:tabs>
                <w:tab w:val="left" w:pos="851"/>
              </w:tabs>
              <w:autoSpaceDE w:val="0"/>
              <w:autoSpaceDN w:val="0"/>
              <w:bidi/>
              <w:adjustRightInd w:val="0"/>
              <w:rPr>
                <w:rFonts w:cstheme="minorHAnsi"/>
                <w:color w:val="31849B" w:themeColor="accent5" w:themeShade="BF"/>
                <w:sz w:val="18"/>
                <w:szCs w:val="18"/>
                <w:rtl/>
              </w:rPr>
            </w:pPr>
            <w:r>
              <w:rPr>
                <w:rFonts w:hint="cs"/>
                <w:sz w:val="20"/>
                <w:szCs w:val="20"/>
                <w:rtl/>
              </w:rPr>
              <w:t>على المدقق توخي الحذر لضمان أن التواصل مع أصحاب المصلحة لا يكشف عن حيادية الجهاز الأعلى للرقابة واستقلاليته.</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2088450081"/>
              <w:placeholder>
                <w:docPart w:val="317156720BD7412AAE5110851FCE022D"/>
              </w:placeholder>
              <w:showingPlcHdr/>
              <w:dropDownList>
                <w:listItem w:value="Choose an item."/>
                <w:listItem w:displayText="نعم" w:value="Yes"/>
                <w:listItem w:displayText="لا" w:value="No"/>
                <w:listItem w:displayText="غير قابل للتطبيق" w:value="Not applicable"/>
              </w:dropDownList>
            </w:sdtPr>
            <w:sdtEndPr/>
            <w:sdtContent>
              <w:p w14:paraId="279B3452" w14:textId="2BA2975F"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0832E829"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98597866"/>
              <w:placeholder>
                <w:docPart w:val="F9D3C492D7C749689AE7A747731225EF"/>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2401337B" w14:textId="587D7378"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5D20AD34"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9A19495" w14:textId="77777777" w:rsidR="00825022" w:rsidRPr="005109A1" w:rsidRDefault="00825022" w:rsidP="00825022">
            <w:pPr>
              <w:rPr>
                <w:rFonts w:cstheme="minorHAnsi"/>
                <w:b/>
                <w:sz w:val="20"/>
                <w:szCs w:val="20"/>
              </w:rPr>
            </w:pPr>
          </w:p>
        </w:tc>
      </w:tr>
      <w:tr w:rsidR="00825022" w:rsidRPr="005109A1" w14:paraId="3C51BC29"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3C75DFD" w14:textId="2E3A0FA7" w:rsidR="00825022" w:rsidRPr="005109A1" w:rsidRDefault="00825022" w:rsidP="00825022">
            <w:pPr>
              <w:bidi/>
              <w:jc w:val="center"/>
              <w:rPr>
                <w:rFonts w:cstheme="minorHAnsi"/>
                <w:sz w:val="20"/>
                <w:szCs w:val="20"/>
                <w:rtl/>
              </w:rPr>
            </w:pPr>
            <w:r>
              <w:rPr>
                <w:rFonts w:hint="cs"/>
                <w:sz w:val="20"/>
                <w:szCs w:val="20"/>
                <w:rtl/>
              </w:rPr>
              <w:t>15</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735EBCDD" w14:textId="27419EE6" w:rsidR="003E6E69" w:rsidRPr="00C11382" w:rsidRDefault="003E6E69"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3000/61</w:t>
            </w:r>
            <w:r>
              <w:rPr>
                <w:rFonts w:hint="cs"/>
                <w:color w:val="31849B" w:themeColor="accent5" w:themeShade="BF"/>
                <w:sz w:val="18"/>
                <w:szCs w:val="18"/>
                <w:rtl/>
              </w:rPr>
              <w:t>.</w:t>
            </w:r>
          </w:p>
          <w:p w14:paraId="626D6868" w14:textId="1480708F" w:rsidR="00825022" w:rsidRPr="00AE63A2" w:rsidRDefault="003E6E69"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للجهاز الأعلى للرقابة أن يعلن بوضوح عن المعايير المتبعة في تنفيذ رقابة الأداء.</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502551419"/>
              <w:placeholder>
                <w:docPart w:val="9EC1D87FB77D4C2A9FD8EC99C31808DD"/>
              </w:placeholder>
              <w:showingPlcHdr/>
              <w:dropDownList>
                <w:listItem w:value="Choose an item."/>
                <w:listItem w:displayText="نعم" w:value="Yes"/>
                <w:listItem w:displayText="لا" w:value="No"/>
                <w:listItem w:displayText="غير قابل للتطبيق" w:value="Not applicable"/>
              </w:dropDownList>
            </w:sdtPr>
            <w:sdtEndPr/>
            <w:sdtContent>
              <w:p w14:paraId="1A4B5226" w14:textId="0C624FDA"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569B32A7"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375194078"/>
              <w:placeholder>
                <w:docPart w:val="69168919ACAF4F33860710D7D901653D"/>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1AF30903" w14:textId="017A6696"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78AD717B"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0E78122" w14:textId="77777777" w:rsidR="00825022" w:rsidRPr="005109A1" w:rsidRDefault="00825022" w:rsidP="00825022">
            <w:pPr>
              <w:rPr>
                <w:rFonts w:cstheme="minorHAnsi"/>
                <w:b/>
                <w:sz w:val="20"/>
                <w:szCs w:val="20"/>
              </w:rPr>
            </w:pPr>
          </w:p>
        </w:tc>
      </w:tr>
      <w:tr w:rsidR="00825022" w:rsidRPr="005109A1" w14:paraId="5F8C305B"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F2C6998" w14:textId="6C9E2401" w:rsidR="00825022" w:rsidRPr="005109A1" w:rsidRDefault="00825022" w:rsidP="00825022">
            <w:pPr>
              <w:bidi/>
              <w:jc w:val="center"/>
              <w:rPr>
                <w:rFonts w:cstheme="minorHAnsi"/>
                <w:sz w:val="20"/>
                <w:szCs w:val="20"/>
                <w:rtl/>
              </w:rPr>
            </w:pPr>
            <w:r>
              <w:rPr>
                <w:rFonts w:hint="cs"/>
                <w:sz w:val="20"/>
                <w:szCs w:val="20"/>
                <w:rtl/>
              </w:rPr>
              <w:lastRenderedPageBreak/>
              <w:t>16</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3C6927CC" w14:textId="2034CFF4"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3000/63</w:t>
            </w:r>
            <w:r>
              <w:rPr>
                <w:rFonts w:hint="cs"/>
                <w:color w:val="31849B" w:themeColor="accent5" w:themeShade="BF"/>
                <w:sz w:val="18"/>
                <w:szCs w:val="18"/>
                <w:rtl/>
              </w:rPr>
              <w:t>.</w:t>
            </w:r>
          </w:p>
          <w:p w14:paraId="55DBB6D9" w14:textId="292888DD"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يتعين على الجهاز الأعلى للرقابة التأكد من امتلاك فريق الرقابة بأكمله الكفاءة المهنية اللازمة لإجراء المهمة الرقابية.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281265826"/>
              <w:placeholder>
                <w:docPart w:val="6C4A35EF5F72450D9464A9B6F35C8D8F"/>
              </w:placeholder>
              <w:showingPlcHdr/>
              <w:dropDownList>
                <w:listItem w:value="Choose an item."/>
                <w:listItem w:displayText="نعم" w:value="Yes"/>
                <w:listItem w:displayText="لا" w:value="No"/>
                <w:listItem w:displayText="غير قابل للتطبيق" w:value="Not applicable"/>
              </w:dropDownList>
            </w:sdtPr>
            <w:sdtEndPr/>
            <w:sdtContent>
              <w:p w14:paraId="6902795F" w14:textId="0C54B733"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1EF729D9"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508646649"/>
              <w:placeholder>
                <w:docPart w:val="133CC14DE85B4D2D9EAE326C07A0A0A6"/>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B0D38BC" w14:textId="16ED3555"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1546420A"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36046E2" w14:textId="77777777" w:rsidR="00825022" w:rsidRPr="005109A1" w:rsidRDefault="00825022" w:rsidP="00825022">
            <w:pPr>
              <w:rPr>
                <w:rFonts w:cstheme="minorHAnsi"/>
                <w:b/>
                <w:sz w:val="20"/>
                <w:szCs w:val="20"/>
              </w:rPr>
            </w:pPr>
          </w:p>
        </w:tc>
      </w:tr>
      <w:tr w:rsidR="00825022" w:rsidRPr="005109A1" w14:paraId="5AC1EBA3"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B228C7" w14:textId="4700E1C9" w:rsidR="00825022" w:rsidRPr="005109A1" w:rsidRDefault="00825022" w:rsidP="00825022">
            <w:pPr>
              <w:bidi/>
              <w:jc w:val="center"/>
              <w:rPr>
                <w:rFonts w:cstheme="minorHAnsi"/>
                <w:sz w:val="20"/>
                <w:szCs w:val="20"/>
                <w:rtl/>
              </w:rPr>
            </w:pPr>
            <w:r>
              <w:rPr>
                <w:rFonts w:hint="cs"/>
                <w:sz w:val="20"/>
                <w:szCs w:val="20"/>
                <w:rtl/>
              </w:rPr>
              <w:t>17</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50F526B7" w14:textId="74AAB963"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3000/66</w:t>
            </w:r>
            <w:r>
              <w:rPr>
                <w:rFonts w:hint="cs"/>
                <w:color w:val="31849B" w:themeColor="accent5" w:themeShade="BF"/>
                <w:sz w:val="18"/>
                <w:szCs w:val="18"/>
                <w:rtl/>
              </w:rPr>
              <w:t>.</w:t>
            </w:r>
          </w:p>
          <w:p w14:paraId="46D349A3" w14:textId="67DB1105"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للجهاز الأعلى للرقابة ضمان أن عمل موظفي الرقابة في كل مستوى وكل مرحلة رقابية يخضع للإشراف على النحو المناسب أثناء مهمة الرقابة.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2012670461"/>
              <w:placeholder>
                <w:docPart w:val="3DCCC7B8CE404E4FA07172BE2F11D3C9"/>
              </w:placeholder>
              <w:showingPlcHdr/>
              <w:dropDownList>
                <w:listItem w:value="Choose an item."/>
                <w:listItem w:displayText="نعم" w:value="Yes"/>
                <w:listItem w:displayText="لا" w:value="No"/>
                <w:listItem w:displayText="غير قابل للتطبيق" w:value="Not applicable"/>
              </w:dropDownList>
            </w:sdtPr>
            <w:sdtEndPr/>
            <w:sdtContent>
              <w:p w14:paraId="32BCC8E8" w14:textId="215FB1D4"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0F744C31"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339683768"/>
              <w:placeholder>
                <w:docPart w:val="743DC9BC3CB94D47A1434C570A3428EF"/>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7B9BBA74" w14:textId="25EF9E94"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204CFF5C"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4ED32C8" w14:textId="77777777" w:rsidR="00825022" w:rsidRPr="005109A1" w:rsidRDefault="00825022" w:rsidP="00825022">
            <w:pPr>
              <w:rPr>
                <w:rFonts w:cstheme="minorHAnsi"/>
                <w:b/>
                <w:sz w:val="20"/>
                <w:szCs w:val="20"/>
              </w:rPr>
            </w:pPr>
          </w:p>
        </w:tc>
      </w:tr>
      <w:tr w:rsidR="00825022" w:rsidRPr="005109A1" w14:paraId="425DD4A8"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E96BFC8" w14:textId="1F30ED0E" w:rsidR="00825022" w:rsidRPr="005109A1" w:rsidRDefault="00825022" w:rsidP="00825022">
            <w:pPr>
              <w:bidi/>
              <w:jc w:val="center"/>
              <w:rPr>
                <w:rFonts w:cstheme="minorHAnsi"/>
                <w:sz w:val="20"/>
                <w:szCs w:val="20"/>
                <w:rtl/>
              </w:rPr>
            </w:pPr>
            <w:r>
              <w:rPr>
                <w:rFonts w:hint="cs"/>
                <w:sz w:val="20"/>
                <w:szCs w:val="20"/>
                <w:rtl/>
              </w:rPr>
              <w:t>18</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EF7DF68" w14:textId="6DDD01A7"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3000/68</w:t>
            </w:r>
            <w:r>
              <w:rPr>
                <w:rFonts w:hint="cs"/>
                <w:color w:val="31849B" w:themeColor="accent5" w:themeShade="BF"/>
                <w:sz w:val="18"/>
                <w:szCs w:val="18"/>
                <w:rtl/>
              </w:rPr>
              <w:t>.</w:t>
            </w:r>
          </w:p>
          <w:p w14:paraId="28484FB9" w14:textId="16427D0A"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للمدقق أن يمارس الحكم والشك المهنيين ويراعي المشكلات الناتجة عن وجهات النظر المختلفة، ويحافظ على اتخاذه موقفًا حياديًا ومنفتحًا مع مختلف الآراء والحجج.</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991523205"/>
              <w:placeholder>
                <w:docPart w:val="67EEAA6AD9BF4C37907CB4D05C92ED02"/>
              </w:placeholder>
              <w:showingPlcHdr/>
              <w:dropDownList>
                <w:listItem w:value="Choose an item."/>
                <w:listItem w:displayText="نعم" w:value="Yes"/>
                <w:listItem w:displayText="لا" w:value="No"/>
                <w:listItem w:displayText="غير قابل للتطبيق" w:value="Not applicable"/>
              </w:dropDownList>
            </w:sdtPr>
            <w:sdtEndPr/>
            <w:sdtContent>
              <w:p w14:paraId="79272D9E" w14:textId="23B7A4CA"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6F0DF630"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167017542"/>
              <w:placeholder>
                <w:docPart w:val="D49565B8004C4D1988A881374DC17C3A"/>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5AA8FF2" w14:textId="4109A27B"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7B60D7CE"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D43F013" w14:textId="77777777" w:rsidR="00825022" w:rsidRPr="005109A1" w:rsidRDefault="00825022" w:rsidP="00825022">
            <w:pPr>
              <w:rPr>
                <w:rFonts w:cstheme="minorHAnsi"/>
                <w:b/>
                <w:sz w:val="20"/>
                <w:szCs w:val="20"/>
              </w:rPr>
            </w:pPr>
          </w:p>
        </w:tc>
      </w:tr>
      <w:tr w:rsidR="00825022" w:rsidRPr="005109A1" w14:paraId="759D6B07"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43ECBCB" w14:textId="1158B50C" w:rsidR="00825022" w:rsidRPr="005109A1" w:rsidRDefault="00825022" w:rsidP="00825022">
            <w:pPr>
              <w:bidi/>
              <w:jc w:val="center"/>
              <w:rPr>
                <w:rFonts w:cstheme="minorHAnsi"/>
                <w:sz w:val="20"/>
                <w:szCs w:val="20"/>
                <w:rtl/>
              </w:rPr>
            </w:pPr>
            <w:r>
              <w:rPr>
                <w:rFonts w:hint="cs"/>
                <w:sz w:val="20"/>
                <w:szCs w:val="20"/>
                <w:rtl/>
              </w:rPr>
              <w:t>19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2D66CBCC" w14:textId="1960289C"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3000/73</w:t>
            </w:r>
            <w:r>
              <w:rPr>
                <w:rFonts w:hint="cs"/>
                <w:color w:val="31849B" w:themeColor="accent5" w:themeShade="BF"/>
                <w:sz w:val="18"/>
                <w:szCs w:val="18"/>
                <w:rtl/>
              </w:rPr>
              <w:t>.</w:t>
            </w:r>
          </w:p>
          <w:p w14:paraId="08B7338B" w14:textId="77777777" w:rsidR="00825022" w:rsidRDefault="00313606" w:rsidP="00C11382">
            <w:pPr>
              <w:pStyle w:val="ListParagraph"/>
              <w:tabs>
                <w:tab w:val="left" w:pos="851"/>
              </w:tabs>
              <w:autoSpaceDE w:val="0"/>
              <w:autoSpaceDN w:val="0"/>
              <w:bidi/>
              <w:adjustRightInd w:val="0"/>
              <w:ind w:left="0"/>
              <w:rPr>
                <w:rFonts w:cstheme="minorHAnsi"/>
                <w:sz w:val="20"/>
                <w:szCs w:val="20"/>
                <w:rtl/>
              </w:rPr>
            </w:pPr>
            <w:r>
              <w:rPr>
                <w:rFonts w:hint="cs"/>
                <w:sz w:val="20"/>
                <w:szCs w:val="20"/>
                <w:rtl/>
              </w:rPr>
              <w:t>ينبغي للمدقق تقييم خطر الاحتيال عند التخطيط لمهمة الرقابة والحذر من احتمالية الاحتيال طوال مهمة الرقابة.</w:t>
            </w:r>
          </w:p>
          <w:p w14:paraId="081D1BF7" w14:textId="302B5060" w:rsidR="00C11382" w:rsidRPr="00AE63A2" w:rsidRDefault="00C11382"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780182043"/>
              <w:placeholder>
                <w:docPart w:val="B4ADCFC58C2D452D9154B53F74CDA49F"/>
              </w:placeholder>
              <w:showingPlcHdr/>
              <w:dropDownList>
                <w:listItem w:value="Choose an item."/>
                <w:listItem w:displayText="نعم" w:value="Yes"/>
                <w:listItem w:displayText="لا" w:value="No"/>
                <w:listItem w:displayText="غير قابل للتطبيق" w:value="Not applicable"/>
              </w:dropDownList>
            </w:sdtPr>
            <w:sdtEndPr/>
            <w:sdtContent>
              <w:p w14:paraId="5FC697D0" w14:textId="16626306"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60BAF288"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959680647"/>
              <w:placeholder>
                <w:docPart w:val="AE9C941696DE48E8ADF9FFF79F3963C0"/>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7EF741CA" w14:textId="6005D331"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6EA3E248"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02CE6C2" w14:textId="77777777" w:rsidR="00825022" w:rsidRPr="005109A1" w:rsidRDefault="00825022" w:rsidP="00825022">
            <w:pPr>
              <w:rPr>
                <w:rFonts w:cstheme="minorHAnsi"/>
                <w:b/>
                <w:sz w:val="20"/>
                <w:szCs w:val="20"/>
              </w:rPr>
            </w:pPr>
          </w:p>
        </w:tc>
      </w:tr>
      <w:tr w:rsidR="00825022" w:rsidRPr="005109A1" w14:paraId="6E826621"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6974ACA" w14:textId="3FBCEA74" w:rsidR="00825022" w:rsidRPr="005109A1" w:rsidRDefault="00825022" w:rsidP="00825022">
            <w:pPr>
              <w:bidi/>
              <w:jc w:val="center"/>
              <w:rPr>
                <w:rFonts w:cstheme="minorHAnsi"/>
                <w:sz w:val="20"/>
                <w:szCs w:val="20"/>
                <w:rtl/>
              </w:rPr>
            </w:pPr>
            <w:r>
              <w:rPr>
                <w:rFonts w:hint="cs"/>
                <w:sz w:val="20"/>
                <w:szCs w:val="20"/>
                <w:rtl/>
              </w:rPr>
              <w:t>20</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40BBA65" w14:textId="5DB89F6C"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3000/75</w:t>
            </w:r>
            <w:r>
              <w:rPr>
                <w:rFonts w:hint="cs"/>
                <w:color w:val="31849B" w:themeColor="accent5" w:themeShade="BF"/>
                <w:sz w:val="18"/>
                <w:szCs w:val="18"/>
                <w:rtl/>
              </w:rPr>
              <w:t>.</w:t>
            </w:r>
          </w:p>
          <w:p w14:paraId="151CF922" w14:textId="0EC8DC43"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للمدقق أن يحافظ على اتباع مستوى عال من السلوك المهني.</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50597095"/>
              <w:placeholder>
                <w:docPart w:val="A263525F12EC4A1C92430DA0C11BE65F"/>
              </w:placeholder>
              <w:showingPlcHdr/>
              <w:dropDownList>
                <w:listItem w:value="Choose an item."/>
                <w:listItem w:displayText="نعم" w:value="Yes"/>
                <w:listItem w:displayText="لا" w:value="No"/>
                <w:listItem w:displayText="غير قابل للتطبيق" w:value="Not applicable"/>
              </w:dropDownList>
            </w:sdtPr>
            <w:sdtEndPr/>
            <w:sdtContent>
              <w:p w14:paraId="138E4759" w14:textId="36CB6EF6"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5453EB6F"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288937066"/>
              <w:placeholder>
                <w:docPart w:val="674B4DA612AF46409CB4EE2EAE6C6769"/>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327BF3D1" w14:textId="40651B5E"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58456161"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78B5B8E0" w14:textId="77777777" w:rsidR="00825022" w:rsidRPr="005109A1" w:rsidRDefault="00825022" w:rsidP="00825022">
            <w:pPr>
              <w:rPr>
                <w:rFonts w:cstheme="minorHAnsi"/>
                <w:b/>
                <w:sz w:val="20"/>
                <w:szCs w:val="20"/>
              </w:rPr>
            </w:pPr>
          </w:p>
        </w:tc>
      </w:tr>
      <w:tr w:rsidR="00825022" w:rsidRPr="005109A1" w14:paraId="325B9B96"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99800A9" w14:textId="0D7E26EB" w:rsidR="00825022" w:rsidRPr="005109A1" w:rsidRDefault="00825022" w:rsidP="00825022">
            <w:pPr>
              <w:bidi/>
              <w:jc w:val="center"/>
              <w:rPr>
                <w:rFonts w:cstheme="minorHAnsi"/>
                <w:sz w:val="20"/>
                <w:szCs w:val="20"/>
                <w:rtl/>
              </w:rPr>
            </w:pPr>
            <w:r>
              <w:rPr>
                <w:rFonts w:hint="cs"/>
                <w:sz w:val="20"/>
                <w:szCs w:val="20"/>
                <w:rtl/>
              </w:rPr>
              <w:t>21</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2655851" w14:textId="49C60F61"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3000/77</w:t>
            </w:r>
            <w:r>
              <w:rPr>
                <w:rFonts w:hint="cs"/>
                <w:color w:val="31849B" w:themeColor="accent5" w:themeShade="BF"/>
                <w:sz w:val="18"/>
                <w:szCs w:val="18"/>
                <w:rtl/>
              </w:rPr>
              <w:t>.</w:t>
            </w:r>
          </w:p>
          <w:p w14:paraId="375E3746" w14:textId="4E48D15B"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للمدقق ممارسة الابتكار في جميع مراحل المهمة الرقابية.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724206636"/>
              <w:placeholder>
                <w:docPart w:val="D4915AA1F56649C481CE21465CC854DD"/>
              </w:placeholder>
              <w:showingPlcHdr/>
              <w:dropDownList>
                <w:listItem w:value="Choose an item."/>
                <w:listItem w:displayText="نعم" w:value="Yes"/>
                <w:listItem w:displayText="لا" w:value="No"/>
                <w:listItem w:displayText="غير قابل للتطبيق" w:value="Not applicable"/>
              </w:dropDownList>
            </w:sdtPr>
            <w:sdtEndPr/>
            <w:sdtContent>
              <w:p w14:paraId="347B5724" w14:textId="221A182D"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7ACACA54"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897312284"/>
              <w:placeholder>
                <w:docPart w:val="31C495FF160A4E83A9DB00CF4E97D41B"/>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50C0F8F1" w14:textId="3F93832F"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161B1C48"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918AAC2" w14:textId="77777777" w:rsidR="00825022" w:rsidRPr="005109A1" w:rsidRDefault="00825022" w:rsidP="00825022">
            <w:pPr>
              <w:rPr>
                <w:rFonts w:cstheme="minorHAnsi"/>
                <w:b/>
                <w:sz w:val="20"/>
                <w:szCs w:val="20"/>
              </w:rPr>
            </w:pPr>
          </w:p>
        </w:tc>
      </w:tr>
      <w:tr w:rsidR="00825022" w:rsidRPr="005109A1" w14:paraId="34B2E226"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77083A5" w14:textId="2BEF9411" w:rsidR="00825022" w:rsidRPr="005109A1" w:rsidRDefault="00825022" w:rsidP="00825022">
            <w:pPr>
              <w:bidi/>
              <w:jc w:val="center"/>
              <w:rPr>
                <w:rFonts w:cstheme="minorHAnsi"/>
                <w:sz w:val="20"/>
                <w:szCs w:val="20"/>
                <w:rtl/>
              </w:rPr>
            </w:pPr>
            <w:r>
              <w:rPr>
                <w:rFonts w:hint="cs"/>
                <w:sz w:val="20"/>
                <w:szCs w:val="20"/>
                <w:rtl/>
              </w:rPr>
              <w:t>22</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5B92EF7E" w14:textId="2D4EACAE"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3000/79</w:t>
            </w:r>
            <w:r>
              <w:rPr>
                <w:rFonts w:hint="cs"/>
                <w:color w:val="31849B" w:themeColor="accent5" w:themeShade="BF"/>
                <w:sz w:val="18"/>
                <w:szCs w:val="18"/>
                <w:rtl/>
              </w:rPr>
              <w:t>.</w:t>
            </w:r>
          </w:p>
          <w:p w14:paraId="727734E5" w14:textId="2EFAA731"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للجهاز الأعلى للرقابة أن يضع نظامًا لحماية الجودة ويحافظ عليه، والذي يجب على المدقق الالتزام به لضمان تلبية جميع المتطلبات، والتأكيد على إعداد تقارير رقابة مناسبة ومتوازنة وعادلة تضيف قيمة للمهمة وتجيب عن الأسئلة الرقابية.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549418579"/>
              <w:placeholder>
                <w:docPart w:val="A3E36B2869294BB7A0505B398BA761F9"/>
              </w:placeholder>
              <w:showingPlcHdr/>
              <w:dropDownList>
                <w:listItem w:value="Choose an item."/>
                <w:listItem w:displayText="نعم" w:value="Yes"/>
                <w:listItem w:displayText="لا" w:value="No"/>
                <w:listItem w:displayText="غير قابل للتطبيق" w:value="Not applicable"/>
              </w:dropDownList>
            </w:sdtPr>
            <w:sdtEndPr/>
            <w:sdtContent>
              <w:p w14:paraId="62351ADE" w14:textId="368E4620"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2A54A339"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75857376"/>
              <w:placeholder>
                <w:docPart w:val="5DD30BA3F9424602BEA62D65EFED99A6"/>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C067CC1" w14:textId="5DAE8D85"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6FECB0AE"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64308BB" w14:textId="77777777" w:rsidR="00825022" w:rsidRPr="005109A1" w:rsidRDefault="00825022" w:rsidP="00825022">
            <w:pPr>
              <w:rPr>
                <w:rFonts w:cstheme="minorHAnsi"/>
                <w:b/>
                <w:sz w:val="20"/>
                <w:szCs w:val="20"/>
              </w:rPr>
            </w:pPr>
          </w:p>
        </w:tc>
      </w:tr>
      <w:tr w:rsidR="00825022" w:rsidRPr="005109A1" w14:paraId="7ADA984F" w14:textId="77777777" w:rsidTr="00AD2E92">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0C6D38" w14:textId="01E6E720" w:rsidR="00825022" w:rsidRPr="005109A1" w:rsidRDefault="00825022" w:rsidP="00825022">
            <w:pPr>
              <w:bidi/>
              <w:jc w:val="center"/>
              <w:rPr>
                <w:rFonts w:cstheme="minorHAnsi"/>
                <w:sz w:val="20"/>
                <w:szCs w:val="20"/>
                <w:rtl/>
              </w:rPr>
            </w:pPr>
            <w:r>
              <w:rPr>
                <w:rFonts w:hint="cs"/>
                <w:sz w:val="20"/>
                <w:szCs w:val="20"/>
                <w:rtl/>
              </w:rPr>
              <w:t>23</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2277D8E8" w14:textId="5D9782B2"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3000/83</w:t>
            </w:r>
            <w:r>
              <w:rPr>
                <w:rFonts w:hint="cs"/>
                <w:color w:val="31849B" w:themeColor="accent5" w:themeShade="BF"/>
                <w:sz w:val="18"/>
                <w:szCs w:val="18"/>
                <w:rtl/>
              </w:rPr>
              <w:t>.</w:t>
            </w:r>
          </w:p>
          <w:p w14:paraId="52C6C5F3" w14:textId="7CCF0932"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w:t>
            </w:r>
            <w:r w:rsidR="00075505">
              <w:rPr>
                <w:rFonts w:hint="cs"/>
                <w:sz w:val="20"/>
                <w:szCs w:val="20"/>
                <w:rtl/>
              </w:rPr>
              <w:t>ل</w:t>
            </w:r>
            <w:r>
              <w:rPr>
                <w:rFonts w:hint="cs"/>
                <w:sz w:val="20"/>
                <w:szCs w:val="20"/>
                <w:rtl/>
              </w:rPr>
              <w:t>مدقق مراعا</w:t>
            </w:r>
            <w:r w:rsidR="00075505">
              <w:rPr>
                <w:rFonts w:hint="cs"/>
                <w:sz w:val="20"/>
                <w:szCs w:val="20"/>
                <w:rtl/>
              </w:rPr>
              <w:t xml:space="preserve">ة </w:t>
            </w:r>
            <w:r>
              <w:rPr>
                <w:rFonts w:hint="cs"/>
                <w:sz w:val="20"/>
                <w:szCs w:val="20"/>
                <w:rtl/>
              </w:rPr>
              <w:t xml:space="preserve">جميع مراحل مهمة الرقابة التي تشمل الجانب المالي </w:t>
            </w:r>
            <w:r w:rsidR="003632A0">
              <w:rPr>
                <w:rFonts w:hint="cs"/>
                <w:sz w:val="20"/>
                <w:szCs w:val="20"/>
                <w:rtl/>
              </w:rPr>
              <w:t>و</w:t>
            </w:r>
            <w:r>
              <w:rPr>
                <w:rFonts w:hint="cs"/>
                <w:sz w:val="20"/>
                <w:szCs w:val="20"/>
                <w:rtl/>
              </w:rPr>
              <w:t xml:space="preserve">الاجتماعي </w:t>
            </w:r>
            <w:r w:rsidR="003632A0">
              <w:rPr>
                <w:rFonts w:hint="cs"/>
                <w:sz w:val="20"/>
                <w:szCs w:val="20"/>
                <w:rtl/>
              </w:rPr>
              <w:t>و</w:t>
            </w:r>
            <w:r>
              <w:rPr>
                <w:rFonts w:hint="cs"/>
                <w:sz w:val="20"/>
                <w:szCs w:val="20"/>
                <w:rtl/>
              </w:rPr>
              <w:t>السياسي لموضوع الرقابة، بغية تقديم أعلى قيمة مضافة ممكنة.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761219596"/>
              <w:placeholder>
                <w:docPart w:val="1E5E28154F7B402082DE3AD72F5F1288"/>
              </w:placeholder>
              <w:showingPlcHdr/>
              <w:dropDownList>
                <w:listItem w:value="Choose an item."/>
                <w:listItem w:displayText="نعم" w:value="Yes"/>
                <w:listItem w:displayText="لا" w:value="No"/>
                <w:listItem w:displayText="غير قابل للتطبيق" w:value="Not applicable"/>
              </w:dropDownList>
            </w:sdtPr>
            <w:sdtEndPr/>
            <w:sdtContent>
              <w:p w14:paraId="2EA4D57E" w14:textId="2559CB5E"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049F10ED"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عنصرًا (عناصر) من القائمة"/>
              <w:tag w:val="Select item(s) from the list"/>
              <w:id w:val="1380362254"/>
              <w:placeholder>
                <w:docPart w:val="8D84F1608A9F41C69B2B3D4A0D1AAC07"/>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55918E1" w14:textId="2CC7AF5C"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261C6634"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A899309" w14:textId="77777777" w:rsidR="00825022" w:rsidRPr="005109A1" w:rsidRDefault="00825022" w:rsidP="00825022">
            <w:pPr>
              <w:rPr>
                <w:rFonts w:cstheme="minorHAnsi"/>
                <w:b/>
                <w:sz w:val="20"/>
                <w:szCs w:val="20"/>
              </w:rPr>
            </w:pPr>
          </w:p>
        </w:tc>
      </w:tr>
      <w:tr w:rsidR="00825022" w:rsidRPr="005109A1" w14:paraId="50046C8C" w14:textId="77777777" w:rsidTr="00AD2E92">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48BD4532" w14:textId="56B234EC" w:rsidR="00825022" w:rsidRPr="005109A1" w:rsidRDefault="00825022" w:rsidP="00825022">
            <w:pPr>
              <w:bidi/>
              <w:jc w:val="center"/>
              <w:rPr>
                <w:rFonts w:cstheme="minorHAnsi"/>
                <w:sz w:val="20"/>
                <w:szCs w:val="20"/>
                <w:rtl/>
              </w:rPr>
            </w:pPr>
            <w:r>
              <w:rPr>
                <w:rFonts w:hint="cs"/>
                <w:sz w:val="20"/>
                <w:szCs w:val="20"/>
                <w:rtl/>
              </w:rPr>
              <w:t>24</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4E869529" w14:textId="485BA0B4" w:rsidR="00313606" w:rsidRPr="00C11382" w:rsidRDefault="00313606" w:rsidP="00C11382">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3000/86</w:t>
            </w:r>
            <w:r>
              <w:rPr>
                <w:rFonts w:hint="cs"/>
                <w:color w:val="31849B" w:themeColor="accent5" w:themeShade="BF"/>
                <w:sz w:val="18"/>
                <w:szCs w:val="18"/>
                <w:rtl/>
              </w:rPr>
              <w:t>.</w:t>
            </w:r>
          </w:p>
          <w:p w14:paraId="201462DC" w14:textId="7E30ECDB" w:rsidR="00825022" w:rsidRPr="00AE63A2" w:rsidRDefault="00313606" w:rsidP="00C11382">
            <w:pPr>
              <w:pStyle w:val="ListParagraph"/>
              <w:tabs>
                <w:tab w:val="left" w:pos="851"/>
              </w:tabs>
              <w:autoSpaceDE w:val="0"/>
              <w:autoSpaceDN w:val="0"/>
              <w:bidi/>
              <w:adjustRightInd w:val="0"/>
              <w:ind w:left="0"/>
              <w:rPr>
                <w:rFonts w:cstheme="minorHAnsi"/>
                <w:color w:val="31849B" w:themeColor="accent5" w:themeShade="BF"/>
                <w:sz w:val="18"/>
                <w:szCs w:val="18"/>
                <w:rtl/>
              </w:rPr>
            </w:pPr>
            <w:r>
              <w:rPr>
                <w:rFonts w:hint="cs"/>
                <w:sz w:val="20"/>
                <w:szCs w:val="20"/>
                <w:rtl/>
              </w:rPr>
              <w:t>ينبغي للمدقق توثيق مهمة الرقابة بأسلوب كامل ومفصل بما يكفي.</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حدد "/>
              <w:tag w:val="Select "/>
              <w:id w:val="583888183"/>
              <w:placeholder>
                <w:docPart w:val="F9000280EC1C402E91DA8C4E1ACC184B"/>
              </w:placeholder>
              <w:showingPlcHdr/>
              <w:dropDownList>
                <w:listItem w:value="Choose an item."/>
                <w:listItem w:displayText="نعم" w:value="Yes"/>
                <w:listItem w:displayText="لا" w:value="No"/>
                <w:listItem w:displayText="غير قابل للتطبيق" w:value="Not applicable"/>
              </w:dropDownList>
            </w:sdtPr>
            <w:sdtEndPr/>
            <w:sdtContent>
              <w:p w14:paraId="492167A4" w14:textId="0761554D"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12" w:space="0" w:color="92CDDC" w:themeColor="accent5" w:themeTint="99"/>
            </w:tcBorders>
          </w:tcPr>
          <w:p w14:paraId="2191D0A0" w14:textId="77777777" w:rsidR="00825022" w:rsidRDefault="00825022" w:rsidP="00825022">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حدد عنصرًا (عناصر) من القائمة"/>
              <w:tag w:val="Select item(s) from the list"/>
              <w:id w:val="684022878"/>
              <w:placeholder>
                <w:docPart w:val="8E6478A7E5E649A5BC6CAC530F7A7F80"/>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71FD5FFD" w14:textId="679B8BB0" w:rsidR="00825022" w:rsidRDefault="00825022" w:rsidP="00825022">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12" w:space="0" w:color="92CDDC" w:themeColor="accent5" w:themeTint="99"/>
            </w:tcBorders>
          </w:tcPr>
          <w:p w14:paraId="20587342" w14:textId="77777777" w:rsidR="00825022" w:rsidRPr="005109A1" w:rsidRDefault="00825022" w:rsidP="00825022">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7C4A78AD" w14:textId="77777777" w:rsidR="00825022" w:rsidRPr="005109A1" w:rsidRDefault="00825022" w:rsidP="00825022">
            <w:pPr>
              <w:rPr>
                <w:rFonts w:cstheme="minorHAnsi"/>
                <w:b/>
                <w:sz w:val="20"/>
                <w:szCs w:val="20"/>
              </w:rPr>
            </w:pPr>
          </w:p>
        </w:tc>
      </w:tr>
    </w:tbl>
    <w:p w14:paraId="4D2A5C9D" w14:textId="786CF5DA" w:rsidR="00037830" w:rsidRPr="005740BC" w:rsidRDefault="00037830" w:rsidP="00C11382">
      <w:pPr>
        <w:pStyle w:val="ListParagraph"/>
        <w:numPr>
          <w:ilvl w:val="0"/>
          <w:numId w:val="9"/>
        </w:numPr>
        <w:shd w:val="clear" w:color="auto" w:fill="DAEEF3" w:themeFill="accent5" w:themeFillTint="33"/>
        <w:tabs>
          <w:tab w:val="left" w:pos="482"/>
        </w:tabs>
        <w:bidi/>
        <w:spacing w:after="0" w:line="276" w:lineRule="auto"/>
        <w:ind w:left="0" w:right="-14" w:hanging="284"/>
        <w:jc w:val="left"/>
        <w:rPr>
          <w:rFonts w:ascii="Daytona" w:hAnsi="Daytona" w:cstheme="minorHAnsi"/>
          <w:b/>
          <w:bCs/>
          <w:sz w:val="20"/>
          <w:szCs w:val="20"/>
          <w:rtl/>
        </w:rPr>
      </w:pPr>
      <w:r w:rsidRPr="005740BC">
        <w:rPr>
          <w:rFonts w:ascii="Daytona" w:hAnsi="Daytona" w:cs="Arial" w:hint="cs"/>
          <w:b/>
          <w:bCs/>
          <w:sz w:val="20"/>
          <w:szCs w:val="20"/>
          <w:rtl/>
        </w:rPr>
        <w:lastRenderedPageBreak/>
        <w:t>المتطلبات الخاصة بمرحلة التخطيط لرقابة الأداء</w:t>
      </w:r>
    </w:p>
    <w:tbl>
      <w:tblPr>
        <w:bidiVisual/>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775BB924" w14:textId="77777777" w:rsidTr="00C11382">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6D2FC1B5" w14:textId="77777777" w:rsidR="00037830" w:rsidRPr="005109A1" w:rsidRDefault="00037830" w:rsidP="00037830">
            <w:pPr>
              <w:bidi/>
              <w:jc w:val="center"/>
              <w:rPr>
                <w:rFonts w:cstheme="minorHAnsi"/>
                <w:bCs/>
                <w:sz w:val="20"/>
                <w:szCs w:val="20"/>
                <w:rtl/>
              </w:rPr>
            </w:pPr>
            <w:r>
              <w:rPr>
                <w:rFonts w:ascii="Calibri" w:hAnsi="Calibri" w:cs="Arial" w:hint="cs"/>
                <w:sz w:val="18"/>
                <w:szCs w:val="18"/>
                <w:rtl/>
              </w:rPr>
              <w:t>م.</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C273251" w14:textId="72F05CE2" w:rsidR="00037830" w:rsidRPr="005109A1" w:rsidRDefault="00037830" w:rsidP="00037830">
            <w:pPr>
              <w:bidi/>
              <w:jc w:val="center"/>
              <w:rPr>
                <w:rFonts w:cstheme="minorHAnsi"/>
                <w:bCs/>
                <w:sz w:val="20"/>
                <w:szCs w:val="20"/>
                <w:rtl/>
              </w:rPr>
            </w:pPr>
            <w:r>
              <w:rPr>
                <w:rFonts w:ascii="Calibri" w:hAnsi="Calibri" w:cs="Arial" w:hint="cs"/>
                <w:sz w:val="18"/>
                <w:szCs w:val="18"/>
                <w:rtl/>
              </w:rPr>
              <w:t>متطلبات معيار الإيساي 3000</w:t>
            </w:r>
            <w:r>
              <w:rPr>
                <w:rFonts w:ascii="Calibri" w:hAnsi="Calibri" w:cs="Arial" w:hint="cs"/>
                <w:sz w:val="18"/>
                <w:szCs w:val="18"/>
                <w:rtl/>
              </w:rPr>
              <w:br/>
            </w:r>
            <w:r>
              <w:rPr>
                <w:rFonts w:ascii="Calibri" w:hAnsi="Calibri" w:cs="Arial" w:hint="cs"/>
                <w:color w:val="00B050"/>
                <w:sz w:val="18"/>
                <w:szCs w:val="18"/>
                <w:rtl/>
              </w:rPr>
              <w:t>(انظر الشرح والتوجيهات المُبيَنة في القسم السادس لكل متطلب)</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6C2271D" w14:textId="151CD8DD" w:rsidR="00037830" w:rsidRPr="00C52C2D" w:rsidRDefault="00037830" w:rsidP="00037830">
            <w:pPr>
              <w:bidi/>
              <w:jc w:val="center"/>
              <w:rPr>
                <w:rFonts w:cstheme="minorHAnsi"/>
                <w:bCs/>
                <w:sz w:val="18"/>
                <w:szCs w:val="18"/>
                <w:rtl/>
              </w:rPr>
            </w:pPr>
            <w:r>
              <w:rPr>
                <w:rFonts w:ascii="Calibri" w:hAnsi="Calibri" w:cs="Arial" w:hint="cs"/>
                <w:sz w:val="18"/>
                <w:szCs w:val="18"/>
                <w:rtl/>
              </w:rPr>
              <w:t>هل تم تنفيذ المتطلبات أثناء ممارسة الرقابة؟</w:t>
            </w:r>
            <w:r w:rsidR="00685C35">
              <w:rPr>
                <w:rFonts w:ascii="Calibri" w:hAnsi="Calibri" w:cs="Arial" w:hint="cs"/>
                <w:sz w:val="18"/>
                <w:szCs w:val="18"/>
                <w:rtl/>
              </w:rPr>
              <w:t xml:space="preserve">  </w:t>
            </w:r>
            <w:r>
              <w:rPr>
                <w:rFonts w:ascii="Calibri" w:hAnsi="Calibri" w:cs="Arial" w:hint="cs"/>
                <w:sz w:val="18"/>
                <w:szCs w:val="18"/>
                <w:rtl/>
              </w:rPr>
              <w:t xml:space="preserve">                            (حدد من القائمة المنسدلة)</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1636DA2" w14:textId="16924E22" w:rsidR="00037830" w:rsidRPr="005109A1" w:rsidRDefault="00037830" w:rsidP="00037830">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548235"/>
                <w:sz w:val="18"/>
                <w:szCs w:val="18"/>
                <w:rtl/>
              </w:rPr>
              <w:t>نعم:</w:t>
            </w:r>
            <w:r>
              <w:rPr>
                <w:rFonts w:ascii="Calibri" w:hAnsi="Calibri" w:cs="Arial"/>
                <w:sz w:val="18"/>
                <w:szCs w:val="18"/>
              </w:rPr>
              <w:t xml:space="preserve"> </w:t>
            </w:r>
            <w:r>
              <w:rPr>
                <w:rFonts w:ascii="Calibri" w:hAnsi="Calibri" w:cs="Arial" w:hint="cs"/>
                <w:sz w:val="18"/>
                <w:szCs w:val="18"/>
                <w:rtl/>
              </w:rPr>
              <w:br/>
              <w:t>فسر كيف تم تنفيذ المتطلب أثناء ممارسة مهمة الرقابة بالجهاز الأعلى للرقابة (في ظل وجود الأدلة الداعمة والوثائق المرجعية)</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E71C17C" w14:textId="77777777" w:rsidR="00037830" w:rsidRPr="005109A1" w:rsidRDefault="00037830" w:rsidP="00037830">
            <w:pPr>
              <w:pStyle w:val="ListParagraph"/>
              <w:bidi/>
              <w:ind w:left="309"/>
              <w:jc w:val="center"/>
              <w:rPr>
                <w:rFonts w:cstheme="minorHAnsi"/>
                <w:bCs/>
                <w:i/>
                <w:i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b/>
                <w:bCs/>
                <w:sz w:val="18"/>
                <w:szCs w:val="18"/>
              </w:rPr>
              <w:t xml:space="preserve"> </w:t>
            </w:r>
            <w:r>
              <w:rPr>
                <w:rFonts w:ascii="Calibri" w:hAnsi="Calibri" w:cs="Arial" w:hint="cs"/>
                <w:b/>
                <w:bCs/>
                <w:sz w:val="18"/>
                <w:szCs w:val="18"/>
                <w:rtl/>
              </w:rPr>
              <w:br/>
            </w:r>
            <w:r>
              <w:rPr>
                <w:rFonts w:ascii="Calibri" w:hAnsi="Calibri" w:cs="Arial" w:hint="cs"/>
                <w:sz w:val="18"/>
                <w:szCs w:val="18"/>
                <w:rtl/>
              </w:rPr>
              <w:t>حدد الجهود</w:t>
            </w:r>
            <w:r>
              <w:rPr>
                <w:rFonts w:ascii="Calibri" w:hAnsi="Calibri" w:cs="Arial"/>
                <w:b/>
                <w:bCs/>
                <w:sz w:val="18"/>
                <w:szCs w:val="18"/>
              </w:rPr>
              <w:t xml:space="preserve"> </w:t>
            </w:r>
            <w:r>
              <w:rPr>
                <w:rFonts w:ascii="Calibri" w:hAnsi="Calibri" w:cs="Arial" w:hint="cs"/>
                <w:sz w:val="18"/>
                <w:szCs w:val="18"/>
                <w:rtl/>
              </w:rPr>
              <w:t>التنفيذية</w:t>
            </w:r>
            <w:r>
              <w:rPr>
                <w:rFonts w:ascii="Calibri" w:hAnsi="Calibri" w:cs="Arial"/>
                <w:b/>
                <w:bCs/>
                <w:sz w:val="18"/>
                <w:szCs w:val="18"/>
              </w:rPr>
              <w:t xml:space="preserve"> </w:t>
            </w:r>
            <w:r>
              <w:rPr>
                <w:rFonts w:ascii="Calibri" w:hAnsi="Calibri" w:cs="Arial" w:hint="cs"/>
                <w:sz w:val="18"/>
                <w:szCs w:val="18"/>
                <w:rtl/>
              </w:rPr>
              <w:t>المطلوبة                                                                          (واختر عنصرًا (عناصر) من القائمة المنسدلة)</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D187F87" w14:textId="77777777" w:rsidR="00037830" w:rsidRPr="001466F6" w:rsidRDefault="00037830" w:rsidP="00037830">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hint="cs"/>
                <w:sz w:val="18"/>
                <w:szCs w:val="18"/>
                <w:rtl/>
              </w:rPr>
              <w:t>:</w:t>
            </w:r>
            <w:r>
              <w:rPr>
                <w:rFonts w:ascii="Calibri" w:hAnsi="Calibri" w:cs="Arial"/>
                <w:sz w:val="18"/>
                <w:szCs w:val="18"/>
              </w:rPr>
              <w:t xml:space="preserve"> </w:t>
            </w:r>
            <w:r>
              <w:rPr>
                <w:rFonts w:ascii="Calibri" w:hAnsi="Calibri" w:cs="Arial" w:hint="cs"/>
                <w:sz w:val="18"/>
                <w:szCs w:val="18"/>
                <w:rtl/>
              </w:rPr>
              <w:br/>
              <w:t>وضح كيفية معالجة الحاجة (الاحتياجات) المحددة للمتطلب.</w:t>
            </w:r>
            <w:r>
              <w:rPr>
                <w:rFonts w:ascii="Calibri" w:hAnsi="Calibri" w:cs="Arial"/>
                <w:sz w:val="18"/>
                <w:szCs w:val="18"/>
              </w:rPr>
              <w:t xml:space="preserv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FE10A79" w14:textId="77777777" w:rsidR="00037830" w:rsidRPr="005109A1" w:rsidRDefault="00037830" w:rsidP="00037830">
            <w:pPr>
              <w:bidi/>
              <w:jc w:val="center"/>
              <w:rPr>
                <w:rFonts w:eastAsia="Times New Roman" w:cstheme="minorHAnsi"/>
                <w:bCs/>
                <w:color w:val="000000"/>
                <w:sz w:val="20"/>
                <w:szCs w:val="20"/>
                <w:rtl/>
              </w:rPr>
            </w:pPr>
            <w:r>
              <w:rPr>
                <w:rFonts w:ascii="Calibri" w:hAnsi="Calibri" w:cs="Arial" w:hint="cs"/>
                <w:sz w:val="18"/>
                <w:szCs w:val="18"/>
                <w:rtl/>
              </w:rPr>
              <w:t xml:space="preserve">إذا اخترت </w:t>
            </w:r>
            <w:r>
              <w:rPr>
                <w:rFonts w:ascii="Calibri" w:hAnsi="Calibri" w:cs="Arial" w:hint="cs"/>
                <w:b/>
                <w:bCs/>
                <w:color w:val="305496"/>
                <w:sz w:val="18"/>
                <w:szCs w:val="18"/>
                <w:rtl/>
              </w:rPr>
              <w:t>غير ذي صلة:</w:t>
            </w:r>
            <w:r>
              <w:rPr>
                <w:rFonts w:ascii="Calibri" w:hAnsi="Calibri" w:cs="Arial"/>
                <w:color w:val="305496"/>
                <w:sz w:val="18"/>
                <w:szCs w:val="18"/>
              </w:rPr>
              <w:t xml:space="preserve"> </w:t>
            </w:r>
            <w:r>
              <w:rPr>
                <w:rFonts w:ascii="Calibri" w:hAnsi="Calibri" w:cs="Arial" w:hint="cs"/>
                <w:sz w:val="18"/>
                <w:szCs w:val="18"/>
                <w:rtl/>
              </w:rPr>
              <w:br/>
              <w:t>وضح السبب المنطقي لكون هذا المتطلب غير ذي صلة.</w:t>
            </w:r>
          </w:p>
        </w:tc>
      </w:tr>
      <w:tr w:rsidR="00037830" w:rsidRPr="005109A1" w14:paraId="420821A0" w14:textId="77777777" w:rsidTr="00C11382">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4DA9D95" w14:textId="0F960275" w:rsidR="00037830" w:rsidRPr="005109A1" w:rsidRDefault="00C11382" w:rsidP="00037830">
            <w:pPr>
              <w:bidi/>
              <w:jc w:val="center"/>
              <w:rPr>
                <w:rFonts w:cstheme="minorHAnsi"/>
                <w:sz w:val="20"/>
                <w:szCs w:val="20"/>
                <w:rtl/>
              </w:rPr>
            </w:pPr>
            <w:r>
              <w:rPr>
                <w:rFonts w:hint="cs"/>
                <w:sz w:val="20"/>
                <w:szCs w:val="20"/>
                <w:rtl/>
              </w:rPr>
              <w:t>25</w:t>
            </w:r>
          </w:p>
        </w:tc>
        <w:tc>
          <w:tcPr>
            <w:tcW w:w="5666" w:type="dxa"/>
            <w:tcBorders>
              <w:top w:val="single" w:sz="4" w:space="0" w:color="943634" w:themeColor="accent2" w:themeShade="BF"/>
            </w:tcBorders>
            <w:shd w:val="clear" w:color="auto" w:fill="EEECE1" w:themeFill="background2"/>
          </w:tcPr>
          <w:p w14:paraId="52AE6340" w14:textId="05CC335D"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3000/89</w:t>
            </w:r>
            <w:r>
              <w:rPr>
                <w:rFonts w:hint="cs"/>
                <w:color w:val="31849B" w:themeColor="accent5" w:themeShade="BF"/>
                <w:sz w:val="18"/>
                <w:szCs w:val="18"/>
                <w:rtl/>
              </w:rPr>
              <w:t>.</w:t>
            </w:r>
          </w:p>
          <w:p w14:paraId="1133EA78" w14:textId="07227CA0" w:rsidR="00037830" w:rsidRPr="005C2FF2" w:rsidRDefault="000A1EEE" w:rsidP="000A1EEE">
            <w:pPr>
              <w:bidi/>
              <w:rPr>
                <w:rFonts w:cstheme="minorHAnsi"/>
                <w:bCs/>
                <w:sz w:val="20"/>
                <w:szCs w:val="20"/>
                <w:rtl/>
              </w:rPr>
            </w:pPr>
            <w:r>
              <w:rPr>
                <w:rFonts w:hint="cs"/>
                <w:sz w:val="20"/>
                <w:szCs w:val="20"/>
                <w:rtl/>
              </w:rPr>
              <w:t>ينبغي للمدقق أن يختار موضوعات الرقابة من خلال إجراءات التخطيط الإستراتيجي الخاصة بالجهاز الأعلى للرقابة وذلك عن طريق تحليل الموضوعات المحتملة وإجراء الأبحاث لتحديد المخاطر والمشكلات.</w:t>
            </w:r>
          </w:p>
        </w:tc>
        <w:tc>
          <w:tcPr>
            <w:tcW w:w="1842" w:type="dxa"/>
            <w:tcBorders>
              <w:top w:val="single" w:sz="4" w:space="0" w:color="943634" w:themeColor="accent2" w:themeShade="BF"/>
            </w:tcBorders>
          </w:tcPr>
          <w:sdt>
            <w:sdtPr>
              <w:rPr>
                <w:rFonts w:cstheme="minorHAnsi"/>
                <w:bCs/>
                <w:i/>
                <w:iCs/>
                <w:sz w:val="20"/>
                <w:szCs w:val="20"/>
                <w:rtl/>
              </w:rPr>
              <w:alias w:val="حدد "/>
              <w:tag w:val="Select "/>
              <w:id w:val="-664241101"/>
              <w:placeholder>
                <w:docPart w:val="2F3DB570D278411CB044D655FB03DFAA"/>
              </w:placeholder>
              <w:showingPlcHdr/>
              <w:dropDownList>
                <w:listItem w:value="Choose an item."/>
                <w:listItem w:displayText="نعم" w:value="Yes"/>
                <w:listItem w:displayText="لا" w:value="No"/>
                <w:listItem w:displayText="غير قابل للتطبيق" w:value="Not applicable"/>
              </w:dropDownList>
            </w:sdtPr>
            <w:sdtEndPr/>
            <w:sdtContent>
              <w:p w14:paraId="0FB6B1D2" w14:textId="77777777" w:rsidR="00037830" w:rsidRDefault="00037830" w:rsidP="00037830">
                <w:pPr>
                  <w:bidi/>
                  <w:rPr>
                    <w:rtl/>
                  </w:rPr>
                </w:pPr>
                <w:r>
                  <w:rPr>
                    <w:rStyle w:val="PlaceholderText"/>
                    <w:rFonts w:hint="cs"/>
                    <w:rtl/>
                  </w:rPr>
                  <w:t>اختر عنصرًا.</w:t>
                </w:r>
              </w:p>
            </w:sdtContent>
          </w:sdt>
        </w:tc>
        <w:tc>
          <w:tcPr>
            <w:tcW w:w="2410" w:type="dxa"/>
            <w:tcBorders>
              <w:top w:val="single" w:sz="4" w:space="0" w:color="943634" w:themeColor="accent2" w:themeShade="BF"/>
            </w:tcBorders>
          </w:tcPr>
          <w:p w14:paraId="6ED08FEA"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tl/>
              </w:rPr>
              <w:alias w:val="حدد عنصرًا (عناصر) من القائمة"/>
              <w:tag w:val="Select item(s) from the list"/>
              <w:id w:val="-46684305"/>
              <w:placeholder>
                <w:docPart w:val="85AC720FE29F40509E429C12B1D53F7E"/>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522E00EA" w14:textId="77777777" w:rsidR="00037830" w:rsidRDefault="00037830" w:rsidP="00037830">
                <w:pPr>
                  <w:bidi/>
                  <w:rPr>
                    <w:rtl/>
                  </w:rPr>
                </w:pPr>
                <w:r>
                  <w:rPr>
                    <w:rStyle w:val="PlaceholderText"/>
                    <w:rFonts w:hint="cs"/>
                    <w:rtl/>
                  </w:rPr>
                  <w:t>اختر عنصرًا.</w:t>
                </w:r>
              </w:p>
            </w:sdtContent>
          </w:sdt>
        </w:tc>
        <w:tc>
          <w:tcPr>
            <w:tcW w:w="2409" w:type="dxa"/>
            <w:tcBorders>
              <w:top w:val="single" w:sz="4" w:space="0" w:color="943634" w:themeColor="accent2" w:themeShade="BF"/>
            </w:tcBorders>
          </w:tcPr>
          <w:p w14:paraId="49E5E30E" w14:textId="77777777" w:rsidR="00037830" w:rsidRPr="005109A1"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134465F5" w14:textId="77777777" w:rsidR="00037830" w:rsidRPr="005109A1" w:rsidRDefault="00037830" w:rsidP="00037830">
            <w:pPr>
              <w:rPr>
                <w:rFonts w:cstheme="minorHAnsi"/>
                <w:b/>
                <w:sz w:val="20"/>
                <w:szCs w:val="20"/>
              </w:rPr>
            </w:pPr>
          </w:p>
        </w:tc>
      </w:tr>
      <w:tr w:rsidR="00037830" w:rsidRPr="005109A1" w14:paraId="6CF8FDF5" w14:textId="77777777" w:rsidTr="00C11382">
        <w:tc>
          <w:tcPr>
            <w:tcW w:w="704" w:type="dxa"/>
            <w:tcBorders>
              <w:left w:val="single" w:sz="12" w:space="0" w:color="92CDDC" w:themeColor="accent5" w:themeTint="99"/>
            </w:tcBorders>
            <w:shd w:val="clear" w:color="auto" w:fill="F2F2F2" w:themeFill="background1" w:themeFillShade="F2"/>
          </w:tcPr>
          <w:p w14:paraId="4CFEC4C0" w14:textId="1E2FD2E7" w:rsidR="00037830" w:rsidRPr="005109A1" w:rsidRDefault="00C11382" w:rsidP="00037830">
            <w:pPr>
              <w:bidi/>
              <w:jc w:val="center"/>
              <w:rPr>
                <w:rFonts w:cstheme="minorHAnsi"/>
                <w:sz w:val="20"/>
                <w:szCs w:val="20"/>
                <w:rtl/>
              </w:rPr>
            </w:pPr>
            <w:r>
              <w:rPr>
                <w:rFonts w:hint="cs"/>
                <w:sz w:val="20"/>
                <w:szCs w:val="20"/>
                <w:rtl/>
              </w:rPr>
              <w:t>26</w:t>
            </w:r>
          </w:p>
        </w:tc>
        <w:tc>
          <w:tcPr>
            <w:tcW w:w="5666" w:type="dxa"/>
            <w:shd w:val="clear" w:color="auto" w:fill="EEECE1" w:themeFill="background2"/>
          </w:tcPr>
          <w:p w14:paraId="50C29267" w14:textId="1868E639"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3000/90</w:t>
            </w:r>
            <w:r>
              <w:rPr>
                <w:rFonts w:hint="cs"/>
                <w:color w:val="31849B" w:themeColor="accent5" w:themeShade="BF"/>
                <w:sz w:val="18"/>
                <w:szCs w:val="18"/>
                <w:rtl/>
              </w:rPr>
              <w:t>.</w:t>
            </w:r>
          </w:p>
          <w:p w14:paraId="6EA08DA0" w14:textId="0B54C4C5" w:rsidR="00037830" w:rsidRPr="005C2FF2" w:rsidRDefault="000A1EEE" w:rsidP="000A1EEE">
            <w:pPr>
              <w:bidi/>
              <w:rPr>
                <w:rFonts w:cstheme="minorHAnsi"/>
                <w:sz w:val="20"/>
                <w:szCs w:val="20"/>
                <w:rtl/>
              </w:rPr>
            </w:pPr>
            <w:r>
              <w:rPr>
                <w:rFonts w:hint="cs"/>
                <w:sz w:val="20"/>
                <w:szCs w:val="20"/>
                <w:rtl/>
              </w:rPr>
              <w:t>ينبغي للمدقق اختيار موضوعات الرقابة المهمة والقابلة للرقابة والتي تتسق مع تعليمات الجهاز الأعلى للرقابة.</w:t>
            </w:r>
          </w:p>
        </w:tc>
        <w:tc>
          <w:tcPr>
            <w:tcW w:w="1842" w:type="dxa"/>
          </w:tcPr>
          <w:sdt>
            <w:sdtPr>
              <w:rPr>
                <w:rFonts w:cstheme="minorHAnsi"/>
                <w:bCs/>
                <w:i/>
                <w:iCs/>
                <w:sz w:val="20"/>
                <w:szCs w:val="20"/>
                <w:rtl/>
              </w:rPr>
              <w:alias w:val="حدد "/>
              <w:tag w:val="Select "/>
              <w:id w:val="-664086865"/>
              <w:placeholder>
                <w:docPart w:val="774AC79F35D444D2836DA6A82DE9F6EA"/>
              </w:placeholder>
              <w:showingPlcHdr/>
              <w:dropDownList>
                <w:listItem w:value="Choose an item."/>
                <w:listItem w:displayText="نعم" w:value="Yes"/>
                <w:listItem w:displayText="لا" w:value="No"/>
                <w:listItem w:displayText="غير قابل للتطبيق" w:value="Not applicable"/>
              </w:dropDownList>
            </w:sdtPr>
            <w:sdtEndPr/>
            <w:sdtContent>
              <w:p w14:paraId="20663760" w14:textId="77777777" w:rsidR="00037830" w:rsidRDefault="00037830" w:rsidP="00037830">
                <w:pPr>
                  <w:bidi/>
                  <w:rPr>
                    <w:rtl/>
                  </w:rPr>
                </w:pPr>
                <w:r>
                  <w:rPr>
                    <w:rStyle w:val="PlaceholderText"/>
                    <w:rFonts w:hint="cs"/>
                    <w:rtl/>
                  </w:rPr>
                  <w:t>اختر عنصرًا.</w:t>
                </w:r>
              </w:p>
            </w:sdtContent>
          </w:sdt>
        </w:tc>
        <w:tc>
          <w:tcPr>
            <w:tcW w:w="2410" w:type="dxa"/>
          </w:tcPr>
          <w:p w14:paraId="0C672848"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908886050"/>
              <w:placeholder>
                <w:docPart w:val="81C3EA2AED69448BA92504B793D34441"/>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C8113CB" w14:textId="77777777" w:rsidR="00037830" w:rsidRDefault="00037830" w:rsidP="00037830">
                <w:pPr>
                  <w:bidi/>
                  <w:rPr>
                    <w:rtl/>
                  </w:rPr>
                </w:pPr>
                <w:r>
                  <w:rPr>
                    <w:rStyle w:val="PlaceholderText"/>
                    <w:rFonts w:hint="cs"/>
                    <w:rtl/>
                  </w:rPr>
                  <w:t>اختر عنصرًا.</w:t>
                </w:r>
              </w:p>
            </w:sdtContent>
          </w:sdt>
        </w:tc>
        <w:tc>
          <w:tcPr>
            <w:tcW w:w="2409" w:type="dxa"/>
          </w:tcPr>
          <w:p w14:paraId="2EE13115"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1024C07C" w14:textId="77777777" w:rsidR="00037830" w:rsidRPr="005109A1" w:rsidRDefault="00037830" w:rsidP="00037830">
            <w:pPr>
              <w:rPr>
                <w:rFonts w:cstheme="minorHAnsi"/>
                <w:b/>
                <w:sz w:val="20"/>
                <w:szCs w:val="20"/>
              </w:rPr>
            </w:pPr>
          </w:p>
        </w:tc>
      </w:tr>
      <w:tr w:rsidR="00037830" w:rsidRPr="005109A1" w14:paraId="5BD99A72" w14:textId="77777777" w:rsidTr="00C11382">
        <w:tc>
          <w:tcPr>
            <w:tcW w:w="704" w:type="dxa"/>
            <w:tcBorders>
              <w:left w:val="single" w:sz="12" w:space="0" w:color="92CDDC" w:themeColor="accent5" w:themeTint="99"/>
            </w:tcBorders>
            <w:shd w:val="clear" w:color="auto" w:fill="F2F2F2" w:themeFill="background1" w:themeFillShade="F2"/>
          </w:tcPr>
          <w:p w14:paraId="27338097" w14:textId="5709C7AF" w:rsidR="00037830" w:rsidRPr="005109A1" w:rsidRDefault="00C11382" w:rsidP="00037830">
            <w:pPr>
              <w:bidi/>
              <w:jc w:val="center"/>
              <w:rPr>
                <w:rFonts w:cstheme="minorHAnsi"/>
                <w:sz w:val="20"/>
                <w:szCs w:val="20"/>
                <w:rtl/>
              </w:rPr>
            </w:pPr>
            <w:r>
              <w:rPr>
                <w:rFonts w:hint="cs"/>
                <w:sz w:val="20"/>
                <w:szCs w:val="20"/>
                <w:rtl/>
              </w:rPr>
              <w:t>27</w:t>
            </w:r>
          </w:p>
        </w:tc>
        <w:tc>
          <w:tcPr>
            <w:tcW w:w="5666" w:type="dxa"/>
            <w:shd w:val="clear" w:color="auto" w:fill="EEECE1" w:themeFill="background2"/>
          </w:tcPr>
          <w:p w14:paraId="73EF0673" w14:textId="7446DC9F"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3000/91</w:t>
            </w:r>
            <w:r>
              <w:rPr>
                <w:rFonts w:hint="cs"/>
                <w:color w:val="31849B" w:themeColor="accent5" w:themeShade="BF"/>
                <w:sz w:val="18"/>
                <w:szCs w:val="18"/>
                <w:rtl/>
              </w:rPr>
              <w:t>.</w:t>
            </w:r>
          </w:p>
          <w:p w14:paraId="031FC981" w14:textId="2E4F5FED" w:rsidR="00037830" w:rsidRPr="005C2FF2" w:rsidRDefault="000A1EEE" w:rsidP="000A1EEE">
            <w:pPr>
              <w:bidi/>
              <w:rPr>
                <w:rFonts w:cstheme="minorHAnsi"/>
                <w:sz w:val="20"/>
                <w:szCs w:val="20"/>
                <w:rtl/>
              </w:rPr>
            </w:pPr>
            <w:r>
              <w:rPr>
                <w:rFonts w:hint="cs"/>
                <w:sz w:val="20"/>
                <w:szCs w:val="20"/>
                <w:rtl/>
              </w:rPr>
              <w:t>ينبغي للمدقق تنفيذ عملية اختيار موضوعات الرقابة بهدف الأثر المتوقع للرقابة مع مراعاة القدرات الرقابية.</w:t>
            </w:r>
          </w:p>
        </w:tc>
        <w:tc>
          <w:tcPr>
            <w:tcW w:w="1842" w:type="dxa"/>
          </w:tcPr>
          <w:sdt>
            <w:sdtPr>
              <w:rPr>
                <w:rFonts w:cstheme="minorHAnsi"/>
                <w:bCs/>
                <w:i/>
                <w:iCs/>
                <w:sz w:val="20"/>
                <w:szCs w:val="20"/>
                <w:rtl/>
              </w:rPr>
              <w:alias w:val="حدد "/>
              <w:tag w:val="Select "/>
              <w:id w:val="-1985233379"/>
              <w:placeholder>
                <w:docPart w:val="B86D3B9F5AB3490E954B150263E672EE"/>
              </w:placeholder>
              <w:showingPlcHdr/>
              <w:dropDownList>
                <w:listItem w:value="Choose an item."/>
                <w:listItem w:displayText="نعم" w:value="Yes"/>
                <w:listItem w:displayText="لا" w:value="No"/>
                <w:listItem w:displayText="غير قابل للتطبيق" w:value="Not applicable"/>
              </w:dropDownList>
            </w:sdtPr>
            <w:sdtEndPr/>
            <w:sdtContent>
              <w:p w14:paraId="7581F8F5" w14:textId="77777777" w:rsidR="00037830" w:rsidRDefault="00037830" w:rsidP="00037830">
                <w:pPr>
                  <w:bidi/>
                  <w:rPr>
                    <w:rtl/>
                  </w:rPr>
                </w:pPr>
                <w:r>
                  <w:rPr>
                    <w:rStyle w:val="PlaceholderText"/>
                    <w:rFonts w:hint="cs"/>
                    <w:rtl/>
                  </w:rPr>
                  <w:t>اختر عنصرًا.</w:t>
                </w:r>
              </w:p>
            </w:sdtContent>
          </w:sdt>
        </w:tc>
        <w:tc>
          <w:tcPr>
            <w:tcW w:w="2410" w:type="dxa"/>
          </w:tcPr>
          <w:p w14:paraId="1638B776"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964811714"/>
              <w:placeholder>
                <w:docPart w:val="D9325DA5CE0F47489D2550DA13B84833"/>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18E2D601" w14:textId="77777777" w:rsidR="00037830" w:rsidRDefault="00037830" w:rsidP="00037830">
                <w:pPr>
                  <w:bidi/>
                  <w:rPr>
                    <w:rtl/>
                  </w:rPr>
                </w:pPr>
                <w:r>
                  <w:rPr>
                    <w:rStyle w:val="PlaceholderText"/>
                    <w:rFonts w:hint="cs"/>
                    <w:rtl/>
                  </w:rPr>
                  <w:t>اختر عنصرًا.</w:t>
                </w:r>
              </w:p>
            </w:sdtContent>
          </w:sdt>
        </w:tc>
        <w:tc>
          <w:tcPr>
            <w:tcW w:w="2409" w:type="dxa"/>
          </w:tcPr>
          <w:p w14:paraId="51389750"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0311C5B0" w14:textId="77777777" w:rsidR="00037830" w:rsidRPr="005109A1" w:rsidRDefault="00037830" w:rsidP="00037830">
            <w:pPr>
              <w:rPr>
                <w:rFonts w:cstheme="minorHAnsi"/>
                <w:b/>
                <w:sz w:val="20"/>
                <w:szCs w:val="20"/>
              </w:rPr>
            </w:pPr>
          </w:p>
        </w:tc>
      </w:tr>
      <w:tr w:rsidR="00037830" w:rsidRPr="005109A1" w14:paraId="244C881E" w14:textId="77777777" w:rsidTr="00C11382">
        <w:tc>
          <w:tcPr>
            <w:tcW w:w="704" w:type="dxa"/>
            <w:tcBorders>
              <w:left w:val="single" w:sz="12" w:space="0" w:color="92CDDC" w:themeColor="accent5" w:themeTint="99"/>
            </w:tcBorders>
            <w:shd w:val="clear" w:color="auto" w:fill="F2F2F2" w:themeFill="background1" w:themeFillShade="F2"/>
          </w:tcPr>
          <w:p w14:paraId="4606F962" w14:textId="005C888E" w:rsidR="00037830" w:rsidRPr="005109A1" w:rsidRDefault="00C11382" w:rsidP="00037830">
            <w:pPr>
              <w:bidi/>
              <w:jc w:val="center"/>
              <w:rPr>
                <w:rFonts w:cstheme="minorHAnsi"/>
                <w:sz w:val="20"/>
                <w:szCs w:val="20"/>
                <w:rtl/>
              </w:rPr>
            </w:pPr>
            <w:r>
              <w:rPr>
                <w:rFonts w:hint="cs"/>
                <w:sz w:val="20"/>
                <w:szCs w:val="20"/>
                <w:rtl/>
              </w:rPr>
              <w:t>28</w:t>
            </w:r>
          </w:p>
        </w:tc>
        <w:tc>
          <w:tcPr>
            <w:tcW w:w="5666" w:type="dxa"/>
            <w:shd w:val="clear" w:color="auto" w:fill="EEECE1" w:themeFill="background2"/>
          </w:tcPr>
          <w:p w14:paraId="3E4A639B" w14:textId="1F55A3D9"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3000/96</w:t>
            </w:r>
            <w:r>
              <w:rPr>
                <w:rFonts w:hint="cs"/>
                <w:color w:val="31849B" w:themeColor="accent5" w:themeShade="BF"/>
                <w:sz w:val="18"/>
                <w:szCs w:val="18"/>
                <w:rtl/>
              </w:rPr>
              <w:t>.</w:t>
            </w:r>
          </w:p>
          <w:p w14:paraId="720B0EFF" w14:textId="337B7CB9" w:rsidR="00037830" w:rsidRPr="005C2FF2" w:rsidRDefault="000A1EEE" w:rsidP="000A1EEE">
            <w:pPr>
              <w:bidi/>
              <w:rPr>
                <w:rFonts w:cstheme="minorHAnsi"/>
                <w:sz w:val="20"/>
                <w:szCs w:val="20"/>
                <w:rtl/>
              </w:rPr>
            </w:pPr>
            <w:r>
              <w:rPr>
                <w:rFonts w:hint="cs"/>
                <w:sz w:val="20"/>
                <w:szCs w:val="20"/>
                <w:rtl/>
              </w:rPr>
              <w:t>يجب على المدققين التخطيط للرقابة على نحو يسھم في الوصول إلى رقابة ذات جودة عالية وتجرى على نحو يتسم بالاقتصاد والكفاءة والفعالية وفي الوقت المناسب ووفقًا لمبادئ الإدارة الجيدة للمشاريع.</w:t>
            </w:r>
          </w:p>
        </w:tc>
        <w:tc>
          <w:tcPr>
            <w:tcW w:w="1842" w:type="dxa"/>
          </w:tcPr>
          <w:sdt>
            <w:sdtPr>
              <w:rPr>
                <w:rFonts w:cstheme="minorHAnsi"/>
                <w:bCs/>
                <w:i/>
                <w:iCs/>
                <w:sz w:val="20"/>
                <w:szCs w:val="20"/>
                <w:rtl/>
              </w:rPr>
              <w:alias w:val="حدد "/>
              <w:tag w:val="Select "/>
              <w:id w:val="1071851452"/>
              <w:placeholder>
                <w:docPart w:val="A4D4B619394E45F8B7963302F74C8D12"/>
              </w:placeholder>
              <w:showingPlcHdr/>
              <w:dropDownList>
                <w:listItem w:value="Choose an item."/>
                <w:listItem w:displayText="نعم" w:value="Yes"/>
                <w:listItem w:displayText="لا" w:value="No"/>
                <w:listItem w:displayText="غير قابل للتطبيق" w:value="Not applicable"/>
              </w:dropDownList>
            </w:sdtPr>
            <w:sdtEndPr/>
            <w:sdtContent>
              <w:p w14:paraId="2D4B4798" w14:textId="77777777" w:rsidR="00037830" w:rsidRDefault="00037830" w:rsidP="00037830">
                <w:pPr>
                  <w:bidi/>
                  <w:rPr>
                    <w:rtl/>
                  </w:rPr>
                </w:pPr>
                <w:r>
                  <w:rPr>
                    <w:rStyle w:val="PlaceholderText"/>
                    <w:rFonts w:hint="cs"/>
                    <w:rtl/>
                  </w:rPr>
                  <w:t>اختر عنصرًا.</w:t>
                </w:r>
              </w:p>
            </w:sdtContent>
          </w:sdt>
        </w:tc>
        <w:tc>
          <w:tcPr>
            <w:tcW w:w="2410" w:type="dxa"/>
          </w:tcPr>
          <w:p w14:paraId="3C066EE8"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1360112166"/>
              <w:placeholder>
                <w:docPart w:val="42E36CC79FFF48D48B21E3ECEF4A7032"/>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5DD98835" w14:textId="77777777" w:rsidR="00037830" w:rsidRDefault="00037830" w:rsidP="00037830">
                <w:pPr>
                  <w:bidi/>
                  <w:rPr>
                    <w:rtl/>
                  </w:rPr>
                </w:pPr>
                <w:r>
                  <w:rPr>
                    <w:rStyle w:val="PlaceholderText"/>
                    <w:rFonts w:hint="cs"/>
                    <w:rtl/>
                  </w:rPr>
                  <w:t>اختر عنصرًا.</w:t>
                </w:r>
              </w:p>
            </w:sdtContent>
          </w:sdt>
        </w:tc>
        <w:tc>
          <w:tcPr>
            <w:tcW w:w="2409" w:type="dxa"/>
          </w:tcPr>
          <w:p w14:paraId="7D4B2F7E"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4869F799" w14:textId="77777777" w:rsidR="00037830" w:rsidRPr="005109A1" w:rsidRDefault="00037830" w:rsidP="00037830">
            <w:pPr>
              <w:rPr>
                <w:rFonts w:cstheme="minorHAnsi"/>
                <w:b/>
                <w:sz w:val="20"/>
                <w:szCs w:val="20"/>
              </w:rPr>
            </w:pPr>
          </w:p>
        </w:tc>
      </w:tr>
      <w:tr w:rsidR="00037830" w:rsidRPr="005109A1" w14:paraId="71CED78A" w14:textId="77777777" w:rsidTr="00C11382">
        <w:tc>
          <w:tcPr>
            <w:tcW w:w="704" w:type="dxa"/>
            <w:tcBorders>
              <w:left w:val="single" w:sz="12" w:space="0" w:color="92CDDC" w:themeColor="accent5" w:themeTint="99"/>
            </w:tcBorders>
            <w:shd w:val="clear" w:color="auto" w:fill="F2F2F2" w:themeFill="background1" w:themeFillShade="F2"/>
          </w:tcPr>
          <w:p w14:paraId="270EB114" w14:textId="73E9D80A" w:rsidR="00037830" w:rsidRPr="005109A1" w:rsidRDefault="00C11382" w:rsidP="00037830">
            <w:pPr>
              <w:bidi/>
              <w:jc w:val="center"/>
              <w:rPr>
                <w:rFonts w:cstheme="minorHAnsi"/>
                <w:sz w:val="20"/>
                <w:szCs w:val="20"/>
                <w:rtl/>
              </w:rPr>
            </w:pPr>
            <w:r>
              <w:rPr>
                <w:rFonts w:hint="cs"/>
                <w:sz w:val="20"/>
                <w:szCs w:val="20"/>
                <w:rtl/>
              </w:rPr>
              <w:t>29</w:t>
            </w:r>
          </w:p>
        </w:tc>
        <w:tc>
          <w:tcPr>
            <w:tcW w:w="5666" w:type="dxa"/>
            <w:shd w:val="clear" w:color="auto" w:fill="EEECE1" w:themeFill="background2"/>
          </w:tcPr>
          <w:p w14:paraId="5F863124" w14:textId="3E050980"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3000/98</w:t>
            </w:r>
            <w:r>
              <w:rPr>
                <w:rFonts w:hint="cs"/>
                <w:color w:val="31849B" w:themeColor="accent5" w:themeShade="BF"/>
                <w:sz w:val="18"/>
                <w:szCs w:val="18"/>
                <w:rtl/>
              </w:rPr>
              <w:t>.</w:t>
            </w:r>
          </w:p>
          <w:p w14:paraId="5B3BF71E" w14:textId="3A1820D3" w:rsidR="00037830" w:rsidRPr="005C2FF2" w:rsidRDefault="000A1EEE" w:rsidP="000A1EEE">
            <w:pPr>
              <w:bidi/>
              <w:rPr>
                <w:rFonts w:cstheme="minorHAnsi"/>
                <w:sz w:val="20"/>
                <w:szCs w:val="20"/>
                <w:rtl/>
              </w:rPr>
            </w:pPr>
            <w:r>
              <w:rPr>
                <w:rFonts w:hint="cs"/>
                <w:sz w:val="20"/>
                <w:szCs w:val="20"/>
                <w:rtl/>
              </w:rPr>
              <w:t>ينبغي للمدقق أن يكتسب المعرفة الجوهرية والمنهجية خلال مرحلة التخطيط.</w:t>
            </w:r>
          </w:p>
        </w:tc>
        <w:tc>
          <w:tcPr>
            <w:tcW w:w="1842" w:type="dxa"/>
          </w:tcPr>
          <w:sdt>
            <w:sdtPr>
              <w:rPr>
                <w:rFonts w:cstheme="minorHAnsi"/>
                <w:bCs/>
                <w:i/>
                <w:iCs/>
                <w:sz w:val="20"/>
                <w:szCs w:val="20"/>
                <w:rtl/>
              </w:rPr>
              <w:alias w:val="حدد "/>
              <w:tag w:val="Select "/>
              <w:id w:val="1766644748"/>
              <w:placeholder>
                <w:docPart w:val="A4039E13E47243B89C552F0DD4E7B1BA"/>
              </w:placeholder>
              <w:showingPlcHdr/>
              <w:dropDownList>
                <w:listItem w:value="Choose an item."/>
                <w:listItem w:displayText="نعم" w:value="Yes"/>
                <w:listItem w:displayText="لا" w:value="No"/>
                <w:listItem w:displayText="غير قابل للتطبيق" w:value="Not applicable"/>
              </w:dropDownList>
            </w:sdtPr>
            <w:sdtEndPr/>
            <w:sdtContent>
              <w:p w14:paraId="26842CEA" w14:textId="77777777" w:rsidR="00037830" w:rsidRDefault="00037830" w:rsidP="00037830">
                <w:pPr>
                  <w:bidi/>
                  <w:rPr>
                    <w:rtl/>
                  </w:rPr>
                </w:pPr>
                <w:r>
                  <w:rPr>
                    <w:rStyle w:val="PlaceholderText"/>
                    <w:rFonts w:hint="cs"/>
                    <w:rtl/>
                  </w:rPr>
                  <w:t>اختر عنصرًا.</w:t>
                </w:r>
              </w:p>
            </w:sdtContent>
          </w:sdt>
        </w:tc>
        <w:tc>
          <w:tcPr>
            <w:tcW w:w="2410" w:type="dxa"/>
          </w:tcPr>
          <w:p w14:paraId="37BBDFE1" w14:textId="77777777" w:rsidR="00037830" w:rsidRDefault="00037830" w:rsidP="00037830">
            <w:pPr>
              <w:rPr>
                <w:rFonts w:cstheme="minorHAnsi"/>
                <w:bCs/>
                <w:i/>
                <w:iCs/>
                <w:sz w:val="20"/>
                <w:szCs w:val="20"/>
              </w:rPr>
            </w:pPr>
          </w:p>
        </w:tc>
        <w:tc>
          <w:tcPr>
            <w:tcW w:w="2552" w:type="dxa"/>
          </w:tcPr>
          <w:sdt>
            <w:sdtPr>
              <w:rPr>
                <w:rFonts w:cstheme="minorHAnsi"/>
                <w:bCs/>
                <w:i/>
                <w:iCs/>
                <w:sz w:val="20"/>
                <w:szCs w:val="20"/>
                <w:rtl/>
              </w:rPr>
              <w:alias w:val="حدد عنصرًا (عناصر) من القائمة"/>
              <w:tag w:val="Select item(s) from the list"/>
              <w:id w:val="48659207"/>
              <w:placeholder>
                <w:docPart w:val="6550833291E1495BB30ED695FF1EFCFB"/>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3D889088" w14:textId="77777777" w:rsidR="00037830" w:rsidRDefault="00037830" w:rsidP="00037830">
                <w:pPr>
                  <w:bidi/>
                  <w:rPr>
                    <w:rtl/>
                  </w:rPr>
                </w:pPr>
                <w:r>
                  <w:rPr>
                    <w:rStyle w:val="PlaceholderText"/>
                    <w:rFonts w:hint="cs"/>
                    <w:rtl/>
                  </w:rPr>
                  <w:t>اختر عنصرًا.</w:t>
                </w:r>
              </w:p>
            </w:sdtContent>
          </w:sdt>
        </w:tc>
        <w:tc>
          <w:tcPr>
            <w:tcW w:w="2409" w:type="dxa"/>
          </w:tcPr>
          <w:p w14:paraId="3B1D8A6C" w14:textId="77777777" w:rsidR="00037830" w:rsidRPr="005109A1" w:rsidRDefault="00037830" w:rsidP="00037830">
            <w:pPr>
              <w:rPr>
                <w:rFonts w:cstheme="minorHAnsi"/>
                <w:b/>
                <w:sz w:val="20"/>
                <w:szCs w:val="20"/>
              </w:rPr>
            </w:pPr>
          </w:p>
        </w:tc>
        <w:tc>
          <w:tcPr>
            <w:tcW w:w="1995" w:type="dxa"/>
            <w:tcBorders>
              <w:right w:val="single" w:sz="12" w:space="0" w:color="92CDDC" w:themeColor="accent5" w:themeTint="99"/>
            </w:tcBorders>
          </w:tcPr>
          <w:p w14:paraId="775422FA" w14:textId="77777777" w:rsidR="00037830" w:rsidRPr="005109A1" w:rsidRDefault="00037830" w:rsidP="00037830">
            <w:pPr>
              <w:rPr>
                <w:rFonts w:cstheme="minorHAnsi"/>
                <w:b/>
                <w:sz w:val="20"/>
                <w:szCs w:val="20"/>
              </w:rPr>
            </w:pPr>
          </w:p>
        </w:tc>
      </w:tr>
      <w:tr w:rsidR="00037830" w:rsidRPr="005109A1" w14:paraId="5E40704C" w14:textId="77777777" w:rsidTr="00C11382">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272FB9C0" w14:textId="06A085C5" w:rsidR="00037830" w:rsidRPr="005109A1" w:rsidRDefault="00C11382" w:rsidP="00037830">
            <w:pPr>
              <w:bidi/>
              <w:jc w:val="center"/>
              <w:rPr>
                <w:rFonts w:cstheme="minorHAnsi"/>
                <w:sz w:val="20"/>
                <w:szCs w:val="20"/>
                <w:rtl/>
              </w:rPr>
            </w:pPr>
            <w:r>
              <w:rPr>
                <w:rFonts w:hint="cs"/>
                <w:sz w:val="20"/>
                <w:szCs w:val="20"/>
                <w:rtl/>
              </w:rPr>
              <w:t>30</w:t>
            </w:r>
          </w:p>
        </w:tc>
        <w:tc>
          <w:tcPr>
            <w:tcW w:w="5666" w:type="dxa"/>
            <w:tcBorders>
              <w:bottom w:val="single" w:sz="12" w:space="0" w:color="92CDDC" w:themeColor="accent5" w:themeTint="99"/>
            </w:tcBorders>
            <w:shd w:val="clear" w:color="auto" w:fill="EEECE1" w:themeFill="background2"/>
          </w:tcPr>
          <w:p w14:paraId="1F6A211A" w14:textId="3BD14D15"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3000/101</w:t>
            </w:r>
            <w:r>
              <w:rPr>
                <w:rFonts w:hint="cs"/>
                <w:color w:val="31849B" w:themeColor="accent5" w:themeShade="BF"/>
                <w:sz w:val="18"/>
                <w:szCs w:val="18"/>
                <w:rtl/>
              </w:rPr>
              <w:t>.</w:t>
            </w:r>
          </w:p>
          <w:p w14:paraId="2DF4F603" w14:textId="71FC30FD" w:rsidR="000A1EEE" w:rsidRPr="00D44041" w:rsidRDefault="000A1EEE" w:rsidP="00D44041">
            <w:pPr>
              <w:bidi/>
              <w:rPr>
                <w:rFonts w:cstheme="minorHAnsi"/>
                <w:sz w:val="20"/>
                <w:szCs w:val="20"/>
              </w:rPr>
            </w:pPr>
            <w:r>
              <w:rPr>
                <w:rFonts w:hint="cs"/>
                <w:sz w:val="20"/>
                <w:szCs w:val="20"/>
                <w:rtl/>
              </w:rPr>
              <w:t>خلال مرحلة التخطيط، ينبغي للمدقق تصميم إجراءات الرقابة لاستخدامها في جمع الأدلة الرقابية الكافية والملائمة والتي تلبي هدف (أهداف) الرقابة وتجيب عن الأسئلة الرقابية.</w:t>
            </w:r>
          </w:p>
        </w:tc>
        <w:tc>
          <w:tcPr>
            <w:tcW w:w="1842" w:type="dxa"/>
            <w:tcBorders>
              <w:bottom w:val="single" w:sz="12" w:space="0" w:color="92CDDC" w:themeColor="accent5" w:themeTint="99"/>
            </w:tcBorders>
          </w:tcPr>
          <w:sdt>
            <w:sdtPr>
              <w:rPr>
                <w:rFonts w:cstheme="minorHAnsi"/>
                <w:bCs/>
                <w:i/>
                <w:iCs/>
                <w:sz w:val="20"/>
                <w:szCs w:val="20"/>
                <w:rtl/>
              </w:rPr>
              <w:alias w:val="حدد "/>
              <w:tag w:val="Select "/>
              <w:id w:val="-604957279"/>
              <w:placeholder>
                <w:docPart w:val="4A3949D0611D4836BBA668660D725C23"/>
              </w:placeholder>
              <w:showingPlcHdr/>
              <w:dropDownList>
                <w:listItem w:value="Choose an item."/>
                <w:listItem w:displayText="نعم" w:value="Yes"/>
                <w:listItem w:displayText="لا" w:value="No"/>
                <w:listItem w:displayText="غير قابل للتطبيق" w:value="Not applicable"/>
              </w:dropDownList>
            </w:sdtPr>
            <w:sdtEndPr/>
            <w:sdtContent>
              <w:p w14:paraId="298E9A26" w14:textId="77777777" w:rsidR="00037830" w:rsidRDefault="00037830" w:rsidP="00037830">
                <w:pPr>
                  <w:bidi/>
                  <w:rPr>
                    <w:rtl/>
                  </w:rPr>
                </w:pPr>
                <w:r>
                  <w:rPr>
                    <w:rStyle w:val="PlaceholderText"/>
                    <w:rFonts w:hint="cs"/>
                    <w:rtl/>
                  </w:rPr>
                  <w:t>اختر عنصرًا.</w:t>
                </w:r>
              </w:p>
            </w:sdtContent>
          </w:sdt>
        </w:tc>
        <w:tc>
          <w:tcPr>
            <w:tcW w:w="2410" w:type="dxa"/>
            <w:tcBorders>
              <w:bottom w:val="single" w:sz="12" w:space="0" w:color="92CDDC" w:themeColor="accent5" w:themeTint="99"/>
            </w:tcBorders>
          </w:tcPr>
          <w:p w14:paraId="5EBC5B1A" w14:textId="77777777" w:rsidR="00037830" w:rsidRDefault="00037830" w:rsidP="00037830">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tl/>
              </w:rPr>
              <w:alias w:val="حدد عنصرًا (عناصر) من القائمة"/>
              <w:tag w:val="Select item(s) from the list"/>
              <w:id w:val="743846032"/>
              <w:placeholder>
                <w:docPart w:val="8CE4C4762D614429817F027FD31F889C"/>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7AFFD03B" w14:textId="77777777" w:rsidR="00037830" w:rsidRDefault="00037830" w:rsidP="00037830">
                <w:pPr>
                  <w:bidi/>
                  <w:rPr>
                    <w:rtl/>
                  </w:rPr>
                </w:pPr>
                <w:r>
                  <w:rPr>
                    <w:rStyle w:val="PlaceholderText"/>
                    <w:rFonts w:hint="cs"/>
                    <w:rtl/>
                  </w:rPr>
                  <w:t>اختر عنصرًا.</w:t>
                </w:r>
              </w:p>
            </w:sdtContent>
          </w:sdt>
        </w:tc>
        <w:tc>
          <w:tcPr>
            <w:tcW w:w="2409" w:type="dxa"/>
            <w:tcBorders>
              <w:bottom w:val="single" w:sz="12" w:space="0" w:color="92CDDC" w:themeColor="accent5" w:themeTint="99"/>
            </w:tcBorders>
          </w:tcPr>
          <w:p w14:paraId="42E454D4" w14:textId="77777777" w:rsidR="00037830" w:rsidRPr="005109A1"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4C972A59" w14:textId="77777777" w:rsidR="00037830" w:rsidRPr="005109A1" w:rsidRDefault="00037830" w:rsidP="00037830">
            <w:pPr>
              <w:rPr>
                <w:rFonts w:cstheme="minorHAnsi"/>
                <w:b/>
                <w:sz w:val="20"/>
                <w:szCs w:val="20"/>
              </w:rPr>
            </w:pPr>
          </w:p>
        </w:tc>
      </w:tr>
      <w:tr w:rsidR="00037830" w:rsidRPr="005109A1" w14:paraId="4BCD3C46" w14:textId="77777777" w:rsidTr="00C11382">
        <w:tc>
          <w:tcPr>
            <w:tcW w:w="704" w:type="dxa"/>
            <w:tcBorders>
              <w:top w:val="single" w:sz="12"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920F6E3" w14:textId="1F5B558D" w:rsidR="00037830" w:rsidRPr="005109A1" w:rsidRDefault="00C11382" w:rsidP="00037830">
            <w:pPr>
              <w:bidi/>
              <w:jc w:val="center"/>
              <w:rPr>
                <w:rFonts w:cstheme="minorHAnsi"/>
                <w:sz w:val="20"/>
                <w:szCs w:val="20"/>
                <w:rtl/>
              </w:rPr>
            </w:pPr>
            <w:r>
              <w:rPr>
                <w:rFonts w:hint="cs"/>
                <w:sz w:val="20"/>
                <w:szCs w:val="20"/>
                <w:rtl/>
              </w:rPr>
              <w:t>31</w:t>
            </w:r>
          </w:p>
        </w:tc>
        <w:tc>
          <w:tcPr>
            <w:tcW w:w="5666" w:type="dxa"/>
            <w:tcBorders>
              <w:top w:val="single" w:sz="12" w:space="0" w:color="92CDDC" w:themeColor="accent5" w:themeTint="99"/>
              <w:bottom w:val="single" w:sz="12" w:space="0" w:color="92CDDC" w:themeColor="accent5" w:themeTint="99"/>
            </w:tcBorders>
            <w:shd w:val="clear" w:color="auto" w:fill="EEECE1" w:themeFill="background2"/>
          </w:tcPr>
          <w:p w14:paraId="236C5536" w14:textId="64A37912" w:rsidR="000A1EEE" w:rsidRPr="000A1EEE" w:rsidRDefault="000A1EEE" w:rsidP="000A1EEE">
            <w:pPr>
              <w:tabs>
                <w:tab w:val="left" w:pos="851"/>
              </w:tabs>
              <w:autoSpaceDE w:val="0"/>
              <w:autoSpaceDN w:val="0"/>
              <w:bidi/>
              <w:adjustRightInd w:val="0"/>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3000/104</w:t>
            </w:r>
            <w:r>
              <w:rPr>
                <w:rFonts w:hint="cs"/>
                <w:color w:val="31849B" w:themeColor="accent5" w:themeShade="BF"/>
                <w:sz w:val="18"/>
                <w:szCs w:val="18"/>
                <w:rtl/>
              </w:rPr>
              <w:t>.</w:t>
            </w:r>
            <w:r>
              <w:rPr>
                <w:color w:val="31849B" w:themeColor="accent5" w:themeShade="BF"/>
                <w:sz w:val="18"/>
                <w:szCs w:val="18"/>
              </w:rPr>
              <w:t xml:space="preserve"> </w:t>
            </w:r>
          </w:p>
          <w:p w14:paraId="5E720164" w14:textId="0E0DCE91" w:rsidR="00037830" w:rsidRPr="005C2FF2" w:rsidRDefault="000A1EEE" w:rsidP="000A1EEE">
            <w:pPr>
              <w:bidi/>
              <w:rPr>
                <w:rFonts w:cstheme="minorHAnsi"/>
                <w:sz w:val="20"/>
                <w:szCs w:val="20"/>
                <w:rtl/>
              </w:rPr>
            </w:pPr>
            <w:r>
              <w:rPr>
                <w:rFonts w:hint="cs"/>
                <w:sz w:val="20"/>
                <w:szCs w:val="20"/>
                <w:rtl/>
              </w:rPr>
              <w:t>ينبغي للمدقق تقديم الخطة الرقابية لمشرف الرقابة والإدارة العليا لدى الجهاز الأعلى للرقابة للموافقة عليها.</w:t>
            </w:r>
          </w:p>
        </w:tc>
        <w:tc>
          <w:tcPr>
            <w:tcW w:w="1842" w:type="dxa"/>
            <w:tcBorders>
              <w:top w:val="single" w:sz="12" w:space="0" w:color="92CDDC" w:themeColor="accent5" w:themeTint="99"/>
              <w:bottom w:val="single" w:sz="12" w:space="0" w:color="92CDDC" w:themeColor="accent5" w:themeTint="99"/>
            </w:tcBorders>
          </w:tcPr>
          <w:sdt>
            <w:sdtPr>
              <w:rPr>
                <w:rFonts w:cstheme="minorHAnsi"/>
                <w:bCs/>
                <w:i/>
                <w:iCs/>
                <w:sz w:val="20"/>
                <w:szCs w:val="20"/>
                <w:rtl/>
              </w:rPr>
              <w:alias w:val="حدد "/>
              <w:tag w:val="Select "/>
              <w:id w:val="146405675"/>
              <w:placeholder>
                <w:docPart w:val="3B936FB4E3954BD4AB93660B510318B7"/>
              </w:placeholder>
              <w:showingPlcHdr/>
              <w:dropDownList>
                <w:listItem w:value="Choose an item."/>
                <w:listItem w:displayText="نعم" w:value="Yes"/>
                <w:listItem w:displayText="لا" w:value="No"/>
                <w:listItem w:displayText="غير قابل للتطبيق" w:value="Not applicable"/>
              </w:dropDownList>
            </w:sdtPr>
            <w:sdtEndPr/>
            <w:sdtContent>
              <w:p w14:paraId="56AC3065" w14:textId="77777777" w:rsidR="00037830" w:rsidRDefault="00037830" w:rsidP="00037830">
                <w:pPr>
                  <w:bidi/>
                  <w:rPr>
                    <w:rtl/>
                  </w:rPr>
                </w:pPr>
                <w:r>
                  <w:rPr>
                    <w:rStyle w:val="PlaceholderText"/>
                    <w:rFonts w:hint="cs"/>
                    <w:rtl/>
                  </w:rPr>
                  <w:t>اختر عنصرًا.</w:t>
                </w:r>
              </w:p>
            </w:sdtContent>
          </w:sdt>
        </w:tc>
        <w:tc>
          <w:tcPr>
            <w:tcW w:w="2410" w:type="dxa"/>
            <w:tcBorders>
              <w:top w:val="single" w:sz="12" w:space="0" w:color="92CDDC" w:themeColor="accent5" w:themeTint="99"/>
              <w:bottom w:val="single" w:sz="12" w:space="0" w:color="92CDDC" w:themeColor="accent5" w:themeTint="99"/>
            </w:tcBorders>
          </w:tcPr>
          <w:p w14:paraId="26C96F14" w14:textId="77777777" w:rsidR="00037830" w:rsidRDefault="00037830" w:rsidP="00037830">
            <w:pPr>
              <w:rPr>
                <w:rFonts w:cstheme="minorHAnsi"/>
                <w:bCs/>
                <w:i/>
                <w:iCs/>
                <w:sz w:val="20"/>
                <w:szCs w:val="20"/>
              </w:rPr>
            </w:pPr>
          </w:p>
        </w:tc>
        <w:tc>
          <w:tcPr>
            <w:tcW w:w="2552" w:type="dxa"/>
            <w:tcBorders>
              <w:top w:val="single" w:sz="12" w:space="0" w:color="92CDDC" w:themeColor="accent5" w:themeTint="99"/>
              <w:bottom w:val="single" w:sz="12" w:space="0" w:color="92CDDC" w:themeColor="accent5" w:themeTint="99"/>
            </w:tcBorders>
          </w:tcPr>
          <w:sdt>
            <w:sdtPr>
              <w:rPr>
                <w:rFonts w:cstheme="minorHAnsi"/>
                <w:bCs/>
                <w:i/>
                <w:iCs/>
                <w:sz w:val="20"/>
                <w:szCs w:val="20"/>
                <w:rtl/>
              </w:rPr>
              <w:alias w:val="حدد عنصرًا (عناصر) من القائمة"/>
              <w:tag w:val="Select item(s) from the list"/>
              <w:id w:val="-180661076"/>
              <w:placeholder>
                <w:docPart w:val="FC03065DE75B4B9AA4568ED4325C0405"/>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18B72AAF" w14:textId="77777777" w:rsidR="00037830" w:rsidRDefault="00037830" w:rsidP="00037830">
                <w:pPr>
                  <w:bidi/>
                  <w:rPr>
                    <w:rtl/>
                  </w:rPr>
                </w:pPr>
                <w:r>
                  <w:rPr>
                    <w:rStyle w:val="PlaceholderText"/>
                    <w:rFonts w:hint="cs"/>
                    <w:rtl/>
                  </w:rPr>
                  <w:t>اختر عنصرًا.</w:t>
                </w:r>
              </w:p>
            </w:sdtContent>
          </w:sdt>
        </w:tc>
        <w:tc>
          <w:tcPr>
            <w:tcW w:w="2409" w:type="dxa"/>
            <w:tcBorders>
              <w:top w:val="single" w:sz="12" w:space="0" w:color="92CDDC" w:themeColor="accent5" w:themeTint="99"/>
              <w:bottom w:val="single" w:sz="12" w:space="0" w:color="92CDDC" w:themeColor="accent5" w:themeTint="99"/>
            </w:tcBorders>
          </w:tcPr>
          <w:p w14:paraId="45ED3BF0" w14:textId="77777777" w:rsidR="00037830" w:rsidRPr="005109A1" w:rsidRDefault="00037830" w:rsidP="00037830">
            <w:pPr>
              <w:rPr>
                <w:rFonts w:cstheme="minorHAnsi"/>
                <w:b/>
                <w:sz w:val="20"/>
                <w:szCs w:val="20"/>
              </w:rPr>
            </w:pPr>
          </w:p>
        </w:tc>
        <w:tc>
          <w:tcPr>
            <w:tcW w:w="1995" w:type="dxa"/>
            <w:tcBorders>
              <w:top w:val="single" w:sz="12" w:space="0" w:color="92CDDC" w:themeColor="accent5" w:themeTint="99"/>
              <w:bottom w:val="single" w:sz="12" w:space="0" w:color="92CDDC" w:themeColor="accent5" w:themeTint="99"/>
              <w:right w:val="single" w:sz="12" w:space="0" w:color="92CDDC" w:themeColor="accent5" w:themeTint="99"/>
            </w:tcBorders>
          </w:tcPr>
          <w:p w14:paraId="39214127" w14:textId="77777777" w:rsidR="00037830" w:rsidRPr="005109A1" w:rsidRDefault="00037830" w:rsidP="00037830">
            <w:pPr>
              <w:rPr>
                <w:rFonts w:cstheme="minorHAnsi"/>
                <w:b/>
                <w:sz w:val="20"/>
                <w:szCs w:val="20"/>
              </w:rPr>
            </w:pPr>
          </w:p>
        </w:tc>
      </w:tr>
    </w:tbl>
    <w:p w14:paraId="2B36C8FF" w14:textId="482067AF" w:rsidR="00BE6B90" w:rsidRDefault="00BE6B90" w:rsidP="00BE6B90">
      <w:pPr>
        <w:pStyle w:val="ListParagraph"/>
        <w:tabs>
          <w:tab w:val="left" w:pos="482"/>
        </w:tabs>
        <w:bidi/>
        <w:spacing w:after="0" w:line="276" w:lineRule="auto"/>
        <w:ind w:left="0" w:right="150"/>
        <w:jc w:val="left"/>
        <w:rPr>
          <w:rFonts w:ascii="Daytona" w:hAnsi="Daytona" w:cstheme="minorHAnsi"/>
          <w:bCs/>
          <w:sz w:val="20"/>
          <w:szCs w:val="20"/>
        </w:rPr>
      </w:pPr>
    </w:p>
    <w:p w14:paraId="1E3686F5" w14:textId="59873419" w:rsidR="00E4261C" w:rsidRDefault="00E4261C">
      <w:pPr>
        <w:rPr>
          <w:rFonts w:ascii="Daytona" w:hAnsi="Daytona" w:cstheme="minorHAnsi"/>
          <w:bCs/>
          <w:sz w:val="20"/>
          <w:szCs w:val="20"/>
          <w:rtl/>
        </w:rPr>
      </w:pPr>
      <w:r>
        <w:rPr>
          <w:rFonts w:ascii="Daytona" w:hAnsi="Daytona" w:cstheme="minorHAnsi"/>
          <w:bCs/>
          <w:sz w:val="20"/>
          <w:szCs w:val="20"/>
          <w:rtl/>
        </w:rPr>
        <w:br w:type="page"/>
      </w:r>
    </w:p>
    <w:p w14:paraId="1B8E31BB" w14:textId="77777777" w:rsidR="00037830" w:rsidRPr="00BE6B90" w:rsidRDefault="00037830" w:rsidP="00BE6B90">
      <w:pPr>
        <w:pStyle w:val="ListParagraph"/>
        <w:numPr>
          <w:ilvl w:val="0"/>
          <w:numId w:val="9"/>
        </w:numPr>
        <w:shd w:val="clear" w:color="auto" w:fill="DAEEF3" w:themeFill="accent5" w:themeFillTint="33"/>
        <w:tabs>
          <w:tab w:val="left" w:pos="482"/>
        </w:tabs>
        <w:bidi/>
        <w:spacing w:after="0" w:line="276" w:lineRule="auto"/>
        <w:ind w:left="0" w:right="-14" w:hanging="284"/>
        <w:jc w:val="left"/>
        <w:rPr>
          <w:rFonts w:ascii="Daytona" w:hAnsi="Daytona" w:cstheme="minorHAnsi"/>
          <w:bCs/>
          <w:sz w:val="20"/>
          <w:szCs w:val="20"/>
          <w:rtl/>
        </w:rPr>
      </w:pPr>
      <w:r>
        <w:rPr>
          <w:rFonts w:ascii="Daytona" w:hAnsi="Daytona" w:cs="Arial" w:hint="cs"/>
          <w:sz w:val="20"/>
          <w:szCs w:val="20"/>
          <w:rtl/>
        </w:rPr>
        <w:lastRenderedPageBreak/>
        <w:t>المتطلبات الخاصة بتنفيذ بمرحلة رقابة الأداء</w:t>
      </w:r>
    </w:p>
    <w:tbl>
      <w:tblPr>
        <w:bidiVisual/>
        <w:tblW w:w="17578" w:type="dxa"/>
        <w:tblInd w:w="-27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037830" w:rsidRPr="00AB61B3" w14:paraId="2C3769E0" w14:textId="77777777" w:rsidTr="00D85E4D">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3916A6C7" w14:textId="77777777" w:rsidR="00037830" w:rsidRPr="005109A1" w:rsidRDefault="00037830" w:rsidP="00037830">
            <w:pPr>
              <w:bidi/>
              <w:jc w:val="center"/>
              <w:rPr>
                <w:rFonts w:cstheme="minorHAnsi"/>
                <w:bCs/>
                <w:sz w:val="20"/>
                <w:szCs w:val="20"/>
                <w:rtl/>
              </w:rPr>
            </w:pPr>
            <w:r>
              <w:rPr>
                <w:rFonts w:ascii="Calibri" w:hAnsi="Calibri" w:cs="Arial" w:hint="cs"/>
                <w:sz w:val="18"/>
                <w:szCs w:val="18"/>
                <w:rtl/>
              </w:rPr>
              <w:t>م.</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50903F3" w14:textId="05C0E55B" w:rsidR="00037830" w:rsidRPr="005109A1" w:rsidRDefault="00037830" w:rsidP="00037830">
            <w:pPr>
              <w:bidi/>
              <w:jc w:val="center"/>
              <w:rPr>
                <w:rFonts w:cstheme="minorHAnsi"/>
                <w:bCs/>
                <w:sz w:val="20"/>
                <w:szCs w:val="20"/>
                <w:rtl/>
              </w:rPr>
            </w:pPr>
            <w:r>
              <w:rPr>
                <w:rFonts w:ascii="Calibri" w:hAnsi="Calibri" w:cs="Arial" w:hint="cs"/>
                <w:sz w:val="18"/>
                <w:szCs w:val="18"/>
                <w:rtl/>
              </w:rPr>
              <w:t>متطلبات معيار الإيساي 3000</w:t>
            </w:r>
            <w:r>
              <w:rPr>
                <w:rFonts w:ascii="Calibri" w:hAnsi="Calibri" w:cs="Arial" w:hint="cs"/>
                <w:sz w:val="18"/>
                <w:szCs w:val="18"/>
                <w:rtl/>
              </w:rPr>
              <w:br/>
            </w:r>
            <w:r>
              <w:rPr>
                <w:rFonts w:ascii="Calibri" w:hAnsi="Calibri" w:cs="Arial" w:hint="cs"/>
                <w:color w:val="00B050"/>
                <w:sz w:val="18"/>
                <w:szCs w:val="18"/>
                <w:rtl/>
              </w:rPr>
              <w:t>(انظر الشرح والتوجيهات المُبيَنة في القسم السادس لكل متطلب)</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5E94B15" w14:textId="77777777" w:rsidR="00037830" w:rsidRPr="00C52C2D" w:rsidRDefault="00037830" w:rsidP="00037830">
            <w:pPr>
              <w:bidi/>
              <w:jc w:val="center"/>
              <w:rPr>
                <w:rFonts w:cstheme="minorHAnsi"/>
                <w:bCs/>
                <w:sz w:val="18"/>
                <w:szCs w:val="18"/>
                <w:rtl/>
              </w:rPr>
            </w:pPr>
            <w:r>
              <w:rPr>
                <w:rFonts w:ascii="Calibri" w:hAnsi="Calibri" w:cs="Arial" w:hint="cs"/>
                <w:sz w:val="18"/>
                <w:szCs w:val="18"/>
                <w:rtl/>
              </w:rPr>
              <w:t>هل تم تنفيذ المتطلبات أثناء ممارسة الرقابة؟                                (حدد من القائمة المنسدلة)</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1F23B3F" w14:textId="3692B69A" w:rsidR="00037830" w:rsidRPr="005109A1" w:rsidRDefault="00037830" w:rsidP="00037830">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548235"/>
                <w:sz w:val="18"/>
                <w:szCs w:val="18"/>
                <w:rtl/>
              </w:rPr>
              <w:t>نعم:</w:t>
            </w:r>
            <w:r>
              <w:rPr>
                <w:rFonts w:ascii="Calibri" w:hAnsi="Calibri" w:cs="Arial"/>
                <w:sz w:val="18"/>
                <w:szCs w:val="18"/>
              </w:rPr>
              <w:t xml:space="preserve"> </w:t>
            </w:r>
            <w:r>
              <w:rPr>
                <w:rFonts w:ascii="Calibri" w:hAnsi="Calibri" w:cs="Arial" w:hint="cs"/>
                <w:sz w:val="18"/>
                <w:szCs w:val="18"/>
                <w:rtl/>
              </w:rPr>
              <w:br/>
              <w:t>فسر كيف تم تنفيذ المتطلب أثناء ممارسة مهمة الرقابة بالجهاز الأعلى للرقابة (في ظل وجود الأدلة الداعمة والوثائق المرجعية)</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4D7B8D3" w14:textId="77777777" w:rsidR="00037830" w:rsidRPr="005109A1" w:rsidRDefault="00037830" w:rsidP="00037830">
            <w:pPr>
              <w:pStyle w:val="ListParagraph"/>
              <w:bidi/>
              <w:ind w:left="309"/>
              <w:jc w:val="center"/>
              <w:rPr>
                <w:rFonts w:cstheme="minorHAnsi"/>
                <w:bCs/>
                <w:i/>
                <w:i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b/>
                <w:bCs/>
                <w:sz w:val="18"/>
                <w:szCs w:val="18"/>
              </w:rPr>
              <w:t xml:space="preserve"> </w:t>
            </w:r>
            <w:r>
              <w:rPr>
                <w:rFonts w:ascii="Calibri" w:hAnsi="Calibri" w:cs="Arial" w:hint="cs"/>
                <w:b/>
                <w:bCs/>
                <w:sz w:val="18"/>
                <w:szCs w:val="18"/>
                <w:rtl/>
              </w:rPr>
              <w:br/>
            </w:r>
            <w:r>
              <w:rPr>
                <w:rFonts w:ascii="Calibri" w:hAnsi="Calibri" w:cs="Arial" w:hint="cs"/>
                <w:sz w:val="18"/>
                <w:szCs w:val="18"/>
                <w:rtl/>
              </w:rPr>
              <w:t>حدد الجهود</w:t>
            </w:r>
            <w:r>
              <w:rPr>
                <w:rFonts w:ascii="Calibri" w:hAnsi="Calibri" w:cs="Arial"/>
                <w:b/>
                <w:bCs/>
                <w:sz w:val="18"/>
                <w:szCs w:val="18"/>
              </w:rPr>
              <w:t xml:space="preserve"> </w:t>
            </w:r>
            <w:r>
              <w:rPr>
                <w:rFonts w:ascii="Calibri" w:hAnsi="Calibri" w:cs="Arial" w:hint="cs"/>
                <w:sz w:val="18"/>
                <w:szCs w:val="18"/>
                <w:rtl/>
              </w:rPr>
              <w:t>التنفيذية</w:t>
            </w:r>
            <w:r>
              <w:rPr>
                <w:rFonts w:ascii="Calibri" w:hAnsi="Calibri" w:cs="Arial"/>
                <w:b/>
                <w:bCs/>
                <w:sz w:val="18"/>
                <w:szCs w:val="18"/>
              </w:rPr>
              <w:t xml:space="preserve"> </w:t>
            </w:r>
            <w:r>
              <w:rPr>
                <w:rFonts w:ascii="Calibri" w:hAnsi="Calibri" w:cs="Arial" w:hint="cs"/>
                <w:sz w:val="18"/>
                <w:szCs w:val="18"/>
                <w:rtl/>
              </w:rPr>
              <w:t>المطلوبة                                                                          (واختر عنصرًا (عناصر) من القائمة المنسدلة)</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2DA67CB" w14:textId="77777777" w:rsidR="00037830" w:rsidRPr="00E506A8" w:rsidRDefault="00037830" w:rsidP="00037830">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hint="cs"/>
                <w:sz w:val="18"/>
                <w:szCs w:val="18"/>
                <w:rtl/>
              </w:rPr>
              <w:t>:</w:t>
            </w:r>
            <w:r>
              <w:rPr>
                <w:rFonts w:ascii="Calibri" w:hAnsi="Calibri" w:cs="Arial"/>
                <w:sz w:val="18"/>
                <w:szCs w:val="18"/>
              </w:rPr>
              <w:t xml:space="preserve"> </w:t>
            </w:r>
            <w:r>
              <w:rPr>
                <w:rFonts w:ascii="Calibri" w:hAnsi="Calibri" w:cs="Arial" w:hint="cs"/>
                <w:sz w:val="18"/>
                <w:szCs w:val="18"/>
                <w:rtl/>
              </w:rPr>
              <w:br/>
              <w:t>وضح كيفية معالجة الحاجة (الاحتياجات) المحددة للمتطلب.</w:t>
            </w:r>
            <w:r>
              <w:rPr>
                <w:rFonts w:ascii="Calibri" w:hAnsi="Calibri" w:cs="Arial"/>
                <w:sz w:val="18"/>
                <w:szCs w:val="18"/>
              </w:rPr>
              <w:t xml:space="preserv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3FCCBB3A" w14:textId="77777777" w:rsidR="00037830" w:rsidRPr="005109A1" w:rsidRDefault="00037830" w:rsidP="00037830">
            <w:pPr>
              <w:bidi/>
              <w:jc w:val="center"/>
              <w:rPr>
                <w:rFonts w:eastAsia="Times New Roman" w:cstheme="minorHAnsi"/>
                <w:bCs/>
                <w:color w:val="000000"/>
                <w:sz w:val="20"/>
                <w:szCs w:val="20"/>
                <w:rtl/>
              </w:rPr>
            </w:pPr>
            <w:r>
              <w:rPr>
                <w:rFonts w:ascii="Calibri" w:hAnsi="Calibri" w:cs="Arial" w:hint="cs"/>
                <w:sz w:val="18"/>
                <w:szCs w:val="18"/>
                <w:rtl/>
              </w:rPr>
              <w:t xml:space="preserve">إذا اخترت </w:t>
            </w:r>
            <w:r>
              <w:rPr>
                <w:rFonts w:ascii="Calibri" w:hAnsi="Calibri" w:cs="Arial" w:hint="cs"/>
                <w:b/>
                <w:bCs/>
                <w:color w:val="305496"/>
                <w:sz w:val="18"/>
                <w:szCs w:val="18"/>
                <w:rtl/>
              </w:rPr>
              <w:t>غير ذي صلة:</w:t>
            </w:r>
            <w:r>
              <w:rPr>
                <w:rFonts w:ascii="Calibri" w:hAnsi="Calibri" w:cs="Arial"/>
                <w:color w:val="305496"/>
                <w:sz w:val="18"/>
                <w:szCs w:val="18"/>
              </w:rPr>
              <w:t xml:space="preserve"> </w:t>
            </w:r>
            <w:r>
              <w:rPr>
                <w:rFonts w:ascii="Calibri" w:hAnsi="Calibri" w:cs="Arial" w:hint="cs"/>
                <w:sz w:val="18"/>
                <w:szCs w:val="18"/>
                <w:rtl/>
              </w:rPr>
              <w:br/>
              <w:t>وضح السبب المنطقي لكون هذا المتطلب غير ذي صلة.</w:t>
            </w:r>
          </w:p>
        </w:tc>
      </w:tr>
      <w:tr w:rsidR="00037830" w:rsidRPr="005109A1" w14:paraId="6646FCBC" w14:textId="77777777" w:rsidTr="00D85E4D">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64E58CFD" w14:textId="232846AA" w:rsidR="00037830" w:rsidRPr="005109A1" w:rsidRDefault="003224D3" w:rsidP="00037830">
            <w:pPr>
              <w:bidi/>
              <w:jc w:val="center"/>
              <w:rPr>
                <w:rFonts w:cstheme="minorHAnsi"/>
                <w:sz w:val="20"/>
                <w:szCs w:val="20"/>
                <w:rtl/>
              </w:rPr>
            </w:pPr>
            <w:r>
              <w:rPr>
                <w:rFonts w:hint="cs"/>
                <w:sz w:val="20"/>
                <w:szCs w:val="20"/>
                <w:rtl/>
              </w:rPr>
              <w:t>32</w:t>
            </w:r>
          </w:p>
        </w:tc>
        <w:tc>
          <w:tcPr>
            <w:tcW w:w="5666" w:type="dxa"/>
            <w:tcBorders>
              <w:top w:val="single" w:sz="4" w:space="0" w:color="943634" w:themeColor="accent2" w:themeShade="BF"/>
            </w:tcBorders>
            <w:shd w:val="clear" w:color="auto" w:fill="EEECE1" w:themeFill="background2"/>
          </w:tcPr>
          <w:p w14:paraId="31CFCCDF" w14:textId="35740E2F" w:rsidR="003224D3" w:rsidRPr="00E4261C" w:rsidRDefault="003224D3" w:rsidP="002E1DFE">
            <w:pPr>
              <w:tabs>
                <w:tab w:val="left" w:pos="851"/>
              </w:tabs>
              <w:autoSpaceDE w:val="0"/>
              <w:autoSpaceDN w:val="0"/>
              <w:bidi/>
              <w:adjustRightInd w:val="0"/>
              <w:rPr>
                <w:rFonts w:cstheme="minorHAnsi"/>
                <w:color w:val="31849B" w:themeColor="accent5" w:themeShade="BF"/>
                <w:sz w:val="18"/>
                <w:szCs w:val="18"/>
                <w:rtl/>
              </w:rPr>
            </w:pPr>
            <w:r w:rsidRPr="00E4261C">
              <w:rPr>
                <w:rFonts w:hint="cs"/>
                <w:color w:val="31849B" w:themeColor="accent5" w:themeShade="BF"/>
                <w:sz w:val="18"/>
                <w:szCs w:val="18"/>
                <w:rtl/>
              </w:rPr>
              <w:t xml:space="preserve">معيار الإيساي </w:t>
            </w:r>
            <w:r w:rsidRPr="00E4261C">
              <w:rPr>
                <w:rFonts w:hint="cs"/>
                <w:color w:val="31849B" w:themeColor="accent5" w:themeShade="BF"/>
                <w:sz w:val="18"/>
                <w:szCs w:val="18"/>
              </w:rPr>
              <w:t>3000/106</w:t>
            </w:r>
            <w:r w:rsidRPr="00E4261C">
              <w:rPr>
                <w:rFonts w:hint="cs"/>
                <w:color w:val="31849B" w:themeColor="accent5" w:themeShade="BF"/>
                <w:sz w:val="18"/>
                <w:szCs w:val="18"/>
                <w:rtl/>
              </w:rPr>
              <w:t>.</w:t>
            </w:r>
            <w:r w:rsidRPr="00E4261C">
              <w:rPr>
                <w:color w:val="31849B" w:themeColor="accent5" w:themeShade="BF"/>
                <w:sz w:val="18"/>
                <w:szCs w:val="18"/>
              </w:rPr>
              <w:t xml:space="preserve"> </w:t>
            </w:r>
          </w:p>
          <w:p w14:paraId="2FC099C3" w14:textId="0BF34E1F" w:rsidR="00037830" w:rsidRPr="00E4261C" w:rsidRDefault="003224D3" w:rsidP="003224D3">
            <w:pPr>
              <w:bidi/>
              <w:rPr>
                <w:rFonts w:cstheme="minorHAnsi"/>
                <w:sz w:val="20"/>
                <w:szCs w:val="20"/>
                <w:rtl/>
              </w:rPr>
            </w:pPr>
            <w:r w:rsidRPr="00E4261C">
              <w:rPr>
                <w:rFonts w:hint="cs"/>
                <w:sz w:val="20"/>
                <w:szCs w:val="20"/>
                <w:rtl/>
              </w:rPr>
              <w:t>ينبغي للمدقق الحصول على الأدلة الرقابية الكافية والملائمة لتحقيق نتائج الرقابة والتوصل إلى استنتاجات بغية تحقيق أهداف الرقابة والرد على الأسئلة التي تدور حول موضوع الرقابة وتقديم توصيات متى كانت ذات صلة ومسموح بها وفقًا لتعليمات الجهاز الأعلى للرقابة.</w:t>
            </w:r>
          </w:p>
        </w:tc>
        <w:tc>
          <w:tcPr>
            <w:tcW w:w="1842" w:type="dxa"/>
            <w:tcBorders>
              <w:top w:val="single" w:sz="4" w:space="0" w:color="943634" w:themeColor="accent2" w:themeShade="BF"/>
            </w:tcBorders>
          </w:tcPr>
          <w:sdt>
            <w:sdtPr>
              <w:rPr>
                <w:rFonts w:cstheme="minorHAnsi"/>
                <w:bCs/>
                <w:i/>
                <w:iCs/>
                <w:sz w:val="20"/>
                <w:szCs w:val="20"/>
                <w:rtl/>
              </w:rPr>
              <w:alias w:val="حدد "/>
              <w:tag w:val="Select "/>
              <w:id w:val="2078389586"/>
              <w:placeholder>
                <w:docPart w:val="16A16D40005D48D990DB93DD6E9350FB"/>
              </w:placeholder>
              <w:showingPlcHdr/>
              <w:dropDownList>
                <w:listItem w:value="Choose an item."/>
                <w:listItem w:displayText="نعم" w:value="Yes"/>
                <w:listItem w:displayText="لا" w:value="No"/>
                <w:listItem w:displayText="غير قابل للتطبيق" w:value="Not applicable"/>
              </w:dropDownList>
            </w:sdtPr>
            <w:sdtEndPr/>
            <w:sdtContent>
              <w:p w14:paraId="0AD78BF5" w14:textId="77777777" w:rsidR="00037830" w:rsidRDefault="00037830" w:rsidP="00037830">
                <w:pPr>
                  <w:bidi/>
                  <w:rPr>
                    <w:rtl/>
                  </w:rPr>
                </w:pPr>
                <w:r>
                  <w:rPr>
                    <w:rStyle w:val="PlaceholderText"/>
                    <w:rFonts w:hint="cs"/>
                    <w:rtl/>
                  </w:rPr>
                  <w:t>اختر عنصرًا.</w:t>
                </w:r>
              </w:p>
            </w:sdtContent>
          </w:sdt>
        </w:tc>
        <w:tc>
          <w:tcPr>
            <w:tcW w:w="2410" w:type="dxa"/>
            <w:tcBorders>
              <w:top w:val="single" w:sz="4" w:space="0" w:color="943634" w:themeColor="accent2" w:themeShade="BF"/>
            </w:tcBorders>
          </w:tcPr>
          <w:p w14:paraId="0A20FFBD" w14:textId="77777777" w:rsidR="00037830"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tl/>
              </w:rPr>
              <w:alias w:val="حدد عنصرًا (عناصر) من القائمة"/>
              <w:tag w:val="Select item(s) from the list"/>
              <w:id w:val="647554811"/>
              <w:placeholder>
                <w:docPart w:val="CD9B1BB4B964408C90E50101513638F9"/>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التوثيق الرقابي"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2EFF9EF2" w14:textId="77777777" w:rsidR="00037830" w:rsidRDefault="00037830" w:rsidP="00037830">
                <w:pPr>
                  <w:bidi/>
                  <w:rPr>
                    <w:rFonts w:cstheme="minorHAnsi"/>
                    <w:bCs/>
                    <w:i/>
                    <w:iCs/>
                    <w:sz w:val="20"/>
                    <w:szCs w:val="20"/>
                    <w:rtl/>
                  </w:rPr>
                </w:pPr>
                <w:r>
                  <w:rPr>
                    <w:rStyle w:val="PlaceholderText"/>
                    <w:rFonts w:hint="cs"/>
                    <w:rtl/>
                  </w:rPr>
                  <w:t>اختر عنصرًا.</w:t>
                </w:r>
              </w:p>
            </w:sdtContent>
          </w:sdt>
          <w:p w14:paraId="1F8186FA" w14:textId="77777777" w:rsidR="00037830" w:rsidRDefault="00037830" w:rsidP="00037830"/>
        </w:tc>
        <w:tc>
          <w:tcPr>
            <w:tcW w:w="2409" w:type="dxa"/>
            <w:tcBorders>
              <w:top w:val="single" w:sz="4" w:space="0" w:color="943634" w:themeColor="accent2" w:themeShade="BF"/>
            </w:tcBorders>
          </w:tcPr>
          <w:p w14:paraId="4723EF39" w14:textId="77777777" w:rsidR="00037830" w:rsidRDefault="00037830" w:rsidP="00037830">
            <w:pPr>
              <w:rPr>
                <w:rFonts w:cstheme="minorHAnsi"/>
                <w:bCs/>
                <w:i/>
                <w:iCs/>
                <w:sz w:val="20"/>
                <w:szCs w:val="20"/>
              </w:rPr>
            </w:pPr>
          </w:p>
          <w:p w14:paraId="489D45B5" w14:textId="77777777" w:rsidR="00037830" w:rsidRDefault="00037830" w:rsidP="00037830">
            <w:pPr>
              <w:rPr>
                <w:rFonts w:cstheme="minorHAnsi"/>
                <w:b/>
                <w:sz w:val="20"/>
                <w:szCs w:val="20"/>
              </w:rPr>
            </w:pPr>
          </w:p>
          <w:p w14:paraId="54880F16" w14:textId="77777777" w:rsidR="00037830" w:rsidRDefault="00037830" w:rsidP="00037830">
            <w:pPr>
              <w:rPr>
                <w:rFonts w:cstheme="minorHAnsi"/>
                <w:b/>
                <w:sz w:val="20"/>
                <w:szCs w:val="20"/>
              </w:rPr>
            </w:pPr>
          </w:p>
          <w:p w14:paraId="02B7B323" w14:textId="77777777" w:rsidR="00037830" w:rsidRPr="005109A1"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5C5FE7A8" w14:textId="77777777" w:rsidR="00037830" w:rsidRPr="005109A1" w:rsidRDefault="00037830" w:rsidP="00037830">
            <w:pPr>
              <w:rPr>
                <w:rFonts w:cstheme="minorHAnsi"/>
                <w:b/>
                <w:sz w:val="20"/>
                <w:szCs w:val="20"/>
              </w:rPr>
            </w:pPr>
          </w:p>
        </w:tc>
      </w:tr>
      <w:tr w:rsidR="00D85E4D" w:rsidRPr="005109A1" w14:paraId="30B182AE" w14:textId="77777777" w:rsidTr="00D85E4D">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61C2CCD4" w14:textId="2E8E92E8" w:rsidR="00D85E4D" w:rsidRPr="005109A1" w:rsidRDefault="00D85E4D" w:rsidP="00D85E4D">
            <w:pPr>
              <w:bidi/>
              <w:jc w:val="center"/>
              <w:rPr>
                <w:rFonts w:cstheme="minorHAnsi"/>
                <w:sz w:val="20"/>
                <w:szCs w:val="20"/>
                <w:rtl/>
              </w:rPr>
            </w:pPr>
            <w:r>
              <w:rPr>
                <w:rFonts w:hint="cs"/>
                <w:sz w:val="20"/>
                <w:szCs w:val="20"/>
                <w:rtl/>
              </w:rPr>
              <w:t>33</w:t>
            </w:r>
          </w:p>
        </w:tc>
        <w:tc>
          <w:tcPr>
            <w:tcW w:w="5666" w:type="dxa"/>
            <w:tcBorders>
              <w:bottom w:val="single" w:sz="12" w:space="0" w:color="92CDDC" w:themeColor="accent5" w:themeTint="99"/>
            </w:tcBorders>
            <w:shd w:val="clear" w:color="auto" w:fill="EEECE1" w:themeFill="background2"/>
          </w:tcPr>
          <w:p w14:paraId="46EEE894" w14:textId="77777777" w:rsidR="00D85E4D" w:rsidRPr="00E4261C" w:rsidRDefault="00D85E4D" w:rsidP="00D85E4D">
            <w:pPr>
              <w:bidi/>
              <w:rPr>
                <w:rFonts w:cstheme="minorHAnsi"/>
                <w:color w:val="31849B" w:themeColor="accent5" w:themeShade="BF"/>
                <w:sz w:val="18"/>
                <w:szCs w:val="18"/>
                <w:rtl/>
              </w:rPr>
            </w:pPr>
            <w:r w:rsidRPr="00E4261C">
              <w:rPr>
                <w:color w:val="31849B" w:themeColor="accent5" w:themeShade="BF"/>
                <w:sz w:val="18"/>
                <w:szCs w:val="18"/>
              </w:rPr>
              <w:t xml:space="preserve">ISSAI 3000/112 </w:t>
            </w:r>
          </w:p>
          <w:p w14:paraId="60EF2F05" w14:textId="565D3F6B" w:rsidR="00D85E4D" w:rsidRPr="00E4261C" w:rsidRDefault="00D85E4D" w:rsidP="00D85E4D">
            <w:pPr>
              <w:bidi/>
              <w:rPr>
                <w:rFonts w:cstheme="minorHAnsi"/>
                <w:bCs/>
                <w:sz w:val="20"/>
                <w:szCs w:val="20"/>
                <w:rtl/>
              </w:rPr>
            </w:pPr>
            <w:r w:rsidRPr="00E4261C">
              <w:rPr>
                <w:rFonts w:hint="cs"/>
                <w:sz w:val="20"/>
                <w:szCs w:val="20"/>
                <w:rtl/>
              </w:rPr>
              <w:t>ينبغي للمدقق تحليل المعلومات المجمعة والتأكد من وضع نتائج الرقابة في المنظور الصحيح لتحقيق هدف (أهداف) الرقابة والإجابة عن أسئلتها، وإعادة صياغة كل منهما حسب الضرورة.</w:t>
            </w:r>
          </w:p>
        </w:tc>
        <w:tc>
          <w:tcPr>
            <w:tcW w:w="1842" w:type="dxa"/>
            <w:tcBorders>
              <w:bottom w:val="single" w:sz="12" w:space="0" w:color="92CDDC" w:themeColor="accent5" w:themeTint="99"/>
            </w:tcBorders>
          </w:tcPr>
          <w:sdt>
            <w:sdtPr>
              <w:rPr>
                <w:rFonts w:cstheme="minorHAnsi"/>
                <w:bCs/>
                <w:i/>
                <w:iCs/>
                <w:sz w:val="20"/>
                <w:szCs w:val="20"/>
                <w:rtl/>
              </w:rPr>
              <w:alias w:val="يختار "/>
              <w:tag w:val="Select "/>
              <w:id w:val="-1584143766"/>
              <w:placeholder>
                <w:docPart w:val="4FDF921062194758A8A74F56633788FB"/>
              </w:placeholder>
              <w:showingPlcHdr/>
              <w:dropDownList>
                <w:listItem w:value="Choose an item."/>
                <w:listItem w:displayText="نعم" w:value="Yes"/>
                <w:listItem w:displayText="لا" w:value="No"/>
                <w:listItem w:displayText="غير قابل للتطبيق" w:value="Not applicable"/>
              </w:dropDownList>
            </w:sdtPr>
            <w:sdtEndPr/>
            <w:sdtContent>
              <w:p w14:paraId="52EBCC93" w14:textId="77777777" w:rsidR="00D85E4D" w:rsidRDefault="00D85E4D" w:rsidP="00D85E4D">
                <w:pPr>
                  <w:bidi/>
                  <w:rPr>
                    <w:rtl/>
                  </w:rPr>
                </w:pPr>
                <w:r>
                  <w:rPr>
                    <w:rStyle w:val="PlaceholderText"/>
                    <w:rFonts w:hint="cs"/>
                    <w:rtl/>
                  </w:rPr>
                  <w:t>اختر عنصرًا.</w:t>
                </w:r>
              </w:p>
            </w:sdtContent>
          </w:sdt>
        </w:tc>
        <w:tc>
          <w:tcPr>
            <w:tcW w:w="2410" w:type="dxa"/>
            <w:tcBorders>
              <w:bottom w:val="single" w:sz="12" w:space="0" w:color="92CDDC" w:themeColor="accent5" w:themeTint="99"/>
            </w:tcBorders>
          </w:tcPr>
          <w:p w14:paraId="3B14039C" w14:textId="77777777" w:rsidR="00D85E4D" w:rsidRDefault="00D85E4D" w:rsidP="00D85E4D">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tl/>
              </w:rPr>
              <w:alias w:val="اختر عنصرًا (عناصر) من القائمة"/>
              <w:tag w:val="Select item(s) from the list"/>
              <w:id w:val="1805496679"/>
              <w:placeholder>
                <w:docPart w:val="4D792A578EDA4E5793D8584D63E24597"/>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تطبيق آلية منهجية الرقابة " w:value="6. Implementation mechanism of audit methodology "/>
                <w:listItem w:displayText="7. التوثيق الرقابي" w:value="7. Audit documentation"/>
                <w:listItem w:displayText="8. التواصل" w:value="8. Communication"/>
                <w:listItem w:displayText="9. التعامل مع الأطراف ذات الصلة " w:value="9. Stakeholder engagement "/>
                <w:listItem w:displayText="10. مناطق أخرى (غير مدرجة أعلاه)، أضف نصًا في المنطقة المحددة" w:value="10. Other areas (not included above), add text on the area identified"/>
              </w:dropDownList>
            </w:sdtPr>
            <w:sdtEndPr/>
            <w:sdtContent>
              <w:p w14:paraId="09DB5A35" w14:textId="77777777" w:rsidR="00D85E4D" w:rsidRDefault="00D85E4D" w:rsidP="00D85E4D">
                <w:pPr>
                  <w:bidi/>
                  <w:rPr>
                    <w:rtl/>
                  </w:rPr>
                </w:pPr>
                <w:r>
                  <w:rPr>
                    <w:rStyle w:val="PlaceholderText"/>
                    <w:rFonts w:hint="cs"/>
                    <w:rtl/>
                  </w:rPr>
                  <w:t>اختر عنصرًا.</w:t>
                </w:r>
              </w:p>
            </w:sdtContent>
          </w:sdt>
        </w:tc>
        <w:tc>
          <w:tcPr>
            <w:tcW w:w="2409" w:type="dxa"/>
            <w:tcBorders>
              <w:bottom w:val="single" w:sz="12" w:space="0" w:color="92CDDC" w:themeColor="accent5" w:themeTint="99"/>
            </w:tcBorders>
          </w:tcPr>
          <w:p w14:paraId="3F205143" w14:textId="77777777" w:rsidR="00D85E4D" w:rsidRPr="005109A1" w:rsidRDefault="00D85E4D" w:rsidP="00D85E4D">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55DA3F0C" w14:textId="77777777" w:rsidR="00D85E4D" w:rsidRPr="005109A1" w:rsidRDefault="00D85E4D" w:rsidP="00D85E4D">
            <w:pPr>
              <w:rPr>
                <w:rFonts w:cstheme="minorHAnsi"/>
                <w:b/>
                <w:sz w:val="20"/>
                <w:szCs w:val="20"/>
              </w:rPr>
            </w:pPr>
          </w:p>
        </w:tc>
      </w:tr>
    </w:tbl>
    <w:p w14:paraId="02389E90" w14:textId="77777777" w:rsidR="00E02DCC" w:rsidRPr="00E02DCC" w:rsidRDefault="00E02DCC" w:rsidP="00E02DCC">
      <w:pPr>
        <w:pStyle w:val="NoSpacing"/>
        <w:bidi/>
      </w:pPr>
      <w:bookmarkStart w:id="1" w:name="_Toc452385240"/>
    </w:p>
    <w:p w14:paraId="324C4E3A" w14:textId="1D027469" w:rsidR="00D85E4D" w:rsidRPr="00E02DCC" w:rsidRDefault="00D85E4D" w:rsidP="00E02DCC">
      <w:pPr>
        <w:pStyle w:val="ListParagraph"/>
        <w:numPr>
          <w:ilvl w:val="0"/>
          <w:numId w:val="9"/>
        </w:numPr>
        <w:shd w:val="clear" w:color="auto" w:fill="DAEEF3" w:themeFill="accent5" w:themeFillTint="33"/>
        <w:tabs>
          <w:tab w:val="left" w:pos="482"/>
        </w:tabs>
        <w:bidi/>
        <w:spacing w:after="0" w:line="276" w:lineRule="auto"/>
        <w:ind w:left="0" w:right="-14" w:hanging="284"/>
        <w:jc w:val="left"/>
        <w:rPr>
          <w:rFonts w:ascii="Daytona" w:hAnsi="Daytona" w:cstheme="minorHAnsi"/>
          <w:b/>
          <w:bCs/>
          <w:sz w:val="20"/>
          <w:szCs w:val="20"/>
          <w:rtl/>
        </w:rPr>
      </w:pPr>
      <w:r w:rsidRPr="00E02DCC">
        <w:rPr>
          <w:rFonts w:ascii="Daytona" w:hAnsi="Daytona" w:cs="Arial" w:hint="cs"/>
          <w:b/>
          <w:bCs/>
          <w:sz w:val="20"/>
          <w:szCs w:val="20"/>
          <w:rtl/>
        </w:rPr>
        <w:t>المتطلبات الخاصة بمرحلة إعداد التقارير حول رقابة الأداء</w:t>
      </w:r>
    </w:p>
    <w:tbl>
      <w:tblPr>
        <w:bidiVisual/>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D85E4D" w:rsidRPr="00B508FD" w14:paraId="31B113A4" w14:textId="77777777" w:rsidTr="005242DC">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3461E51B"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A9F1513" w14:textId="4D728CE1" w:rsidR="00D85E4D" w:rsidRPr="005109A1" w:rsidRDefault="00D85E4D" w:rsidP="005242DC">
            <w:pPr>
              <w:bidi/>
              <w:jc w:val="center"/>
              <w:rPr>
                <w:rFonts w:cstheme="minorHAnsi"/>
                <w:bCs/>
                <w:sz w:val="20"/>
                <w:szCs w:val="20"/>
                <w:rtl/>
              </w:rPr>
            </w:pPr>
            <w:r>
              <w:rPr>
                <w:rFonts w:ascii="Calibri" w:hAnsi="Calibri" w:cs="Arial" w:hint="cs"/>
                <w:sz w:val="18"/>
                <w:szCs w:val="18"/>
                <w:rtl/>
              </w:rPr>
              <w:t>متطلبات معيار الإيساي 3000</w:t>
            </w:r>
            <w:r>
              <w:rPr>
                <w:rFonts w:ascii="Calibri" w:hAnsi="Calibri" w:cs="Arial" w:hint="cs"/>
                <w:sz w:val="18"/>
                <w:szCs w:val="18"/>
                <w:rtl/>
              </w:rPr>
              <w:br/>
            </w:r>
            <w:r>
              <w:rPr>
                <w:rFonts w:ascii="Calibri" w:hAnsi="Calibri" w:cs="Arial" w:hint="cs"/>
                <w:color w:val="00B050"/>
                <w:sz w:val="18"/>
                <w:szCs w:val="18"/>
                <w:rtl/>
              </w:rPr>
              <w:t>(انظر الشرح والتوجيهات المُبيَنة في القسم السادس لكل متطلب)</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3F852B2" w14:textId="77777777" w:rsidR="00D85E4D" w:rsidRPr="00C52C2D" w:rsidRDefault="00D85E4D" w:rsidP="005242DC">
            <w:pPr>
              <w:bidi/>
              <w:jc w:val="center"/>
              <w:rPr>
                <w:rFonts w:cstheme="minorHAnsi"/>
                <w:bCs/>
                <w:sz w:val="18"/>
                <w:szCs w:val="18"/>
                <w:rtl/>
              </w:rPr>
            </w:pPr>
            <w:r>
              <w:rPr>
                <w:rFonts w:ascii="Calibri" w:hAnsi="Calibri" w:cs="Arial" w:hint="cs"/>
                <w:sz w:val="18"/>
                <w:szCs w:val="18"/>
                <w:rtl/>
              </w:rPr>
              <w:t>هل تم تنفيذ المتطلبات أثناء ممارسة الرقابة؟                                (حدد من القائمة المنسدلة)</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8893381" w14:textId="77777777" w:rsidR="00D85E4D" w:rsidRPr="005109A1" w:rsidRDefault="00D85E4D" w:rsidP="005242DC">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548235"/>
                <w:sz w:val="18"/>
                <w:szCs w:val="18"/>
                <w:rtl/>
              </w:rPr>
              <w:t>نعم:</w:t>
            </w:r>
            <w:r>
              <w:rPr>
                <w:rFonts w:ascii="Calibri" w:hAnsi="Calibri" w:cs="Arial"/>
                <w:sz w:val="18"/>
                <w:szCs w:val="18"/>
              </w:rPr>
              <w:t xml:space="preserve"> </w:t>
            </w:r>
            <w:r>
              <w:rPr>
                <w:rFonts w:ascii="Calibri" w:hAnsi="Calibri" w:cs="Arial" w:hint="cs"/>
                <w:sz w:val="18"/>
                <w:szCs w:val="18"/>
                <w:rtl/>
              </w:rPr>
              <w:br/>
              <w:t>فسر كيف تم تنفيذ المتطلب أثناء ممارسة مهمة الرقابة بالجهاز الأعلى للرقابة (في ظل وجود الأدلة الداعمة والوثائق المرجعية)</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289C896" w14:textId="77777777" w:rsidR="00D85E4D" w:rsidRPr="005109A1" w:rsidRDefault="00D85E4D" w:rsidP="005242DC">
            <w:pPr>
              <w:pStyle w:val="ListParagraph"/>
              <w:bidi/>
              <w:ind w:left="309"/>
              <w:jc w:val="center"/>
              <w:rPr>
                <w:rFonts w:cstheme="minorHAnsi"/>
                <w:bCs/>
                <w:i/>
                <w:i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b/>
                <w:bCs/>
                <w:sz w:val="18"/>
                <w:szCs w:val="18"/>
              </w:rPr>
              <w:t xml:space="preserve"> </w:t>
            </w:r>
            <w:r>
              <w:rPr>
                <w:rFonts w:ascii="Calibri" w:hAnsi="Calibri" w:cs="Arial" w:hint="cs"/>
                <w:b/>
                <w:bCs/>
                <w:sz w:val="18"/>
                <w:szCs w:val="18"/>
                <w:rtl/>
              </w:rPr>
              <w:br/>
            </w:r>
            <w:r>
              <w:rPr>
                <w:rFonts w:ascii="Calibri" w:hAnsi="Calibri" w:cs="Arial" w:hint="cs"/>
                <w:sz w:val="18"/>
                <w:szCs w:val="18"/>
                <w:rtl/>
              </w:rPr>
              <w:t>حدد الجهود</w:t>
            </w:r>
            <w:r>
              <w:rPr>
                <w:rFonts w:ascii="Calibri" w:hAnsi="Calibri" w:cs="Arial"/>
                <w:b/>
                <w:bCs/>
                <w:sz w:val="18"/>
                <w:szCs w:val="18"/>
              </w:rPr>
              <w:t xml:space="preserve"> </w:t>
            </w:r>
            <w:r>
              <w:rPr>
                <w:rFonts w:ascii="Calibri" w:hAnsi="Calibri" w:cs="Arial" w:hint="cs"/>
                <w:sz w:val="18"/>
                <w:szCs w:val="18"/>
                <w:rtl/>
              </w:rPr>
              <w:t>التنفيذية</w:t>
            </w:r>
            <w:r>
              <w:rPr>
                <w:rFonts w:ascii="Calibri" w:hAnsi="Calibri" w:cs="Arial"/>
                <w:b/>
                <w:bCs/>
                <w:sz w:val="18"/>
                <w:szCs w:val="18"/>
              </w:rPr>
              <w:t xml:space="preserve"> </w:t>
            </w:r>
            <w:r>
              <w:rPr>
                <w:rFonts w:ascii="Calibri" w:hAnsi="Calibri" w:cs="Arial" w:hint="cs"/>
                <w:sz w:val="18"/>
                <w:szCs w:val="18"/>
                <w:rtl/>
              </w:rPr>
              <w:t>المطلوبة                                                                          (واختر عنصرًا (عناصر) من القائمة المنسدلة)</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AE0EB7A" w14:textId="77777777" w:rsidR="00D85E4D" w:rsidRPr="005109A1" w:rsidRDefault="00D85E4D" w:rsidP="005242DC">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hint="cs"/>
                <w:sz w:val="18"/>
                <w:szCs w:val="18"/>
                <w:rtl/>
              </w:rPr>
              <w:t>:</w:t>
            </w:r>
            <w:r>
              <w:rPr>
                <w:rFonts w:ascii="Calibri" w:hAnsi="Calibri" w:cs="Arial"/>
                <w:sz w:val="18"/>
                <w:szCs w:val="18"/>
              </w:rPr>
              <w:t xml:space="preserve"> </w:t>
            </w:r>
            <w:r>
              <w:rPr>
                <w:rFonts w:ascii="Calibri" w:hAnsi="Calibri" w:cs="Arial" w:hint="cs"/>
                <w:sz w:val="18"/>
                <w:szCs w:val="18"/>
                <w:rtl/>
              </w:rPr>
              <w:br/>
              <w:t>وضح كيفية معالجة الحاجة (الاحتياجات) المحددة للمتطلب.</w:t>
            </w:r>
            <w:r>
              <w:rPr>
                <w:rFonts w:ascii="Calibri" w:hAnsi="Calibri" w:cs="Arial"/>
                <w:sz w:val="18"/>
                <w:szCs w:val="18"/>
              </w:rPr>
              <w:t xml:space="preserve"> </w:t>
            </w:r>
          </w:p>
          <w:p w14:paraId="41B657A6" w14:textId="77777777" w:rsidR="00D85E4D" w:rsidRPr="005109A1" w:rsidRDefault="00D85E4D" w:rsidP="005242DC">
            <w:pPr>
              <w:jc w:val="center"/>
              <w:textAlignment w:val="center"/>
              <w:rPr>
                <w:rFonts w:eastAsia="Times New Roman" w:cstheme="minorHAnsi"/>
                <w:bCs/>
                <w:color w:val="000000"/>
                <w:sz w:val="20"/>
                <w:szCs w:val="20"/>
                <w:lang w:val="en-US"/>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0B4D5B37" w14:textId="77777777" w:rsidR="00D85E4D" w:rsidRPr="005109A1" w:rsidRDefault="00D85E4D" w:rsidP="005242DC">
            <w:pPr>
              <w:bidi/>
              <w:jc w:val="center"/>
              <w:rPr>
                <w:rFonts w:eastAsia="Times New Roman" w:cstheme="minorHAnsi"/>
                <w:bCs/>
                <w:color w:val="000000"/>
                <w:sz w:val="20"/>
                <w:szCs w:val="20"/>
                <w:rtl/>
              </w:rPr>
            </w:pPr>
            <w:r>
              <w:rPr>
                <w:rFonts w:ascii="Calibri" w:hAnsi="Calibri" w:cs="Arial" w:hint="cs"/>
                <w:sz w:val="18"/>
                <w:szCs w:val="18"/>
                <w:rtl/>
              </w:rPr>
              <w:t xml:space="preserve">إذا اخترت </w:t>
            </w:r>
            <w:r>
              <w:rPr>
                <w:rFonts w:ascii="Calibri" w:hAnsi="Calibri" w:cs="Arial" w:hint="cs"/>
                <w:b/>
                <w:bCs/>
                <w:color w:val="305496"/>
                <w:sz w:val="18"/>
                <w:szCs w:val="18"/>
                <w:rtl/>
              </w:rPr>
              <w:t>غير ذي صلة:</w:t>
            </w:r>
            <w:r w:rsidRPr="00B508FD">
              <w:rPr>
                <w:rFonts w:ascii="Calibri" w:hAnsi="Calibri" w:cs="Arial"/>
                <w:color w:val="305496"/>
                <w:sz w:val="18"/>
                <w:szCs w:val="18"/>
                <w:lang w:val="en-US"/>
              </w:rPr>
              <w:t xml:space="preserve"> </w:t>
            </w:r>
            <w:r>
              <w:rPr>
                <w:rFonts w:ascii="Calibri" w:hAnsi="Calibri" w:cs="Arial" w:hint="cs"/>
                <w:sz w:val="18"/>
                <w:szCs w:val="18"/>
                <w:rtl/>
              </w:rPr>
              <w:br/>
              <w:t>وضح السبب المنطقي لكون هذا المتطلب غير ذي صلة.</w:t>
            </w:r>
          </w:p>
        </w:tc>
      </w:tr>
      <w:tr w:rsidR="00D85E4D" w:rsidRPr="005109A1" w14:paraId="12DF8293"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714B3911" w14:textId="77777777" w:rsidR="00D85E4D" w:rsidRPr="005109A1" w:rsidRDefault="00D85E4D" w:rsidP="005242DC">
            <w:pPr>
              <w:bidi/>
              <w:jc w:val="center"/>
              <w:rPr>
                <w:rFonts w:cstheme="minorHAnsi"/>
                <w:sz w:val="20"/>
                <w:szCs w:val="20"/>
                <w:rtl/>
              </w:rPr>
            </w:pPr>
            <w:r>
              <w:rPr>
                <w:rFonts w:hint="cs"/>
                <w:sz w:val="20"/>
                <w:szCs w:val="20"/>
                <w:rtl/>
              </w:rPr>
              <w:t>34</w:t>
            </w:r>
          </w:p>
        </w:tc>
        <w:tc>
          <w:tcPr>
            <w:tcW w:w="5666" w:type="dxa"/>
            <w:tcBorders>
              <w:top w:val="single" w:sz="4" w:space="0" w:color="943634" w:themeColor="accent2" w:themeShade="BF"/>
            </w:tcBorders>
            <w:shd w:val="clear" w:color="auto" w:fill="EEECE1" w:themeFill="background2"/>
          </w:tcPr>
          <w:p w14:paraId="6DD92DBF" w14:textId="77777777" w:rsidR="00D85E4D" w:rsidRPr="002E1DFE"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3000/116</w:t>
            </w:r>
            <w:r>
              <w:rPr>
                <w:rFonts w:hint="cs"/>
                <w:color w:val="31849B" w:themeColor="accent5" w:themeShade="BF"/>
                <w:sz w:val="18"/>
                <w:szCs w:val="18"/>
                <w:rtl/>
              </w:rPr>
              <w:t>.</w:t>
            </w:r>
          </w:p>
          <w:p w14:paraId="3FBCD9DE" w14:textId="59CA49D1" w:rsidR="00D85E4D" w:rsidRPr="005109A1" w:rsidRDefault="00D85E4D" w:rsidP="005242DC">
            <w:pPr>
              <w:bidi/>
              <w:rPr>
                <w:rFonts w:cstheme="minorHAnsi"/>
                <w:sz w:val="20"/>
                <w:szCs w:val="20"/>
                <w:rtl/>
              </w:rPr>
            </w:pPr>
            <w:r>
              <w:rPr>
                <w:rFonts w:hint="cs"/>
                <w:sz w:val="20"/>
                <w:szCs w:val="20"/>
                <w:rtl/>
              </w:rPr>
              <w:t xml:space="preserve">ينبغي للمدقق تقديم تقارير رقابية تتسم بـ أ) الشمولية، ب) الإقناع، ج) التوقيت المناسب، د) سهولة قراءتها، </w:t>
            </w:r>
            <w:r w:rsidR="00376C03">
              <w:rPr>
                <w:rFonts w:hint="cs"/>
                <w:sz w:val="20"/>
                <w:szCs w:val="20"/>
                <w:rtl/>
              </w:rPr>
              <w:t>هـ</w:t>
            </w:r>
            <w:r>
              <w:rPr>
                <w:rFonts w:hint="cs"/>
                <w:sz w:val="20"/>
                <w:szCs w:val="20"/>
                <w:rtl/>
              </w:rPr>
              <w:t>) التوازن.</w:t>
            </w:r>
          </w:p>
        </w:tc>
        <w:tc>
          <w:tcPr>
            <w:tcW w:w="1842" w:type="dxa"/>
            <w:tcBorders>
              <w:top w:val="single" w:sz="4" w:space="0" w:color="943634" w:themeColor="accent2" w:themeShade="BF"/>
            </w:tcBorders>
          </w:tcPr>
          <w:sdt>
            <w:sdtPr>
              <w:rPr>
                <w:rFonts w:cstheme="minorHAnsi"/>
                <w:bCs/>
                <w:i/>
                <w:iCs/>
                <w:sz w:val="20"/>
                <w:szCs w:val="20"/>
                <w:rtl/>
              </w:rPr>
              <w:alias w:val="حدد "/>
              <w:tag w:val="Select "/>
              <w:id w:val="1369645584"/>
              <w:placeholder>
                <w:docPart w:val="72DB2AA2EDA04639A4D4B0753CBD68EA"/>
              </w:placeholder>
              <w:showingPlcHdr/>
              <w:dropDownList>
                <w:listItem w:value="Choose an item."/>
                <w:listItem w:displayText="نعم" w:value="Yes"/>
                <w:listItem w:displayText="لا" w:value="No"/>
                <w:listItem w:displayText="غير قابل للتطبيق" w:value="Not applicable"/>
              </w:dropDownList>
            </w:sdtPr>
            <w:sdtEndPr/>
            <w:sdtContent>
              <w:p w14:paraId="4AFEFFA0" w14:textId="77777777" w:rsidR="00D85E4D" w:rsidRDefault="00D85E4D" w:rsidP="005242DC">
                <w:pPr>
                  <w:bidi/>
                  <w:rPr>
                    <w:rtl/>
                  </w:rPr>
                </w:pPr>
                <w:r>
                  <w:rPr>
                    <w:rStyle w:val="PlaceholderText"/>
                    <w:rFonts w:hint="cs"/>
                    <w:rtl/>
                  </w:rPr>
                  <w:t>اختر عنصرًا.</w:t>
                </w:r>
              </w:p>
            </w:sdtContent>
          </w:sdt>
        </w:tc>
        <w:tc>
          <w:tcPr>
            <w:tcW w:w="2410" w:type="dxa"/>
            <w:tcBorders>
              <w:top w:val="single" w:sz="4" w:space="0" w:color="943634" w:themeColor="accent2" w:themeShade="BF"/>
            </w:tcBorders>
          </w:tcPr>
          <w:p w14:paraId="33A17F22" w14:textId="77777777" w:rsidR="00D85E4D" w:rsidRDefault="00D85E4D" w:rsidP="005242DC">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tl/>
              </w:rPr>
              <w:alias w:val="اختر عنصرًا (عناصر) من القائمة"/>
              <w:tag w:val="Select item(s) from the list"/>
              <w:id w:val="-1296751196"/>
              <w:placeholder>
                <w:docPart w:val="16EA7CD53383426AB776B8418DEE9EE8"/>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ناطق أخرى (غير مدرجة أعلاه)، أضف نصًا في المنطقة المحددة" w:value="10. Other areas (not included above), add text on the area identified"/>
              </w:dropDownList>
            </w:sdtPr>
            <w:sdtEndPr/>
            <w:sdtContent>
              <w:p w14:paraId="5597054E" w14:textId="77777777" w:rsidR="00D85E4D" w:rsidRDefault="00D85E4D" w:rsidP="005242DC">
                <w:pPr>
                  <w:bidi/>
                  <w:rPr>
                    <w:rtl/>
                  </w:rPr>
                </w:pPr>
                <w:r>
                  <w:rPr>
                    <w:rStyle w:val="PlaceholderText"/>
                    <w:rFonts w:hint="cs"/>
                    <w:rtl/>
                  </w:rPr>
                  <w:t>اختر عنصرًا.</w:t>
                </w:r>
              </w:p>
            </w:sdtContent>
          </w:sdt>
        </w:tc>
        <w:tc>
          <w:tcPr>
            <w:tcW w:w="2409" w:type="dxa"/>
            <w:tcBorders>
              <w:top w:val="single" w:sz="4" w:space="0" w:color="943634" w:themeColor="accent2" w:themeShade="BF"/>
            </w:tcBorders>
          </w:tcPr>
          <w:p w14:paraId="1DB365E4" w14:textId="77777777" w:rsidR="00D85E4D" w:rsidRPr="005109A1" w:rsidRDefault="00D85E4D" w:rsidP="005242DC">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0658AC88" w14:textId="77777777" w:rsidR="00D85E4D" w:rsidRPr="005109A1" w:rsidRDefault="00D85E4D" w:rsidP="005242DC">
            <w:pPr>
              <w:rPr>
                <w:rFonts w:cstheme="minorHAnsi"/>
                <w:b/>
                <w:sz w:val="20"/>
                <w:szCs w:val="20"/>
              </w:rPr>
            </w:pPr>
          </w:p>
        </w:tc>
      </w:tr>
      <w:tr w:rsidR="00D85E4D" w:rsidRPr="005109A1" w14:paraId="5FECF721"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23A0F87A" w14:textId="77777777" w:rsidR="00D85E4D" w:rsidRPr="005109A1" w:rsidRDefault="00D85E4D" w:rsidP="005242DC">
            <w:pPr>
              <w:bidi/>
              <w:jc w:val="center"/>
              <w:rPr>
                <w:rFonts w:cstheme="minorHAnsi"/>
                <w:sz w:val="20"/>
                <w:szCs w:val="20"/>
                <w:rtl/>
              </w:rPr>
            </w:pPr>
            <w:r>
              <w:rPr>
                <w:rFonts w:hint="cs"/>
                <w:sz w:val="20"/>
                <w:szCs w:val="20"/>
                <w:rtl/>
              </w:rPr>
              <w:t>35</w:t>
            </w:r>
          </w:p>
        </w:tc>
        <w:tc>
          <w:tcPr>
            <w:tcW w:w="5666" w:type="dxa"/>
            <w:shd w:val="clear" w:color="auto" w:fill="EEECE1" w:themeFill="background2"/>
          </w:tcPr>
          <w:p w14:paraId="71692733" w14:textId="77777777" w:rsidR="00D85E4D" w:rsidRPr="002E1DFE"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3000/122</w:t>
            </w:r>
          </w:p>
          <w:p w14:paraId="6A11C949" w14:textId="77777777" w:rsidR="00D85E4D" w:rsidRPr="005C2FF2" w:rsidRDefault="00D85E4D" w:rsidP="005242DC">
            <w:pPr>
              <w:bidi/>
              <w:rPr>
                <w:rFonts w:cstheme="minorHAnsi"/>
                <w:bCs/>
                <w:sz w:val="20"/>
                <w:szCs w:val="20"/>
                <w:rtl/>
              </w:rPr>
            </w:pPr>
            <w:r>
              <w:rPr>
                <w:rFonts w:hint="cs"/>
                <w:sz w:val="20"/>
                <w:szCs w:val="20"/>
                <w:rtl/>
              </w:rPr>
              <w:t>ينبغي للمدقق تحديد معايير الرقابة ومصادرها في تقـرير الرقابة.</w:t>
            </w:r>
          </w:p>
        </w:tc>
        <w:tc>
          <w:tcPr>
            <w:tcW w:w="1842" w:type="dxa"/>
          </w:tcPr>
          <w:sdt>
            <w:sdtPr>
              <w:rPr>
                <w:rFonts w:cstheme="minorHAnsi"/>
                <w:bCs/>
                <w:i/>
                <w:iCs/>
                <w:sz w:val="20"/>
                <w:szCs w:val="20"/>
                <w:rtl/>
              </w:rPr>
              <w:alias w:val="حدد "/>
              <w:tag w:val="Select "/>
              <w:id w:val="-663007972"/>
              <w:placeholder>
                <w:docPart w:val="45B13E7C6B04426EAF8178620A99222C"/>
              </w:placeholder>
              <w:showingPlcHdr/>
              <w:dropDownList>
                <w:listItem w:value="Choose an item."/>
                <w:listItem w:displayText="نعم" w:value="Yes"/>
                <w:listItem w:displayText="لا" w:value="No"/>
                <w:listItem w:displayText="غير قابل للتطبيق" w:value="Not applicable"/>
              </w:dropDownList>
            </w:sdtPr>
            <w:sdtEndPr/>
            <w:sdtContent>
              <w:p w14:paraId="4763D5CD" w14:textId="77777777" w:rsidR="00D85E4D" w:rsidRDefault="00D85E4D" w:rsidP="005242DC">
                <w:pPr>
                  <w:bidi/>
                  <w:rPr>
                    <w:rtl/>
                  </w:rPr>
                </w:pPr>
                <w:r>
                  <w:rPr>
                    <w:rStyle w:val="PlaceholderText"/>
                    <w:rFonts w:hint="cs"/>
                    <w:rtl/>
                  </w:rPr>
                  <w:t>اختر عنصرًا.</w:t>
                </w:r>
              </w:p>
            </w:sdtContent>
          </w:sdt>
        </w:tc>
        <w:tc>
          <w:tcPr>
            <w:tcW w:w="2410" w:type="dxa"/>
          </w:tcPr>
          <w:p w14:paraId="5C0E02F8" w14:textId="77777777" w:rsidR="00D85E4D" w:rsidRDefault="00D85E4D" w:rsidP="005242DC">
            <w:pPr>
              <w:rPr>
                <w:rFonts w:cstheme="minorHAnsi"/>
                <w:bCs/>
                <w:i/>
                <w:iCs/>
                <w:sz w:val="20"/>
                <w:szCs w:val="20"/>
              </w:rPr>
            </w:pPr>
          </w:p>
        </w:tc>
        <w:tc>
          <w:tcPr>
            <w:tcW w:w="2552" w:type="dxa"/>
          </w:tcPr>
          <w:sdt>
            <w:sdtPr>
              <w:rPr>
                <w:rFonts w:cstheme="minorHAnsi"/>
                <w:bCs/>
                <w:i/>
                <w:iCs/>
                <w:sz w:val="20"/>
                <w:szCs w:val="20"/>
                <w:rtl/>
              </w:rPr>
              <w:alias w:val="اختر عنصرًا (عناصر) من القائمة"/>
              <w:tag w:val="Select item(s) from the list"/>
              <w:id w:val="1869568455"/>
              <w:placeholder>
                <w:docPart w:val="C93B6760B22545009C19B174C61BDFE4"/>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2094DAB5" w14:textId="77777777" w:rsidR="00D85E4D" w:rsidRDefault="00D85E4D" w:rsidP="005242DC">
                <w:pPr>
                  <w:bidi/>
                  <w:rPr>
                    <w:rtl/>
                  </w:rPr>
                </w:pPr>
                <w:r>
                  <w:rPr>
                    <w:rStyle w:val="PlaceholderText"/>
                    <w:rFonts w:hint="cs"/>
                    <w:rtl/>
                  </w:rPr>
                  <w:t>اختر عنصرًا.</w:t>
                </w:r>
              </w:p>
            </w:sdtContent>
          </w:sdt>
        </w:tc>
        <w:tc>
          <w:tcPr>
            <w:tcW w:w="2409" w:type="dxa"/>
          </w:tcPr>
          <w:p w14:paraId="099719D7" w14:textId="77777777" w:rsidR="00D85E4D" w:rsidRPr="005109A1" w:rsidRDefault="00D85E4D" w:rsidP="005242DC">
            <w:pPr>
              <w:rPr>
                <w:rFonts w:cstheme="minorHAnsi"/>
                <w:b/>
                <w:sz w:val="20"/>
                <w:szCs w:val="20"/>
              </w:rPr>
            </w:pPr>
          </w:p>
        </w:tc>
        <w:tc>
          <w:tcPr>
            <w:tcW w:w="1995" w:type="dxa"/>
            <w:tcBorders>
              <w:right w:val="single" w:sz="12" w:space="0" w:color="92CDDC" w:themeColor="accent5" w:themeTint="99"/>
            </w:tcBorders>
          </w:tcPr>
          <w:p w14:paraId="04C6F68B" w14:textId="77777777" w:rsidR="00D85E4D" w:rsidRPr="005109A1" w:rsidRDefault="00D85E4D" w:rsidP="005242DC">
            <w:pPr>
              <w:rPr>
                <w:rFonts w:cstheme="minorHAnsi"/>
                <w:b/>
                <w:sz w:val="20"/>
                <w:szCs w:val="20"/>
              </w:rPr>
            </w:pPr>
          </w:p>
        </w:tc>
      </w:tr>
      <w:tr w:rsidR="00D85E4D" w:rsidRPr="005109A1" w14:paraId="6AF433E8"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20D19584" w14:textId="77777777" w:rsidR="00D85E4D" w:rsidRPr="005109A1" w:rsidRDefault="00D85E4D" w:rsidP="005242DC">
            <w:pPr>
              <w:bidi/>
              <w:jc w:val="center"/>
              <w:rPr>
                <w:rFonts w:cstheme="minorHAnsi"/>
                <w:sz w:val="20"/>
                <w:szCs w:val="20"/>
                <w:rtl/>
              </w:rPr>
            </w:pPr>
            <w:r>
              <w:rPr>
                <w:rFonts w:hint="cs"/>
                <w:sz w:val="20"/>
                <w:szCs w:val="20"/>
                <w:rtl/>
              </w:rPr>
              <w:t>36</w:t>
            </w:r>
          </w:p>
        </w:tc>
        <w:tc>
          <w:tcPr>
            <w:tcW w:w="5666" w:type="dxa"/>
            <w:shd w:val="clear" w:color="auto" w:fill="EEECE1" w:themeFill="background2"/>
          </w:tcPr>
          <w:p w14:paraId="2361AB57" w14:textId="77777777" w:rsidR="00D85E4D" w:rsidRPr="002E1DFE"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3000/124</w:t>
            </w:r>
            <w:r>
              <w:rPr>
                <w:rFonts w:hint="cs"/>
                <w:color w:val="31849B" w:themeColor="accent5" w:themeShade="BF"/>
                <w:sz w:val="18"/>
                <w:szCs w:val="18"/>
                <w:rtl/>
              </w:rPr>
              <w:t>.</w:t>
            </w:r>
          </w:p>
          <w:p w14:paraId="74F6FFE5" w14:textId="77777777" w:rsidR="00D85E4D" w:rsidRPr="005C2FF2" w:rsidRDefault="00D85E4D" w:rsidP="005242DC">
            <w:pPr>
              <w:bidi/>
              <w:rPr>
                <w:rFonts w:cstheme="minorHAnsi"/>
                <w:bCs/>
                <w:sz w:val="20"/>
                <w:szCs w:val="20"/>
                <w:rtl/>
              </w:rPr>
            </w:pPr>
            <w:r>
              <w:rPr>
                <w:rFonts w:hint="cs"/>
                <w:sz w:val="20"/>
                <w:szCs w:val="20"/>
                <w:rtl/>
              </w:rPr>
              <w:t>ينبغي للمدقق التأكد من أن نتائج الرقابة تُلخص بوضوح هدف (أهداف) الرقابة، و/أو تجيب أسئلتها، أو تشرح السبب وراء عدم إمكانية حدوث ذلك.</w:t>
            </w:r>
          </w:p>
        </w:tc>
        <w:tc>
          <w:tcPr>
            <w:tcW w:w="1842" w:type="dxa"/>
          </w:tcPr>
          <w:sdt>
            <w:sdtPr>
              <w:rPr>
                <w:rFonts w:cstheme="minorHAnsi"/>
                <w:bCs/>
                <w:i/>
                <w:iCs/>
                <w:sz w:val="20"/>
                <w:szCs w:val="20"/>
                <w:rtl/>
              </w:rPr>
              <w:alias w:val="حدد "/>
              <w:tag w:val="Select "/>
              <w:id w:val="1789938759"/>
              <w:placeholder>
                <w:docPart w:val="7A062748619E409DB441F4A6EDB8A418"/>
              </w:placeholder>
              <w:showingPlcHdr/>
              <w:dropDownList>
                <w:listItem w:value="Choose an item."/>
                <w:listItem w:displayText="نعم" w:value="Yes"/>
                <w:listItem w:displayText="لا" w:value="No"/>
                <w:listItem w:displayText="غير قابل للتطبيق" w:value="Not applicable"/>
              </w:dropDownList>
            </w:sdtPr>
            <w:sdtEndPr/>
            <w:sdtContent>
              <w:p w14:paraId="42C3E57C" w14:textId="77777777" w:rsidR="00D85E4D" w:rsidRDefault="00D85E4D" w:rsidP="005242DC">
                <w:pPr>
                  <w:bidi/>
                  <w:rPr>
                    <w:rtl/>
                  </w:rPr>
                </w:pPr>
                <w:r>
                  <w:rPr>
                    <w:rStyle w:val="PlaceholderText"/>
                    <w:rFonts w:hint="cs"/>
                    <w:rtl/>
                  </w:rPr>
                  <w:t>اختر عنصرًا.</w:t>
                </w:r>
              </w:p>
            </w:sdtContent>
          </w:sdt>
        </w:tc>
        <w:tc>
          <w:tcPr>
            <w:tcW w:w="2410" w:type="dxa"/>
          </w:tcPr>
          <w:p w14:paraId="70479219" w14:textId="77777777" w:rsidR="00D85E4D" w:rsidRDefault="00D85E4D" w:rsidP="005242DC">
            <w:pPr>
              <w:rPr>
                <w:rFonts w:cstheme="minorHAnsi"/>
                <w:bCs/>
                <w:i/>
                <w:iCs/>
                <w:sz w:val="20"/>
                <w:szCs w:val="20"/>
              </w:rPr>
            </w:pPr>
          </w:p>
        </w:tc>
        <w:tc>
          <w:tcPr>
            <w:tcW w:w="2552" w:type="dxa"/>
          </w:tcPr>
          <w:sdt>
            <w:sdtPr>
              <w:rPr>
                <w:rFonts w:cstheme="minorHAnsi"/>
                <w:bCs/>
                <w:i/>
                <w:iCs/>
                <w:sz w:val="20"/>
                <w:szCs w:val="20"/>
                <w:rtl/>
              </w:rPr>
              <w:alias w:val="اختر عنصرًا (عناصر) من القائمة"/>
              <w:tag w:val="Select item(s) from the list"/>
              <w:id w:val="168218641"/>
              <w:placeholder>
                <w:docPart w:val="BB071CDF02A74533BA2977F586B9DBDC"/>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04BCB0F0" w14:textId="77777777" w:rsidR="00D85E4D" w:rsidRDefault="00D85E4D" w:rsidP="005242DC">
                <w:pPr>
                  <w:bidi/>
                  <w:rPr>
                    <w:rtl/>
                  </w:rPr>
                </w:pPr>
                <w:r>
                  <w:rPr>
                    <w:rStyle w:val="PlaceholderText"/>
                    <w:rFonts w:hint="cs"/>
                    <w:rtl/>
                  </w:rPr>
                  <w:t>اختر عنصرًا.</w:t>
                </w:r>
              </w:p>
            </w:sdtContent>
          </w:sdt>
        </w:tc>
        <w:tc>
          <w:tcPr>
            <w:tcW w:w="2409" w:type="dxa"/>
          </w:tcPr>
          <w:p w14:paraId="55DC915F" w14:textId="77777777" w:rsidR="00D85E4D" w:rsidRPr="005109A1" w:rsidRDefault="00D85E4D" w:rsidP="005242DC">
            <w:pPr>
              <w:rPr>
                <w:rFonts w:cstheme="minorHAnsi"/>
                <w:b/>
                <w:sz w:val="20"/>
                <w:szCs w:val="20"/>
              </w:rPr>
            </w:pPr>
          </w:p>
        </w:tc>
        <w:tc>
          <w:tcPr>
            <w:tcW w:w="1995" w:type="dxa"/>
            <w:tcBorders>
              <w:right w:val="single" w:sz="12" w:space="0" w:color="92CDDC" w:themeColor="accent5" w:themeTint="99"/>
            </w:tcBorders>
          </w:tcPr>
          <w:p w14:paraId="09C1CD78" w14:textId="77777777" w:rsidR="00D85E4D" w:rsidRPr="005109A1" w:rsidRDefault="00D85E4D" w:rsidP="005242DC">
            <w:pPr>
              <w:rPr>
                <w:rFonts w:cstheme="minorHAnsi"/>
                <w:b/>
                <w:sz w:val="20"/>
                <w:szCs w:val="20"/>
              </w:rPr>
            </w:pPr>
          </w:p>
        </w:tc>
      </w:tr>
      <w:tr w:rsidR="00D85E4D" w:rsidRPr="0062025A" w14:paraId="7DDE3395"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357837C7" w14:textId="77777777" w:rsidR="00D85E4D" w:rsidRDefault="00D85E4D" w:rsidP="005242DC">
            <w:pPr>
              <w:bidi/>
              <w:jc w:val="center"/>
              <w:rPr>
                <w:rFonts w:cstheme="minorHAnsi"/>
                <w:sz w:val="20"/>
                <w:szCs w:val="20"/>
                <w:rtl/>
              </w:rPr>
            </w:pPr>
            <w:r>
              <w:rPr>
                <w:rFonts w:hint="cs"/>
                <w:sz w:val="20"/>
                <w:szCs w:val="20"/>
                <w:rtl/>
              </w:rPr>
              <w:t>37</w:t>
            </w:r>
          </w:p>
        </w:tc>
        <w:tc>
          <w:tcPr>
            <w:tcW w:w="5666" w:type="dxa"/>
            <w:shd w:val="clear" w:color="auto" w:fill="EEECE1" w:themeFill="background2"/>
          </w:tcPr>
          <w:p w14:paraId="6000A7BB" w14:textId="77777777" w:rsidR="00D85E4D" w:rsidRPr="0062025A"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3000/126</w:t>
            </w:r>
            <w:r>
              <w:rPr>
                <w:rFonts w:hint="cs"/>
                <w:color w:val="31849B" w:themeColor="accent5" w:themeShade="BF"/>
                <w:sz w:val="18"/>
                <w:szCs w:val="18"/>
                <w:rtl/>
              </w:rPr>
              <w:t>.</w:t>
            </w:r>
          </w:p>
          <w:p w14:paraId="142F93FE" w14:textId="77777777" w:rsidR="00D85E4D" w:rsidRPr="001466F6" w:rsidRDefault="00D85E4D" w:rsidP="005242DC">
            <w:pPr>
              <w:bidi/>
              <w:rPr>
                <w:rFonts w:cstheme="minorHAnsi"/>
                <w:color w:val="31849B" w:themeColor="accent5" w:themeShade="BF"/>
                <w:sz w:val="18"/>
                <w:szCs w:val="18"/>
                <w:rtl/>
              </w:rPr>
            </w:pPr>
            <w:r>
              <w:rPr>
                <w:rFonts w:hint="cs"/>
                <w:sz w:val="20"/>
                <w:szCs w:val="20"/>
                <w:rtl/>
              </w:rPr>
              <w:lastRenderedPageBreak/>
              <w:t>ينبغي للمدقق تقديم التوصيات البناءة التي من شأنها أن تسهم إسهامًا كبيرًا في معالجة مواطن الضعف أو المشاكل التي يحددها المدقق، متى كانت ذات صلة ومسموح بها وفقًا لتعليمات الجهاز الأعلى للرقابة.</w:t>
            </w:r>
          </w:p>
        </w:tc>
        <w:tc>
          <w:tcPr>
            <w:tcW w:w="1842" w:type="dxa"/>
          </w:tcPr>
          <w:sdt>
            <w:sdtPr>
              <w:rPr>
                <w:rFonts w:cstheme="minorHAnsi"/>
                <w:bCs/>
                <w:i/>
                <w:iCs/>
                <w:sz w:val="20"/>
                <w:szCs w:val="20"/>
                <w:rtl/>
              </w:rPr>
              <w:alias w:val="حدد "/>
              <w:tag w:val="Select "/>
              <w:id w:val="724720358"/>
              <w:placeholder>
                <w:docPart w:val="BF64AD15188648E8A080421ED94FCC10"/>
              </w:placeholder>
              <w:showingPlcHdr/>
              <w:dropDownList>
                <w:listItem w:value="Choose an item."/>
                <w:listItem w:displayText="نعم" w:value="Yes"/>
                <w:listItem w:displayText="لا" w:value="No"/>
                <w:listItem w:displayText="غير قابل للتطبيق" w:value="Not applicable"/>
              </w:dropDownList>
            </w:sdtPr>
            <w:sdtEndPr/>
            <w:sdtContent>
              <w:p w14:paraId="004D2FB3"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10" w:type="dxa"/>
          </w:tcPr>
          <w:p w14:paraId="2C2B90E3" w14:textId="77777777" w:rsidR="00D85E4D" w:rsidRPr="0062025A" w:rsidRDefault="00D85E4D" w:rsidP="005242DC">
            <w:pPr>
              <w:rPr>
                <w:rFonts w:cstheme="minorHAnsi"/>
                <w:bCs/>
                <w:i/>
                <w:iCs/>
                <w:sz w:val="20"/>
                <w:szCs w:val="20"/>
                <w:lang w:val="en-GB"/>
              </w:rPr>
            </w:pPr>
          </w:p>
        </w:tc>
        <w:tc>
          <w:tcPr>
            <w:tcW w:w="2552" w:type="dxa"/>
          </w:tcPr>
          <w:sdt>
            <w:sdtPr>
              <w:rPr>
                <w:rFonts w:cstheme="minorHAnsi"/>
                <w:bCs/>
                <w:i/>
                <w:iCs/>
                <w:sz w:val="20"/>
                <w:szCs w:val="20"/>
                <w:rtl/>
              </w:rPr>
              <w:alias w:val="اختر عنصرًا (عناصر) من القائمة"/>
              <w:tag w:val="Select item(s) from the list"/>
              <w:id w:val="-2093308493"/>
              <w:placeholder>
                <w:docPart w:val="5924A7E5116048EFA000DF9B813B3673"/>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1E622A69"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09" w:type="dxa"/>
          </w:tcPr>
          <w:p w14:paraId="3701CD1F" w14:textId="77777777" w:rsidR="00D85E4D" w:rsidRPr="0062025A" w:rsidRDefault="00D85E4D" w:rsidP="005242DC">
            <w:pPr>
              <w:rPr>
                <w:rFonts w:cstheme="minorHAnsi"/>
                <w:b/>
                <w:sz w:val="20"/>
                <w:szCs w:val="20"/>
                <w:lang w:val="en-GB"/>
              </w:rPr>
            </w:pPr>
          </w:p>
        </w:tc>
        <w:tc>
          <w:tcPr>
            <w:tcW w:w="1995" w:type="dxa"/>
            <w:tcBorders>
              <w:right w:val="single" w:sz="12" w:space="0" w:color="92CDDC" w:themeColor="accent5" w:themeTint="99"/>
            </w:tcBorders>
          </w:tcPr>
          <w:p w14:paraId="5B26E2F8" w14:textId="77777777" w:rsidR="00D85E4D" w:rsidRPr="0062025A" w:rsidRDefault="00D85E4D" w:rsidP="005242DC">
            <w:pPr>
              <w:rPr>
                <w:rFonts w:cstheme="minorHAnsi"/>
                <w:b/>
                <w:sz w:val="20"/>
                <w:szCs w:val="20"/>
                <w:lang w:val="en-GB"/>
              </w:rPr>
            </w:pPr>
          </w:p>
        </w:tc>
      </w:tr>
      <w:tr w:rsidR="00D85E4D" w:rsidRPr="0062025A" w14:paraId="45B03410"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bottom w:val="single" w:sz="4" w:space="0" w:color="92CDDC" w:themeColor="accent5" w:themeTint="99"/>
            </w:tcBorders>
            <w:shd w:val="clear" w:color="auto" w:fill="F2F2F2" w:themeFill="background1" w:themeFillShade="F2"/>
          </w:tcPr>
          <w:p w14:paraId="506DE61F" w14:textId="77777777" w:rsidR="00D85E4D" w:rsidRDefault="00D85E4D" w:rsidP="005242DC">
            <w:pPr>
              <w:bidi/>
              <w:jc w:val="center"/>
              <w:rPr>
                <w:rFonts w:cstheme="minorHAnsi"/>
                <w:sz w:val="20"/>
                <w:szCs w:val="20"/>
                <w:rtl/>
              </w:rPr>
            </w:pPr>
            <w:r>
              <w:rPr>
                <w:rFonts w:hint="cs"/>
                <w:sz w:val="20"/>
                <w:szCs w:val="20"/>
                <w:rtl/>
              </w:rPr>
              <w:t>38</w:t>
            </w:r>
          </w:p>
        </w:tc>
        <w:tc>
          <w:tcPr>
            <w:tcW w:w="5666" w:type="dxa"/>
            <w:tcBorders>
              <w:bottom w:val="single" w:sz="4" w:space="0" w:color="92CDDC" w:themeColor="accent5" w:themeTint="99"/>
            </w:tcBorders>
            <w:shd w:val="clear" w:color="auto" w:fill="EEECE1" w:themeFill="background2"/>
          </w:tcPr>
          <w:p w14:paraId="23220B01" w14:textId="77777777" w:rsidR="00D85E4D" w:rsidRPr="0062025A"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3000/129</w:t>
            </w:r>
            <w:r>
              <w:rPr>
                <w:rFonts w:hint="cs"/>
                <w:color w:val="31849B" w:themeColor="accent5" w:themeShade="BF"/>
                <w:sz w:val="18"/>
                <w:szCs w:val="18"/>
                <w:rtl/>
              </w:rPr>
              <w:t>.</w:t>
            </w:r>
          </w:p>
          <w:p w14:paraId="6C0CF3BC" w14:textId="399709A3" w:rsidR="00D85E4D" w:rsidRPr="001466F6" w:rsidRDefault="00D85E4D" w:rsidP="005242DC">
            <w:pPr>
              <w:bidi/>
              <w:rPr>
                <w:rFonts w:cstheme="minorHAnsi"/>
                <w:color w:val="31849B" w:themeColor="accent5" w:themeShade="BF"/>
                <w:sz w:val="18"/>
                <w:szCs w:val="18"/>
                <w:rtl/>
              </w:rPr>
            </w:pPr>
            <w:r>
              <w:rPr>
                <w:rFonts w:hint="cs"/>
                <w:sz w:val="20"/>
                <w:szCs w:val="20"/>
                <w:rtl/>
              </w:rPr>
              <w:t xml:space="preserve">ينبغي للمدقق أن يمنح الجهة </w:t>
            </w:r>
            <w:r w:rsidR="00AE0FD9">
              <w:rPr>
                <w:rFonts w:hint="cs"/>
                <w:sz w:val="20"/>
                <w:szCs w:val="20"/>
                <w:rtl/>
              </w:rPr>
              <w:t>الخاضعة ل</w:t>
            </w:r>
            <w:r>
              <w:rPr>
                <w:rFonts w:hint="cs"/>
                <w:sz w:val="20"/>
                <w:szCs w:val="20"/>
                <w:rtl/>
              </w:rPr>
              <w:t>لرقابة فرصة للتعقيب على نتائج الرقابة واستنتاجاتها وتوصياتها قبل أن يصدر الجهاز الأعلى للرقابة تقريره.</w:t>
            </w:r>
          </w:p>
        </w:tc>
        <w:tc>
          <w:tcPr>
            <w:tcW w:w="1842" w:type="dxa"/>
            <w:tcBorders>
              <w:bottom w:val="single" w:sz="4" w:space="0" w:color="92CDDC" w:themeColor="accent5" w:themeTint="99"/>
            </w:tcBorders>
          </w:tcPr>
          <w:sdt>
            <w:sdtPr>
              <w:rPr>
                <w:rFonts w:cstheme="minorHAnsi"/>
                <w:bCs/>
                <w:i/>
                <w:iCs/>
                <w:sz w:val="20"/>
                <w:szCs w:val="20"/>
                <w:rtl/>
              </w:rPr>
              <w:alias w:val="حدد "/>
              <w:tag w:val="Select "/>
              <w:id w:val="-1910602484"/>
              <w:placeholder>
                <w:docPart w:val="BFF4AA2832704FD0B3A866AC807BC661"/>
              </w:placeholder>
              <w:showingPlcHdr/>
              <w:dropDownList>
                <w:listItem w:value="Choose an item."/>
                <w:listItem w:displayText="نعم" w:value="Yes"/>
                <w:listItem w:displayText="لا" w:value="No"/>
                <w:listItem w:displayText="غير قابل للتطبيق" w:value="Not applicable"/>
              </w:dropDownList>
            </w:sdtPr>
            <w:sdtEndPr/>
            <w:sdtContent>
              <w:p w14:paraId="47EF7359"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10" w:type="dxa"/>
            <w:tcBorders>
              <w:bottom w:val="single" w:sz="4" w:space="0" w:color="92CDDC" w:themeColor="accent5" w:themeTint="99"/>
            </w:tcBorders>
          </w:tcPr>
          <w:p w14:paraId="48290781" w14:textId="77777777" w:rsidR="00D85E4D" w:rsidRPr="0062025A" w:rsidRDefault="00D85E4D" w:rsidP="005242DC">
            <w:pPr>
              <w:rPr>
                <w:rFonts w:cstheme="minorHAnsi"/>
                <w:bCs/>
                <w:i/>
                <w:iCs/>
                <w:sz w:val="20"/>
                <w:szCs w:val="20"/>
                <w:lang w:val="en-GB"/>
              </w:rPr>
            </w:pPr>
          </w:p>
        </w:tc>
        <w:tc>
          <w:tcPr>
            <w:tcW w:w="2552" w:type="dxa"/>
            <w:tcBorders>
              <w:bottom w:val="single" w:sz="4" w:space="0" w:color="92CDDC" w:themeColor="accent5" w:themeTint="99"/>
            </w:tcBorders>
          </w:tcPr>
          <w:sdt>
            <w:sdtPr>
              <w:rPr>
                <w:rFonts w:cstheme="minorHAnsi"/>
                <w:bCs/>
                <w:i/>
                <w:iCs/>
                <w:sz w:val="20"/>
                <w:szCs w:val="20"/>
                <w:rtl/>
              </w:rPr>
              <w:alias w:val="اختر عنصرًا (عناصر) من القائمة"/>
              <w:tag w:val="Select item(s) from the list"/>
              <w:id w:val="-2060932595"/>
              <w:placeholder>
                <w:docPart w:val="0FF10CB98B764413BB658FDE6163106A"/>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911C876"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09" w:type="dxa"/>
            <w:tcBorders>
              <w:bottom w:val="single" w:sz="4" w:space="0" w:color="92CDDC" w:themeColor="accent5" w:themeTint="99"/>
            </w:tcBorders>
          </w:tcPr>
          <w:p w14:paraId="6A444695" w14:textId="77777777" w:rsidR="00D85E4D" w:rsidRPr="0062025A" w:rsidRDefault="00D85E4D" w:rsidP="005242DC">
            <w:pPr>
              <w:rPr>
                <w:rFonts w:cstheme="minorHAnsi"/>
                <w:b/>
                <w:sz w:val="20"/>
                <w:szCs w:val="20"/>
                <w:lang w:val="en-GB"/>
              </w:rPr>
            </w:pPr>
          </w:p>
        </w:tc>
        <w:tc>
          <w:tcPr>
            <w:tcW w:w="1995" w:type="dxa"/>
            <w:tcBorders>
              <w:bottom w:val="single" w:sz="4" w:space="0" w:color="92CDDC" w:themeColor="accent5" w:themeTint="99"/>
              <w:right w:val="single" w:sz="12" w:space="0" w:color="92CDDC" w:themeColor="accent5" w:themeTint="99"/>
            </w:tcBorders>
          </w:tcPr>
          <w:p w14:paraId="5854BBA9" w14:textId="77777777" w:rsidR="00D85E4D" w:rsidRPr="0062025A" w:rsidRDefault="00D85E4D" w:rsidP="005242DC">
            <w:pPr>
              <w:rPr>
                <w:rFonts w:cstheme="minorHAnsi"/>
                <w:b/>
                <w:sz w:val="20"/>
                <w:szCs w:val="20"/>
                <w:lang w:val="en-GB"/>
              </w:rPr>
            </w:pPr>
          </w:p>
        </w:tc>
      </w:tr>
      <w:tr w:rsidR="00D85E4D" w:rsidRPr="0062025A" w14:paraId="171F7465"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3CA1259" w14:textId="77777777" w:rsidR="00D85E4D" w:rsidRDefault="00D85E4D" w:rsidP="005242DC">
            <w:pPr>
              <w:bidi/>
              <w:jc w:val="center"/>
              <w:rPr>
                <w:rFonts w:cstheme="minorHAnsi"/>
                <w:sz w:val="20"/>
                <w:szCs w:val="20"/>
                <w:rtl/>
              </w:rPr>
            </w:pPr>
            <w:r>
              <w:rPr>
                <w:rFonts w:hint="cs"/>
                <w:sz w:val="20"/>
                <w:szCs w:val="20"/>
                <w:rtl/>
              </w:rPr>
              <w:t>39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A2E8D37" w14:textId="77777777" w:rsidR="00D85E4D" w:rsidRPr="0062025A"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3000/130</w:t>
            </w:r>
            <w:r>
              <w:rPr>
                <w:rFonts w:hint="cs"/>
                <w:color w:val="31849B" w:themeColor="accent5" w:themeShade="BF"/>
                <w:sz w:val="18"/>
                <w:szCs w:val="18"/>
                <w:rtl/>
              </w:rPr>
              <w:t>.</w:t>
            </w:r>
          </w:p>
          <w:p w14:paraId="76EC4940" w14:textId="47919A43" w:rsidR="00D85E4D" w:rsidRPr="001466F6" w:rsidRDefault="00D85E4D" w:rsidP="005242DC">
            <w:pPr>
              <w:bidi/>
              <w:rPr>
                <w:rFonts w:cstheme="minorHAnsi"/>
                <w:color w:val="31849B" w:themeColor="accent5" w:themeShade="BF"/>
                <w:sz w:val="18"/>
                <w:szCs w:val="18"/>
                <w:rtl/>
              </w:rPr>
            </w:pPr>
            <w:r>
              <w:rPr>
                <w:rFonts w:hint="cs"/>
                <w:sz w:val="20"/>
                <w:szCs w:val="20"/>
                <w:rtl/>
              </w:rPr>
              <w:t xml:space="preserve">ينبغي للمدقق تسجيل فحص تعليقات الجهة </w:t>
            </w:r>
            <w:r w:rsidR="00AE0FD9">
              <w:rPr>
                <w:rFonts w:hint="cs"/>
                <w:sz w:val="20"/>
                <w:szCs w:val="20"/>
                <w:rtl/>
              </w:rPr>
              <w:t>الخاضعة ل</w:t>
            </w:r>
            <w:r>
              <w:rPr>
                <w:rFonts w:hint="cs"/>
                <w:sz w:val="20"/>
                <w:szCs w:val="20"/>
                <w:rtl/>
              </w:rPr>
              <w:t>لرقابة في أوراق العمل، بما في ذلك، مراجعة أسباب إجراء تغييرات في تقـرير الرقابة أو رفض التعليقات المستلمة.</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حدد "/>
              <w:tag w:val="Select "/>
              <w:id w:val="-1804837545"/>
              <w:placeholder>
                <w:docPart w:val="6B51E3DE729D4704B007F3BC2112909A"/>
              </w:placeholder>
              <w:showingPlcHdr/>
              <w:dropDownList>
                <w:listItem w:value="Choose an item."/>
                <w:listItem w:displayText="نعم" w:value="Yes"/>
                <w:listItem w:displayText="لا" w:value="No"/>
                <w:listItem w:displayText="غير قابل للتطبيق" w:value="Not applicable"/>
              </w:dropDownList>
            </w:sdtPr>
            <w:sdtEndPr/>
            <w:sdtContent>
              <w:p w14:paraId="61C30705"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4" w:space="0" w:color="92CDDC" w:themeColor="accent5" w:themeTint="99"/>
            </w:tcBorders>
          </w:tcPr>
          <w:p w14:paraId="11F144E1" w14:textId="77777777" w:rsidR="00D85E4D" w:rsidRPr="0062025A" w:rsidRDefault="00D85E4D" w:rsidP="005242DC">
            <w:pPr>
              <w:rPr>
                <w:rFonts w:cstheme="minorHAnsi"/>
                <w:bCs/>
                <w:i/>
                <w:iCs/>
                <w:sz w:val="20"/>
                <w:szCs w:val="20"/>
                <w:lang w:val="en-GB"/>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tl/>
              </w:rPr>
              <w:alias w:val="اختر عنصرًا (عناصر) من القائمة"/>
              <w:tag w:val="Select item(s) from the list"/>
              <w:id w:val="658974813"/>
              <w:placeholder>
                <w:docPart w:val="A61DE858E8534B83A36A2162CD8382F7"/>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6FEC1B17"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4" w:space="0" w:color="92CDDC" w:themeColor="accent5" w:themeTint="99"/>
            </w:tcBorders>
          </w:tcPr>
          <w:p w14:paraId="4FD839C4" w14:textId="77777777" w:rsidR="00D85E4D" w:rsidRPr="0062025A" w:rsidRDefault="00D85E4D" w:rsidP="005242DC">
            <w:pPr>
              <w:rPr>
                <w:rFonts w:cstheme="minorHAnsi"/>
                <w:b/>
                <w:sz w:val="20"/>
                <w:szCs w:val="20"/>
                <w:lang w:val="en-GB"/>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52CEA26" w14:textId="77777777" w:rsidR="00D85E4D" w:rsidRPr="0062025A" w:rsidRDefault="00D85E4D" w:rsidP="005242DC">
            <w:pPr>
              <w:rPr>
                <w:rFonts w:cstheme="minorHAnsi"/>
                <w:b/>
                <w:sz w:val="20"/>
                <w:szCs w:val="20"/>
                <w:lang w:val="en-GB"/>
              </w:rPr>
            </w:pPr>
          </w:p>
        </w:tc>
      </w:tr>
      <w:tr w:rsidR="00D85E4D" w:rsidRPr="0062025A" w14:paraId="126B9A4F" w14:textId="77777777" w:rsidTr="005242DC">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B6DDE8" w:themeColor="accent5" w:themeTint="66"/>
            </w:tcBorders>
            <w:shd w:val="clear" w:color="auto" w:fill="F2F2F2" w:themeFill="background1" w:themeFillShade="F2"/>
          </w:tcPr>
          <w:p w14:paraId="2CC11033" w14:textId="77777777" w:rsidR="00D85E4D" w:rsidRDefault="00D85E4D" w:rsidP="005242DC">
            <w:pPr>
              <w:bidi/>
              <w:jc w:val="center"/>
              <w:rPr>
                <w:rFonts w:cstheme="minorHAnsi"/>
                <w:sz w:val="20"/>
                <w:szCs w:val="20"/>
                <w:rtl/>
              </w:rPr>
            </w:pPr>
            <w:r>
              <w:rPr>
                <w:rFonts w:hint="cs"/>
                <w:sz w:val="20"/>
                <w:szCs w:val="20"/>
                <w:rtl/>
              </w:rPr>
              <w:t>40</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05972F46" w14:textId="77777777" w:rsidR="00D85E4D" w:rsidRPr="0062025A"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3000/133</w:t>
            </w:r>
            <w:r>
              <w:rPr>
                <w:rFonts w:hint="cs"/>
                <w:color w:val="31849B" w:themeColor="accent5" w:themeShade="BF"/>
                <w:sz w:val="18"/>
                <w:szCs w:val="18"/>
                <w:rtl/>
              </w:rPr>
              <w:t>.</w:t>
            </w:r>
          </w:p>
          <w:p w14:paraId="13FD537E" w14:textId="407EC585" w:rsidR="00D85E4D" w:rsidRPr="001466F6" w:rsidRDefault="00D85E4D" w:rsidP="005242DC">
            <w:pPr>
              <w:bidi/>
              <w:rPr>
                <w:rFonts w:cstheme="minorHAnsi"/>
                <w:color w:val="31849B" w:themeColor="accent5" w:themeShade="BF"/>
                <w:sz w:val="18"/>
                <w:szCs w:val="18"/>
                <w:rtl/>
              </w:rPr>
            </w:pPr>
            <w:r>
              <w:rPr>
                <w:rFonts w:hint="cs"/>
                <w:sz w:val="20"/>
                <w:szCs w:val="20"/>
                <w:rtl/>
              </w:rPr>
              <w:t xml:space="preserve">تسمح الأجهزة العليا للرقابة بالوصول </w:t>
            </w:r>
            <w:r w:rsidR="00376C03">
              <w:rPr>
                <w:rFonts w:hint="cs"/>
                <w:sz w:val="20"/>
                <w:szCs w:val="20"/>
                <w:rtl/>
              </w:rPr>
              <w:t xml:space="preserve">إلى </w:t>
            </w:r>
            <w:r>
              <w:rPr>
                <w:rFonts w:hint="cs"/>
                <w:sz w:val="20"/>
                <w:szCs w:val="20"/>
                <w:rtl/>
              </w:rPr>
              <w:t xml:space="preserve">تقارير الرقابة على نطاق واسع، مع الأخذ في الاعتبار اللوائح الخاصة بالمعلومات </w:t>
            </w:r>
            <w:r w:rsidR="00376C03">
              <w:rPr>
                <w:rFonts w:hint="cs"/>
                <w:sz w:val="20"/>
                <w:szCs w:val="20"/>
                <w:rtl/>
              </w:rPr>
              <w:t>ال</w:t>
            </w:r>
            <w:r>
              <w:rPr>
                <w:rFonts w:hint="cs"/>
                <w:sz w:val="20"/>
                <w:szCs w:val="20"/>
                <w:rtl/>
              </w:rPr>
              <w:t>سرية.</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حدد "/>
              <w:tag w:val="Select "/>
              <w:id w:val="1581560155"/>
              <w:placeholder>
                <w:docPart w:val="841E76F815A84F3EA7F14160B1CFDD16"/>
              </w:placeholder>
              <w:showingPlcHdr/>
              <w:dropDownList>
                <w:listItem w:value="Choose an item."/>
                <w:listItem w:displayText="نعم" w:value="Yes"/>
                <w:listItem w:displayText="لا" w:value="No"/>
                <w:listItem w:displayText="غير قابل للتطبيق" w:value="Not applicable"/>
              </w:dropDownList>
            </w:sdtPr>
            <w:sdtEndPr/>
            <w:sdtContent>
              <w:p w14:paraId="7878D20D"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10" w:type="dxa"/>
            <w:tcBorders>
              <w:top w:val="single" w:sz="4" w:space="0" w:color="92CDDC" w:themeColor="accent5" w:themeTint="99"/>
              <w:bottom w:val="single" w:sz="12" w:space="0" w:color="92CDDC" w:themeColor="accent5" w:themeTint="99"/>
            </w:tcBorders>
          </w:tcPr>
          <w:p w14:paraId="4E1F2F4A" w14:textId="77777777" w:rsidR="00D85E4D" w:rsidRPr="0062025A" w:rsidRDefault="00D85E4D" w:rsidP="005242DC">
            <w:pPr>
              <w:rPr>
                <w:rFonts w:cstheme="minorHAnsi"/>
                <w:bCs/>
                <w:i/>
                <w:iCs/>
                <w:sz w:val="20"/>
                <w:szCs w:val="20"/>
                <w:lang w:val="en-GB"/>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اختر عنصرًا (عناصر) من القائمة"/>
              <w:tag w:val="Select item(s) from the list"/>
              <w:id w:val="1117178268"/>
              <w:placeholder>
                <w:docPart w:val="F3B2946662F4427ABF5D7D6BA56CDDDF"/>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1D65F962" w14:textId="77777777" w:rsidR="00D85E4D" w:rsidRPr="0062025A" w:rsidRDefault="00D85E4D" w:rsidP="005242DC">
                <w:pPr>
                  <w:bidi/>
                  <w:rPr>
                    <w:rFonts w:cstheme="minorHAnsi"/>
                    <w:bCs/>
                    <w:i/>
                    <w:iCs/>
                    <w:sz w:val="20"/>
                    <w:szCs w:val="20"/>
                    <w:rtl/>
                  </w:rPr>
                </w:pPr>
                <w:r>
                  <w:rPr>
                    <w:rStyle w:val="PlaceholderText"/>
                    <w:rFonts w:hint="cs"/>
                    <w:rtl/>
                  </w:rPr>
                  <w:t>اختر عنصرًا.</w:t>
                </w:r>
              </w:p>
            </w:sdtContent>
          </w:sdt>
        </w:tc>
        <w:tc>
          <w:tcPr>
            <w:tcW w:w="2409" w:type="dxa"/>
            <w:tcBorders>
              <w:top w:val="single" w:sz="4" w:space="0" w:color="92CDDC" w:themeColor="accent5" w:themeTint="99"/>
              <w:bottom w:val="single" w:sz="12" w:space="0" w:color="92CDDC" w:themeColor="accent5" w:themeTint="99"/>
            </w:tcBorders>
          </w:tcPr>
          <w:p w14:paraId="6C1CF3B9" w14:textId="77777777" w:rsidR="00D85E4D" w:rsidRPr="0062025A" w:rsidRDefault="00D85E4D" w:rsidP="005242DC">
            <w:pPr>
              <w:rPr>
                <w:rFonts w:cstheme="minorHAnsi"/>
                <w:b/>
                <w:sz w:val="20"/>
                <w:szCs w:val="20"/>
                <w:lang w:val="en-GB"/>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2DBEF938" w14:textId="77777777" w:rsidR="00D85E4D" w:rsidRPr="0062025A" w:rsidRDefault="00D85E4D" w:rsidP="005242DC">
            <w:pPr>
              <w:rPr>
                <w:rFonts w:cstheme="minorHAnsi"/>
                <w:b/>
                <w:sz w:val="20"/>
                <w:szCs w:val="20"/>
                <w:lang w:val="en-GB"/>
              </w:rPr>
            </w:pPr>
          </w:p>
        </w:tc>
      </w:tr>
    </w:tbl>
    <w:p w14:paraId="450B8EAF" w14:textId="77777777" w:rsidR="00D85E4D" w:rsidRPr="0062025A" w:rsidRDefault="00D85E4D" w:rsidP="00D85E4D">
      <w:pPr>
        <w:bidi/>
        <w:rPr>
          <w:rFonts w:cstheme="minorHAnsi"/>
          <w:b/>
          <w:sz w:val="20"/>
          <w:szCs w:val="20"/>
          <w:rtl/>
        </w:rPr>
      </w:pPr>
      <w:bookmarkStart w:id="2" w:name="_Toc452385241"/>
    </w:p>
    <w:p w14:paraId="676D9C13" w14:textId="5032FE6C" w:rsidR="00D85E4D" w:rsidRPr="00E506A8" w:rsidRDefault="00D85E4D" w:rsidP="00D85E4D">
      <w:pPr>
        <w:pStyle w:val="ListParagraph"/>
        <w:numPr>
          <w:ilvl w:val="0"/>
          <w:numId w:val="9"/>
        </w:numPr>
        <w:shd w:val="clear" w:color="auto" w:fill="DAEEF3" w:themeFill="accent5" w:themeFillTint="33"/>
        <w:tabs>
          <w:tab w:val="left" w:pos="482"/>
        </w:tabs>
        <w:bidi/>
        <w:spacing w:after="0" w:line="276" w:lineRule="auto"/>
        <w:ind w:left="0" w:right="-14" w:hanging="284"/>
        <w:jc w:val="left"/>
        <w:rPr>
          <w:rFonts w:ascii="Daytona" w:hAnsi="Daytona" w:cstheme="minorHAnsi"/>
          <w:bCs/>
          <w:sz w:val="20"/>
          <w:szCs w:val="20"/>
          <w:rtl/>
        </w:rPr>
      </w:pPr>
      <w:r>
        <w:rPr>
          <w:rFonts w:ascii="Daytona" w:hAnsi="Daytona" w:cs="Arial" w:hint="cs"/>
          <w:sz w:val="20"/>
          <w:szCs w:val="20"/>
          <w:rtl/>
        </w:rPr>
        <w:t xml:space="preserve">المتطلبات الخاصة </w:t>
      </w:r>
      <w:bookmarkEnd w:id="2"/>
      <w:r>
        <w:rPr>
          <w:rFonts w:ascii="Daytona" w:hAnsi="Daytona" w:cs="Arial" w:hint="cs"/>
          <w:sz w:val="20"/>
          <w:szCs w:val="20"/>
          <w:rtl/>
        </w:rPr>
        <w:t>بالمتابعة</w:t>
      </w:r>
    </w:p>
    <w:tbl>
      <w:tblPr>
        <w:bidiVisual/>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552"/>
        <w:gridCol w:w="2409"/>
        <w:gridCol w:w="1995"/>
      </w:tblGrid>
      <w:tr w:rsidR="00D85E4D" w:rsidRPr="00B508FD" w14:paraId="46B92F25" w14:textId="77777777" w:rsidTr="005242DC">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73097032"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C223290" w14:textId="1696AB28" w:rsidR="00D85E4D" w:rsidRPr="005109A1" w:rsidRDefault="00D85E4D" w:rsidP="005242DC">
            <w:pPr>
              <w:bidi/>
              <w:jc w:val="center"/>
              <w:rPr>
                <w:rFonts w:cstheme="minorHAnsi"/>
                <w:bCs/>
                <w:sz w:val="20"/>
                <w:szCs w:val="20"/>
                <w:rtl/>
              </w:rPr>
            </w:pPr>
            <w:r>
              <w:rPr>
                <w:rFonts w:ascii="Calibri" w:hAnsi="Calibri" w:cs="Arial" w:hint="cs"/>
                <w:sz w:val="18"/>
                <w:szCs w:val="18"/>
                <w:rtl/>
              </w:rPr>
              <w:t>متطلبات معيار الإيساي 3000</w:t>
            </w:r>
            <w:r>
              <w:rPr>
                <w:rFonts w:ascii="Calibri" w:hAnsi="Calibri" w:cs="Arial" w:hint="cs"/>
                <w:sz w:val="18"/>
                <w:szCs w:val="18"/>
                <w:rtl/>
              </w:rPr>
              <w:br/>
            </w:r>
            <w:r>
              <w:rPr>
                <w:rFonts w:ascii="Calibri" w:hAnsi="Calibri" w:cs="Arial" w:hint="cs"/>
                <w:color w:val="00B050"/>
                <w:sz w:val="18"/>
                <w:szCs w:val="18"/>
                <w:rtl/>
              </w:rPr>
              <w:t>(انظر الشرح والتوجيهات المُبيَنة في القسم السادس لكل متطلب)</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6FA96A7" w14:textId="77777777" w:rsidR="00D85E4D" w:rsidRPr="00C52C2D" w:rsidRDefault="00D85E4D" w:rsidP="005242DC">
            <w:pPr>
              <w:bidi/>
              <w:jc w:val="center"/>
              <w:rPr>
                <w:rFonts w:cstheme="minorHAnsi"/>
                <w:bCs/>
                <w:sz w:val="18"/>
                <w:szCs w:val="18"/>
                <w:rtl/>
              </w:rPr>
            </w:pPr>
            <w:r>
              <w:rPr>
                <w:rFonts w:ascii="Calibri" w:hAnsi="Calibri" w:cs="Arial" w:hint="cs"/>
                <w:sz w:val="18"/>
                <w:szCs w:val="18"/>
                <w:rtl/>
              </w:rPr>
              <w:t>هل تم تنفيذ المتطلبات أثناء ممارسة الرقابة؟                                (حدد من القائمة المنسدلة)</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672646D" w14:textId="77777777" w:rsidR="00D85E4D" w:rsidRPr="005109A1" w:rsidRDefault="00D85E4D" w:rsidP="005242DC">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548235"/>
                <w:sz w:val="18"/>
                <w:szCs w:val="18"/>
                <w:rtl/>
              </w:rPr>
              <w:t>نعم:</w:t>
            </w:r>
            <w:r>
              <w:rPr>
                <w:rFonts w:ascii="Calibri" w:hAnsi="Calibri" w:cs="Arial"/>
                <w:sz w:val="18"/>
                <w:szCs w:val="18"/>
              </w:rPr>
              <w:t xml:space="preserve"> </w:t>
            </w:r>
            <w:r>
              <w:rPr>
                <w:rFonts w:ascii="Calibri" w:hAnsi="Calibri" w:cs="Arial" w:hint="cs"/>
                <w:sz w:val="18"/>
                <w:szCs w:val="18"/>
                <w:rtl/>
              </w:rPr>
              <w:br/>
              <w:t>فسر كيف تم تنفيذ المتطلب أثناء ممارسة مهمة الرقابة بالجهاز الأعلى للرقابة (في ظل وجود الأدلة الداعمة والوثائق المرجعية)</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D8388AE" w14:textId="77777777" w:rsidR="00D85E4D" w:rsidRPr="005109A1" w:rsidRDefault="00D85E4D" w:rsidP="005242DC">
            <w:pPr>
              <w:pStyle w:val="ListParagraph"/>
              <w:bidi/>
              <w:ind w:left="309"/>
              <w:jc w:val="center"/>
              <w:rPr>
                <w:rFonts w:cstheme="minorHAnsi"/>
                <w:bCs/>
                <w:i/>
                <w:i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b/>
                <w:bCs/>
                <w:sz w:val="18"/>
                <w:szCs w:val="18"/>
              </w:rPr>
              <w:t xml:space="preserve"> </w:t>
            </w:r>
            <w:r>
              <w:rPr>
                <w:rFonts w:ascii="Calibri" w:hAnsi="Calibri" w:cs="Arial" w:hint="cs"/>
                <w:b/>
                <w:bCs/>
                <w:sz w:val="18"/>
                <w:szCs w:val="18"/>
                <w:rtl/>
              </w:rPr>
              <w:br/>
            </w:r>
            <w:r>
              <w:rPr>
                <w:rFonts w:ascii="Calibri" w:hAnsi="Calibri" w:cs="Arial" w:hint="cs"/>
                <w:sz w:val="18"/>
                <w:szCs w:val="18"/>
                <w:rtl/>
              </w:rPr>
              <w:t>حدد الجهود</w:t>
            </w:r>
            <w:r>
              <w:rPr>
                <w:rFonts w:ascii="Calibri" w:hAnsi="Calibri" w:cs="Arial"/>
                <w:b/>
                <w:bCs/>
                <w:sz w:val="18"/>
                <w:szCs w:val="18"/>
              </w:rPr>
              <w:t xml:space="preserve"> </w:t>
            </w:r>
            <w:r>
              <w:rPr>
                <w:rFonts w:ascii="Calibri" w:hAnsi="Calibri" w:cs="Arial" w:hint="cs"/>
                <w:sz w:val="18"/>
                <w:szCs w:val="18"/>
                <w:rtl/>
              </w:rPr>
              <w:t>التنفيذية</w:t>
            </w:r>
            <w:r>
              <w:rPr>
                <w:rFonts w:ascii="Calibri" w:hAnsi="Calibri" w:cs="Arial"/>
                <w:b/>
                <w:bCs/>
                <w:sz w:val="18"/>
                <w:szCs w:val="18"/>
              </w:rPr>
              <w:t xml:space="preserve"> </w:t>
            </w:r>
            <w:r>
              <w:rPr>
                <w:rFonts w:ascii="Calibri" w:hAnsi="Calibri" w:cs="Arial" w:hint="cs"/>
                <w:sz w:val="18"/>
                <w:szCs w:val="18"/>
                <w:rtl/>
              </w:rPr>
              <w:t>المطلوبة                                                                          (واختر عنصرًا (عناصر) من القائمة المنسدلة)</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A1F684E" w14:textId="77777777" w:rsidR="00D85E4D" w:rsidRPr="005109A1" w:rsidRDefault="00D85E4D" w:rsidP="005242DC">
            <w:pPr>
              <w:bidi/>
              <w:jc w:val="center"/>
              <w:textAlignment w:val="center"/>
              <w:rPr>
                <w:rFonts w:cstheme="minorHAnsi"/>
                <w:bCs/>
                <w:sz w:val="20"/>
                <w:szCs w:val="20"/>
                <w:rtl/>
              </w:rPr>
            </w:pPr>
            <w:r>
              <w:rPr>
                <w:rFonts w:ascii="Calibri" w:hAnsi="Calibri" w:cs="Arial" w:hint="cs"/>
                <w:sz w:val="18"/>
                <w:szCs w:val="18"/>
                <w:rtl/>
              </w:rPr>
              <w:t xml:space="preserve">إذا اخترت </w:t>
            </w:r>
            <w:r>
              <w:rPr>
                <w:rFonts w:ascii="Calibri" w:hAnsi="Calibri" w:cs="Arial" w:hint="cs"/>
                <w:b/>
                <w:bCs/>
                <w:color w:val="FF0000"/>
                <w:sz w:val="18"/>
                <w:szCs w:val="18"/>
                <w:rtl/>
              </w:rPr>
              <w:t>لا</w:t>
            </w:r>
            <w:r>
              <w:rPr>
                <w:rFonts w:ascii="Calibri" w:hAnsi="Calibri" w:cs="Arial" w:hint="cs"/>
                <w:sz w:val="18"/>
                <w:szCs w:val="18"/>
                <w:rtl/>
              </w:rPr>
              <w:t>:</w:t>
            </w:r>
            <w:r>
              <w:rPr>
                <w:rFonts w:ascii="Calibri" w:hAnsi="Calibri" w:cs="Arial"/>
                <w:sz w:val="18"/>
                <w:szCs w:val="18"/>
              </w:rPr>
              <w:t xml:space="preserve"> </w:t>
            </w:r>
            <w:r>
              <w:rPr>
                <w:rFonts w:ascii="Calibri" w:hAnsi="Calibri" w:cs="Arial" w:hint="cs"/>
                <w:sz w:val="18"/>
                <w:szCs w:val="18"/>
                <w:rtl/>
              </w:rPr>
              <w:br/>
              <w:t>وضح كيفية معالجة الحاجة (الاحتياجات) المحددة للمتطلب.</w:t>
            </w:r>
            <w:r>
              <w:rPr>
                <w:rFonts w:ascii="Calibri" w:hAnsi="Calibri" w:cs="Arial"/>
                <w:sz w:val="18"/>
                <w:szCs w:val="18"/>
              </w:rPr>
              <w:t xml:space="preserve"> </w:t>
            </w:r>
          </w:p>
          <w:p w14:paraId="31F16429" w14:textId="77777777" w:rsidR="00D85E4D" w:rsidRPr="005109A1" w:rsidRDefault="00D85E4D" w:rsidP="005242DC">
            <w:pPr>
              <w:jc w:val="center"/>
              <w:textAlignment w:val="center"/>
              <w:rPr>
                <w:rFonts w:cstheme="minorHAnsi"/>
                <w:bCs/>
                <w:sz w:val="20"/>
                <w:szCs w:val="20"/>
                <w:lang w:val="en-US"/>
              </w:rPr>
            </w:pPr>
          </w:p>
          <w:p w14:paraId="149C3AFC" w14:textId="77777777" w:rsidR="00D85E4D" w:rsidRPr="005109A1" w:rsidRDefault="00D85E4D" w:rsidP="005242DC">
            <w:pPr>
              <w:jc w:val="center"/>
              <w:textAlignment w:val="center"/>
              <w:rPr>
                <w:rFonts w:eastAsia="Times New Roman" w:cstheme="minorHAnsi"/>
                <w:bCs/>
                <w:color w:val="000000"/>
                <w:sz w:val="20"/>
                <w:szCs w:val="20"/>
                <w:lang w:val="en-US"/>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488F90F7" w14:textId="77777777" w:rsidR="00D85E4D" w:rsidRPr="005109A1" w:rsidRDefault="00D85E4D" w:rsidP="005242DC">
            <w:pPr>
              <w:bidi/>
              <w:jc w:val="center"/>
              <w:rPr>
                <w:rFonts w:eastAsia="Times New Roman" w:cstheme="minorHAnsi"/>
                <w:bCs/>
                <w:color w:val="000000"/>
                <w:sz w:val="20"/>
                <w:szCs w:val="20"/>
                <w:rtl/>
              </w:rPr>
            </w:pPr>
            <w:r>
              <w:rPr>
                <w:rFonts w:ascii="Calibri" w:hAnsi="Calibri" w:cs="Arial" w:hint="cs"/>
                <w:sz w:val="18"/>
                <w:szCs w:val="18"/>
                <w:rtl/>
              </w:rPr>
              <w:t xml:space="preserve">إذا اخترت </w:t>
            </w:r>
            <w:r>
              <w:rPr>
                <w:rFonts w:ascii="Calibri" w:hAnsi="Calibri" w:cs="Arial" w:hint="cs"/>
                <w:b/>
                <w:bCs/>
                <w:color w:val="305496"/>
                <w:sz w:val="18"/>
                <w:szCs w:val="18"/>
                <w:rtl/>
              </w:rPr>
              <w:t>غير ذي صلة:</w:t>
            </w:r>
            <w:r w:rsidRPr="00B508FD">
              <w:rPr>
                <w:rFonts w:ascii="Calibri" w:hAnsi="Calibri" w:cs="Arial"/>
                <w:color w:val="305496"/>
                <w:sz w:val="18"/>
                <w:szCs w:val="18"/>
                <w:lang w:val="en-US"/>
              </w:rPr>
              <w:t xml:space="preserve"> </w:t>
            </w:r>
            <w:r>
              <w:rPr>
                <w:rFonts w:ascii="Calibri" w:hAnsi="Calibri" w:cs="Arial" w:hint="cs"/>
                <w:sz w:val="18"/>
                <w:szCs w:val="18"/>
                <w:rtl/>
              </w:rPr>
              <w:br/>
              <w:t>وضح السبب المنطقي لكون هذا المتطلب غير ذي صلة.</w:t>
            </w:r>
          </w:p>
        </w:tc>
      </w:tr>
      <w:tr w:rsidR="00D85E4D" w:rsidRPr="005109A1" w14:paraId="07CC4DDC" w14:textId="77777777" w:rsidTr="005242DC">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495268FF" w14:textId="77777777" w:rsidR="00D85E4D" w:rsidRPr="005109A1" w:rsidRDefault="00D85E4D" w:rsidP="005242DC">
            <w:pPr>
              <w:bidi/>
              <w:jc w:val="center"/>
              <w:rPr>
                <w:rFonts w:cstheme="minorHAnsi"/>
                <w:sz w:val="20"/>
                <w:szCs w:val="20"/>
                <w:rtl/>
              </w:rPr>
            </w:pPr>
            <w:r>
              <w:rPr>
                <w:rFonts w:hint="cs"/>
                <w:sz w:val="20"/>
                <w:szCs w:val="20"/>
                <w:rtl/>
              </w:rPr>
              <w:t>41</w:t>
            </w:r>
          </w:p>
        </w:tc>
        <w:tc>
          <w:tcPr>
            <w:tcW w:w="5666" w:type="dxa"/>
            <w:tcBorders>
              <w:top w:val="single" w:sz="4" w:space="0" w:color="943634" w:themeColor="accent2" w:themeShade="BF"/>
            </w:tcBorders>
            <w:shd w:val="clear" w:color="auto" w:fill="EEECE1" w:themeFill="background2"/>
          </w:tcPr>
          <w:p w14:paraId="7992CE35" w14:textId="77777777" w:rsidR="00D85E4D" w:rsidRPr="0062025A"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3000/136</w:t>
            </w:r>
            <w:r>
              <w:rPr>
                <w:rFonts w:hint="cs"/>
                <w:color w:val="31849B" w:themeColor="accent5" w:themeShade="BF"/>
                <w:sz w:val="18"/>
                <w:szCs w:val="18"/>
                <w:rtl/>
              </w:rPr>
              <w:t>.</w:t>
            </w:r>
          </w:p>
          <w:p w14:paraId="0FFDC3B7" w14:textId="77777777" w:rsidR="00D85E4D" w:rsidRPr="005109A1" w:rsidRDefault="00D85E4D" w:rsidP="005242DC">
            <w:pPr>
              <w:bidi/>
              <w:rPr>
                <w:rFonts w:cstheme="minorHAnsi"/>
                <w:sz w:val="20"/>
                <w:szCs w:val="20"/>
                <w:rtl/>
              </w:rPr>
            </w:pPr>
            <w:r>
              <w:rPr>
                <w:rFonts w:hint="cs"/>
                <w:sz w:val="20"/>
                <w:szCs w:val="20"/>
                <w:rtl/>
              </w:rPr>
              <w:t>ينبغي للمدقق أن يتابع -حسب الاقتضاء- نتائج الرقابة وتوصياتها السابقة، كما يجب على الجهاز الأعلى للرقابة أن يقدم تقريرًا إلى السلطة التشريعية -إن أمكن- بشأن استنتاجات جميع الإجراءات التصحيحية ذات الصلة وتأثيراتها.</w:t>
            </w:r>
          </w:p>
        </w:tc>
        <w:tc>
          <w:tcPr>
            <w:tcW w:w="1842" w:type="dxa"/>
            <w:tcBorders>
              <w:top w:val="single" w:sz="4" w:space="0" w:color="943634" w:themeColor="accent2" w:themeShade="BF"/>
            </w:tcBorders>
          </w:tcPr>
          <w:sdt>
            <w:sdtPr>
              <w:rPr>
                <w:rFonts w:cstheme="minorHAnsi"/>
                <w:bCs/>
                <w:i/>
                <w:iCs/>
                <w:sz w:val="20"/>
                <w:szCs w:val="20"/>
                <w:rtl/>
              </w:rPr>
              <w:alias w:val="حدد "/>
              <w:tag w:val="Select "/>
              <w:id w:val="-145512089"/>
              <w:placeholder>
                <w:docPart w:val="CD285C56108A4D08B4F1C2A72F9AD417"/>
              </w:placeholder>
              <w:showingPlcHdr/>
              <w:dropDownList>
                <w:listItem w:value="Choose an item."/>
                <w:listItem w:displayText="نعم" w:value="Yes"/>
                <w:listItem w:displayText="لا" w:value="No"/>
                <w:listItem w:displayText="غير قابل للتطبيق" w:value="Not applicable"/>
              </w:dropDownList>
            </w:sdtPr>
            <w:sdtEndPr/>
            <w:sdtContent>
              <w:p w14:paraId="1549EBB8" w14:textId="77777777" w:rsidR="00D85E4D" w:rsidRDefault="00D85E4D" w:rsidP="005242DC">
                <w:pPr>
                  <w:bidi/>
                  <w:rPr>
                    <w:rtl/>
                  </w:rPr>
                </w:pPr>
                <w:r>
                  <w:rPr>
                    <w:rStyle w:val="PlaceholderText"/>
                    <w:rFonts w:hint="cs"/>
                    <w:rtl/>
                  </w:rPr>
                  <w:t>اختر عنصرًا.</w:t>
                </w:r>
              </w:p>
            </w:sdtContent>
          </w:sdt>
        </w:tc>
        <w:tc>
          <w:tcPr>
            <w:tcW w:w="2410" w:type="dxa"/>
            <w:tcBorders>
              <w:top w:val="single" w:sz="4" w:space="0" w:color="943634" w:themeColor="accent2" w:themeShade="BF"/>
            </w:tcBorders>
          </w:tcPr>
          <w:p w14:paraId="4FE4BA13" w14:textId="77777777" w:rsidR="00D85E4D" w:rsidRDefault="00D85E4D" w:rsidP="005242DC">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tl/>
              </w:rPr>
              <w:alias w:val="اختر عنصرًا (عناصر) من القائمة"/>
              <w:tag w:val="Select item(s) from the list"/>
              <w:id w:val="-811328429"/>
              <w:placeholder>
                <w:docPart w:val="A6CC70B58DAB481A98A6172A2575936A"/>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14C348A4" w14:textId="77777777" w:rsidR="00D85E4D" w:rsidRDefault="00D85E4D" w:rsidP="005242DC">
                <w:pPr>
                  <w:bidi/>
                  <w:rPr>
                    <w:rtl/>
                  </w:rPr>
                </w:pPr>
                <w:r>
                  <w:rPr>
                    <w:rStyle w:val="PlaceholderText"/>
                    <w:rFonts w:hint="cs"/>
                    <w:rtl/>
                  </w:rPr>
                  <w:t>اختر عنصرًا.</w:t>
                </w:r>
              </w:p>
            </w:sdtContent>
          </w:sdt>
        </w:tc>
        <w:tc>
          <w:tcPr>
            <w:tcW w:w="2409" w:type="dxa"/>
            <w:tcBorders>
              <w:top w:val="single" w:sz="4" w:space="0" w:color="943634" w:themeColor="accent2" w:themeShade="BF"/>
            </w:tcBorders>
          </w:tcPr>
          <w:p w14:paraId="22C677F9" w14:textId="77777777" w:rsidR="00D85E4D" w:rsidRPr="005109A1" w:rsidRDefault="00D85E4D" w:rsidP="005242DC">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32F54E5E" w14:textId="77777777" w:rsidR="00D85E4D" w:rsidRPr="005109A1" w:rsidRDefault="00D85E4D" w:rsidP="005242DC">
            <w:pPr>
              <w:rPr>
                <w:rFonts w:cstheme="minorHAnsi"/>
                <w:b/>
                <w:sz w:val="20"/>
                <w:szCs w:val="20"/>
              </w:rPr>
            </w:pPr>
          </w:p>
        </w:tc>
      </w:tr>
      <w:tr w:rsidR="00D85E4D" w:rsidRPr="005109A1" w14:paraId="139D823C" w14:textId="77777777" w:rsidTr="005242DC">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43D39F01" w14:textId="77777777" w:rsidR="00D85E4D" w:rsidRPr="005109A1" w:rsidRDefault="00D85E4D" w:rsidP="005242DC">
            <w:pPr>
              <w:bidi/>
              <w:jc w:val="center"/>
              <w:rPr>
                <w:rFonts w:cstheme="minorHAnsi"/>
                <w:sz w:val="20"/>
                <w:szCs w:val="20"/>
                <w:rtl/>
              </w:rPr>
            </w:pPr>
            <w:r>
              <w:rPr>
                <w:rFonts w:hint="cs"/>
                <w:sz w:val="20"/>
                <w:szCs w:val="20"/>
                <w:rtl/>
              </w:rPr>
              <w:t>42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2887B80A" w14:textId="77777777" w:rsidR="00D85E4D" w:rsidRPr="0062025A" w:rsidRDefault="00D85E4D" w:rsidP="005242DC">
            <w:pPr>
              <w:bidi/>
              <w:rPr>
                <w:rFonts w:cstheme="minorHAnsi"/>
                <w:color w:val="31849B" w:themeColor="accent5" w:themeShade="BF"/>
                <w:sz w:val="18"/>
                <w:szCs w:val="18"/>
                <w:rtl/>
              </w:rPr>
            </w:pPr>
            <w:r>
              <w:rPr>
                <w:rFonts w:hint="cs"/>
                <w:color w:val="31849B" w:themeColor="accent5" w:themeShade="BF"/>
                <w:sz w:val="18"/>
                <w:szCs w:val="18"/>
                <w:rtl/>
              </w:rPr>
              <w:t xml:space="preserve">معيار الإيساي </w:t>
            </w:r>
            <w:r>
              <w:rPr>
                <w:rFonts w:hint="cs"/>
                <w:color w:val="31849B" w:themeColor="accent5" w:themeShade="BF"/>
                <w:sz w:val="18"/>
                <w:szCs w:val="18"/>
              </w:rPr>
              <w:t>3000/139</w:t>
            </w:r>
            <w:r>
              <w:rPr>
                <w:rFonts w:hint="cs"/>
                <w:color w:val="31849B" w:themeColor="accent5" w:themeShade="BF"/>
                <w:sz w:val="18"/>
                <w:szCs w:val="18"/>
                <w:rtl/>
              </w:rPr>
              <w:t>.</w:t>
            </w:r>
          </w:p>
          <w:p w14:paraId="79AC26D4" w14:textId="77777777" w:rsidR="00D85E4D" w:rsidRPr="005C2FF2" w:rsidRDefault="00D85E4D" w:rsidP="005242DC">
            <w:pPr>
              <w:pStyle w:val="ListParagraph"/>
              <w:tabs>
                <w:tab w:val="left" w:pos="851"/>
              </w:tabs>
              <w:bidi/>
              <w:ind w:left="0"/>
              <w:rPr>
                <w:rFonts w:cstheme="minorHAnsi"/>
                <w:bCs/>
                <w:sz w:val="20"/>
                <w:szCs w:val="20"/>
                <w:rtl/>
              </w:rPr>
            </w:pPr>
            <w:r>
              <w:rPr>
                <w:rFonts w:hint="cs"/>
                <w:sz w:val="20"/>
                <w:szCs w:val="20"/>
                <w:rtl/>
              </w:rPr>
              <w:t>ينبغي للمدقق أن يركز على متابعة ما إذا تناولت الجهة الخاضعة للرقابة المشكلات على النحو الملائم وعالجت الوضع الحالي بعد فترة زمنية معقولة.</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حدد "/>
              <w:tag w:val="Select "/>
              <w:id w:val="-2050524240"/>
              <w:placeholder>
                <w:docPart w:val="15166C107C7F4029B1E50C10EEAF3C4F"/>
              </w:placeholder>
              <w:showingPlcHdr/>
              <w:dropDownList>
                <w:listItem w:value="Choose an item."/>
                <w:listItem w:displayText="نعم" w:value="Yes"/>
                <w:listItem w:displayText="لا" w:value="No"/>
                <w:listItem w:displayText="غير قابل للتطبيق" w:value="Not applicable"/>
              </w:dropDownList>
            </w:sdtPr>
            <w:sdtEndPr/>
            <w:sdtContent>
              <w:p w14:paraId="5C5A92FE" w14:textId="77777777" w:rsidR="00D85E4D" w:rsidRDefault="00D85E4D" w:rsidP="005242DC">
                <w:pPr>
                  <w:bidi/>
                  <w:rPr>
                    <w:rFonts w:cstheme="minorHAnsi"/>
                    <w:bCs/>
                    <w:i/>
                    <w:iCs/>
                    <w:sz w:val="20"/>
                    <w:szCs w:val="20"/>
                    <w:rtl/>
                  </w:rPr>
                </w:pPr>
                <w:r>
                  <w:rPr>
                    <w:rStyle w:val="PlaceholderText"/>
                    <w:rFonts w:hint="cs"/>
                    <w:rtl/>
                  </w:rPr>
                  <w:t>اختر عنصرًا.</w:t>
                </w:r>
              </w:p>
            </w:sdtContent>
          </w:sdt>
          <w:p w14:paraId="19C5FD68" w14:textId="77777777" w:rsidR="00D85E4D" w:rsidRPr="005109A1" w:rsidRDefault="00D85E4D" w:rsidP="005242DC">
            <w:pPr>
              <w:rPr>
                <w:rFonts w:cstheme="minorHAnsi"/>
                <w:b/>
                <w:sz w:val="20"/>
                <w:szCs w:val="20"/>
              </w:rPr>
            </w:pPr>
          </w:p>
        </w:tc>
        <w:tc>
          <w:tcPr>
            <w:tcW w:w="2410" w:type="dxa"/>
            <w:tcBorders>
              <w:top w:val="single" w:sz="4" w:space="0" w:color="92CDDC" w:themeColor="accent5" w:themeTint="99"/>
              <w:bottom w:val="single" w:sz="12" w:space="0" w:color="92CDDC" w:themeColor="accent5" w:themeTint="99"/>
            </w:tcBorders>
          </w:tcPr>
          <w:p w14:paraId="5B973E2B" w14:textId="77777777" w:rsidR="00D85E4D" w:rsidRDefault="00D85E4D" w:rsidP="005242DC">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tl/>
              </w:rPr>
              <w:alias w:val="اختر عنصرًا (عناصر) من القائمة"/>
              <w:tag w:val="Select item(s) from the list"/>
              <w:id w:val="-834455369"/>
              <w:placeholder>
                <w:docPart w:val="298F76F29EA24AEA970EEE1EFCF2036A"/>
              </w:placeholder>
              <w:showingPlcHdr/>
              <w:dropDownList>
                <w:listItem w:value="Choose item(s)."/>
                <w:listItem w:displayText="1. سياسة الجهاز الأعلى للرقابة" w:value="1. SAI policy"/>
                <w:listItem w:displayText="2. إدارة الموارد البشرية وكفاءات الفريق " w:value="2. Human resource management and team competencies "/>
                <w:listItem w:displayText="3. موارد أخرى (أضف نصًا للتوضيح) " w:value="3. Other resources (add text to elaborate) "/>
                <w:listItem w:displayText="4. إدارة الرقابة والإشراف عليها، ورقابة جودتها:" w:value="4. Audit management, supervision and quality control"/>
                <w:listItem w:displayText="5. منهجية الرقابة" w:value="5. Audit methodology"/>
                <w:listItem w:displayText="6. آلية تطبيق منهجية الرقابة " w:value="6. Implementation mechanism of audit methodology "/>
                <w:listItem w:displayText="7. توثيق الرقابة" w:value="7. Audit documentation"/>
                <w:listItem w:displayText="8. التواصل" w:value="8. Communication"/>
                <w:listItem w:displayText="9. التعامل مع أصحاب المصلحة " w:value="9. Stakeholder engagement "/>
                <w:listItem w:displayText="10. مجالات أخرى (غير مدرجة أعلاه)، أضف نصًا في المنطقة المحددة" w:value="10. Other areas (not included above), add text on the area identified"/>
              </w:dropDownList>
            </w:sdtPr>
            <w:sdtEndPr/>
            <w:sdtContent>
              <w:p w14:paraId="5438EB16" w14:textId="77777777" w:rsidR="00D85E4D" w:rsidRDefault="00D85E4D" w:rsidP="005242DC">
                <w:pPr>
                  <w:bidi/>
                  <w:rPr>
                    <w:rFonts w:cstheme="minorHAnsi"/>
                    <w:bCs/>
                    <w:i/>
                    <w:iCs/>
                    <w:sz w:val="20"/>
                    <w:szCs w:val="20"/>
                    <w:rtl/>
                  </w:rPr>
                </w:pPr>
                <w:r>
                  <w:rPr>
                    <w:rStyle w:val="PlaceholderText"/>
                    <w:rFonts w:hint="cs"/>
                    <w:rtl/>
                  </w:rPr>
                  <w:t>اختر عنصرًا.</w:t>
                </w:r>
              </w:p>
            </w:sdtContent>
          </w:sdt>
          <w:p w14:paraId="269F8150" w14:textId="77777777" w:rsidR="00D85E4D" w:rsidRPr="005109A1" w:rsidRDefault="00D85E4D" w:rsidP="005242DC">
            <w:pPr>
              <w:rPr>
                <w:rFonts w:cstheme="minorHAnsi"/>
                <w:b/>
                <w:sz w:val="20"/>
                <w:szCs w:val="20"/>
              </w:rPr>
            </w:pPr>
          </w:p>
        </w:tc>
        <w:tc>
          <w:tcPr>
            <w:tcW w:w="2409" w:type="dxa"/>
            <w:tcBorders>
              <w:top w:val="single" w:sz="4" w:space="0" w:color="92CDDC" w:themeColor="accent5" w:themeTint="99"/>
              <w:bottom w:val="single" w:sz="12" w:space="0" w:color="92CDDC" w:themeColor="accent5" w:themeTint="99"/>
            </w:tcBorders>
          </w:tcPr>
          <w:p w14:paraId="50309721" w14:textId="77777777" w:rsidR="00D85E4D" w:rsidRPr="005109A1" w:rsidRDefault="00D85E4D" w:rsidP="005242DC">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7322A840" w14:textId="77777777" w:rsidR="00D85E4D" w:rsidRPr="005109A1" w:rsidRDefault="00D85E4D" w:rsidP="005242DC">
            <w:pPr>
              <w:rPr>
                <w:rFonts w:cstheme="minorHAnsi"/>
                <w:b/>
                <w:sz w:val="20"/>
                <w:szCs w:val="20"/>
              </w:rPr>
            </w:pPr>
          </w:p>
        </w:tc>
      </w:tr>
    </w:tbl>
    <w:p w14:paraId="5798F176" w14:textId="16FD744B" w:rsidR="00D85E4D" w:rsidRPr="00314168" w:rsidRDefault="00D85E4D" w:rsidP="00D85E4D">
      <w:pPr>
        <w:pStyle w:val="ListParagraph"/>
        <w:numPr>
          <w:ilvl w:val="0"/>
          <w:numId w:val="1"/>
        </w:numPr>
        <w:shd w:val="clear" w:color="auto" w:fill="31849B" w:themeFill="accent5" w:themeFillShade="BF"/>
        <w:tabs>
          <w:tab w:val="left" w:pos="426"/>
        </w:tabs>
        <w:bidi/>
        <w:spacing w:line="276" w:lineRule="auto"/>
        <w:ind w:left="0" w:hanging="284"/>
        <w:rPr>
          <w:color w:val="FFFFFF" w:themeColor="background1"/>
          <w:rtl/>
        </w:rPr>
      </w:pPr>
      <w:r>
        <w:rPr>
          <w:rFonts w:ascii="Abadi" w:hAnsi="Abadi" w:cs="Arial" w:hint="cs"/>
          <w:color w:val="FFFFFF" w:themeColor="background1"/>
          <w:sz w:val="28"/>
          <w:szCs w:val="28"/>
          <w:rtl/>
        </w:rPr>
        <w:lastRenderedPageBreak/>
        <w:t xml:space="preserve">الدليل الإرشادي لأداة </w:t>
      </w:r>
      <w:r w:rsidR="00515A88">
        <w:rPr>
          <w:rFonts w:ascii="Abadi" w:hAnsi="Abadi" w:cs="Arial" w:hint="cs"/>
          <w:color w:val="FFFFFF" w:themeColor="background1"/>
          <w:sz w:val="28"/>
          <w:szCs w:val="28"/>
          <w:rtl/>
        </w:rPr>
        <w:t xml:space="preserve">آي كات </w:t>
      </w:r>
      <w:r>
        <w:rPr>
          <w:rFonts w:ascii="Abadi" w:hAnsi="Abadi" w:cs="Arial" w:hint="cs"/>
          <w:color w:val="FFFFFF" w:themeColor="background1"/>
          <w:sz w:val="28"/>
          <w:szCs w:val="28"/>
          <w:rtl/>
        </w:rPr>
        <w:t>الخاصة برقابة الأداء:</w:t>
      </w:r>
      <w:r>
        <w:rPr>
          <w:rFonts w:ascii="Abadi" w:hAnsi="Abadi" w:cs="Arial"/>
          <w:color w:val="FFFFFF" w:themeColor="background1"/>
          <w:sz w:val="28"/>
          <w:szCs w:val="28"/>
        </w:rPr>
        <w:t xml:space="preserve"> </w:t>
      </w:r>
      <w:r>
        <w:rPr>
          <w:rFonts w:ascii="Abadi" w:hAnsi="Abadi" w:cs="Arial" w:hint="cs"/>
          <w:color w:val="FFFFFF" w:themeColor="background1"/>
          <w:sz w:val="28"/>
          <w:szCs w:val="28"/>
          <w:rtl/>
        </w:rPr>
        <w:t>شرح متطلبات معيار الإيساي 3000 لاستكمال أداة الآي كات</w:t>
      </w:r>
    </w:p>
    <w:p w14:paraId="217433AE" w14:textId="77777777" w:rsidR="00D85E4D" w:rsidRPr="00B508FD" w:rsidRDefault="00D85E4D" w:rsidP="00D85E4D">
      <w:pPr>
        <w:pStyle w:val="ListParagraph"/>
        <w:tabs>
          <w:tab w:val="left" w:pos="482"/>
        </w:tabs>
        <w:spacing w:after="0" w:line="276" w:lineRule="auto"/>
        <w:ind w:left="0" w:right="150"/>
        <w:jc w:val="left"/>
        <w:rPr>
          <w:rFonts w:ascii="Daytona" w:hAnsi="Daytona" w:cstheme="minorHAnsi"/>
          <w:bCs/>
          <w:sz w:val="20"/>
          <w:szCs w:val="20"/>
        </w:rPr>
      </w:pPr>
    </w:p>
    <w:p w14:paraId="01EF5EB3" w14:textId="77777777" w:rsidR="00D85E4D" w:rsidRPr="00A31BB0" w:rsidRDefault="00D85E4D" w:rsidP="00D85E4D">
      <w:pPr>
        <w:pStyle w:val="ListParagraph"/>
        <w:numPr>
          <w:ilvl w:val="0"/>
          <w:numId w:val="24"/>
        </w:numPr>
        <w:shd w:val="clear" w:color="auto" w:fill="FDE9D9" w:themeFill="accent6" w:themeFillTint="33"/>
        <w:tabs>
          <w:tab w:val="left" w:pos="482"/>
        </w:tabs>
        <w:bidi/>
        <w:spacing w:after="0" w:line="276" w:lineRule="auto"/>
        <w:ind w:right="-14" w:hanging="1364"/>
        <w:jc w:val="left"/>
        <w:rPr>
          <w:rFonts w:ascii="Daytona" w:hAnsi="Daytona" w:cstheme="minorHAnsi"/>
          <w:b/>
          <w:bCs/>
          <w:sz w:val="20"/>
          <w:szCs w:val="20"/>
          <w:rtl/>
        </w:rPr>
      </w:pPr>
      <w:r w:rsidRPr="00A31BB0">
        <w:rPr>
          <w:rFonts w:ascii="Daytona" w:hAnsi="Daytona" w:cs="Arial" w:hint="cs"/>
          <w:b/>
          <w:bCs/>
          <w:sz w:val="20"/>
          <w:szCs w:val="20"/>
          <w:rtl/>
        </w:rPr>
        <w:t>المتطلبات العامة لرقابة الأداء</w:t>
      </w:r>
    </w:p>
    <w:tbl>
      <w:tblPr>
        <w:bidiVisual/>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D85E4D" w:rsidRPr="004C1913" w14:paraId="7FAB2FBE" w14:textId="77777777" w:rsidTr="005242DC">
        <w:trPr>
          <w:trHeight w:val="852"/>
          <w:tblHeader/>
        </w:trPr>
        <w:tc>
          <w:tcPr>
            <w:tcW w:w="704" w:type="dxa"/>
            <w:shd w:val="clear" w:color="auto" w:fill="F2F2F2" w:themeFill="background1" w:themeFillShade="F2"/>
          </w:tcPr>
          <w:p w14:paraId="5710AD40"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3539" w:type="dxa"/>
            <w:shd w:val="clear" w:color="auto" w:fill="F2F2F2" w:themeFill="background1" w:themeFillShade="F2"/>
            <w:vAlign w:val="center"/>
          </w:tcPr>
          <w:p w14:paraId="35D3613F" w14:textId="5A6C5D0D" w:rsidR="00D85E4D" w:rsidRPr="00406C5C" w:rsidRDefault="00376C03" w:rsidP="005242DC">
            <w:pPr>
              <w:bidi/>
              <w:spacing w:after="0"/>
              <w:jc w:val="center"/>
              <w:rPr>
                <w:rFonts w:ascii="Calibri" w:eastAsia="Times New Roman" w:hAnsi="Calibri" w:cs="Arial"/>
                <w:sz w:val="20"/>
                <w:szCs w:val="20"/>
                <w:rtl/>
              </w:rPr>
            </w:pPr>
            <w:r>
              <w:rPr>
                <w:rFonts w:ascii="Calibri" w:hAnsi="Calibri" w:cs="Arial" w:hint="cs"/>
                <w:sz w:val="20"/>
                <w:szCs w:val="20"/>
                <w:rtl/>
              </w:rPr>
              <w:t xml:space="preserve">متطلبات </w:t>
            </w:r>
            <w:r w:rsidR="00D85E4D">
              <w:rPr>
                <w:rFonts w:ascii="Calibri" w:hAnsi="Calibri" w:cs="Arial" w:hint="cs"/>
                <w:sz w:val="20"/>
                <w:szCs w:val="20"/>
                <w:rtl/>
              </w:rPr>
              <w:t>معيار الإيساي 3000</w:t>
            </w:r>
          </w:p>
          <w:p w14:paraId="09467512" w14:textId="476A83ED" w:rsidR="00D85E4D" w:rsidRPr="005109A1" w:rsidRDefault="00D85E4D" w:rsidP="005242DC">
            <w:pPr>
              <w:bidi/>
              <w:spacing w:after="0"/>
              <w:jc w:val="center"/>
              <w:rPr>
                <w:rFonts w:cstheme="minorHAnsi"/>
                <w:bCs/>
                <w:sz w:val="20"/>
                <w:szCs w:val="20"/>
                <w:rtl/>
              </w:rPr>
            </w:pPr>
          </w:p>
        </w:tc>
        <w:tc>
          <w:tcPr>
            <w:tcW w:w="7655" w:type="dxa"/>
            <w:shd w:val="clear" w:color="auto" w:fill="F2F2F2" w:themeFill="background1" w:themeFillShade="F2"/>
            <w:vAlign w:val="center"/>
          </w:tcPr>
          <w:p w14:paraId="6F05FC71" w14:textId="77777777" w:rsidR="00D85E4D" w:rsidRPr="005109A1" w:rsidRDefault="00D85E4D" w:rsidP="005242DC">
            <w:pPr>
              <w:bidi/>
              <w:jc w:val="center"/>
              <w:textAlignment w:val="center"/>
              <w:rPr>
                <w:rFonts w:cstheme="minorHAnsi"/>
                <w:bCs/>
                <w:sz w:val="20"/>
                <w:szCs w:val="20"/>
                <w:rtl/>
              </w:rPr>
            </w:pPr>
            <w:r>
              <w:rPr>
                <w:rFonts w:ascii="Calibri" w:hAnsi="Calibri" w:cs="Arial" w:hint="cs"/>
                <w:sz w:val="20"/>
                <w:szCs w:val="20"/>
                <w:rtl/>
              </w:rPr>
              <w:t>الشرح</w:t>
            </w:r>
          </w:p>
        </w:tc>
        <w:tc>
          <w:tcPr>
            <w:tcW w:w="5670" w:type="dxa"/>
            <w:shd w:val="clear" w:color="auto" w:fill="F2F2F2" w:themeFill="background1" w:themeFillShade="F2"/>
            <w:vAlign w:val="center"/>
          </w:tcPr>
          <w:p w14:paraId="53B27123" w14:textId="77777777" w:rsidR="00D85E4D" w:rsidRPr="001466F6" w:rsidRDefault="00D85E4D" w:rsidP="005242DC">
            <w:pPr>
              <w:bidi/>
              <w:jc w:val="center"/>
              <w:textAlignment w:val="center"/>
              <w:rPr>
                <w:rFonts w:cstheme="minorHAnsi"/>
                <w:bCs/>
                <w:sz w:val="20"/>
                <w:szCs w:val="20"/>
                <w:rtl/>
              </w:rPr>
            </w:pPr>
            <w:r>
              <w:rPr>
                <w:rFonts w:ascii="Calibri" w:hAnsi="Calibri" w:cs="Arial" w:hint="cs"/>
                <w:sz w:val="20"/>
                <w:szCs w:val="20"/>
                <w:rtl/>
              </w:rPr>
              <w:t>الإرشادات</w:t>
            </w:r>
          </w:p>
        </w:tc>
      </w:tr>
      <w:tr w:rsidR="00D85E4D" w:rsidRPr="00AB61B3" w14:paraId="5C084FF0" w14:textId="77777777" w:rsidTr="005242DC">
        <w:trPr>
          <w:trHeight w:val="852"/>
        </w:trPr>
        <w:tc>
          <w:tcPr>
            <w:tcW w:w="704" w:type="dxa"/>
            <w:shd w:val="clear" w:color="auto" w:fill="F2F2F2" w:themeFill="background1" w:themeFillShade="F2"/>
          </w:tcPr>
          <w:p w14:paraId="655378AB" w14:textId="77777777" w:rsidR="00D85E4D" w:rsidRPr="005109A1" w:rsidRDefault="00D85E4D" w:rsidP="005242DC">
            <w:pPr>
              <w:bidi/>
              <w:jc w:val="center"/>
              <w:rPr>
                <w:rFonts w:cstheme="minorHAnsi"/>
                <w:sz w:val="20"/>
                <w:szCs w:val="20"/>
                <w:rtl/>
              </w:rPr>
            </w:pPr>
            <w:r>
              <w:rPr>
                <w:rFonts w:hint="cs"/>
                <w:sz w:val="20"/>
                <w:szCs w:val="20"/>
                <w:rtl/>
              </w:rPr>
              <w:t>1</w:t>
            </w:r>
          </w:p>
        </w:tc>
        <w:tc>
          <w:tcPr>
            <w:tcW w:w="3539" w:type="dxa"/>
            <w:shd w:val="clear" w:color="auto" w:fill="EEECE1" w:themeFill="background2"/>
          </w:tcPr>
          <w:p w14:paraId="4E4920A5"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3000/21</w:t>
            </w:r>
            <w:r>
              <w:rPr>
                <w:rFonts w:hint="cs"/>
                <w:color w:val="31849B" w:themeColor="accent5" w:themeShade="BF"/>
                <w:sz w:val="20"/>
                <w:szCs w:val="20"/>
                <w:rtl/>
              </w:rPr>
              <w:t>.</w:t>
            </w:r>
          </w:p>
          <w:p w14:paraId="667642B0" w14:textId="1B19762C" w:rsidR="00D85E4D" w:rsidRPr="005C2FF2" w:rsidRDefault="00D85E4D" w:rsidP="005242DC">
            <w:pPr>
              <w:pStyle w:val="ListParagraph"/>
              <w:tabs>
                <w:tab w:val="left" w:pos="851"/>
              </w:tabs>
              <w:autoSpaceDE w:val="0"/>
              <w:autoSpaceDN w:val="0"/>
              <w:bidi/>
              <w:adjustRightInd w:val="0"/>
              <w:ind w:left="0"/>
              <w:rPr>
                <w:rFonts w:cstheme="minorHAnsi"/>
                <w:sz w:val="20"/>
                <w:szCs w:val="20"/>
                <w:rtl/>
              </w:rPr>
            </w:pPr>
            <w:r>
              <w:rPr>
                <w:rFonts w:hint="cs"/>
                <w:sz w:val="20"/>
                <w:szCs w:val="20"/>
                <w:rtl/>
              </w:rPr>
              <w:t>ينبغي للمدقق الالتزام بإجراءات الجهاز الأعلى للرقابة المتعلقة</w:t>
            </w:r>
            <w:r w:rsidR="00376C03">
              <w:rPr>
                <w:rFonts w:hint="cs"/>
                <w:sz w:val="20"/>
                <w:szCs w:val="20"/>
                <w:rtl/>
              </w:rPr>
              <w:t xml:space="preserve"> </w:t>
            </w:r>
            <w:r>
              <w:rPr>
                <w:rFonts w:hint="cs"/>
                <w:sz w:val="20"/>
                <w:szCs w:val="20"/>
                <w:rtl/>
              </w:rPr>
              <w:t>بالاستقلالية والسلوك المهني، والالتزام بمعايير الإيساي ذات الصلة فيما يخص الاستقلالية والسلوك المهني.</w:t>
            </w:r>
          </w:p>
        </w:tc>
        <w:tc>
          <w:tcPr>
            <w:tcW w:w="7655" w:type="dxa"/>
          </w:tcPr>
          <w:p w14:paraId="61E95797" w14:textId="3AD7452F" w:rsidR="00D85E4D" w:rsidRPr="00F94120" w:rsidRDefault="00D85E4D" w:rsidP="005242DC">
            <w:pPr>
              <w:bidi/>
              <w:rPr>
                <w:rFonts w:cstheme="minorHAnsi"/>
                <w:bCs/>
                <w:sz w:val="20"/>
                <w:szCs w:val="20"/>
                <w:rtl/>
              </w:rPr>
            </w:pPr>
            <w:r>
              <w:rPr>
                <w:rFonts w:hint="cs"/>
                <w:sz w:val="20"/>
                <w:szCs w:val="20"/>
                <w:rtl/>
              </w:rPr>
              <w:t>يتعين على المدقق أيضًا إظهار السلوك المهني والنزاهة والموضوعية، وامتلاك الكفاءة المهنية اللازمة وبذل العناية اللازمة.</w:t>
            </w:r>
            <w:r>
              <w:rPr>
                <w:sz w:val="20"/>
                <w:szCs w:val="20"/>
              </w:rPr>
              <w:t xml:space="preserve"> </w:t>
            </w:r>
            <w:r>
              <w:rPr>
                <w:rFonts w:hint="cs"/>
                <w:sz w:val="20"/>
                <w:szCs w:val="20"/>
                <w:rtl/>
              </w:rPr>
              <w:t>كما يتعين على المدقق أيضًا التحلي بالاستقلال الفعلي والحفاظ على المظهر والسرية المتعلقة بكافة موضوعات الرقابة.</w:t>
            </w:r>
          </w:p>
          <w:p w14:paraId="4FD22D25" w14:textId="77777777" w:rsidR="00D85E4D" w:rsidRPr="0081265B" w:rsidRDefault="00D85E4D" w:rsidP="005242DC">
            <w:pPr>
              <w:bidi/>
              <w:rPr>
                <w:rFonts w:cstheme="minorHAnsi"/>
                <w:bCs/>
                <w:i/>
                <w:iCs/>
                <w:sz w:val="20"/>
                <w:szCs w:val="20"/>
                <w:rtl/>
              </w:rPr>
            </w:pPr>
            <w:r>
              <w:rPr>
                <w:rFonts w:hint="cs"/>
                <w:sz w:val="20"/>
                <w:szCs w:val="20"/>
                <w:rtl/>
              </w:rPr>
              <w:t>يبدي المدقق استقلاليته عند اختيار الأهداف الرقابية وتحديد المعايير و/أو وضعها.</w:t>
            </w:r>
            <w:r>
              <w:rPr>
                <w:sz w:val="20"/>
                <w:szCs w:val="20"/>
              </w:rPr>
              <w:t xml:space="preserve"> </w:t>
            </w:r>
            <w:r>
              <w:rPr>
                <w:rFonts w:hint="cs"/>
                <w:sz w:val="20"/>
                <w:szCs w:val="20"/>
                <w:rtl/>
              </w:rPr>
              <w:t>ويجب أن تُناقش المعايير الرقابية مع الجهات الخاضعة للرقابة، ولكن في النهاية يتحمل المدقق مسؤولية اختيار معايير الرقابة المناسبة</w:t>
            </w:r>
            <w:r>
              <w:rPr>
                <w:rFonts w:hint="cs"/>
                <w:i/>
                <w:iCs/>
                <w:sz w:val="20"/>
                <w:szCs w:val="20"/>
                <w:rtl/>
              </w:rPr>
              <w:t>.</w:t>
            </w:r>
          </w:p>
        </w:tc>
        <w:tc>
          <w:tcPr>
            <w:tcW w:w="5670" w:type="dxa"/>
          </w:tcPr>
          <w:p w14:paraId="4D1AD6DB" w14:textId="77777777" w:rsidR="00D85E4D" w:rsidRPr="00092148" w:rsidRDefault="00D85E4D" w:rsidP="005242DC">
            <w:pPr>
              <w:bidi/>
              <w:rPr>
                <w:rFonts w:cstheme="minorHAnsi"/>
                <w:sz w:val="20"/>
                <w:szCs w:val="20"/>
                <w:rtl/>
              </w:rPr>
            </w:pPr>
            <w:r>
              <w:rPr>
                <w:rFonts w:hint="cs"/>
                <w:sz w:val="20"/>
                <w:szCs w:val="20"/>
                <w:rtl/>
              </w:rPr>
              <w:t>• تحقق إذا كان لدى الجهاز الأعلى للرقابة قواعد الأخلاقيات المهنية.</w:t>
            </w:r>
            <w:r>
              <w:rPr>
                <w:sz w:val="20"/>
                <w:szCs w:val="20"/>
              </w:rPr>
              <w:t xml:space="preserve"> </w:t>
            </w:r>
            <w:r>
              <w:rPr>
                <w:rFonts w:hint="cs"/>
                <w:sz w:val="20"/>
                <w:szCs w:val="20"/>
                <w:rtl/>
              </w:rPr>
              <w:t>إذا كان الجهاز الأعلى للرقابة يتمتع بها، تحقق كيف وضع الجهاز الأعلى للرقابة أنظمة للتأكد من امتثال موظفيه لمتطلبات الأخلاقيات المهنية.</w:t>
            </w:r>
            <w:r>
              <w:rPr>
                <w:sz w:val="20"/>
                <w:szCs w:val="20"/>
              </w:rPr>
              <w:t xml:space="preserve"> </w:t>
            </w:r>
          </w:p>
          <w:p w14:paraId="19B17769" w14:textId="77777777" w:rsidR="00D85E4D" w:rsidRPr="001C03F2" w:rsidRDefault="00D85E4D" w:rsidP="005242DC">
            <w:pPr>
              <w:bidi/>
              <w:rPr>
                <w:rFonts w:cstheme="minorHAnsi"/>
                <w:sz w:val="20"/>
                <w:szCs w:val="20"/>
                <w:rtl/>
              </w:rPr>
            </w:pPr>
            <w:r>
              <w:rPr>
                <w:rFonts w:hint="cs"/>
                <w:sz w:val="20"/>
                <w:szCs w:val="20"/>
                <w:rtl/>
              </w:rPr>
              <w:t>• ابحث ما إذا كانت إدارة الموارد البشرية التابعة للجهاز الأعلى للرقابة تراعي المتطلبات الأخلاقية والسلوك المهني في عمل الجهاز الأعلى للرقابة فيما يتعلق برقابة الأداء.</w:t>
            </w:r>
            <w:r>
              <w:rPr>
                <w:sz w:val="20"/>
                <w:szCs w:val="20"/>
              </w:rPr>
              <w:t xml:space="preserve"> </w:t>
            </w:r>
            <w:r>
              <w:rPr>
                <w:rFonts w:hint="cs"/>
                <w:sz w:val="20"/>
                <w:szCs w:val="20"/>
                <w:rtl/>
              </w:rPr>
              <w:t>على سبيل المثال، تحقق مما إذا كانت هناك إقرارات مكتوبة من المدققين لتأكيد الامتثال للمتطلبات الأخلاقية للجهاز الأعلى للرقابة، إذا كانت هناك إجراءات مطبقة للإبلاغ عن انتهاكات المتطلبات الأخلاقية</w:t>
            </w:r>
            <w:r>
              <w:rPr>
                <w:rFonts w:hint="cs"/>
                <w:rtl/>
              </w:rPr>
              <w:t>.</w:t>
            </w:r>
          </w:p>
          <w:p w14:paraId="483EC78B" w14:textId="6915C25F" w:rsidR="00D85E4D" w:rsidRPr="00092148" w:rsidRDefault="00D85E4D" w:rsidP="005242DC">
            <w:pPr>
              <w:bidi/>
              <w:rPr>
                <w:rFonts w:cstheme="minorHAnsi"/>
                <w:sz w:val="20"/>
                <w:szCs w:val="20"/>
                <w:rtl/>
              </w:rPr>
            </w:pPr>
            <w:r>
              <w:rPr>
                <w:rFonts w:hint="cs"/>
                <w:sz w:val="20"/>
                <w:szCs w:val="20"/>
                <w:rtl/>
              </w:rPr>
              <w:t xml:space="preserve">• تحقق ما إذا كان المدققون قد وقعوا على مستند ينص على عدم وجود تضارب في المصالح المتعلقة </w:t>
            </w:r>
            <w:r w:rsidR="00376C03">
              <w:rPr>
                <w:rFonts w:hint="cs"/>
                <w:sz w:val="20"/>
                <w:szCs w:val="20"/>
                <w:rtl/>
              </w:rPr>
              <w:t>ب</w:t>
            </w:r>
            <w:r>
              <w:rPr>
                <w:rFonts w:hint="cs"/>
                <w:sz w:val="20"/>
                <w:szCs w:val="20"/>
                <w:rtl/>
              </w:rPr>
              <w:t>الرقابة التي قاموا بها.</w:t>
            </w:r>
          </w:p>
          <w:p w14:paraId="2B79F584" w14:textId="77777777" w:rsidR="00D85E4D" w:rsidRPr="00092148" w:rsidRDefault="00D85E4D" w:rsidP="005242DC">
            <w:pPr>
              <w:bidi/>
              <w:rPr>
                <w:rFonts w:cstheme="minorHAnsi"/>
                <w:sz w:val="20"/>
                <w:szCs w:val="20"/>
                <w:rtl/>
              </w:rPr>
            </w:pPr>
            <w:r>
              <w:rPr>
                <w:rFonts w:hint="cs"/>
                <w:sz w:val="20"/>
                <w:szCs w:val="20"/>
                <w:rtl/>
              </w:rPr>
              <w:t>• تحقق مما إذا كان الجهاز الأعلى للرقابة لديه الإجراءات والآليات اللازمة لضمان أن فريق الرقابة يمكنه تنفيذ مهمة الرقابة باستقلالية، على سبيل المثال، تحديد موضوع الرقابة واتخاذ القرار بشأنه، ووضع هدف الرقابة، وتحديد المعايير و/أو سنها، واختيار المنهجية، وجمع الأدلة من المصادر المختلفة، وكتابة تقرير متوازن.</w:t>
            </w:r>
          </w:p>
          <w:p w14:paraId="00CC9084" w14:textId="77777777" w:rsidR="00D85E4D" w:rsidRPr="00092148" w:rsidRDefault="00D85E4D" w:rsidP="005242DC">
            <w:pPr>
              <w:bidi/>
              <w:rPr>
                <w:rFonts w:cstheme="minorHAnsi"/>
                <w:sz w:val="20"/>
                <w:szCs w:val="20"/>
                <w:rtl/>
              </w:rPr>
            </w:pPr>
            <w:r>
              <w:rPr>
                <w:rFonts w:hint="cs"/>
                <w:sz w:val="20"/>
                <w:szCs w:val="20"/>
                <w:rtl/>
              </w:rPr>
              <w:t>• أجرِ مقابلة مع فريق الرقابة للاستفسار منهم عما إذا واجهوا أي مشكلات تتعلق بالسلوك المهني أو تضارب المصالح أو الاستقلالية أثناء مهمة الرقابة.</w:t>
            </w:r>
          </w:p>
          <w:p w14:paraId="42D0B6F9" w14:textId="77777777" w:rsidR="00D85E4D" w:rsidRPr="0081265B" w:rsidRDefault="00D85E4D" w:rsidP="005242DC">
            <w:pPr>
              <w:bidi/>
              <w:rPr>
                <w:rFonts w:cstheme="minorHAnsi"/>
                <w:sz w:val="20"/>
                <w:szCs w:val="20"/>
                <w:rtl/>
              </w:rPr>
            </w:pPr>
            <w:r>
              <w:rPr>
                <w:rFonts w:hint="cs"/>
                <w:sz w:val="20"/>
                <w:szCs w:val="20"/>
                <w:rtl/>
              </w:rPr>
              <w:t>• تحقق مما إذا نفّذ الفريق مهمة الرقابة في ظل استقلاليته مع الأخذ في الاعتبار الخطوات المذكورة أعلاه، وذلك فيما يخص ملفات الرقابة.</w:t>
            </w:r>
          </w:p>
        </w:tc>
      </w:tr>
      <w:tr w:rsidR="00D85E4D" w:rsidRPr="00AB61B3" w14:paraId="567FC2F2" w14:textId="77777777" w:rsidTr="005242DC">
        <w:tc>
          <w:tcPr>
            <w:tcW w:w="704" w:type="dxa"/>
            <w:shd w:val="clear" w:color="auto" w:fill="F2F2F2" w:themeFill="background1" w:themeFillShade="F2"/>
          </w:tcPr>
          <w:p w14:paraId="45EF9B8E" w14:textId="77777777" w:rsidR="00D85E4D" w:rsidRPr="005109A1" w:rsidRDefault="00D85E4D" w:rsidP="005242DC">
            <w:pPr>
              <w:bidi/>
              <w:jc w:val="center"/>
              <w:rPr>
                <w:rFonts w:cstheme="minorHAnsi"/>
                <w:sz w:val="20"/>
                <w:szCs w:val="20"/>
                <w:rtl/>
              </w:rPr>
            </w:pPr>
            <w:r>
              <w:rPr>
                <w:rFonts w:hint="cs"/>
                <w:sz w:val="20"/>
                <w:szCs w:val="20"/>
                <w:rtl/>
              </w:rPr>
              <w:t>2</w:t>
            </w:r>
          </w:p>
        </w:tc>
        <w:tc>
          <w:tcPr>
            <w:tcW w:w="3539" w:type="dxa"/>
            <w:shd w:val="clear" w:color="auto" w:fill="EEECE1" w:themeFill="background2"/>
          </w:tcPr>
          <w:p w14:paraId="142F699C"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3000/23</w:t>
            </w:r>
            <w:r>
              <w:rPr>
                <w:rFonts w:hint="cs"/>
                <w:color w:val="31849B" w:themeColor="accent5" w:themeShade="BF"/>
                <w:sz w:val="20"/>
                <w:szCs w:val="20"/>
                <w:rtl/>
              </w:rPr>
              <w:t>.</w:t>
            </w:r>
          </w:p>
          <w:p w14:paraId="79F34309" w14:textId="77777777" w:rsidR="00D85E4D" w:rsidRPr="005C2FF2" w:rsidRDefault="00D85E4D" w:rsidP="005242DC">
            <w:pPr>
              <w:bidi/>
              <w:rPr>
                <w:rFonts w:cstheme="minorHAnsi"/>
                <w:sz w:val="20"/>
                <w:szCs w:val="20"/>
                <w:rtl/>
              </w:rPr>
            </w:pPr>
            <w:r>
              <w:rPr>
                <w:rFonts w:hint="cs"/>
                <w:sz w:val="20"/>
                <w:szCs w:val="20"/>
                <w:rtl/>
              </w:rPr>
              <w:t>ينبغي للمدقق أن يظل مستقلًا حتى تتسم النتائج والاستنتاجات الرقابية بالنزاهة، وعلى المستخدمين المستهدفين أن ينظروا إليها على هذا النحو.</w:t>
            </w:r>
          </w:p>
        </w:tc>
        <w:tc>
          <w:tcPr>
            <w:tcW w:w="7655" w:type="dxa"/>
          </w:tcPr>
          <w:p w14:paraId="045FA769" w14:textId="77777777" w:rsidR="00D85E4D" w:rsidRPr="00F94120" w:rsidRDefault="00D85E4D" w:rsidP="005242DC">
            <w:pPr>
              <w:bidi/>
              <w:rPr>
                <w:rFonts w:cstheme="minorHAnsi"/>
                <w:bCs/>
                <w:sz w:val="20"/>
                <w:szCs w:val="20"/>
                <w:rtl/>
              </w:rPr>
            </w:pPr>
            <w:r>
              <w:rPr>
                <w:rFonts w:hint="cs"/>
                <w:sz w:val="20"/>
                <w:szCs w:val="20"/>
                <w:rtl/>
              </w:rPr>
              <w:t>يتعين على المدقق بناء تواصل مفتوح وجيد مع الطرف المسؤول عن الرقابة فيما يخص فهمه لاستقلالية المدقق.</w:t>
            </w:r>
            <w:r>
              <w:rPr>
                <w:sz w:val="20"/>
                <w:szCs w:val="20"/>
              </w:rPr>
              <w:t xml:space="preserve"> </w:t>
            </w:r>
            <w:r>
              <w:rPr>
                <w:rFonts w:hint="cs"/>
                <w:sz w:val="20"/>
                <w:szCs w:val="20"/>
                <w:rtl/>
              </w:rPr>
              <w:t>ومن المهم أيضًا مراعاة وضع أصحاب المصلحة المعنيين ومصالحهم، وبناء تواصل مفتوح وجيد معهم، بالإضافة إلى ضرورة الحفاظ على استقلالية المدقق.</w:t>
            </w:r>
            <w:r>
              <w:rPr>
                <w:sz w:val="20"/>
                <w:szCs w:val="20"/>
              </w:rPr>
              <w:t xml:space="preserve"> </w:t>
            </w:r>
          </w:p>
          <w:p w14:paraId="64A6136D" w14:textId="77777777" w:rsidR="00D85E4D" w:rsidRPr="0081265B" w:rsidRDefault="00D85E4D" w:rsidP="005242DC">
            <w:pPr>
              <w:bidi/>
              <w:rPr>
                <w:rFonts w:cstheme="minorHAnsi"/>
                <w:bCs/>
                <w:i/>
                <w:iCs/>
                <w:sz w:val="20"/>
                <w:szCs w:val="20"/>
                <w:rtl/>
              </w:rPr>
            </w:pPr>
            <w:r>
              <w:rPr>
                <w:rFonts w:hint="cs"/>
                <w:sz w:val="20"/>
                <w:szCs w:val="20"/>
                <w:rtl/>
              </w:rPr>
              <w:t>يجب على المدقق النظر في التهديدات من أجل الالتزام بمتطلبات الاستقلال ذات الصلة قبل مهمة الرقابة وخلالها.</w:t>
            </w:r>
          </w:p>
        </w:tc>
        <w:tc>
          <w:tcPr>
            <w:tcW w:w="5670" w:type="dxa"/>
          </w:tcPr>
          <w:p w14:paraId="524423D9" w14:textId="77777777" w:rsidR="00D85E4D" w:rsidRPr="00F94120" w:rsidRDefault="00D85E4D" w:rsidP="005242DC">
            <w:pPr>
              <w:bidi/>
              <w:rPr>
                <w:rFonts w:cstheme="minorHAnsi"/>
                <w:bCs/>
                <w:sz w:val="20"/>
                <w:szCs w:val="20"/>
                <w:rtl/>
              </w:rPr>
            </w:pPr>
            <w:r>
              <w:rPr>
                <w:rFonts w:hint="cs"/>
                <w:sz w:val="20"/>
                <w:szCs w:val="20"/>
                <w:rtl/>
              </w:rPr>
              <w:t>• تحقق من آليات الجهاز الأعلى للرقابة الحالية للتواصل مع أصحاب المصلحة.</w:t>
            </w:r>
          </w:p>
          <w:p w14:paraId="1B202136" w14:textId="77777777" w:rsidR="00D85E4D" w:rsidRPr="00F94120"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 اتبع المدقق الخطوات المحددة لضمان بناء التواصل المفتوح والجيد مع الطرف المسؤول عن الرقابة فيما يخص فهمه لاستقلالية المدقق.</w:t>
            </w:r>
          </w:p>
          <w:p w14:paraId="3AA6E53E" w14:textId="77777777" w:rsidR="00D85E4D" w:rsidRPr="00F94120" w:rsidRDefault="00D85E4D" w:rsidP="005242DC">
            <w:pPr>
              <w:bidi/>
              <w:rPr>
                <w:rFonts w:cstheme="minorHAnsi"/>
                <w:bCs/>
                <w:sz w:val="20"/>
                <w:szCs w:val="20"/>
                <w:rtl/>
              </w:rPr>
            </w:pPr>
            <w:r>
              <w:rPr>
                <w:rFonts w:hint="cs"/>
                <w:sz w:val="20"/>
                <w:szCs w:val="20"/>
                <w:rtl/>
              </w:rPr>
              <w:t>• تحقق مما إذا كانت منهجية رقابة الأداء لدى الجهاز الأعلى للرقابة تشمل قضايا الاستقلالية عند تنفيذ مهمة الرقابة.</w:t>
            </w:r>
            <w:r>
              <w:rPr>
                <w:sz w:val="20"/>
                <w:szCs w:val="20"/>
              </w:rPr>
              <w:t xml:space="preserve"> </w:t>
            </w:r>
          </w:p>
          <w:p w14:paraId="2FB54016" w14:textId="0D532602" w:rsidR="00D85E4D" w:rsidRPr="00F94120" w:rsidRDefault="00D85E4D" w:rsidP="005242DC">
            <w:pPr>
              <w:bidi/>
              <w:rPr>
                <w:rFonts w:cstheme="minorHAnsi"/>
                <w:bCs/>
                <w:sz w:val="20"/>
                <w:szCs w:val="20"/>
                <w:rtl/>
              </w:rPr>
            </w:pPr>
            <w:r>
              <w:rPr>
                <w:rFonts w:hint="cs"/>
                <w:sz w:val="20"/>
                <w:szCs w:val="20"/>
                <w:rtl/>
              </w:rPr>
              <w:lastRenderedPageBreak/>
              <w:t xml:space="preserve">• تحقق مما إذا كانت آليات التنفيذ تحدد الأنظمة/الإجراءات/التوجيهات/النماذج لمساعدة المدققين على النظر في التهديدات من أجل الالتزام بمتطلبات الاستقلال ذات الصلة قبل مهمة الرقابة وخلالها.  </w:t>
            </w:r>
          </w:p>
          <w:p w14:paraId="5768472F" w14:textId="77777777" w:rsidR="00D85E4D" w:rsidRPr="0081265B" w:rsidRDefault="00D85E4D" w:rsidP="005242DC">
            <w:pPr>
              <w:bidi/>
              <w:rPr>
                <w:rFonts w:cstheme="minorHAnsi"/>
                <w:b/>
                <w:sz w:val="20"/>
                <w:szCs w:val="20"/>
                <w:rtl/>
              </w:rPr>
            </w:pPr>
            <w:r>
              <w:rPr>
                <w:rFonts w:hint="cs"/>
                <w:sz w:val="20"/>
                <w:szCs w:val="20"/>
                <w:rtl/>
              </w:rPr>
              <w:t>• تحقق من الوثائق (الإلكترونية و/أو الورقية) الملحقة بالعينة المختارة من ملفات الرقابة، وتأكد مما إذا حدد المدقق التهديدات البارزة وطبق آليات الرقابة للحد من هذه التهديدات أو تقليلها إلى مستوى مقبول.</w:t>
            </w:r>
          </w:p>
        </w:tc>
      </w:tr>
      <w:tr w:rsidR="00D85E4D" w:rsidRPr="00AB61B3" w14:paraId="73EF8C4B" w14:textId="77777777" w:rsidTr="005242DC">
        <w:tc>
          <w:tcPr>
            <w:tcW w:w="704" w:type="dxa"/>
            <w:shd w:val="clear" w:color="auto" w:fill="F2F2F2" w:themeFill="background1" w:themeFillShade="F2"/>
          </w:tcPr>
          <w:p w14:paraId="7E6694D4" w14:textId="77777777" w:rsidR="00D85E4D" w:rsidRPr="005109A1" w:rsidRDefault="00D85E4D" w:rsidP="005242DC">
            <w:pPr>
              <w:bidi/>
              <w:jc w:val="center"/>
              <w:rPr>
                <w:rFonts w:cstheme="minorHAnsi"/>
                <w:sz w:val="20"/>
                <w:szCs w:val="20"/>
                <w:rtl/>
              </w:rPr>
            </w:pPr>
            <w:r>
              <w:rPr>
                <w:rFonts w:hint="cs"/>
                <w:sz w:val="20"/>
                <w:szCs w:val="20"/>
                <w:rtl/>
              </w:rPr>
              <w:lastRenderedPageBreak/>
              <w:t>3</w:t>
            </w:r>
          </w:p>
        </w:tc>
        <w:tc>
          <w:tcPr>
            <w:tcW w:w="3539" w:type="dxa"/>
            <w:shd w:val="clear" w:color="auto" w:fill="EEECE1" w:themeFill="background2"/>
          </w:tcPr>
          <w:p w14:paraId="40687DD4"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3000/25</w:t>
            </w:r>
            <w:r>
              <w:rPr>
                <w:rFonts w:hint="cs"/>
                <w:color w:val="31849B" w:themeColor="accent5" w:themeShade="BF"/>
                <w:sz w:val="20"/>
                <w:szCs w:val="20"/>
                <w:rtl/>
              </w:rPr>
              <w:t>.</w:t>
            </w:r>
          </w:p>
          <w:p w14:paraId="03B00EC1" w14:textId="77777777" w:rsidR="00D85E4D" w:rsidRPr="00F94120" w:rsidRDefault="00D85E4D" w:rsidP="005242DC">
            <w:pPr>
              <w:bidi/>
              <w:rPr>
                <w:rFonts w:cstheme="minorHAnsi"/>
                <w:sz w:val="20"/>
                <w:szCs w:val="20"/>
                <w:rtl/>
              </w:rPr>
            </w:pPr>
            <w:r>
              <w:rPr>
                <w:rFonts w:hint="cs"/>
                <w:sz w:val="20"/>
                <w:szCs w:val="20"/>
                <w:rtl/>
              </w:rPr>
              <w:t>ينبغي للمدقق أن يحدد بوضوح المستخدمين المستهدفين والأطراف المسؤولة في المهمات الرقابية، وأن يدرس -طوال المهمة الرقابية- الآثار المترتبة على هذه الأدوار من أجل إجراء المهمة الرقابية وفقًا لذلك.</w:t>
            </w:r>
          </w:p>
        </w:tc>
        <w:tc>
          <w:tcPr>
            <w:tcW w:w="7655" w:type="dxa"/>
          </w:tcPr>
          <w:p w14:paraId="1432A256" w14:textId="7FF00627" w:rsidR="00D85E4D" w:rsidRPr="00F94120" w:rsidRDefault="00D85E4D" w:rsidP="005242DC">
            <w:pPr>
              <w:bidi/>
              <w:rPr>
                <w:rFonts w:cstheme="minorHAnsi"/>
                <w:bCs/>
                <w:sz w:val="20"/>
                <w:szCs w:val="20"/>
                <w:rtl/>
              </w:rPr>
            </w:pPr>
            <w:r>
              <w:rPr>
                <w:rFonts w:hint="cs"/>
                <w:sz w:val="20"/>
                <w:szCs w:val="20"/>
                <w:rtl/>
              </w:rPr>
              <w:t>يتمثل المستخدمون المستهدفون في الأشخاص الذين يعد المدقق تقارير رقابة الأداء لأجلهم،</w:t>
            </w:r>
            <w:r>
              <w:rPr>
                <w:sz w:val="20"/>
                <w:szCs w:val="20"/>
              </w:rPr>
              <w:t xml:space="preserve"> </w:t>
            </w:r>
            <w:r w:rsidR="000A4039">
              <w:rPr>
                <w:rFonts w:hint="cs"/>
                <w:sz w:val="20"/>
                <w:szCs w:val="20"/>
                <w:rtl/>
              </w:rPr>
              <w:t>و</w:t>
            </w:r>
            <w:r>
              <w:rPr>
                <w:rFonts w:hint="cs"/>
                <w:sz w:val="20"/>
                <w:szCs w:val="20"/>
                <w:rtl/>
              </w:rPr>
              <w:t>قد يكون المستخدمون المستهدفون هم الهيئات التشريعية والتنفيذية والحكومية، والجهات الخارجية المعنية بإعداد التقارير الخاصة بالرقابة، وجموع المواطنين.</w:t>
            </w:r>
            <w:r>
              <w:rPr>
                <w:sz w:val="20"/>
                <w:szCs w:val="20"/>
              </w:rPr>
              <w:t xml:space="preserve"> </w:t>
            </w:r>
          </w:p>
          <w:p w14:paraId="758A74C3" w14:textId="36291369" w:rsidR="00D85E4D" w:rsidRPr="00F94120" w:rsidRDefault="00D85E4D" w:rsidP="005242DC">
            <w:pPr>
              <w:bidi/>
              <w:rPr>
                <w:rFonts w:cstheme="minorHAnsi"/>
                <w:bCs/>
                <w:sz w:val="20"/>
                <w:szCs w:val="20"/>
                <w:rtl/>
              </w:rPr>
            </w:pPr>
            <w:r>
              <w:rPr>
                <w:rFonts w:hint="cs"/>
                <w:sz w:val="20"/>
                <w:szCs w:val="20"/>
                <w:rtl/>
              </w:rPr>
              <w:t>تمثل الأطراف المسؤولة في المقام الأول الأشخاص الذين يُتوقع منهم أن يعملوا حسب الاستنتاجات والتوصيات الواردة في تقرير الرقابة.</w:t>
            </w:r>
            <w:r>
              <w:rPr>
                <w:sz w:val="20"/>
                <w:szCs w:val="20"/>
              </w:rPr>
              <w:t xml:space="preserve"> </w:t>
            </w:r>
            <w:r w:rsidR="000A4039">
              <w:rPr>
                <w:rFonts w:hint="cs"/>
                <w:sz w:val="20"/>
                <w:szCs w:val="20"/>
                <w:rtl/>
              </w:rPr>
              <w:t>و</w:t>
            </w:r>
            <w:r>
              <w:rPr>
                <w:rFonts w:hint="cs"/>
                <w:sz w:val="20"/>
                <w:szCs w:val="20"/>
                <w:rtl/>
              </w:rPr>
              <w:t>قد تلعب مجموعة من الأفراد دور الطرف المسؤول، بحيث تتحمل كل منها مسؤولية جانب مختلف</w:t>
            </w:r>
            <w:r>
              <w:rPr>
                <w:sz w:val="20"/>
                <w:szCs w:val="20"/>
              </w:rPr>
              <w:t xml:space="preserve"> </w:t>
            </w:r>
            <w:r>
              <w:rPr>
                <w:rFonts w:hint="cs"/>
                <w:sz w:val="20"/>
                <w:szCs w:val="20"/>
                <w:rtl/>
              </w:rPr>
              <w:t>لموضوع الرقابة.</w:t>
            </w:r>
            <w:r>
              <w:rPr>
                <w:sz w:val="20"/>
                <w:szCs w:val="20"/>
              </w:rPr>
              <w:t xml:space="preserve"> </w:t>
            </w:r>
          </w:p>
          <w:p w14:paraId="5BAE4D88" w14:textId="77777777" w:rsidR="00D85E4D" w:rsidRPr="0081265B" w:rsidRDefault="00D85E4D" w:rsidP="005242DC">
            <w:pPr>
              <w:bidi/>
              <w:rPr>
                <w:rFonts w:cstheme="minorHAnsi"/>
                <w:bCs/>
                <w:i/>
                <w:iCs/>
                <w:sz w:val="20"/>
                <w:szCs w:val="20"/>
                <w:rtl/>
              </w:rPr>
            </w:pPr>
            <w:r>
              <w:rPr>
                <w:rFonts w:hint="cs"/>
                <w:sz w:val="20"/>
                <w:szCs w:val="20"/>
                <w:rtl/>
              </w:rPr>
              <w:t>من المستحسن معرفة المستخدمين المستهدفين ذوي الصلة في المراحل المبكرة جدًا من مهمة الرقابة، إذ يتعين على المدقق مراعاة أدوار المستخدمين المستهدفين أثناء تصميم مهمة الرقابة وتنفيذها وكتابة التوصيات.</w:t>
            </w:r>
            <w:r>
              <w:rPr>
                <w:sz w:val="20"/>
                <w:szCs w:val="20"/>
              </w:rPr>
              <w:t xml:space="preserve"> </w:t>
            </w:r>
            <w:r>
              <w:rPr>
                <w:rFonts w:hint="cs"/>
                <w:sz w:val="20"/>
                <w:szCs w:val="20"/>
                <w:rtl/>
              </w:rPr>
              <w:t>وفي الوقت نفسه، يتعين على المدقق المحافظة على استقلاليته وموضوعيته.</w:t>
            </w:r>
          </w:p>
        </w:tc>
        <w:tc>
          <w:tcPr>
            <w:tcW w:w="5670" w:type="dxa"/>
          </w:tcPr>
          <w:p w14:paraId="48E13B70" w14:textId="77777777" w:rsidR="00D85E4D" w:rsidRPr="00F94120" w:rsidRDefault="00D85E4D" w:rsidP="005242DC">
            <w:pPr>
              <w:bidi/>
              <w:rPr>
                <w:rFonts w:cstheme="minorHAnsi"/>
                <w:bCs/>
                <w:sz w:val="20"/>
                <w:szCs w:val="20"/>
                <w:rtl/>
              </w:rPr>
            </w:pPr>
            <w:r>
              <w:rPr>
                <w:rFonts w:hint="cs"/>
                <w:sz w:val="20"/>
                <w:szCs w:val="20"/>
                <w:rtl/>
              </w:rPr>
              <w:t>• تحقق مما إذا كانت إرشادات وإجراءات رقابة الأداء لدى الجهاز الأعلى للرقابة تشمل مسألة التحديد الواضح للمستخدمين المستهدفين والأطراف المسؤولة عن الرقابة ومراعاة الآثار المترتبة على هذه الأدوار بغرض تنفيذ مهمة الرقابة وفقًا لها.</w:t>
            </w:r>
          </w:p>
          <w:p w14:paraId="03B21A26" w14:textId="49E5C86F" w:rsidR="00D85E4D" w:rsidRPr="00F94120" w:rsidRDefault="00D85E4D" w:rsidP="005242DC">
            <w:pPr>
              <w:bidi/>
              <w:rPr>
                <w:rFonts w:cstheme="minorHAnsi"/>
                <w:bCs/>
                <w:sz w:val="20"/>
                <w:szCs w:val="20"/>
                <w:rtl/>
              </w:rPr>
            </w:pPr>
            <w:r>
              <w:rPr>
                <w:rFonts w:hint="cs"/>
                <w:sz w:val="20"/>
                <w:szCs w:val="20"/>
                <w:rtl/>
              </w:rPr>
              <w:t>• تحقق مما إذا كانت آليات التنفيذ تحدد الأنظمة/الإجراءات/التوجيهات/النماذج لمساعدة المدققين على معرفة المستخدمين المستهدفين والأطراف المسؤولة عن الرقابة ومراعاة الآثار المترتبة على هذه الأدوار في مهمة الرقابة.</w:t>
            </w:r>
          </w:p>
          <w:p w14:paraId="62A1CAD7" w14:textId="77777777" w:rsidR="00D85E4D" w:rsidRPr="0081265B" w:rsidRDefault="00D85E4D" w:rsidP="005242DC">
            <w:pPr>
              <w:bidi/>
              <w:rPr>
                <w:rFonts w:cstheme="minorHAnsi"/>
                <w:b/>
                <w:sz w:val="20"/>
                <w:szCs w:val="20"/>
                <w:rtl/>
              </w:rPr>
            </w:pPr>
            <w:r>
              <w:rPr>
                <w:rFonts w:hint="cs"/>
                <w:sz w:val="20"/>
                <w:szCs w:val="20"/>
                <w:rtl/>
              </w:rPr>
              <w:t>• تحقق من الوثائق (الإلكترونية و/أو الورقية) الملحقة بالعينة المختارة من ملفات الرقابة، وتأكد مما إذا حدد المدقق بوضوح المستخدمين المستهدفين والأطراف المسؤولة عن الرقابة وسجل الآثار المترتبة على هذه الأدوار طبقًا للأسلوب المتبع في تنفيذ مهمة الرقابة.</w:t>
            </w:r>
          </w:p>
        </w:tc>
      </w:tr>
      <w:tr w:rsidR="00D85E4D" w:rsidRPr="00AB61B3" w14:paraId="1AE1E546" w14:textId="77777777" w:rsidTr="005242DC">
        <w:tc>
          <w:tcPr>
            <w:tcW w:w="704" w:type="dxa"/>
            <w:shd w:val="clear" w:color="auto" w:fill="F2F2F2" w:themeFill="background1" w:themeFillShade="F2"/>
          </w:tcPr>
          <w:p w14:paraId="47E6128E" w14:textId="77777777" w:rsidR="00D85E4D" w:rsidRPr="005109A1" w:rsidRDefault="00D85E4D" w:rsidP="005242DC">
            <w:pPr>
              <w:bidi/>
              <w:jc w:val="center"/>
              <w:rPr>
                <w:rFonts w:cstheme="minorHAnsi"/>
                <w:sz w:val="20"/>
                <w:szCs w:val="20"/>
                <w:rtl/>
              </w:rPr>
            </w:pPr>
            <w:r>
              <w:rPr>
                <w:rFonts w:hint="cs"/>
                <w:sz w:val="20"/>
                <w:szCs w:val="20"/>
                <w:rtl/>
              </w:rPr>
              <w:t>4</w:t>
            </w:r>
          </w:p>
        </w:tc>
        <w:tc>
          <w:tcPr>
            <w:tcW w:w="3539" w:type="dxa"/>
            <w:shd w:val="clear" w:color="auto" w:fill="EEECE1" w:themeFill="background2"/>
          </w:tcPr>
          <w:p w14:paraId="6062AE6C"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3000/29</w:t>
            </w:r>
            <w:r>
              <w:rPr>
                <w:rFonts w:hint="cs"/>
                <w:color w:val="31849B" w:themeColor="accent5" w:themeShade="BF"/>
                <w:sz w:val="20"/>
                <w:szCs w:val="20"/>
                <w:rtl/>
              </w:rPr>
              <w:t>.</w:t>
            </w:r>
          </w:p>
          <w:p w14:paraId="44CA4119" w14:textId="77777777" w:rsidR="00D85E4D" w:rsidRPr="00F94120" w:rsidRDefault="00D85E4D" w:rsidP="005242DC">
            <w:pPr>
              <w:bidi/>
              <w:rPr>
                <w:rFonts w:cstheme="minorHAnsi"/>
                <w:sz w:val="20"/>
                <w:szCs w:val="20"/>
                <w:rtl/>
              </w:rPr>
            </w:pPr>
            <w:r>
              <w:rPr>
                <w:rFonts w:hint="cs"/>
                <w:sz w:val="20"/>
                <w:szCs w:val="20"/>
                <w:rtl/>
              </w:rPr>
              <w:t>ينبغي للمدقق تحديد موضوع الرقابة الخاص برقابة الأداء.</w:t>
            </w:r>
          </w:p>
        </w:tc>
        <w:tc>
          <w:tcPr>
            <w:tcW w:w="7655" w:type="dxa"/>
          </w:tcPr>
          <w:p w14:paraId="1E302A16" w14:textId="0F472806" w:rsidR="00D85E4D" w:rsidRPr="00F94120" w:rsidRDefault="00D85E4D" w:rsidP="005242DC">
            <w:pPr>
              <w:bidi/>
              <w:rPr>
                <w:rFonts w:cstheme="minorHAnsi"/>
                <w:bCs/>
                <w:sz w:val="20"/>
                <w:szCs w:val="20"/>
                <w:rtl/>
              </w:rPr>
            </w:pPr>
            <w:r>
              <w:rPr>
                <w:rFonts w:hint="cs"/>
                <w:sz w:val="20"/>
                <w:szCs w:val="20"/>
                <w:rtl/>
              </w:rPr>
              <w:t>يشير موضوع الرقابة إلى ما هو خاضع للرقابة.</w:t>
            </w:r>
            <w:r w:rsidR="000A4039">
              <w:rPr>
                <w:rFonts w:hint="cs"/>
                <w:sz w:val="20"/>
                <w:szCs w:val="20"/>
                <w:rtl/>
              </w:rPr>
              <w:t xml:space="preserve"> و</w:t>
            </w:r>
            <w:r>
              <w:rPr>
                <w:rFonts w:hint="cs"/>
                <w:sz w:val="20"/>
                <w:szCs w:val="20"/>
                <w:rtl/>
              </w:rPr>
              <w:t>ينبغي عدم حصر موضوع رقابة الأداء على برامج أو هيئات أو موارد مالية معينة، لكن يمكن أن يشمل أنشطة أو مواقف بعينها (بما في ذلك؛ الأسباب والنتائج).</w:t>
            </w:r>
          </w:p>
          <w:p w14:paraId="38CB44D7" w14:textId="77777777" w:rsidR="00D85E4D" w:rsidRPr="0081265B" w:rsidRDefault="00D85E4D" w:rsidP="005242DC">
            <w:pPr>
              <w:bidi/>
              <w:rPr>
                <w:rFonts w:cstheme="minorHAnsi"/>
                <w:bCs/>
                <w:i/>
                <w:iCs/>
                <w:sz w:val="20"/>
                <w:szCs w:val="20"/>
                <w:rtl/>
              </w:rPr>
            </w:pPr>
            <w:r>
              <w:rPr>
                <w:rFonts w:hint="cs"/>
                <w:sz w:val="20"/>
                <w:szCs w:val="20"/>
                <w:rtl/>
              </w:rPr>
              <w:t>يتعين أن يوضح موضوع الرقابة</w:t>
            </w:r>
            <w:r>
              <w:rPr>
                <w:sz w:val="20"/>
                <w:szCs w:val="20"/>
              </w:rPr>
              <w:t xml:space="preserve"> </w:t>
            </w:r>
            <w:r>
              <w:rPr>
                <w:rFonts w:hint="cs"/>
                <w:sz w:val="20"/>
                <w:szCs w:val="20"/>
                <w:rtl/>
              </w:rPr>
              <w:t>المخاطر والأهمية النسبية فيما يخص مجال الرقابة.</w:t>
            </w:r>
            <w:r>
              <w:rPr>
                <w:sz w:val="20"/>
                <w:szCs w:val="20"/>
              </w:rPr>
              <w:t xml:space="preserve"> </w:t>
            </w:r>
            <w:r>
              <w:rPr>
                <w:rFonts w:hint="cs"/>
                <w:sz w:val="20"/>
                <w:szCs w:val="20"/>
                <w:rtl/>
              </w:rPr>
              <w:t>ويعد ذلك مهمًا لإضافة قيمة للمهمة والتأكد من أن مهمة الرقابة ذات صلة.</w:t>
            </w:r>
            <w:r>
              <w:rPr>
                <w:sz w:val="20"/>
                <w:szCs w:val="20"/>
              </w:rPr>
              <w:t xml:space="preserve"> </w:t>
            </w:r>
            <w:r>
              <w:rPr>
                <w:rFonts w:hint="cs"/>
                <w:sz w:val="20"/>
                <w:szCs w:val="20"/>
                <w:rtl/>
              </w:rPr>
              <w:t>وغالبًا ما سيتم تحديد موضوع الرقابة على أساس تحليل المخاطر.</w:t>
            </w:r>
          </w:p>
        </w:tc>
        <w:tc>
          <w:tcPr>
            <w:tcW w:w="5670" w:type="dxa"/>
          </w:tcPr>
          <w:p w14:paraId="691CC472" w14:textId="77777777" w:rsidR="00D85E4D" w:rsidRDefault="00D85E4D" w:rsidP="005242DC">
            <w:pPr>
              <w:bidi/>
              <w:rPr>
                <w:rFonts w:cstheme="minorHAnsi"/>
                <w:bCs/>
                <w:sz w:val="20"/>
                <w:szCs w:val="20"/>
                <w:rtl/>
              </w:rPr>
            </w:pPr>
            <w:r>
              <w:rPr>
                <w:rFonts w:hint="cs"/>
                <w:sz w:val="20"/>
                <w:szCs w:val="20"/>
                <w:rtl/>
              </w:rPr>
              <w:t>• تحقق مما إذا كانت المبادئ التوجيهية لرقابة الأداء وإجراءاتها لدى الجهاز الأعلى للرقابة تشمل صلاحية تحديد موضوع الرقابة لتقديم المخاطر والأهمية النسبية فيما يخص مجال الرقابة.</w:t>
            </w:r>
          </w:p>
          <w:p w14:paraId="0FA9292D" w14:textId="77777777" w:rsidR="00D85E4D" w:rsidRPr="00F94120" w:rsidRDefault="00D85E4D" w:rsidP="005242DC">
            <w:pPr>
              <w:bidi/>
              <w:rPr>
                <w:rFonts w:cstheme="minorHAnsi"/>
                <w:bCs/>
                <w:sz w:val="20"/>
                <w:szCs w:val="20"/>
                <w:rtl/>
              </w:rPr>
            </w:pPr>
            <w:r>
              <w:rPr>
                <w:rFonts w:hint="cs"/>
                <w:sz w:val="20"/>
                <w:szCs w:val="20"/>
                <w:rtl/>
              </w:rPr>
              <w:t>• قيّم ما إذا كانت آليات التنفيذ تحدد الإجراءات/الأنظمة/الأدوات/النماذج المخصصة للمدققين لتحديد موضوع الرقابة بناءً على المخاطر والأهمية النسبية فيما يخص مجال الرقابة.</w:t>
            </w:r>
          </w:p>
          <w:p w14:paraId="679D5C11" w14:textId="77777777" w:rsidR="00D85E4D" w:rsidRPr="00F94120"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 حدد المدقق موضوع الرقابة بناءً على مراعاة المخاطر والأهمية النسبية فيما يخص مجال الرقابة.</w:t>
            </w:r>
          </w:p>
        </w:tc>
      </w:tr>
      <w:tr w:rsidR="00D85E4D" w:rsidRPr="00AB61B3" w14:paraId="53E9EAFB" w14:textId="77777777" w:rsidTr="005242DC">
        <w:tc>
          <w:tcPr>
            <w:tcW w:w="704" w:type="dxa"/>
            <w:shd w:val="clear" w:color="auto" w:fill="F2F2F2" w:themeFill="background1" w:themeFillShade="F2"/>
          </w:tcPr>
          <w:p w14:paraId="672573E3" w14:textId="77777777" w:rsidR="00D85E4D" w:rsidRPr="005109A1" w:rsidRDefault="00D85E4D" w:rsidP="005242DC">
            <w:pPr>
              <w:bidi/>
              <w:jc w:val="center"/>
              <w:rPr>
                <w:rFonts w:cstheme="minorHAnsi"/>
                <w:sz w:val="20"/>
                <w:szCs w:val="20"/>
                <w:rtl/>
              </w:rPr>
            </w:pPr>
            <w:r>
              <w:rPr>
                <w:rFonts w:hint="cs"/>
                <w:sz w:val="20"/>
                <w:szCs w:val="20"/>
                <w:rtl/>
              </w:rPr>
              <w:t>5</w:t>
            </w:r>
          </w:p>
        </w:tc>
        <w:tc>
          <w:tcPr>
            <w:tcW w:w="3539" w:type="dxa"/>
            <w:shd w:val="clear" w:color="auto" w:fill="EEECE1" w:themeFill="background2"/>
          </w:tcPr>
          <w:p w14:paraId="22DBB3EB"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3000/32</w:t>
            </w:r>
            <w:r>
              <w:rPr>
                <w:rFonts w:hint="cs"/>
                <w:color w:val="31849B" w:themeColor="accent5" w:themeShade="BF"/>
                <w:sz w:val="20"/>
                <w:szCs w:val="20"/>
                <w:rtl/>
              </w:rPr>
              <w:t>.</w:t>
            </w:r>
          </w:p>
          <w:p w14:paraId="6191F9CA" w14:textId="77777777" w:rsidR="00D85E4D" w:rsidRPr="00F94120" w:rsidRDefault="00D85E4D" w:rsidP="005242DC">
            <w:pPr>
              <w:bidi/>
              <w:rPr>
                <w:rFonts w:cstheme="minorHAnsi"/>
                <w:sz w:val="20"/>
                <w:szCs w:val="20"/>
                <w:rtl/>
              </w:rPr>
            </w:pPr>
            <w:r>
              <w:rPr>
                <w:rFonts w:hint="cs"/>
                <w:sz w:val="20"/>
                <w:szCs w:val="20"/>
                <w:rtl/>
              </w:rPr>
              <w:t>ينبغي للمدقق أن يبلغ عن ضمان تحقيق نتيجة الرقابة على موضوع الرقابة وفقًا للمعايير وبشفافية.</w:t>
            </w:r>
          </w:p>
        </w:tc>
        <w:tc>
          <w:tcPr>
            <w:tcW w:w="7655" w:type="dxa"/>
          </w:tcPr>
          <w:p w14:paraId="382895CC" w14:textId="37D73A4F" w:rsidR="00D85E4D" w:rsidRPr="00F94120" w:rsidRDefault="00D85E4D" w:rsidP="005242DC">
            <w:pPr>
              <w:bidi/>
              <w:rPr>
                <w:rFonts w:cstheme="minorHAnsi"/>
                <w:bCs/>
                <w:sz w:val="20"/>
                <w:szCs w:val="20"/>
                <w:rtl/>
              </w:rPr>
            </w:pPr>
            <w:r>
              <w:rPr>
                <w:rFonts w:hint="cs"/>
                <w:sz w:val="20"/>
                <w:szCs w:val="20"/>
                <w:rtl/>
              </w:rPr>
              <w:t>يُقصد بكلمة "ضمان" ثقة المستخدمين في النتائج والاستنتاجات والتوصيات المشمولة بالتقرير.</w:t>
            </w:r>
            <w:r w:rsidR="000A4039">
              <w:rPr>
                <w:rFonts w:hint="cs"/>
                <w:sz w:val="20"/>
                <w:szCs w:val="20"/>
                <w:rtl/>
              </w:rPr>
              <w:t xml:space="preserve"> و</w:t>
            </w:r>
            <w:r>
              <w:rPr>
                <w:rFonts w:hint="cs"/>
                <w:sz w:val="20"/>
                <w:szCs w:val="20"/>
                <w:rtl/>
              </w:rPr>
              <w:t>يُقدم المدقق إلى المستخدمين ضمانًا بتوضيح كيفية وضع النتائج والمعايير والاستنتاجات على نحو متوازن ومبرھن وبالحصول على نتائج مدعومة بأدلة كافية وصالحة وذات صلة وموثوق بها.</w:t>
            </w:r>
            <w:r>
              <w:rPr>
                <w:sz w:val="20"/>
                <w:szCs w:val="20"/>
              </w:rPr>
              <w:t xml:space="preserve"> </w:t>
            </w:r>
          </w:p>
          <w:p w14:paraId="08077DAB" w14:textId="77777777" w:rsidR="00D85E4D" w:rsidRPr="00F94120" w:rsidRDefault="00D85E4D" w:rsidP="005242DC">
            <w:pPr>
              <w:bidi/>
              <w:rPr>
                <w:rFonts w:cstheme="minorHAnsi"/>
                <w:bCs/>
                <w:sz w:val="20"/>
                <w:szCs w:val="20"/>
                <w:rtl/>
              </w:rPr>
            </w:pPr>
            <w:r>
              <w:rPr>
                <w:rFonts w:hint="cs"/>
                <w:sz w:val="20"/>
                <w:szCs w:val="20"/>
                <w:rtl/>
              </w:rPr>
              <w:t>بالتالي، تهدف تقارير الرقابة إلى تزويد المستخدمين المستهدفين بالثقة بشأن استنتاجات الرقابة التي تعكس حالة موضوع الرقابة الأساسي بدقة،</w:t>
            </w:r>
            <w:r>
              <w:rPr>
                <w:sz w:val="20"/>
                <w:szCs w:val="20"/>
              </w:rPr>
              <w:t xml:space="preserve"> </w:t>
            </w:r>
            <w:r>
              <w:rPr>
                <w:rFonts w:hint="cs"/>
                <w:sz w:val="20"/>
                <w:szCs w:val="20"/>
                <w:rtl/>
              </w:rPr>
              <w:t>كما ينبغي أن يتمتع مستخدمو تقارير الرقابة المستهدفون بالقدرة على التأكد بشكل معقول من أن الاستنتاجات موثوقة وصحيحة.</w:t>
            </w:r>
          </w:p>
        </w:tc>
        <w:tc>
          <w:tcPr>
            <w:tcW w:w="5670" w:type="dxa"/>
          </w:tcPr>
          <w:p w14:paraId="226CB255" w14:textId="77777777" w:rsidR="00D85E4D" w:rsidRPr="00F94120" w:rsidRDefault="00D85E4D" w:rsidP="005242DC">
            <w:pPr>
              <w:bidi/>
              <w:rPr>
                <w:rFonts w:cstheme="minorHAnsi"/>
                <w:bCs/>
                <w:sz w:val="20"/>
                <w:szCs w:val="20"/>
                <w:rtl/>
              </w:rPr>
            </w:pPr>
            <w:r>
              <w:rPr>
                <w:rFonts w:hint="cs"/>
                <w:sz w:val="20"/>
                <w:szCs w:val="20"/>
                <w:rtl/>
              </w:rPr>
              <w:t>• تحقق مما إذا كانت إرشادات وإجراءات رقابة الأداء لدى الجهاز الأعلى للرقابة تشمل مسألة تقديم ضمان للمستخدمين في تقارير الرقابة.</w:t>
            </w:r>
            <w:r>
              <w:rPr>
                <w:sz w:val="20"/>
                <w:szCs w:val="20"/>
              </w:rPr>
              <w:t xml:space="preserve"> </w:t>
            </w:r>
          </w:p>
          <w:p w14:paraId="3F023CF9" w14:textId="00860AD2" w:rsidR="00D85E4D" w:rsidRPr="00F94120" w:rsidRDefault="00D85E4D" w:rsidP="005242DC">
            <w:pPr>
              <w:bidi/>
              <w:rPr>
                <w:rFonts w:cstheme="minorHAnsi"/>
                <w:bCs/>
                <w:sz w:val="20"/>
                <w:szCs w:val="20"/>
                <w:rtl/>
              </w:rPr>
            </w:pPr>
            <w:r>
              <w:rPr>
                <w:rFonts w:hint="cs"/>
                <w:sz w:val="20"/>
                <w:szCs w:val="20"/>
                <w:rtl/>
              </w:rPr>
              <w:t>افحص التقارير لعينة مختارة من المهمات الرقابية، وتحقق مما إذا كانت تُظهر وضع النتائج والمعايير والاستنتاجات بطريقة متوازنة ومنطقية، وكيف أسفرت النتائج عن الاستنتاجات وكيف يتم دعم النتائج بما يكفي وصحيحة وذات صلة وأدلة موثوقة.</w:t>
            </w:r>
          </w:p>
        </w:tc>
      </w:tr>
      <w:tr w:rsidR="00D85E4D" w:rsidRPr="00AB61B3" w14:paraId="57052618" w14:textId="77777777" w:rsidTr="005242DC">
        <w:tc>
          <w:tcPr>
            <w:tcW w:w="704" w:type="dxa"/>
            <w:shd w:val="clear" w:color="auto" w:fill="F2F2F2" w:themeFill="background1" w:themeFillShade="F2"/>
          </w:tcPr>
          <w:p w14:paraId="4FE886CF" w14:textId="77777777" w:rsidR="00D85E4D" w:rsidRPr="005109A1" w:rsidRDefault="00D85E4D" w:rsidP="005242DC">
            <w:pPr>
              <w:bidi/>
              <w:jc w:val="center"/>
              <w:rPr>
                <w:rFonts w:cstheme="minorHAnsi"/>
                <w:sz w:val="20"/>
                <w:szCs w:val="20"/>
                <w:rtl/>
              </w:rPr>
            </w:pPr>
            <w:r>
              <w:rPr>
                <w:rFonts w:hint="cs"/>
                <w:sz w:val="20"/>
                <w:szCs w:val="20"/>
                <w:rtl/>
              </w:rPr>
              <w:lastRenderedPageBreak/>
              <w:t>6</w:t>
            </w:r>
          </w:p>
        </w:tc>
        <w:tc>
          <w:tcPr>
            <w:tcW w:w="3539" w:type="dxa"/>
            <w:shd w:val="clear" w:color="auto" w:fill="EEECE1" w:themeFill="background2"/>
          </w:tcPr>
          <w:p w14:paraId="2688950F"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3000/35</w:t>
            </w:r>
            <w:r>
              <w:rPr>
                <w:rFonts w:hint="cs"/>
                <w:color w:val="31849B" w:themeColor="accent5" w:themeShade="BF"/>
                <w:sz w:val="20"/>
                <w:szCs w:val="20"/>
                <w:rtl/>
              </w:rPr>
              <w:t>.</w:t>
            </w:r>
          </w:p>
          <w:p w14:paraId="60CB1C77" w14:textId="77777777" w:rsidR="00D85E4D" w:rsidRPr="00F94120" w:rsidRDefault="00D85E4D" w:rsidP="005242DC">
            <w:pPr>
              <w:bidi/>
              <w:rPr>
                <w:rFonts w:cstheme="minorHAnsi"/>
                <w:bCs/>
                <w:sz w:val="20"/>
                <w:szCs w:val="20"/>
                <w:rtl/>
              </w:rPr>
            </w:pPr>
            <w:r>
              <w:rPr>
                <w:rFonts w:hint="cs"/>
                <w:sz w:val="20"/>
                <w:szCs w:val="20"/>
                <w:rtl/>
              </w:rPr>
              <w:t>ينبغي للمدقق وضع ھدفاً (أهداف) محدد بوضوح للرقابة يتعلق بمبادئ الاقتصاد والكفاءة و/أو والفعالية.</w:t>
            </w:r>
          </w:p>
        </w:tc>
        <w:tc>
          <w:tcPr>
            <w:tcW w:w="7655" w:type="dxa"/>
          </w:tcPr>
          <w:p w14:paraId="6B0FEE06" w14:textId="77777777" w:rsidR="00D85E4D" w:rsidRPr="00F94120" w:rsidRDefault="00D85E4D" w:rsidP="005242DC">
            <w:pPr>
              <w:bidi/>
              <w:rPr>
                <w:rFonts w:cstheme="minorHAnsi"/>
                <w:bCs/>
                <w:sz w:val="20"/>
                <w:szCs w:val="20"/>
                <w:rtl/>
              </w:rPr>
            </w:pPr>
            <w:r>
              <w:rPr>
                <w:rFonts w:hint="cs"/>
                <w:sz w:val="20"/>
                <w:szCs w:val="20"/>
                <w:rtl/>
              </w:rPr>
              <w:t>يوضح هدف الرقابة الغرض من إجراء الرقابة وما يسعى المدقق إلى تحقيقه.</w:t>
            </w:r>
            <w:r>
              <w:rPr>
                <w:sz w:val="20"/>
                <w:szCs w:val="20"/>
              </w:rPr>
              <w:t xml:space="preserve"> </w:t>
            </w:r>
            <w:r>
              <w:rPr>
                <w:rFonts w:hint="cs"/>
                <w:sz w:val="20"/>
                <w:szCs w:val="20"/>
                <w:rtl/>
              </w:rPr>
              <w:t>ويمكن اعتباره سؤالًا عامًا للرقابة فيما يتعلق بموضوع الرقابة والذي يسعى المدقق إلى الإجابة عنه.</w:t>
            </w:r>
            <w:r>
              <w:rPr>
                <w:sz w:val="20"/>
                <w:szCs w:val="20"/>
              </w:rPr>
              <w:t xml:space="preserve"> </w:t>
            </w:r>
            <w:r>
              <w:rPr>
                <w:rFonts w:hint="cs"/>
                <w:sz w:val="20"/>
                <w:szCs w:val="20"/>
                <w:rtl/>
              </w:rPr>
              <w:t xml:space="preserve">لذلك، يجب تأطير هدف الرقابة بأسلوب يتيح تكوين استنتاج واضح وصريح.   </w:t>
            </w:r>
          </w:p>
          <w:p w14:paraId="5D2B527D" w14:textId="47E91DA2" w:rsidR="00D85E4D" w:rsidRPr="00F94120" w:rsidRDefault="00D85E4D" w:rsidP="005242DC">
            <w:pPr>
              <w:bidi/>
              <w:rPr>
                <w:rFonts w:cstheme="minorHAnsi"/>
                <w:bCs/>
                <w:sz w:val="20"/>
                <w:szCs w:val="20"/>
                <w:rtl/>
              </w:rPr>
            </w:pPr>
            <w:r>
              <w:rPr>
                <w:rFonts w:hint="cs"/>
                <w:sz w:val="20"/>
                <w:szCs w:val="20"/>
                <w:rtl/>
              </w:rPr>
              <w:t xml:space="preserve">ترتبط أهداف الرقابة المحددة جيدًا بهيئة معينة أو مجموعة مُحددة من التعهدات أو الأنظمة أو العمليات أو البرامج </w:t>
            </w:r>
            <w:r w:rsidR="007203C5">
              <w:rPr>
                <w:sz w:val="20"/>
                <w:szCs w:val="20"/>
              </w:rPr>
              <w:br/>
            </w:r>
            <w:r>
              <w:rPr>
                <w:rFonts w:hint="cs"/>
                <w:sz w:val="20"/>
                <w:szCs w:val="20"/>
                <w:rtl/>
              </w:rPr>
              <w:t>أو الأنشطة أو المؤسسات الحكومية.</w:t>
            </w:r>
            <w:r>
              <w:rPr>
                <w:sz w:val="20"/>
                <w:szCs w:val="20"/>
              </w:rPr>
              <w:t xml:space="preserve"> </w:t>
            </w:r>
          </w:p>
          <w:p w14:paraId="62087E6B" w14:textId="11732470" w:rsidR="00D85E4D" w:rsidRPr="002936D0" w:rsidRDefault="00D85E4D" w:rsidP="005242DC">
            <w:pPr>
              <w:bidi/>
              <w:rPr>
                <w:rFonts w:cstheme="minorHAnsi"/>
                <w:bCs/>
                <w:i/>
                <w:iCs/>
                <w:sz w:val="20"/>
                <w:szCs w:val="20"/>
                <w:rtl/>
              </w:rPr>
            </w:pPr>
            <w:r>
              <w:rPr>
                <w:rFonts w:hint="cs"/>
                <w:sz w:val="20"/>
                <w:szCs w:val="20"/>
                <w:rtl/>
              </w:rPr>
              <w:t>يقيم المدقق أثناء الرقابة على مستوى الاقتصاد ما إذا كانت المدخلات المُختارة تمثل الاستخدام الاقتصادي الأمثل للأموال العامة وهل استخدمت الموارد المتاحة بطريقة اقتصادية وهل نوعية 'المدخلات' وكميتها هي الأمثل والأكثر ملائمة وتناسقًا، ويُعد السؤال الرئيسي بالنسبة للكفاءة هو ما إذا استخدمت الموارد بطريقة مثالية أو مقبولة، أو هل يُمكن تحقيق نفس النتائج أو نتائج مشابهة في الجودة والوقت المستغرق باستخدام موارد أقل، وتختص الفاعلية بالعلاقة بين الغايات أو الأهداف والمخرجات والتأثيرات.</w:t>
            </w:r>
          </w:p>
        </w:tc>
        <w:tc>
          <w:tcPr>
            <w:tcW w:w="5670" w:type="dxa"/>
          </w:tcPr>
          <w:p w14:paraId="7AE6B61E" w14:textId="77777777" w:rsidR="00D85E4D" w:rsidRPr="00F94120"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w:t>
            </w:r>
          </w:p>
          <w:p w14:paraId="7FE5A8A3" w14:textId="77777777" w:rsidR="00D85E4D" w:rsidRPr="00F94120" w:rsidRDefault="00D85E4D" w:rsidP="005242DC">
            <w:pPr>
              <w:bidi/>
              <w:rPr>
                <w:rFonts w:cstheme="minorHAnsi"/>
                <w:bCs/>
                <w:sz w:val="20"/>
                <w:szCs w:val="20"/>
                <w:rtl/>
              </w:rPr>
            </w:pPr>
            <w:r>
              <w:rPr>
                <w:rFonts w:hint="cs"/>
                <w:sz w:val="20"/>
                <w:szCs w:val="20"/>
                <w:rtl/>
              </w:rPr>
              <w:t>1) كانت أسئلة الرقابة العامة والفرعية غير متداخلة وشاملة على نحو متبادل سواء عند معالجة الغرض الرقابي أو معالجة مبادئ كلٍ من الاقتصاد والكفاءة و/أو الفاعلية.</w:t>
            </w:r>
          </w:p>
          <w:p w14:paraId="28836C47" w14:textId="77777777" w:rsidR="00D85E4D" w:rsidRPr="00F94120" w:rsidRDefault="00D85E4D" w:rsidP="005242DC">
            <w:pPr>
              <w:bidi/>
              <w:rPr>
                <w:rFonts w:cstheme="minorHAnsi"/>
                <w:bCs/>
                <w:sz w:val="20"/>
                <w:szCs w:val="20"/>
                <w:rtl/>
              </w:rPr>
            </w:pPr>
            <w:r>
              <w:rPr>
                <w:rFonts w:hint="cs"/>
                <w:sz w:val="20"/>
                <w:szCs w:val="20"/>
                <w:rtl/>
              </w:rPr>
              <w:t>2) كانت جميع المصطلحات المستخدمة في الأسئلة مُعرّفة بوضوح.</w:t>
            </w:r>
          </w:p>
          <w:p w14:paraId="54DDAB65" w14:textId="77777777" w:rsidR="00D85E4D" w:rsidRPr="00F94120" w:rsidRDefault="00D85E4D" w:rsidP="005242DC">
            <w:pPr>
              <w:bidi/>
              <w:rPr>
                <w:rFonts w:cstheme="minorHAnsi"/>
                <w:bCs/>
                <w:sz w:val="20"/>
                <w:szCs w:val="20"/>
                <w:rtl/>
              </w:rPr>
            </w:pPr>
            <w:r>
              <w:rPr>
                <w:rFonts w:hint="cs"/>
                <w:sz w:val="20"/>
                <w:szCs w:val="20"/>
                <w:rtl/>
              </w:rPr>
              <w:t>• أجريِت مقابلة مع فريق الرقابة والمشرف للحصول على معلومات بشأن الإجراءات المتبعة في الفريق للتوصل إلى أهداف الرقابة وأسئلة الرقابة.</w:t>
            </w:r>
          </w:p>
        </w:tc>
      </w:tr>
      <w:tr w:rsidR="00D85E4D" w:rsidRPr="00AB61B3" w14:paraId="01BE5476" w14:textId="77777777" w:rsidTr="005242DC">
        <w:tc>
          <w:tcPr>
            <w:tcW w:w="704" w:type="dxa"/>
            <w:shd w:val="clear" w:color="auto" w:fill="F2F2F2" w:themeFill="background1" w:themeFillShade="F2"/>
          </w:tcPr>
          <w:p w14:paraId="7B934FD7" w14:textId="77777777" w:rsidR="00D85E4D" w:rsidRPr="005109A1" w:rsidRDefault="00D85E4D" w:rsidP="005242DC">
            <w:pPr>
              <w:bidi/>
              <w:jc w:val="center"/>
              <w:rPr>
                <w:rFonts w:cstheme="minorHAnsi"/>
                <w:sz w:val="20"/>
                <w:szCs w:val="20"/>
                <w:rtl/>
              </w:rPr>
            </w:pPr>
            <w:r>
              <w:rPr>
                <w:rFonts w:hint="cs"/>
                <w:sz w:val="20"/>
                <w:szCs w:val="20"/>
                <w:rtl/>
              </w:rPr>
              <w:t>7</w:t>
            </w:r>
          </w:p>
        </w:tc>
        <w:tc>
          <w:tcPr>
            <w:tcW w:w="3539" w:type="dxa"/>
            <w:shd w:val="clear" w:color="auto" w:fill="EEECE1" w:themeFill="background2"/>
          </w:tcPr>
          <w:p w14:paraId="5D6AE53D"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3000/36</w:t>
            </w:r>
            <w:r>
              <w:rPr>
                <w:rFonts w:hint="cs"/>
                <w:color w:val="31849B" w:themeColor="accent5" w:themeShade="BF"/>
                <w:sz w:val="20"/>
                <w:szCs w:val="20"/>
                <w:rtl/>
              </w:rPr>
              <w:t>.</w:t>
            </w:r>
          </w:p>
          <w:p w14:paraId="68E931FE" w14:textId="77777777" w:rsidR="00D85E4D" w:rsidRPr="00F94120" w:rsidRDefault="00D85E4D" w:rsidP="005242DC">
            <w:pPr>
              <w:bidi/>
              <w:rPr>
                <w:rFonts w:cstheme="minorHAnsi"/>
                <w:sz w:val="20"/>
                <w:szCs w:val="20"/>
                <w:rtl/>
              </w:rPr>
            </w:pPr>
            <w:r>
              <w:rPr>
                <w:rFonts w:hint="cs"/>
                <w:sz w:val="20"/>
                <w:szCs w:val="20"/>
                <w:rtl/>
              </w:rPr>
              <w:t>ينبغي للمدقق أن يصيغ هدف (أهداف) الرقابة بالتفصيل الكافي حتى يكون واضحًا بشأن الأسئلة التي سيجيب عنها وليسمح بإجراء تحسينات معقولة على تصميم مهمة الرقابة.</w:t>
            </w:r>
          </w:p>
        </w:tc>
        <w:tc>
          <w:tcPr>
            <w:tcW w:w="7655" w:type="dxa"/>
          </w:tcPr>
          <w:p w14:paraId="552FDF7F" w14:textId="77777777" w:rsidR="00D85E4D" w:rsidRPr="00F94120" w:rsidRDefault="00D85E4D" w:rsidP="005242DC">
            <w:pPr>
              <w:bidi/>
              <w:rPr>
                <w:rFonts w:cstheme="minorHAnsi"/>
                <w:bCs/>
                <w:sz w:val="20"/>
                <w:szCs w:val="20"/>
                <w:rtl/>
              </w:rPr>
            </w:pPr>
            <w:r>
              <w:rPr>
                <w:rFonts w:hint="cs"/>
                <w:sz w:val="20"/>
                <w:szCs w:val="20"/>
                <w:rtl/>
              </w:rPr>
              <w:t>يمكن اعتبار هدف (أهداف) الرقابة سؤالًا عامًا للرقابة فيما يتعلق بموضوع الرقابة والذي يسعى المدقق إلى الإجابة عنه.</w:t>
            </w:r>
            <w:r>
              <w:rPr>
                <w:sz w:val="20"/>
                <w:szCs w:val="20"/>
              </w:rPr>
              <w:t xml:space="preserve"> </w:t>
            </w:r>
            <w:r>
              <w:rPr>
                <w:rFonts w:hint="cs"/>
                <w:sz w:val="20"/>
                <w:szCs w:val="20"/>
                <w:rtl/>
              </w:rPr>
              <w:t>لذلك، يجب تأطير هدف الرقابة بأسلوب يتيح تكوين استنتاج واضح وصريح.</w:t>
            </w:r>
            <w:r>
              <w:rPr>
                <w:sz w:val="20"/>
                <w:szCs w:val="20"/>
              </w:rPr>
              <w:t xml:space="preserve"> </w:t>
            </w:r>
          </w:p>
          <w:p w14:paraId="289DFF81" w14:textId="77777777" w:rsidR="00D85E4D" w:rsidRPr="0081265B" w:rsidRDefault="00D85E4D" w:rsidP="005242DC">
            <w:pPr>
              <w:bidi/>
              <w:rPr>
                <w:rFonts w:cstheme="minorHAnsi"/>
                <w:bCs/>
                <w:i/>
                <w:iCs/>
                <w:sz w:val="20"/>
                <w:szCs w:val="20"/>
                <w:rtl/>
              </w:rPr>
            </w:pPr>
            <w:r>
              <w:rPr>
                <w:rFonts w:hint="cs"/>
                <w:sz w:val="20"/>
                <w:szCs w:val="20"/>
                <w:rtl/>
              </w:rPr>
              <w:t>يمكن التعبير عن هدف (أهداف) الرقابة في صيغة سؤال رقابي شامل يُقسم إلى أسئلة مفصلة أكثر/أسئلة فرعية محددة.</w:t>
            </w:r>
          </w:p>
        </w:tc>
        <w:tc>
          <w:tcPr>
            <w:tcW w:w="5670" w:type="dxa"/>
          </w:tcPr>
          <w:p w14:paraId="505FAEB6" w14:textId="77777777" w:rsidR="00D85E4D" w:rsidRPr="00F94120" w:rsidRDefault="00D85E4D" w:rsidP="005242DC">
            <w:pPr>
              <w:bidi/>
              <w:rPr>
                <w:rFonts w:cstheme="minorHAnsi"/>
                <w:bCs/>
                <w:sz w:val="20"/>
                <w:szCs w:val="20"/>
                <w:rtl/>
              </w:rPr>
            </w:pPr>
            <w:r>
              <w:rPr>
                <w:rFonts w:hint="cs"/>
                <w:sz w:val="20"/>
                <w:szCs w:val="20"/>
                <w:rtl/>
              </w:rPr>
              <w:t>تحقق من الوثائق (الإلكترونية و/أو الورقية) الملحقة بالعينة المختارة من ملفات الرقابة، وتأكد مما إذا كان هدف (أهداف) الرقابة مصاغًا بأسلوب يتيح تكوين استنتاج واضح وصريح.</w:t>
            </w:r>
          </w:p>
        </w:tc>
      </w:tr>
      <w:tr w:rsidR="00D85E4D" w:rsidRPr="00AB61B3" w14:paraId="0E153B38" w14:textId="77777777" w:rsidTr="005242DC">
        <w:tc>
          <w:tcPr>
            <w:tcW w:w="704" w:type="dxa"/>
            <w:shd w:val="clear" w:color="auto" w:fill="F2F2F2" w:themeFill="background1" w:themeFillShade="F2"/>
          </w:tcPr>
          <w:p w14:paraId="7DBAEC42" w14:textId="77777777" w:rsidR="00D85E4D" w:rsidRPr="005109A1" w:rsidRDefault="00D85E4D" w:rsidP="005242DC">
            <w:pPr>
              <w:bidi/>
              <w:jc w:val="center"/>
              <w:rPr>
                <w:rFonts w:cstheme="minorHAnsi"/>
                <w:sz w:val="20"/>
                <w:szCs w:val="20"/>
                <w:rtl/>
              </w:rPr>
            </w:pPr>
            <w:r>
              <w:rPr>
                <w:rFonts w:hint="cs"/>
                <w:sz w:val="20"/>
                <w:szCs w:val="20"/>
                <w:rtl/>
              </w:rPr>
              <w:t>8</w:t>
            </w:r>
          </w:p>
        </w:tc>
        <w:tc>
          <w:tcPr>
            <w:tcW w:w="3539" w:type="dxa"/>
            <w:shd w:val="clear" w:color="auto" w:fill="EEECE1" w:themeFill="background2"/>
          </w:tcPr>
          <w:p w14:paraId="0706A56E"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3000/37</w:t>
            </w:r>
            <w:r>
              <w:rPr>
                <w:rFonts w:hint="cs"/>
                <w:color w:val="31849B" w:themeColor="accent5" w:themeShade="BF"/>
                <w:sz w:val="20"/>
                <w:szCs w:val="20"/>
                <w:rtl/>
              </w:rPr>
              <w:t>.</w:t>
            </w:r>
          </w:p>
          <w:p w14:paraId="25052456" w14:textId="77777777" w:rsidR="00D85E4D" w:rsidRPr="00F94120" w:rsidRDefault="00D85E4D" w:rsidP="005242DC">
            <w:pPr>
              <w:bidi/>
              <w:rPr>
                <w:rFonts w:cstheme="minorHAnsi"/>
                <w:sz w:val="20"/>
                <w:szCs w:val="20"/>
                <w:rtl/>
              </w:rPr>
            </w:pPr>
            <w:r>
              <w:rPr>
                <w:rFonts w:hint="cs"/>
                <w:sz w:val="20"/>
                <w:szCs w:val="20"/>
                <w:rtl/>
              </w:rPr>
              <w:t>إذا تم صياغة هدف (أهداف) الرقابة في شكل أسئلة رقابية وتم تقسيمها</w:t>
            </w:r>
            <w:r>
              <w:rPr>
                <w:sz w:val="20"/>
                <w:szCs w:val="20"/>
              </w:rPr>
              <w:t xml:space="preserve"> </w:t>
            </w:r>
            <w:r>
              <w:rPr>
                <w:rFonts w:hint="cs"/>
                <w:sz w:val="20"/>
                <w:szCs w:val="20"/>
                <w:rtl/>
              </w:rPr>
              <w:t>إلى أسئلة فرعية، فسوف ينبغي للمدقق ضمان أن هذه الأسئلة مترابطة موضوعيًا، وتكميلية، وغير متداخلة ومجمعة بشكل شامل بغرض تناول سؤال الرقابة الشامل.</w:t>
            </w:r>
          </w:p>
        </w:tc>
        <w:tc>
          <w:tcPr>
            <w:tcW w:w="7655" w:type="dxa"/>
          </w:tcPr>
          <w:p w14:paraId="514FB3A2" w14:textId="1FD85C33" w:rsidR="00D85E4D" w:rsidRPr="00F94120" w:rsidRDefault="00D85E4D" w:rsidP="005242DC">
            <w:pPr>
              <w:bidi/>
              <w:rPr>
                <w:rFonts w:cstheme="minorHAnsi"/>
                <w:bCs/>
                <w:sz w:val="20"/>
                <w:szCs w:val="20"/>
                <w:rtl/>
              </w:rPr>
            </w:pPr>
            <w:r>
              <w:rPr>
                <w:rFonts w:hint="cs"/>
                <w:sz w:val="20"/>
                <w:szCs w:val="20"/>
                <w:rtl/>
              </w:rPr>
              <w:t>يمكن وضع الكثير من أهداف الرقابة في إطار سؤال عام لمهمة الرقابة، وهو ما يمكن تجزئته إلى أسئلة فرعية أكثر دقة،</w:t>
            </w:r>
            <w:r>
              <w:rPr>
                <w:sz w:val="20"/>
                <w:szCs w:val="20"/>
              </w:rPr>
              <w:t xml:space="preserve"> </w:t>
            </w:r>
            <w:r w:rsidR="007203C5">
              <w:rPr>
                <w:rFonts w:hint="cs"/>
                <w:sz w:val="20"/>
                <w:szCs w:val="20"/>
                <w:rtl/>
              </w:rPr>
              <w:t>و</w:t>
            </w:r>
            <w:r>
              <w:rPr>
                <w:rFonts w:hint="cs"/>
                <w:sz w:val="20"/>
                <w:szCs w:val="20"/>
                <w:rtl/>
              </w:rPr>
              <w:t>يختار المدقق،</w:t>
            </w:r>
            <w:r>
              <w:rPr>
                <w:sz w:val="20"/>
                <w:szCs w:val="20"/>
              </w:rPr>
              <w:t xml:space="preserve"> </w:t>
            </w:r>
            <w:r>
              <w:rPr>
                <w:rFonts w:hint="cs"/>
                <w:sz w:val="20"/>
                <w:szCs w:val="20"/>
                <w:rtl/>
              </w:rPr>
              <w:t>بدلًا من تحديد هدف واحد أو سؤال عام للرقابة، وضع أهدافًا متعددة للرقابة لا يتعين تجزئتها دائمًا لأسئلةٍ وأسئلة فرعية.</w:t>
            </w:r>
          </w:p>
          <w:p w14:paraId="79AB371F" w14:textId="77777777" w:rsidR="00D85E4D" w:rsidRPr="0081265B" w:rsidRDefault="00D85E4D" w:rsidP="005242DC">
            <w:pPr>
              <w:bidi/>
              <w:rPr>
                <w:rFonts w:cstheme="minorHAnsi"/>
                <w:bCs/>
                <w:i/>
                <w:iCs/>
                <w:sz w:val="20"/>
                <w:szCs w:val="20"/>
                <w:rtl/>
              </w:rPr>
            </w:pPr>
            <w:r>
              <w:rPr>
                <w:rFonts w:hint="cs"/>
                <w:sz w:val="20"/>
                <w:szCs w:val="20"/>
                <w:rtl/>
              </w:rPr>
              <w:t>من المهم أن تكون أسئلة الرقابة مترابطة موضوعيًا، وتكميلية، وغير متداخلة ومجمعة بشكل شامل بغرض تناول هدف (أهداف) الرقابة،</w:t>
            </w:r>
            <w:r>
              <w:rPr>
                <w:sz w:val="20"/>
                <w:szCs w:val="20"/>
              </w:rPr>
              <w:t xml:space="preserve"> </w:t>
            </w:r>
            <w:r>
              <w:rPr>
                <w:rFonts w:hint="cs"/>
                <w:sz w:val="20"/>
                <w:szCs w:val="20"/>
                <w:rtl/>
              </w:rPr>
              <w:t>ويتمثل الهدف من ذلك في تغطية جميع جوانب هدف الرقابة بطرح أسئلة رقابة محددة.</w:t>
            </w:r>
            <w:r>
              <w:rPr>
                <w:sz w:val="20"/>
                <w:szCs w:val="20"/>
              </w:rPr>
              <w:t xml:space="preserve"> </w:t>
            </w:r>
            <w:r>
              <w:rPr>
                <w:rFonts w:hint="cs"/>
                <w:sz w:val="20"/>
                <w:szCs w:val="20"/>
                <w:rtl/>
              </w:rPr>
              <w:t>ويجب تعريف جميع المصطلحات المستخدمة في الأسئلة بشكل واضح.</w:t>
            </w:r>
            <w:r>
              <w:rPr>
                <w:sz w:val="20"/>
                <w:szCs w:val="20"/>
              </w:rPr>
              <w:t xml:space="preserve"> </w:t>
            </w:r>
          </w:p>
        </w:tc>
        <w:tc>
          <w:tcPr>
            <w:tcW w:w="5670" w:type="dxa"/>
          </w:tcPr>
          <w:p w14:paraId="386EA855" w14:textId="77777777" w:rsidR="00D85E4D" w:rsidRPr="00F94120" w:rsidRDefault="00D85E4D" w:rsidP="005242DC">
            <w:pPr>
              <w:bidi/>
              <w:rPr>
                <w:rFonts w:cstheme="minorHAnsi"/>
                <w:bCs/>
                <w:sz w:val="20"/>
                <w:szCs w:val="20"/>
                <w:rtl/>
              </w:rPr>
            </w:pPr>
            <w:r>
              <w:rPr>
                <w:rFonts w:hint="cs"/>
                <w:sz w:val="20"/>
                <w:szCs w:val="20"/>
                <w:rtl/>
              </w:rPr>
              <w:t>تحقق من الوثائق (الإلكترونية و/أو الورقية) الملحقة بالعينة المختارة من ملفات الرقابة، وتأكد مما إذا:</w:t>
            </w:r>
            <w:r>
              <w:rPr>
                <w:sz w:val="20"/>
                <w:szCs w:val="20"/>
              </w:rPr>
              <w:t xml:space="preserve"> </w:t>
            </w:r>
          </w:p>
          <w:p w14:paraId="083C9954" w14:textId="77777777" w:rsidR="00D85E4D" w:rsidRPr="00F94120" w:rsidRDefault="00D85E4D" w:rsidP="005242DC">
            <w:pPr>
              <w:bidi/>
              <w:rPr>
                <w:rFonts w:cstheme="minorHAnsi"/>
                <w:bCs/>
                <w:sz w:val="20"/>
                <w:szCs w:val="20"/>
                <w:rtl/>
              </w:rPr>
            </w:pPr>
            <w:r>
              <w:rPr>
                <w:rFonts w:hint="cs"/>
                <w:sz w:val="20"/>
                <w:szCs w:val="20"/>
                <w:rtl/>
              </w:rPr>
              <w:t>1) كانت أسئلة الرقابة مترابطة موضوعيًا، وتكميلية، وغير متداخلة ومجمعة بشكل شامل في تناول سؤال الرقابة الشامل (هدف الرقابة).</w:t>
            </w:r>
            <w:r>
              <w:rPr>
                <w:sz w:val="20"/>
                <w:szCs w:val="20"/>
              </w:rPr>
              <w:t xml:space="preserve"> </w:t>
            </w:r>
            <w:r>
              <w:rPr>
                <w:rFonts w:hint="cs"/>
                <w:sz w:val="20"/>
                <w:szCs w:val="20"/>
                <w:rtl/>
              </w:rPr>
              <w:t>ويُقصد بذلك أنه يجب أن تكون الأسئلة جميعها كافية لتحقيق هدف الرقابة.</w:t>
            </w:r>
          </w:p>
          <w:p w14:paraId="17D2D3D4" w14:textId="77777777" w:rsidR="00D85E4D" w:rsidRPr="00F94120" w:rsidRDefault="00D85E4D" w:rsidP="005242DC">
            <w:pPr>
              <w:bidi/>
              <w:rPr>
                <w:rFonts w:cstheme="minorHAnsi"/>
                <w:bCs/>
                <w:sz w:val="20"/>
                <w:szCs w:val="20"/>
                <w:rtl/>
              </w:rPr>
            </w:pPr>
            <w:r>
              <w:rPr>
                <w:rFonts w:hint="cs"/>
                <w:sz w:val="20"/>
                <w:szCs w:val="20"/>
                <w:rtl/>
              </w:rPr>
              <w:t>2) كانت جميع المصطلحات المستخدمة في الأسئلة مُعرّفة بوضوح.</w:t>
            </w:r>
          </w:p>
        </w:tc>
      </w:tr>
      <w:tr w:rsidR="00D85E4D" w:rsidRPr="00AB61B3" w14:paraId="42712F9C" w14:textId="77777777" w:rsidTr="005242DC">
        <w:trPr>
          <w:trHeight w:val="956"/>
        </w:trPr>
        <w:tc>
          <w:tcPr>
            <w:tcW w:w="704" w:type="dxa"/>
            <w:shd w:val="clear" w:color="auto" w:fill="F2F2F2" w:themeFill="background1" w:themeFillShade="F2"/>
          </w:tcPr>
          <w:p w14:paraId="5F8D8698" w14:textId="77777777" w:rsidR="00D85E4D" w:rsidRPr="005109A1" w:rsidRDefault="00D85E4D" w:rsidP="005242DC">
            <w:pPr>
              <w:bidi/>
              <w:jc w:val="center"/>
              <w:rPr>
                <w:rFonts w:cstheme="minorHAnsi"/>
                <w:sz w:val="20"/>
                <w:szCs w:val="20"/>
                <w:rtl/>
              </w:rPr>
            </w:pPr>
            <w:r>
              <w:rPr>
                <w:rFonts w:hint="cs"/>
                <w:sz w:val="20"/>
                <w:szCs w:val="20"/>
                <w:rtl/>
              </w:rPr>
              <w:t>9</w:t>
            </w:r>
          </w:p>
        </w:tc>
        <w:tc>
          <w:tcPr>
            <w:tcW w:w="3539" w:type="dxa"/>
            <w:shd w:val="clear" w:color="auto" w:fill="EEECE1" w:themeFill="background2"/>
          </w:tcPr>
          <w:p w14:paraId="53715859"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3000/40</w:t>
            </w:r>
          </w:p>
          <w:p w14:paraId="3E573416" w14:textId="77777777" w:rsidR="00D85E4D" w:rsidRPr="00F94120" w:rsidRDefault="00D85E4D" w:rsidP="005242DC">
            <w:pPr>
              <w:bidi/>
              <w:rPr>
                <w:rFonts w:cstheme="minorHAnsi"/>
                <w:sz w:val="20"/>
                <w:szCs w:val="20"/>
                <w:rtl/>
              </w:rPr>
            </w:pPr>
            <w:r>
              <w:rPr>
                <w:rFonts w:hint="cs"/>
                <w:sz w:val="20"/>
                <w:szCs w:val="20"/>
                <w:rtl/>
              </w:rPr>
              <w:t>يجب على المدقق اختيار نھج رقابي يستند إلى النتيجة أو المشكلة أو النظام أو مزيج منهم.</w:t>
            </w:r>
          </w:p>
        </w:tc>
        <w:tc>
          <w:tcPr>
            <w:tcW w:w="7655" w:type="dxa"/>
          </w:tcPr>
          <w:p w14:paraId="3275FD18" w14:textId="77777777" w:rsidR="00D85E4D" w:rsidRPr="00F94120" w:rsidRDefault="00D85E4D" w:rsidP="005242DC">
            <w:pPr>
              <w:bidi/>
              <w:rPr>
                <w:rFonts w:cstheme="minorHAnsi"/>
                <w:bCs/>
                <w:sz w:val="20"/>
                <w:szCs w:val="20"/>
                <w:rtl/>
              </w:rPr>
            </w:pPr>
            <w:r>
              <w:rPr>
                <w:rFonts w:hint="cs"/>
                <w:sz w:val="20"/>
                <w:szCs w:val="20"/>
                <w:rtl/>
              </w:rPr>
              <w:t>يُعد النهج العام للرقابة أحد العناصر الرئيسية في أي عمل رقابي،</w:t>
            </w:r>
            <w:r>
              <w:rPr>
                <w:sz w:val="20"/>
                <w:szCs w:val="20"/>
              </w:rPr>
              <w:t xml:space="preserve"> </w:t>
            </w:r>
            <w:r>
              <w:rPr>
                <w:rFonts w:hint="cs"/>
                <w:sz w:val="20"/>
                <w:szCs w:val="20"/>
                <w:rtl/>
              </w:rPr>
              <w:t>حيث يحدد طبيعة الفحوصات المطلوبة،</w:t>
            </w:r>
            <w:r>
              <w:rPr>
                <w:sz w:val="20"/>
                <w:szCs w:val="20"/>
              </w:rPr>
              <w:t xml:space="preserve"> </w:t>
            </w:r>
            <w:r>
              <w:rPr>
                <w:rFonts w:hint="cs"/>
                <w:sz w:val="20"/>
                <w:szCs w:val="20"/>
                <w:rtl/>
              </w:rPr>
              <w:t>كما يحدد المعرفة اللازمة والمعلومات والبيانات وإجراءات الرقابة الضرورية لجمع كل ذلك وتحليله،</w:t>
            </w:r>
            <w:r>
              <w:rPr>
                <w:sz w:val="20"/>
                <w:szCs w:val="20"/>
              </w:rPr>
              <w:t xml:space="preserve"> </w:t>
            </w:r>
            <w:r>
              <w:rPr>
                <w:rFonts w:hint="cs"/>
                <w:sz w:val="20"/>
                <w:szCs w:val="20"/>
                <w:rtl/>
              </w:rPr>
              <w:t>وتتبع رقابة الأداء عمومًا إحدى المناهج الثلاث التالية:</w:t>
            </w:r>
          </w:p>
          <w:p w14:paraId="737B5809" w14:textId="36937A8A" w:rsidR="00D85E4D" w:rsidRPr="00F94120" w:rsidRDefault="00D85E4D" w:rsidP="005242DC">
            <w:pPr>
              <w:bidi/>
              <w:rPr>
                <w:rFonts w:cstheme="minorHAnsi"/>
                <w:bCs/>
                <w:sz w:val="20"/>
                <w:szCs w:val="20"/>
                <w:rtl/>
              </w:rPr>
            </w:pPr>
            <w:r>
              <w:rPr>
                <w:rFonts w:hint="cs"/>
                <w:sz w:val="20"/>
                <w:szCs w:val="20"/>
                <w:rtl/>
              </w:rPr>
              <w:t>أ) النهج المستند إلى النظام: يفحص هذا النهج التشغيل الصحيح للأنظمة الإدارية ويستند على أفكار ومفاهيم "نظرية الأنظمة" حيث يُنظر إلى التزامات الحكومة أو برامجها كأنظمة تحتوي على عناصر تفاعلية وتوظيفية متكاتفة،</w:t>
            </w:r>
          </w:p>
          <w:p w14:paraId="5DED34B3" w14:textId="1E6D17D0" w:rsidR="00D85E4D" w:rsidRPr="00F94120" w:rsidRDefault="00D85E4D" w:rsidP="005242DC">
            <w:pPr>
              <w:bidi/>
              <w:rPr>
                <w:rFonts w:cstheme="minorHAnsi"/>
                <w:bCs/>
                <w:sz w:val="20"/>
                <w:szCs w:val="20"/>
                <w:rtl/>
              </w:rPr>
            </w:pPr>
            <w:r>
              <w:rPr>
                <w:rFonts w:hint="cs"/>
                <w:sz w:val="20"/>
                <w:szCs w:val="20"/>
                <w:rtl/>
              </w:rPr>
              <w:t>ب) النهج المستند إلى النتائج: يُقيم هذا النهج ما إذا كانت أهداف النتائج أو مخرجاتها قد تحققت على النحو المنشود أو إذا كانت البرامج والخدمات توظف على النحو المنشود،</w:t>
            </w:r>
            <w:r>
              <w:rPr>
                <w:sz w:val="20"/>
                <w:szCs w:val="20"/>
              </w:rPr>
              <w:t xml:space="preserve"> </w:t>
            </w:r>
            <w:r>
              <w:rPr>
                <w:rFonts w:hint="cs"/>
                <w:sz w:val="20"/>
                <w:szCs w:val="20"/>
                <w:rtl/>
              </w:rPr>
              <w:t>ويتم تعريف أوجه القصور عادةً في هذا النهج على أنها انحراف عن القواعد أو المعايير،</w:t>
            </w:r>
            <w:r>
              <w:rPr>
                <w:sz w:val="20"/>
                <w:szCs w:val="20"/>
              </w:rPr>
              <w:t xml:space="preserve"> </w:t>
            </w:r>
            <w:r>
              <w:rPr>
                <w:rFonts w:hint="cs"/>
                <w:sz w:val="20"/>
                <w:szCs w:val="20"/>
                <w:rtl/>
              </w:rPr>
              <w:t>وتهدف التوصيات -عند تقديمها- إلى الحد من مثل هذه الانحرافات،</w:t>
            </w:r>
            <w:r>
              <w:rPr>
                <w:sz w:val="20"/>
                <w:szCs w:val="20"/>
              </w:rPr>
              <w:t xml:space="preserve"> </w:t>
            </w:r>
            <w:r>
              <w:rPr>
                <w:rFonts w:hint="cs"/>
                <w:sz w:val="20"/>
                <w:szCs w:val="20"/>
                <w:rtl/>
              </w:rPr>
              <w:t>وغالبًا ما تكون وجهة النظر في هذا الصدد قياسية،</w:t>
            </w:r>
          </w:p>
          <w:p w14:paraId="700B925D" w14:textId="77777777" w:rsidR="00D85E4D" w:rsidRPr="00F94120" w:rsidRDefault="00D85E4D" w:rsidP="005242DC">
            <w:pPr>
              <w:bidi/>
              <w:rPr>
                <w:rFonts w:cstheme="minorHAnsi"/>
                <w:bCs/>
                <w:sz w:val="20"/>
                <w:szCs w:val="20"/>
                <w:rtl/>
              </w:rPr>
            </w:pPr>
            <w:r>
              <w:rPr>
                <w:rFonts w:hint="cs"/>
                <w:sz w:val="20"/>
                <w:szCs w:val="20"/>
                <w:rtl/>
              </w:rPr>
              <w:lastRenderedPageBreak/>
              <w:t>النهج المستند إلى المشكلات: يفحص هذا النهج أسباب مشكلة معينة أو أي انحراف عن المعايير ويتحقق منها ويحللها،</w:t>
            </w:r>
            <w:r>
              <w:rPr>
                <w:sz w:val="20"/>
                <w:szCs w:val="20"/>
              </w:rPr>
              <w:t xml:space="preserve"> </w:t>
            </w:r>
            <w:r>
              <w:rPr>
                <w:rFonts w:hint="cs"/>
                <w:sz w:val="20"/>
                <w:szCs w:val="20"/>
                <w:rtl/>
              </w:rPr>
              <w:t>تتمثل نقطة بداية رقابة الأداء المستندة إلى المشكلات في الانحراف المعروف أو المتوقع عما هو واجب أو محتمل.</w:t>
            </w:r>
            <w:r>
              <w:rPr>
                <w:sz w:val="20"/>
                <w:szCs w:val="20"/>
              </w:rPr>
              <w:t xml:space="preserve"> </w:t>
            </w:r>
            <w:r>
              <w:rPr>
                <w:rFonts w:hint="cs"/>
                <w:sz w:val="20"/>
                <w:szCs w:val="20"/>
                <w:rtl/>
              </w:rPr>
              <w:t>ويتعامل النهج المستند إلى المشكلات بشكل أساسي مع التحقق من المشكلة وتحليلها.</w:t>
            </w:r>
          </w:p>
          <w:p w14:paraId="06FAE3BD" w14:textId="77777777" w:rsidR="00D85E4D" w:rsidRPr="0081265B" w:rsidRDefault="00D85E4D" w:rsidP="005242DC">
            <w:pPr>
              <w:bidi/>
              <w:rPr>
                <w:rFonts w:cstheme="minorHAnsi"/>
                <w:bCs/>
                <w:i/>
                <w:iCs/>
                <w:sz w:val="20"/>
                <w:szCs w:val="20"/>
                <w:rtl/>
              </w:rPr>
            </w:pPr>
            <w:r>
              <w:rPr>
                <w:rFonts w:hint="cs"/>
                <w:sz w:val="20"/>
                <w:szCs w:val="20"/>
                <w:rtl/>
              </w:rPr>
              <w:t>قد تُنفذ المناهج الثلاثة بمنظور تنازلي أو تصاعدي،</w:t>
            </w:r>
            <w:r>
              <w:rPr>
                <w:sz w:val="20"/>
                <w:szCs w:val="20"/>
              </w:rPr>
              <w:t xml:space="preserve"> </w:t>
            </w:r>
            <w:r>
              <w:rPr>
                <w:rFonts w:hint="cs"/>
                <w:sz w:val="20"/>
                <w:szCs w:val="20"/>
                <w:rtl/>
              </w:rPr>
              <w:t>وتُركز عمليات الرقابة من المنظور التنازلي أساسًا على متطلبات السلطة التشريعية والحكومة المركزية ونواياهما وأهدافهما وتوقعاتهما،</w:t>
            </w:r>
            <w:r>
              <w:rPr>
                <w:sz w:val="20"/>
                <w:szCs w:val="20"/>
              </w:rPr>
              <w:t xml:space="preserve"> </w:t>
            </w:r>
            <w:r>
              <w:rPr>
                <w:rFonts w:hint="cs"/>
                <w:sz w:val="20"/>
                <w:szCs w:val="20"/>
                <w:rtl/>
              </w:rPr>
              <w:t>بينما يركز المنظور التصاعدي على خطورة المشكلات بالنسبة للأفراد والمجتمع.</w:t>
            </w:r>
          </w:p>
        </w:tc>
        <w:tc>
          <w:tcPr>
            <w:tcW w:w="5670" w:type="dxa"/>
          </w:tcPr>
          <w:p w14:paraId="61FF7724" w14:textId="77777777" w:rsidR="00D85E4D" w:rsidRPr="00430FE4" w:rsidRDefault="00D85E4D" w:rsidP="005242DC">
            <w:pPr>
              <w:bidi/>
              <w:rPr>
                <w:rFonts w:cstheme="minorHAnsi"/>
                <w:sz w:val="20"/>
                <w:szCs w:val="20"/>
                <w:rtl/>
              </w:rPr>
            </w:pPr>
            <w:r>
              <w:rPr>
                <w:rFonts w:hint="cs"/>
                <w:sz w:val="20"/>
                <w:szCs w:val="20"/>
                <w:rtl/>
              </w:rPr>
              <w:lastRenderedPageBreak/>
              <w:t>• تحقق من الوثائق (الإلكترونية و/أو الورقية) الملحقة بالعينة المختارة من ملفات الرقابة، وتأكد مما إذا:</w:t>
            </w:r>
          </w:p>
          <w:p w14:paraId="208A83BC" w14:textId="77777777" w:rsidR="00D85E4D" w:rsidRPr="00430FE4" w:rsidRDefault="00D85E4D" w:rsidP="005242DC">
            <w:pPr>
              <w:bidi/>
              <w:rPr>
                <w:rFonts w:cstheme="minorHAnsi"/>
                <w:sz w:val="20"/>
                <w:szCs w:val="20"/>
                <w:rtl/>
              </w:rPr>
            </w:pPr>
            <w:r>
              <w:rPr>
                <w:rFonts w:hint="cs"/>
                <w:sz w:val="20"/>
                <w:szCs w:val="20"/>
                <w:rtl/>
              </w:rPr>
              <w:t>1) كانت مذكرات التخطيط والتقارير الخاصة بعينة ملفات الرقابة المختارة تُحدد النهج أو المناهج المدمجة التي استخدمت أثناء مهمة الرقابة.</w:t>
            </w:r>
          </w:p>
          <w:p w14:paraId="7CEC8D19" w14:textId="77777777" w:rsidR="00D85E4D" w:rsidRPr="00430FE4" w:rsidRDefault="00D85E4D" w:rsidP="005242DC">
            <w:pPr>
              <w:bidi/>
              <w:rPr>
                <w:rFonts w:cstheme="minorHAnsi"/>
                <w:sz w:val="20"/>
                <w:szCs w:val="20"/>
                <w:rtl/>
              </w:rPr>
            </w:pPr>
            <w:r>
              <w:rPr>
                <w:rFonts w:hint="cs"/>
                <w:sz w:val="20"/>
                <w:szCs w:val="20"/>
                <w:rtl/>
              </w:rPr>
              <w:t>فحص خطة الرقابة وتقريرها وأوراق العمل للتأكد مما يلي:</w:t>
            </w:r>
          </w:p>
          <w:p w14:paraId="19EDF511" w14:textId="77777777" w:rsidR="00D85E4D" w:rsidRPr="00430FE4" w:rsidRDefault="00D85E4D" w:rsidP="005242DC">
            <w:pPr>
              <w:bidi/>
              <w:spacing w:after="0"/>
              <w:rPr>
                <w:rFonts w:cstheme="minorHAnsi"/>
                <w:sz w:val="20"/>
                <w:szCs w:val="20"/>
                <w:rtl/>
              </w:rPr>
            </w:pPr>
            <w:r>
              <w:rPr>
                <w:rFonts w:hint="cs"/>
                <w:sz w:val="20"/>
                <w:szCs w:val="20"/>
                <w:rtl/>
              </w:rPr>
              <w:t>أ. عند تطبيق النهج المستند إلى النظام، ومراعاة مدققي الأداء لاستخدام أنظمة الإدارة.</w:t>
            </w:r>
            <w:r>
              <w:rPr>
                <w:sz w:val="20"/>
                <w:szCs w:val="20"/>
              </w:rPr>
              <w:t xml:space="preserve"> </w:t>
            </w:r>
          </w:p>
          <w:p w14:paraId="58DF3FC0" w14:textId="5A373697" w:rsidR="00D85E4D" w:rsidRPr="00430FE4" w:rsidRDefault="00D85E4D" w:rsidP="005242DC">
            <w:pPr>
              <w:bidi/>
              <w:spacing w:after="0"/>
              <w:rPr>
                <w:rFonts w:cstheme="minorHAnsi"/>
                <w:sz w:val="20"/>
                <w:szCs w:val="20"/>
                <w:rtl/>
              </w:rPr>
            </w:pPr>
            <w:r>
              <w:rPr>
                <w:rFonts w:hint="cs"/>
                <w:sz w:val="20"/>
                <w:szCs w:val="20"/>
                <w:rtl/>
              </w:rPr>
              <w:t>ب. تعامل مدقق</w:t>
            </w:r>
            <w:r w:rsidR="007203C5">
              <w:rPr>
                <w:rFonts w:hint="cs"/>
                <w:sz w:val="20"/>
                <w:szCs w:val="20"/>
                <w:rtl/>
              </w:rPr>
              <w:t>ي</w:t>
            </w:r>
            <w:r>
              <w:rPr>
                <w:rFonts w:hint="cs"/>
                <w:sz w:val="20"/>
                <w:szCs w:val="20"/>
                <w:rtl/>
              </w:rPr>
              <w:t xml:space="preserve"> الأداء مع الأسئلة الرئيسية عند استخدام النهج المستند إلى النتائج، ومن أمثلتها:</w:t>
            </w:r>
            <w:r>
              <w:rPr>
                <w:sz w:val="20"/>
                <w:szCs w:val="20"/>
              </w:rPr>
              <w:t xml:space="preserve"> </w:t>
            </w:r>
            <w:r>
              <w:rPr>
                <w:rFonts w:hint="cs"/>
                <w:sz w:val="20"/>
                <w:szCs w:val="20"/>
                <w:rtl/>
              </w:rPr>
              <w:t>ماذا تحقق من الأهداف والنتائج، وهل تم الالتزام بالمتطلبات أو الأهداف؟</w:t>
            </w:r>
          </w:p>
          <w:p w14:paraId="079D99E5" w14:textId="13362942" w:rsidR="00D85E4D" w:rsidRPr="00430FE4" w:rsidRDefault="00D85E4D" w:rsidP="005242DC">
            <w:pPr>
              <w:bidi/>
              <w:spacing w:after="0"/>
              <w:rPr>
                <w:rFonts w:cstheme="minorHAnsi"/>
                <w:sz w:val="20"/>
                <w:szCs w:val="20"/>
                <w:rtl/>
              </w:rPr>
            </w:pPr>
            <w:r>
              <w:rPr>
                <w:rFonts w:hint="cs"/>
                <w:sz w:val="20"/>
                <w:szCs w:val="20"/>
                <w:rtl/>
              </w:rPr>
              <w:lastRenderedPageBreak/>
              <w:t>ج. تعامل مدقق</w:t>
            </w:r>
            <w:r w:rsidR="007203C5">
              <w:rPr>
                <w:rFonts w:hint="cs"/>
                <w:sz w:val="20"/>
                <w:szCs w:val="20"/>
                <w:rtl/>
              </w:rPr>
              <w:t>ي</w:t>
            </w:r>
            <w:r>
              <w:rPr>
                <w:rFonts w:hint="cs"/>
                <w:sz w:val="20"/>
                <w:szCs w:val="20"/>
                <w:rtl/>
              </w:rPr>
              <w:t xml:space="preserve"> الأداء مع الأسئلة الرئيسية عند استخدام النهج المستند إلى المشاكل، ومن أمثلتها؛</w:t>
            </w:r>
            <w:r>
              <w:rPr>
                <w:sz w:val="20"/>
                <w:szCs w:val="20"/>
              </w:rPr>
              <w:t xml:space="preserve"> </w:t>
            </w:r>
            <w:r>
              <w:rPr>
                <w:rFonts w:hint="cs"/>
                <w:sz w:val="20"/>
                <w:szCs w:val="20"/>
                <w:rtl/>
              </w:rPr>
              <w:t>هل توجد هذه المشاكل بالفعل؟ وكيف يتم استيعابها إن وجدت؟ وما أسبابها؟ وما الجهة المسؤولة عن تحديد الأسباب والنتائج المحتملة واختبارها؟</w:t>
            </w:r>
          </w:p>
          <w:p w14:paraId="4425A44F" w14:textId="77777777" w:rsidR="00D85E4D" w:rsidRPr="00430FE4" w:rsidRDefault="00D85E4D" w:rsidP="005242DC">
            <w:pPr>
              <w:bidi/>
              <w:rPr>
                <w:rFonts w:cstheme="minorHAnsi"/>
                <w:sz w:val="20"/>
                <w:szCs w:val="20"/>
                <w:rtl/>
              </w:rPr>
            </w:pPr>
            <w:r>
              <w:rPr>
                <w:rFonts w:hint="cs"/>
                <w:sz w:val="20"/>
                <w:szCs w:val="20"/>
                <w:rtl/>
              </w:rPr>
              <w:t>د. عند استخدام مجموعة من الأساليب، كان الاختيار مبررًا وهناك تفسير حول كيفية ارتباط الاختيار بأهداف الرقابة.</w:t>
            </w:r>
          </w:p>
          <w:p w14:paraId="731D346D" w14:textId="77777777" w:rsidR="00D85E4D" w:rsidRPr="0081265B" w:rsidRDefault="00D85E4D" w:rsidP="005242DC">
            <w:pPr>
              <w:bidi/>
              <w:rPr>
                <w:rFonts w:cstheme="minorHAnsi"/>
                <w:sz w:val="20"/>
                <w:szCs w:val="20"/>
                <w:rtl/>
              </w:rPr>
            </w:pPr>
            <w:r>
              <w:rPr>
                <w:rFonts w:hint="cs"/>
                <w:sz w:val="20"/>
                <w:szCs w:val="20"/>
                <w:rtl/>
              </w:rPr>
              <w:t>• أجرِ مقابلة مع فريق الرقابة للحصول على معلومات بشأن طريقتهم في تحديد نهج الرقابة مع هدف الرقابة ونطاقها.</w:t>
            </w:r>
          </w:p>
        </w:tc>
      </w:tr>
      <w:tr w:rsidR="00D85E4D" w:rsidRPr="00AB61B3" w14:paraId="77A8C699" w14:textId="77777777" w:rsidTr="005242DC">
        <w:tc>
          <w:tcPr>
            <w:tcW w:w="704" w:type="dxa"/>
            <w:shd w:val="clear" w:color="auto" w:fill="F2F2F2" w:themeFill="background1" w:themeFillShade="F2"/>
          </w:tcPr>
          <w:p w14:paraId="0B3C50D0" w14:textId="77777777" w:rsidR="00D85E4D" w:rsidRPr="005109A1" w:rsidRDefault="00D85E4D" w:rsidP="005242DC">
            <w:pPr>
              <w:bidi/>
              <w:jc w:val="center"/>
              <w:rPr>
                <w:rFonts w:cstheme="minorHAnsi"/>
                <w:sz w:val="20"/>
                <w:szCs w:val="20"/>
                <w:rtl/>
              </w:rPr>
            </w:pPr>
            <w:r>
              <w:rPr>
                <w:rFonts w:hint="cs"/>
                <w:sz w:val="20"/>
                <w:szCs w:val="20"/>
                <w:rtl/>
              </w:rPr>
              <w:lastRenderedPageBreak/>
              <w:t>10</w:t>
            </w:r>
          </w:p>
        </w:tc>
        <w:tc>
          <w:tcPr>
            <w:tcW w:w="3539" w:type="dxa"/>
            <w:shd w:val="clear" w:color="auto" w:fill="EEECE1" w:themeFill="background2"/>
          </w:tcPr>
          <w:p w14:paraId="23F4E693"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3000/45</w:t>
            </w:r>
            <w:r>
              <w:rPr>
                <w:rFonts w:hint="cs"/>
                <w:color w:val="31849B" w:themeColor="accent5" w:themeShade="BF"/>
                <w:sz w:val="20"/>
                <w:szCs w:val="20"/>
                <w:rtl/>
              </w:rPr>
              <w:t>.</w:t>
            </w:r>
          </w:p>
          <w:p w14:paraId="053E52EC" w14:textId="77777777" w:rsidR="00D85E4D" w:rsidRPr="00F94120" w:rsidRDefault="00D85E4D" w:rsidP="005242DC">
            <w:pPr>
              <w:bidi/>
              <w:rPr>
                <w:rFonts w:cstheme="minorHAnsi"/>
                <w:sz w:val="20"/>
                <w:szCs w:val="20"/>
                <w:rtl/>
              </w:rPr>
            </w:pPr>
            <w:r>
              <w:rPr>
                <w:rFonts w:hint="cs"/>
                <w:sz w:val="20"/>
                <w:szCs w:val="20"/>
                <w:rtl/>
              </w:rPr>
              <w:t>يضع المدقق معايير الرقابة المناسبة التي تتوافق مع أسئلة الرقابة وهدفها (أهدافها)، وتتعلق بمبادئ الاقتصاد والكفاءة و/أو الفعالية.</w:t>
            </w:r>
          </w:p>
        </w:tc>
        <w:tc>
          <w:tcPr>
            <w:tcW w:w="7655" w:type="dxa"/>
          </w:tcPr>
          <w:p w14:paraId="42FFE015" w14:textId="1FD979C2" w:rsidR="00D85E4D" w:rsidRPr="00AE6493" w:rsidRDefault="00D85E4D" w:rsidP="005242DC">
            <w:pPr>
              <w:bidi/>
              <w:rPr>
                <w:rFonts w:cstheme="minorHAnsi"/>
                <w:bCs/>
                <w:sz w:val="20"/>
                <w:szCs w:val="20"/>
                <w:rtl/>
              </w:rPr>
            </w:pPr>
            <w:r>
              <w:rPr>
                <w:rFonts w:hint="cs"/>
                <w:sz w:val="20"/>
                <w:szCs w:val="20"/>
                <w:rtl/>
              </w:rPr>
              <w:t>يُقصد بالمعايير المقاييس المستخدمة في تقييم موضوع الرقابة،</w:t>
            </w:r>
            <w:r>
              <w:rPr>
                <w:sz w:val="20"/>
                <w:szCs w:val="20"/>
              </w:rPr>
              <w:t xml:space="preserve"> </w:t>
            </w:r>
            <w:r>
              <w:rPr>
                <w:rFonts w:hint="cs"/>
                <w:sz w:val="20"/>
                <w:szCs w:val="20"/>
                <w:rtl/>
              </w:rPr>
              <w:t>ويمكن من خلال هذه المعايير المحددة والمقبولة لرقابة الأداء تقييم العمليات من حيث تحقيقها لمبادئ الاقتصاد والكفاءة والفعالية.</w:t>
            </w:r>
            <w:r w:rsidR="007203C5">
              <w:rPr>
                <w:rFonts w:hint="cs"/>
                <w:sz w:val="20"/>
                <w:szCs w:val="20"/>
                <w:rtl/>
              </w:rPr>
              <w:t xml:space="preserve"> و</w:t>
            </w:r>
            <w:r>
              <w:rPr>
                <w:rFonts w:hint="cs"/>
                <w:sz w:val="20"/>
                <w:szCs w:val="20"/>
                <w:rtl/>
              </w:rPr>
              <w:t>توفر المعايير أساسًا لتقييم الأدلة وتطوير نتائج الرقابة ومن ثم الوصول إلى استنتاجات عن أهداف الرقابة،</w:t>
            </w:r>
            <w:r>
              <w:rPr>
                <w:sz w:val="20"/>
                <w:szCs w:val="20"/>
              </w:rPr>
              <w:t xml:space="preserve"> </w:t>
            </w:r>
            <w:r>
              <w:rPr>
                <w:rFonts w:hint="cs"/>
                <w:sz w:val="20"/>
                <w:szCs w:val="20"/>
                <w:rtl/>
              </w:rPr>
              <w:t>قد تكون المعايير كيفية أو كمية، وينبغي أن توضح الطريقة التي سيجري على أساسها تقييم الجهة الخاضعة للرقابة.</w:t>
            </w:r>
            <w:r>
              <w:rPr>
                <w:sz w:val="20"/>
                <w:szCs w:val="20"/>
              </w:rPr>
              <w:t xml:space="preserve"> </w:t>
            </w:r>
            <w:r>
              <w:rPr>
                <w:rFonts w:hint="cs"/>
                <w:sz w:val="20"/>
                <w:szCs w:val="20"/>
                <w:rtl/>
              </w:rPr>
              <w:t>وقد تكون المعايير عامة أو خاصة، تركز على ما يجب أن يكون وفقًا للقوانين أو اللوائح أو الأهداف، وما هو متوقع وفق المبادئ والممارسات المُثلى بالنسبة لما يمكن أن يكون (في ظل ظروف أفضل).</w:t>
            </w:r>
          </w:p>
          <w:p w14:paraId="6D444FE1" w14:textId="77777777" w:rsidR="00D85E4D" w:rsidRPr="00AE6493" w:rsidRDefault="00D85E4D" w:rsidP="005242DC">
            <w:pPr>
              <w:bidi/>
              <w:rPr>
                <w:rFonts w:cstheme="minorHAnsi"/>
                <w:bCs/>
                <w:sz w:val="20"/>
                <w:szCs w:val="20"/>
                <w:rtl/>
              </w:rPr>
            </w:pPr>
            <w:r>
              <w:rPr>
                <w:rFonts w:hint="cs"/>
                <w:sz w:val="20"/>
                <w:szCs w:val="20"/>
                <w:rtl/>
              </w:rPr>
              <w:t>لتحديد معايير الرقابة، يتعين على المدقق مراعاة أن تكون المعايير ذات صلة ومفهومة وكاملة وموثوقة وموضوعية.</w:t>
            </w:r>
            <w:r>
              <w:rPr>
                <w:sz w:val="20"/>
                <w:szCs w:val="20"/>
              </w:rPr>
              <w:t xml:space="preserve"> </w:t>
            </w:r>
            <w:r>
              <w:rPr>
                <w:rFonts w:hint="cs"/>
                <w:sz w:val="20"/>
                <w:szCs w:val="20"/>
                <w:rtl/>
              </w:rPr>
              <w:t>ويُمكن وصف هذه السمات على الوجه التالي:</w:t>
            </w:r>
            <w:r>
              <w:rPr>
                <w:sz w:val="20"/>
                <w:szCs w:val="20"/>
              </w:rPr>
              <w:t xml:space="preserve"> </w:t>
            </w:r>
          </w:p>
          <w:p w14:paraId="70B96B2A" w14:textId="7520C477" w:rsidR="00D85E4D" w:rsidRPr="00AE6493" w:rsidRDefault="00D85E4D" w:rsidP="005242DC">
            <w:pPr>
              <w:bidi/>
              <w:rPr>
                <w:rFonts w:cstheme="minorHAnsi"/>
                <w:bCs/>
                <w:sz w:val="20"/>
                <w:szCs w:val="20"/>
                <w:rtl/>
              </w:rPr>
            </w:pPr>
            <w:r>
              <w:rPr>
                <w:rFonts w:hint="cs"/>
                <w:sz w:val="20"/>
                <w:szCs w:val="20"/>
                <w:rtl/>
              </w:rPr>
              <w:t xml:space="preserve">أ. معايير الرقابة ذات الصلة تسهم في الاستنتاجات التي تساعد المستخدمين المستهدفين </w:t>
            </w:r>
            <w:r w:rsidR="007203C5">
              <w:rPr>
                <w:rFonts w:hint="cs"/>
                <w:sz w:val="20"/>
                <w:szCs w:val="20"/>
                <w:rtl/>
              </w:rPr>
              <w:t xml:space="preserve">على </w:t>
            </w:r>
            <w:r>
              <w:rPr>
                <w:rFonts w:hint="cs"/>
                <w:sz w:val="20"/>
                <w:szCs w:val="20"/>
                <w:rtl/>
              </w:rPr>
              <w:t>اتخاذ القرارات، والاستنتاجات التي تجيب عن أسئلة الرقابة.</w:t>
            </w:r>
            <w:r>
              <w:rPr>
                <w:sz w:val="20"/>
                <w:szCs w:val="20"/>
              </w:rPr>
              <w:t xml:space="preserve"> </w:t>
            </w:r>
          </w:p>
          <w:p w14:paraId="145110FD" w14:textId="77777777" w:rsidR="00D85E4D" w:rsidRPr="00AE6493" w:rsidRDefault="00D85E4D" w:rsidP="005242DC">
            <w:pPr>
              <w:bidi/>
              <w:rPr>
                <w:rFonts w:cstheme="minorHAnsi"/>
                <w:bCs/>
                <w:sz w:val="20"/>
                <w:szCs w:val="20"/>
                <w:rtl/>
              </w:rPr>
            </w:pPr>
            <w:r>
              <w:rPr>
                <w:rFonts w:hint="cs"/>
                <w:sz w:val="20"/>
                <w:szCs w:val="20"/>
                <w:rtl/>
              </w:rPr>
              <w:t>ب. معايير الرقابة المفهومة تشير إلى المعايير الواضحة في نصها، والتي تساعد في التوصل إلى استنتاجات دقيقة، والتي يسهل فهمها من قبل المستخدمين المستهدفين،</w:t>
            </w:r>
            <w:r>
              <w:rPr>
                <w:sz w:val="20"/>
                <w:szCs w:val="20"/>
              </w:rPr>
              <w:t xml:space="preserve"> </w:t>
            </w:r>
            <w:r>
              <w:rPr>
                <w:rFonts w:hint="cs"/>
                <w:sz w:val="20"/>
                <w:szCs w:val="20"/>
                <w:rtl/>
              </w:rPr>
              <w:t>فلا تكون محل اختلافات كبيرة في تفسيرها.</w:t>
            </w:r>
            <w:r>
              <w:rPr>
                <w:sz w:val="20"/>
                <w:szCs w:val="20"/>
              </w:rPr>
              <w:t xml:space="preserve"> </w:t>
            </w:r>
          </w:p>
          <w:p w14:paraId="05056E97" w14:textId="77777777" w:rsidR="00D85E4D" w:rsidRPr="00AE6493" w:rsidRDefault="00D85E4D" w:rsidP="005242DC">
            <w:pPr>
              <w:bidi/>
              <w:rPr>
                <w:rFonts w:cstheme="minorHAnsi"/>
                <w:bCs/>
                <w:sz w:val="20"/>
                <w:szCs w:val="20"/>
                <w:rtl/>
              </w:rPr>
            </w:pPr>
            <w:r>
              <w:rPr>
                <w:rFonts w:hint="cs"/>
                <w:sz w:val="20"/>
                <w:szCs w:val="20"/>
                <w:rtl/>
              </w:rPr>
              <w:t>ج. معايير الرقابة الكاملة تشير إلى المعايير الكافية لتحقيق غرض الرقابة ولا تُسقط أحد العوامل ذات الصلة،</w:t>
            </w:r>
            <w:r>
              <w:rPr>
                <w:sz w:val="20"/>
                <w:szCs w:val="20"/>
              </w:rPr>
              <w:t xml:space="preserve"> </w:t>
            </w:r>
            <w:r>
              <w:rPr>
                <w:rFonts w:hint="cs"/>
                <w:sz w:val="20"/>
                <w:szCs w:val="20"/>
                <w:rtl/>
              </w:rPr>
              <w:t>وتُعد هذه المعايير بالغة الأهمية، كما تُتيح للمستخدمين المستهدفين الاطلاع على نبذة عملية عن معلوماتهم واحتياجاتهم لصنع القرار.</w:t>
            </w:r>
            <w:r>
              <w:rPr>
                <w:sz w:val="20"/>
                <w:szCs w:val="20"/>
              </w:rPr>
              <w:t xml:space="preserve"> </w:t>
            </w:r>
          </w:p>
          <w:p w14:paraId="3C703E91" w14:textId="77777777" w:rsidR="00D85E4D" w:rsidRPr="00AE6493" w:rsidRDefault="00D85E4D" w:rsidP="005242DC">
            <w:pPr>
              <w:bidi/>
              <w:rPr>
                <w:rFonts w:cstheme="minorHAnsi"/>
                <w:bCs/>
                <w:sz w:val="20"/>
                <w:szCs w:val="20"/>
                <w:rtl/>
              </w:rPr>
            </w:pPr>
            <w:r>
              <w:rPr>
                <w:rFonts w:hint="cs"/>
                <w:sz w:val="20"/>
                <w:szCs w:val="20"/>
                <w:rtl/>
              </w:rPr>
              <w:t>د.</w:t>
            </w:r>
            <w:r>
              <w:rPr>
                <w:sz w:val="20"/>
                <w:szCs w:val="20"/>
              </w:rPr>
              <w:t xml:space="preserve"> </w:t>
            </w:r>
            <w:r>
              <w:rPr>
                <w:rFonts w:hint="cs"/>
                <w:sz w:val="20"/>
                <w:szCs w:val="20"/>
                <w:rtl/>
              </w:rPr>
              <w:t>معايير الرقابة الموثوقة ينتج عنها استنتاجات معقولة ومناسبة عندما يستخدمها مدقق آخر في ظل الظروف نفسها.</w:t>
            </w:r>
            <w:r>
              <w:rPr>
                <w:sz w:val="20"/>
                <w:szCs w:val="20"/>
              </w:rPr>
              <w:t xml:space="preserve"> </w:t>
            </w:r>
          </w:p>
          <w:p w14:paraId="391D24DB" w14:textId="77777777" w:rsidR="00D85E4D" w:rsidRPr="0081265B" w:rsidRDefault="00D85E4D" w:rsidP="005242DC">
            <w:pPr>
              <w:bidi/>
              <w:rPr>
                <w:rFonts w:cstheme="minorHAnsi"/>
                <w:bCs/>
                <w:i/>
                <w:iCs/>
                <w:sz w:val="20"/>
                <w:szCs w:val="20"/>
                <w:rtl/>
              </w:rPr>
            </w:pPr>
            <w:r>
              <w:rPr>
                <w:rFonts w:hint="cs"/>
                <w:sz w:val="20"/>
                <w:szCs w:val="20"/>
                <w:rtl/>
              </w:rPr>
              <w:t>هـ.</w:t>
            </w:r>
            <w:r>
              <w:rPr>
                <w:sz w:val="20"/>
                <w:szCs w:val="20"/>
              </w:rPr>
              <w:t xml:space="preserve"> </w:t>
            </w:r>
            <w:r>
              <w:rPr>
                <w:rFonts w:hint="cs"/>
                <w:sz w:val="20"/>
                <w:szCs w:val="20"/>
                <w:rtl/>
              </w:rPr>
              <w:t>معايير الرقابة الموضوعية لا يشوبها أي انحياز لجانب المدقق أو الجهة الخاضعة</w:t>
            </w:r>
            <w:r>
              <w:rPr>
                <w:sz w:val="20"/>
                <w:szCs w:val="20"/>
              </w:rPr>
              <w:t xml:space="preserve"> </w:t>
            </w:r>
            <w:r>
              <w:rPr>
                <w:rFonts w:hint="cs"/>
                <w:sz w:val="20"/>
                <w:szCs w:val="20"/>
                <w:rtl/>
              </w:rPr>
              <w:t>للرقابة.</w:t>
            </w:r>
          </w:p>
        </w:tc>
        <w:tc>
          <w:tcPr>
            <w:tcW w:w="5670" w:type="dxa"/>
          </w:tcPr>
          <w:p w14:paraId="2E1BB9C8" w14:textId="77777777" w:rsidR="00D85E4D" w:rsidRPr="00AE6493"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w:t>
            </w:r>
          </w:p>
          <w:p w14:paraId="78B2E76C" w14:textId="77777777" w:rsidR="00D85E4D" w:rsidRPr="00AE6493" w:rsidRDefault="00D85E4D" w:rsidP="005242DC">
            <w:pPr>
              <w:bidi/>
              <w:rPr>
                <w:rFonts w:cstheme="minorHAnsi"/>
                <w:bCs/>
                <w:sz w:val="20"/>
                <w:szCs w:val="20"/>
                <w:rtl/>
              </w:rPr>
            </w:pPr>
            <w:r>
              <w:rPr>
                <w:rFonts w:hint="cs"/>
                <w:sz w:val="20"/>
                <w:szCs w:val="20"/>
                <w:rtl/>
              </w:rPr>
              <w:t>1) كانت المعايير ومصادرها مُحددة في تقرير الرقابة.</w:t>
            </w:r>
          </w:p>
          <w:p w14:paraId="02651C2A" w14:textId="77777777" w:rsidR="00D85E4D" w:rsidRPr="00AE6493" w:rsidRDefault="00D85E4D" w:rsidP="005242DC">
            <w:pPr>
              <w:bidi/>
              <w:rPr>
                <w:rFonts w:cstheme="minorHAnsi"/>
                <w:bCs/>
                <w:sz w:val="20"/>
                <w:szCs w:val="20"/>
                <w:rtl/>
              </w:rPr>
            </w:pPr>
            <w:r>
              <w:rPr>
                <w:rFonts w:hint="cs"/>
                <w:sz w:val="20"/>
                <w:szCs w:val="20"/>
                <w:rtl/>
              </w:rPr>
              <w:t>2) كانت المعايير مرتبطة بأسئلة الرقابة بشكل خاص وتم توثيقها.</w:t>
            </w:r>
          </w:p>
          <w:p w14:paraId="7BF62988" w14:textId="77777777" w:rsidR="00D85E4D" w:rsidRPr="00AE6493" w:rsidRDefault="00D85E4D" w:rsidP="005242DC">
            <w:pPr>
              <w:bidi/>
              <w:rPr>
                <w:rFonts w:cstheme="minorHAnsi"/>
                <w:bCs/>
                <w:sz w:val="20"/>
                <w:szCs w:val="20"/>
                <w:rtl/>
              </w:rPr>
            </w:pPr>
            <w:r>
              <w:rPr>
                <w:rFonts w:hint="cs"/>
                <w:sz w:val="20"/>
                <w:szCs w:val="20"/>
                <w:rtl/>
              </w:rPr>
              <w:t>3) كانت المعايير مرتبطة بنتائج الرقابة بشكل خاص وتم توثيقها.</w:t>
            </w:r>
          </w:p>
          <w:p w14:paraId="2DA4420B" w14:textId="77777777" w:rsidR="00D85E4D" w:rsidRPr="00AE6493" w:rsidRDefault="00D85E4D" w:rsidP="005242DC">
            <w:pPr>
              <w:bidi/>
              <w:rPr>
                <w:rFonts w:cstheme="minorHAnsi"/>
                <w:bCs/>
                <w:sz w:val="20"/>
                <w:szCs w:val="20"/>
                <w:rtl/>
              </w:rPr>
            </w:pPr>
            <w:r>
              <w:rPr>
                <w:rFonts w:hint="cs"/>
                <w:sz w:val="20"/>
                <w:szCs w:val="20"/>
                <w:rtl/>
              </w:rPr>
              <w:t>4) يمكن اعتبار المعايير ذات صلة ومفهومة وكاملة وموثوقة وموضوعية.</w:t>
            </w:r>
            <w:r>
              <w:rPr>
                <w:sz w:val="20"/>
                <w:szCs w:val="20"/>
              </w:rPr>
              <w:t xml:space="preserve"> </w:t>
            </w:r>
          </w:p>
          <w:p w14:paraId="11865F50" w14:textId="77777777" w:rsidR="00D85E4D" w:rsidRPr="00AE6493" w:rsidRDefault="00D85E4D" w:rsidP="005242DC">
            <w:pPr>
              <w:bidi/>
              <w:rPr>
                <w:rFonts w:cstheme="minorHAnsi"/>
                <w:bCs/>
                <w:sz w:val="20"/>
                <w:szCs w:val="20"/>
                <w:rtl/>
              </w:rPr>
            </w:pPr>
            <w:r>
              <w:rPr>
                <w:rFonts w:hint="cs"/>
                <w:sz w:val="20"/>
                <w:szCs w:val="20"/>
                <w:rtl/>
              </w:rPr>
              <w:t>• أجرِ مقابلة مع فريق الرقابة والمشرف للحصول على معلومات بشأن الإجراءات الموضوعة والمتبعة أثناء مهمة الرقابة لتحديد معايير الرقابة،</w:t>
            </w:r>
            <w:r>
              <w:rPr>
                <w:sz w:val="20"/>
                <w:szCs w:val="20"/>
              </w:rPr>
              <w:t xml:space="preserve"> </w:t>
            </w:r>
            <w:r>
              <w:rPr>
                <w:rFonts w:hint="cs"/>
                <w:sz w:val="20"/>
                <w:szCs w:val="20"/>
                <w:rtl/>
              </w:rPr>
              <w:t>واسألهم تحديدًا عن استشارتهم مع الجهات الخاضعة للرقابة وغيرها من أصحاب المصلحة فيما يخص تحديد المعايير.</w:t>
            </w:r>
          </w:p>
          <w:p w14:paraId="6B034631" w14:textId="77777777" w:rsidR="00D85E4D" w:rsidRPr="0081265B" w:rsidRDefault="00D85E4D" w:rsidP="005242DC">
            <w:pPr>
              <w:rPr>
                <w:rFonts w:cstheme="minorHAnsi"/>
                <w:b/>
                <w:sz w:val="20"/>
                <w:szCs w:val="20"/>
                <w:lang w:val="en-GB"/>
              </w:rPr>
            </w:pPr>
          </w:p>
        </w:tc>
      </w:tr>
      <w:tr w:rsidR="00D85E4D" w:rsidRPr="00AB61B3" w14:paraId="623AEE91" w14:textId="77777777" w:rsidTr="005242DC">
        <w:tc>
          <w:tcPr>
            <w:tcW w:w="704" w:type="dxa"/>
            <w:shd w:val="clear" w:color="auto" w:fill="F2F2F2" w:themeFill="background1" w:themeFillShade="F2"/>
          </w:tcPr>
          <w:p w14:paraId="20D7E514" w14:textId="77777777" w:rsidR="00D85E4D" w:rsidRPr="005109A1" w:rsidRDefault="00D85E4D" w:rsidP="005242DC">
            <w:pPr>
              <w:bidi/>
              <w:jc w:val="center"/>
              <w:rPr>
                <w:rFonts w:cstheme="minorHAnsi"/>
                <w:sz w:val="20"/>
                <w:szCs w:val="20"/>
                <w:rtl/>
              </w:rPr>
            </w:pPr>
            <w:r>
              <w:rPr>
                <w:rFonts w:hint="cs"/>
                <w:sz w:val="20"/>
                <w:szCs w:val="20"/>
                <w:rtl/>
              </w:rPr>
              <w:t>11</w:t>
            </w:r>
          </w:p>
        </w:tc>
        <w:tc>
          <w:tcPr>
            <w:tcW w:w="3539" w:type="dxa"/>
            <w:shd w:val="clear" w:color="auto" w:fill="EEECE1" w:themeFill="background2"/>
          </w:tcPr>
          <w:p w14:paraId="157BEFBC"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3000/49</w:t>
            </w:r>
            <w:r>
              <w:rPr>
                <w:rFonts w:hint="cs"/>
                <w:color w:val="31849B" w:themeColor="accent5" w:themeShade="BF"/>
                <w:sz w:val="20"/>
                <w:szCs w:val="20"/>
                <w:rtl/>
              </w:rPr>
              <w:t>.</w:t>
            </w:r>
          </w:p>
          <w:p w14:paraId="4EA8AD01"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sz w:val="20"/>
                <w:szCs w:val="20"/>
                <w:rtl/>
              </w:rPr>
              <w:t>ينبغي للمدقق تناول معايير الرقابة مع الجهة الخاضعة للرقابة كجزء من عملية التخطيط و/أو تنفيذ الرقابة.</w:t>
            </w:r>
          </w:p>
        </w:tc>
        <w:tc>
          <w:tcPr>
            <w:tcW w:w="7655" w:type="dxa"/>
          </w:tcPr>
          <w:p w14:paraId="3801D18F" w14:textId="051E03E4" w:rsidR="00D85E4D" w:rsidRPr="00AE6493" w:rsidRDefault="00D85E4D" w:rsidP="005242DC">
            <w:pPr>
              <w:bidi/>
              <w:rPr>
                <w:rFonts w:cstheme="minorHAnsi"/>
                <w:bCs/>
                <w:sz w:val="20"/>
                <w:szCs w:val="20"/>
                <w:rtl/>
              </w:rPr>
            </w:pPr>
            <w:r>
              <w:rPr>
                <w:rFonts w:hint="cs"/>
                <w:sz w:val="20"/>
                <w:szCs w:val="20"/>
                <w:rtl/>
              </w:rPr>
              <w:t>يضع المدقق معايير الرقابة،</w:t>
            </w:r>
            <w:r>
              <w:rPr>
                <w:sz w:val="20"/>
                <w:szCs w:val="20"/>
              </w:rPr>
              <w:t xml:space="preserve"> </w:t>
            </w:r>
            <w:r>
              <w:rPr>
                <w:rFonts w:hint="cs"/>
                <w:sz w:val="20"/>
                <w:szCs w:val="20"/>
                <w:rtl/>
              </w:rPr>
              <w:t>ولكن يجب مناقشة تلك المعايير مع الجهة الخاضعة</w:t>
            </w:r>
            <w:r>
              <w:rPr>
                <w:sz w:val="20"/>
                <w:szCs w:val="20"/>
              </w:rPr>
              <w:t xml:space="preserve"> </w:t>
            </w:r>
            <w:r>
              <w:rPr>
                <w:rFonts w:hint="cs"/>
                <w:sz w:val="20"/>
                <w:szCs w:val="20"/>
                <w:rtl/>
              </w:rPr>
              <w:t>للرقابة (وربما مع أصحاب المصلحة الآخرين) أثناء مرحلة التخطيط.</w:t>
            </w:r>
            <w:r>
              <w:rPr>
                <w:sz w:val="20"/>
                <w:szCs w:val="20"/>
              </w:rPr>
              <w:t xml:space="preserve"> </w:t>
            </w:r>
            <w:r w:rsidR="007203C5">
              <w:rPr>
                <w:rFonts w:hint="cs"/>
                <w:sz w:val="20"/>
                <w:szCs w:val="20"/>
                <w:rtl/>
              </w:rPr>
              <w:t>و</w:t>
            </w:r>
            <w:r>
              <w:rPr>
                <w:rFonts w:hint="cs"/>
                <w:sz w:val="20"/>
                <w:szCs w:val="20"/>
                <w:rtl/>
              </w:rPr>
              <w:t>تؤدي مناقشة معيار الرقابة مع الجهة الخاضعة</w:t>
            </w:r>
            <w:r>
              <w:rPr>
                <w:sz w:val="20"/>
                <w:szCs w:val="20"/>
              </w:rPr>
              <w:t xml:space="preserve"> </w:t>
            </w:r>
            <w:r>
              <w:rPr>
                <w:rFonts w:hint="cs"/>
                <w:sz w:val="20"/>
                <w:szCs w:val="20"/>
                <w:rtl/>
              </w:rPr>
              <w:t>للرقابة إلى وجود فهم متبادل ومشترك عن المعيار المستخدم عند تقييم الجهة الخاضعة للرقابة.</w:t>
            </w:r>
            <w:r>
              <w:rPr>
                <w:sz w:val="20"/>
                <w:szCs w:val="20"/>
              </w:rPr>
              <w:t xml:space="preserve"> </w:t>
            </w:r>
            <w:r>
              <w:rPr>
                <w:rFonts w:hint="cs"/>
                <w:sz w:val="20"/>
                <w:szCs w:val="20"/>
                <w:rtl/>
              </w:rPr>
              <w:t>ولذلك، فمن المهم تحديد المعيار الذي سيتم تقييم الجهة الخاضعة للرقابة وفقًا له.</w:t>
            </w:r>
            <w:r w:rsidR="007203C5">
              <w:rPr>
                <w:rFonts w:hint="cs"/>
                <w:sz w:val="20"/>
                <w:szCs w:val="20"/>
                <w:rtl/>
              </w:rPr>
              <w:t xml:space="preserve"> و</w:t>
            </w:r>
            <w:r>
              <w:rPr>
                <w:rFonts w:hint="cs"/>
                <w:sz w:val="20"/>
                <w:szCs w:val="20"/>
                <w:rtl/>
              </w:rPr>
              <w:t>إذا كانت الجهة الخاضعة للرقابة توافق على المعايير، فيُتوقع منها تنفيذ التوصيات المقترحة في تقـرير الرقابة.</w:t>
            </w:r>
          </w:p>
        </w:tc>
        <w:tc>
          <w:tcPr>
            <w:tcW w:w="5670" w:type="dxa"/>
          </w:tcPr>
          <w:p w14:paraId="38D13EC1" w14:textId="77777777" w:rsidR="00D85E4D" w:rsidRPr="00AE6493" w:rsidRDefault="00D85E4D" w:rsidP="005242DC">
            <w:pPr>
              <w:bidi/>
              <w:rPr>
                <w:rFonts w:cstheme="minorHAnsi"/>
                <w:bCs/>
                <w:sz w:val="20"/>
                <w:szCs w:val="20"/>
                <w:rtl/>
              </w:rPr>
            </w:pPr>
            <w:r>
              <w:rPr>
                <w:rFonts w:hint="cs"/>
                <w:sz w:val="20"/>
                <w:szCs w:val="20"/>
                <w:rtl/>
              </w:rPr>
              <w:t>• تحقق مما إذا كانت إرشادات وإجراءات رقابة الأداء لدى الجهاز الأعلى للرقابة تشمل مسألة مناقشة معايير الرقابة مع الجهات الخاضعة بالرقابة.</w:t>
            </w:r>
          </w:p>
          <w:p w14:paraId="4E6149DB" w14:textId="77777777" w:rsidR="00D85E4D" w:rsidRPr="00AE6493"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w:t>
            </w:r>
          </w:p>
          <w:p w14:paraId="055B24F0" w14:textId="77777777" w:rsidR="00D85E4D" w:rsidRPr="00AE6493" w:rsidRDefault="00D85E4D" w:rsidP="005242DC">
            <w:pPr>
              <w:bidi/>
              <w:rPr>
                <w:rFonts w:cstheme="minorHAnsi"/>
                <w:bCs/>
                <w:sz w:val="20"/>
                <w:szCs w:val="20"/>
                <w:rtl/>
              </w:rPr>
            </w:pPr>
            <w:r>
              <w:rPr>
                <w:rFonts w:hint="cs"/>
                <w:sz w:val="20"/>
                <w:szCs w:val="20"/>
                <w:rtl/>
              </w:rPr>
              <w:t>1) كانت ملفات أوراق العمل تحتوي على وثائق ذات صلة، على سبيل المثال، محاضر الاجتماعات والمراسلات، التي تثبت أنه تم مناقشة المعايير مع الجهة الخاضعة للرقابة.</w:t>
            </w:r>
            <w:r>
              <w:rPr>
                <w:sz w:val="20"/>
                <w:szCs w:val="20"/>
              </w:rPr>
              <w:t xml:space="preserve"> </w:t>
            </w:r>
          </w:p>
          <w:p w14:paraId="14A4BE84" w14:textId="21EC6B3D" w:rsidR="00D85E4D" w:rsidRPr="00AE6493" w:rsidRDefault="00D85E4D" w:rsidP="005242DC">
            <w:pPr>
              <w:bidi/>
              <w:rPr>
                <w:rFonts w:cstheme="minorHAnsi"/>
                <w:bCs/>
                <w:sz w:val="20"/>
                <w:szCs w:val="20"/>
                <w:rtl/>
              </w:rPr>
            </w:pPr>
            <w:r>
              <w:rPr>
                <w:rFonts w:hint="cs"/>
                <w:sz w:val="20"/>
                <w:szCs w:val="20"/>
                <w:rtl/>
              </w:rPr>
              <w:lastRenderedPageBreak/>
              <w:t>2) يسجل المدققون -</w:t>
            </w:r>
            <w:r>
              <w:rPr>
                <w:sz w:val="20"/>
                <w:szCs w:val="20"/>
              </w:rPr>
              <w:t xml:space="preserve"> </w:t>
            </w:r>
            <w:r>
              <w:rPr>
                <w:rFonts w:hint="cs"/>
                <w:sz w:val="20"/>
                <w:szCs w:val="20"/>
                <w:rtl/>
              </w:rPr>
              <w:t xml:space="preserve">في حال الاختلاف مع الجهات </w:t>
            </w:r>
            <w:r w:rsidR="00AE0FD9">
              <w:rPr>
                <w:rFonts w:hint="cs"/>
                <w:sz w:val="20"/>
                <w:szCs w:val="20"/>
                <w:rtl/>
              </w:rPr>
              <w:t>الخاضعة ل</w:t>
            </w:r>
            <w:r>
              <w:rPr>
                <w:rFonts w:hint="cs"/>
                <w:sz w:val="20"/>
                <w:szCs w:val="20"/>
                <w:rtl/>
              </w:rPr>
              <w:t>لرقابة- أسباب الاختلاف والسبب المنطقي وراء اختيار هذا المعيار بالتحديد.</w:t>
            </w:r>
          </w:p>
          <w:p w14:paraId="0F2D91B1" w14:textId="77777777" w:rsidR="00D85E4D" w:rsidRPr="00AE6493" w:rsidRDefault="00D85E4D" w:rsidP="005242DC">
            <w:pPr>
              <w:bidi/>
              <w:rPr>
                <w:rFonts w:cstheme="minorHAnsi"/>
                <w:bCs/>
                <w:sz w:val="20"/>
                <w:szCs w:val="20"/>
                <w:rtl/>
              </w:rPr>
            </w:pPr>
            <w:r>
              <w:rPr>
                <w:rFonts w:hint="cs"/>
                <w:sz w:val="20"/>
                <w:szCs w:val="20"/>
                <w:rtl/>
              </w:rPr>
              <w:t>• أجرِ مقابلة مع فريق الرقابة والمشرف للحصول على معلومات بشأن الإجراءات الموضوعة والمتبعة أثناء مهمة الرقابة لتحديد معايير الرقابة،</w:t>
            </w:r>
            <w:r>
              <w:rPr>
                <w:sz w:val="20"/>
                <w:szCs w:val="20"/>
              </w:rPr>
              <w:t xml:space="preserve"> </w:t>
            </w:r>
            <w:r>
              <w:rPr>
                <w:rFonts w:hint="cs"/>
                <w:sz w:val="20"/>
                <w:szCs w:val="20"/>
                <w:rtl/>
              </w:rPr>
              <w:t>واسألهم تحديدًا عن استشارتهم مع الجهات الخاضعة للرقابة وغيرها من أصحاب المصلحة فيما يخص تحديد المعايير.</w:t>
            </w:r>
          </w:p>
        </w:tc>
      </w:tr>
      <w:tr w:rsidR="00D85E4D" w:rsidRPr="00AB61B3" w14:paraId="75D11D08" w14:textId="77777777" w:rsidTr="005242DC">
        <w:tc>
          <w:tcPr>
            <w:tcW w:w="704" w:type="dxa"/>
            <w:shd w:val="clear" w:color="auto" w:fill="F2F2F2" w:themeFill="background1" w:themeFillShade="F2"/>
          </w:tcPr>
          <w:p w14:paraId="09DF2485" w14:textId="77777777" w:rsidR="00D85E4D" w:rsidRPr="005109A1" w:rsidRDefault="00D85E4D" w:rsidP="005242DC">
            <w:pPr>
              <w:bidi/>
              <w:jc w:val="center"/>
              <w:rPr>
                <w:rFonts w:cstheme="minorHAnsi"/>
                <w:sz w:val="20"/>
                <w:szCs w:val="20"/>
                <w:rtl/>
              </w:rPr>
            </w:pPr>
            <w:r>
              <w:rPr>
                <w:rFonts w:hint="cs"/>
                <w:sz w:val="20"/>
                <w:szCs w:val="20"/>
                <w:rtl/>
              </w:rPr>
              <w:lastRenderedPageBreak/>
              <w:t>12</w:t>
            </w:r>
          </w:p>
        </w:tc>
        <w:tc>
          <w:tcPr>
            <w:tcW w:w="3539" w:type="dxa"/>
            <w:shd w:val="clear" w:color="auto" w:fill="EEECE1" w:themeFill="background2"/>
          </w:tcPr>
          <w:p w14:paraId="5088AEC0"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3000/52</w:t>
            </w:r>
          </w:p>
          <w:p w14:paraId="26A4CA94" w14:textId="77777777" w:rsidR="00D85E4D" w:rsidRPr="00F94120" w:rsidRDefault="00D85E4D" w:rsidP="005242DC">
            <w:pPr>
              <w:bidi/>
              <w:rPr>
                <w:rFonts w:cstheme="minorHAnsi"/>
                <w:color w:val="31849B" w:themeColor="accent5" w:themeShade="BF"/>
                <w:sz w:val="20"/>
                <w:szCs w:val="20"/>
                <w:rtl/>
              </w:rPr>
            </w:pPr>
            <w:r>
              <w:rPr>
                <w:rFonts w:hint="cs"/>
                <w:sz w:val="20"/>
                <w:szCs w:val="20"/>
                <w:rtl/>
              </w:rPr>
              <w:t>ينبغي للمدقق إدارة مخاطر الرقابة بفاعلية لتجنب تفاقم نتائج الرقابة واستنتاجاتها وتوصياتها غير الصحيحة وغير الكاملة، وتقديم معلومات غير متوازنة أو عدم تحقيق القيمة للمهمة.</w:t>
            </w:r>
          </w:p>
        </w:tc>
        <w:tc>
          <w:tcPr>
            <w:tcW w:w="7655" w:type="dxa"/>
          </w:tcPr>
          <w:p w14:paraId="1AFC468A" w14:textId="77777777" w:rsidR="00D85E4D" w:rsidRPr="00AE6493" w:rsidRDefault="00D85E4D" w:rsidP="005242DC">
            <w:pPr>
              <w:bidi/>
              <w:rPr>
                <w:rFonts w:cstheme="minorHAnsi"/>
                <w:bCs/>
                <w:sz w:val="20"/>
                <w:szCs w:val="20"/>
                <w:rtl/>
              </w:rPr>
            </w:pPr>
            <w:r>
              <w:rPr>
                <w:rFonts w:hint="cs"/>
                <w:sz w:val="20"/>
                <w:szCs w:val="20"/>
                <w:rtl/>
              </w:rPr>
              <w:t>تتمثل مخاطر الرقابة في احتمالية أن تكون نتائج المدققين أو استنتاجاتهم أو توصياتهم غير صحيحة أو غير كاملة بسبب عوامل، مثل: الأدلة غير الكافية أو غير المناسبة، أو الإجراءات الرقابية غير الوافية، أو الحذف المتعمد أو المعلومات المضللة بسبب التحريف أو الاحتيال.</w:t>
            </w:r>
            <w:r>
              <w:rPr>
                <w:sz w:val="20"/>
                <w:szCs w:val="20"/>
              </w:rPr>
              <w:t xml:space="preserve"> </w:t>
            </w:r>
            <w:r>
              <w:rPr>
                <w:rFonts w:hint="cs"/>
                <w:sz w:val="20"/>
                <w:szCs w:val="20"/>
                <w:rtl/>
              </w:rPr>
              <w:t>ويُمكن إدراج ضوابط التعامل مع مخاطر الرقابة في مهمة رقابة الأداء ككل ومنهجيتها.</w:t>
            </w:r>
          </w:p>
          <w:p w14:paraId="5B2AED81" w14:textId="77777777" w:rsidR="00D85E4D" w:rsidRPr="00AE6493" w:rsidRDefault="00D85E4D" w:rsidP="005242DC">
            <w:pPr>
              <w:bidi/>
              <w:rPr>
                <w:rFonts w:cstheme="minorHAnsi"/>
                <w:bCs/>
                <w:sz w:val="20"/>
                <w:szCs w:val="20"/>
                <w:rtl/>
              </w:rPr>
            </w:pPr>
            <w:r>
              <w:rPr>
                <w:rFonts w:hint="cs"/>
                <w:sz w:val="20"/>
                <w:szCs w:val="20"/>
                <w:rtl/>
              </w:rPr>
              <w:t>تشمل إدارة مخاطر الرقابة الفاعلة ما يلي: توقع مخاطر العمل المحتملة أو المعروفة والنتائج المترتبة عليه، ووضع منهجيات رقابة لمعالجة تلك المخاطر أثناء التخطيط للرقابة واختيار الأساليب وتوثيق كيفية معالجة تلك المخاطر.</w:t>
            </w:r>
          </w:p>
          <w:p w14:paraId="18E651BF" w14:textId="77777777" w:rsidR="00D85E4D" w:rsidRPr="00430FE4" w:rsidRDefault="00D85E4D" w:rsidP="005242DC">
            <w:pPr>
              <w:bidi/>
              <w:rPr>
                <w:rFonts w:cstheme="minorHAnsi"/>
                <w:bCs/>
                <w:i/>
                <w:iCs/>
                <w:sz w:val="20"/>
                <w:szCs w:val="20"/>
                <w:rtl/>
              </w:rPr>
            </w:pPr>
            <w:r>
              <w:rPr>
                <w:rFonts w:hint="cs"/>
                <w:sz w:val="20"/>
                <w:szCs w:val="20"/>
                <w:rtl/>
              </w:rPr>
              <w:t>تشمل إدارة مخاطر الرقابة الفاعلة مراعاة ما إذا كان فريق الرقابة لديه كفاءات كافية ومناسبة لتنفيذ الرقابة، وإذا كان يتمتع بالقدرة الكافية للوصول إلى معلومات دقيقة وموثوقة وذات صلة وجودة عالية، ومراعاة أي معلومات جديدة متاحة؛</w:t>
            </w:r>
            <w:r>
              <w:rPr>
                <w:sz w:val="20"/>
                <w:szCs w:val="20"/>
              </w:rPr>
              <w:t xml:space="preserve"> </w:t>
            </w:r>
            <w:r>
              <w:rPr>
                <w:rFonts w:hint="cs"/>
                <w:sz w:val="20"/>
                <w:szCs w:val="20"/>
                <w:rtl/>
              </w:rPr>
              <w:t>ومراعاة وجهات النظر البديلة.</w:t>
            </w:r>
          </w:p>
          <w:p w14:paraId="56DAC4BB" w14:textId="77777777" w:rsidR="00D85E4D" w:rsidRPr="00430FE4" w:rsidRDefault="00D85E4D" w:rsidP="005242DC">
            <w:pPr>
              <w:rPr>
                <w:rFonts w:cstheme="minorHAnsi"/>
                <w:bCs/>
                <w:i/>
                <w:iCs/>
                <w:sz w:val="20"/>
                <w:szCs w:val="20"/>
                <w:lang w:val="en-GB"/>
              </w:rPr>
            </w:pPr>
          </w:p>
          <w:p w14:paraId="21BA2A8E" w14:textId="77777777" w:rsidR="00D85E4D" w:rsidRPr="0081265B" w:rsidRDefault="00D85E4D" w:rsidP="005242DC">
            <w:pPr>
              <w:rPr>
                <w:rFonts w:cstheme="minorHAnsi"/>
                <w:bCs/>
                <w:i/>
                <w:iCs/>
                <w:sz w:val="20"/>
                <w:szCs w:val="20"/>
                <w:lang w:val="en-GB"/>
              </w:rPr>
            </w:pPr>
          </w:p>
        </w:tc>
        <w:tc>
          <w:tcPr>
            <w:tcW w:w="5670" w:type="dxa"/>
          </w:tcPr>
          <w:p w14:paraId="7DFF3D48" w14:textId="77777777" w:rsidR="00D85E4D" w:rsidRPr="00AE6493" w:rsidRDefault="00D85E4D" w:rsidP="005242DC">
            <w:pPr>
              <w:bidi/>
              <w:rPr>
                <w:rFonts w:cstheme="minorHAnsi"/>
                <w:bCs/>
                <w:sz w:val="20"/>
                <w:szCs w:val="20"/>
                <w:rtl/>
              </w:rPr>
            </w:pPr>
            <w:r>
              <w:rPr>
                <w:rFonts w:hint="cs"/>
                <w:sz w:val="20"/>
                <w:szCs w:val="20"/>
                <w:rtl/>
              </w:rPr>
              <w:t>• تحقق مما إذا كانت إرشادات وإجراءات رقابة الأداء لدى الجهاز الأعلى للرقابة تشمل مسألة إدارة مخاطر الرقابة وما إذا كان فريق الرقابة يتمتع بالكفاءات الكافية والمناسبة لتنفيذ مهمة الرقابة.</w:t>
            </w:r>
            <w:r w:rsidRPr="00B508FD">
              <w:rPr>
                <w:sz w:val="20"/>
                <w:szCs w:val="20"/>
                <w:lang w:val="en-GB"/>
              </w:rPr>
              <w:t xml:space="preserve"> </w:t>
            </w:r>
            <w:r>
              <w:rPr>
                <w:rFonts w:hint="cs"/>
                <w:sz w:val="20"/>
                <w:szCs w:val="20"/>
                <w:rtl/>
              </w:rPr>
              <w:t>تأكد إذا كان ذلك أيضًا ينطبق على الخبراء الخارجيين الذين يعملون لدى الجهاز الأعلى للرقابة، إن كان الوضع كذلك.</w:t>
            </w:r>
          </w:p>
          <w:p w14:paraId="43DF0019" w14:textId="77777777" w:rsidR="00D85E4D" w:rsidRPr="00AE6493" w:rsidRDefault="00D85E4D" w:rsidP="005242DC">
            <w:pPr>
              <w:bidi/>
              <w:rPr>
                <w:rFonts w:cstheme="minorHAnsi"/>
                <w:bCs/>
                <w:sz w:val="20"/>
                <w:szCs w:val="20"/>
                <w:rtl/>
              </w:rPr>
            </w:pPr>
            <w:r>
              <w:rPr>
                <w:rFonts w:hint="cs"/>
                <w:sz w:val="20"/>
                <w:szCs w:val="20"/>
                <w:rtl/>
              </w:rPr>
              <w:t xml:space="preserve">• تحقق مما إذا كانت آليات تنفيذ المنهجية تحدد الأنظمة/الإجراءات/التوجيهات/النماذج لمساعدة المدققين على إدارة مخاطر الرقابة.  </w:t>
            </w:r>
          </w:p>
          <w:p w14:paraId="5D138C2F" w14:textId="77777777" w:rsidR="00D85E4D" w:rsidRPr="00AE6493"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 كان المدقق قد:</w:t>
            </w:r>
            <w:r>
              <w:rPr>
                <w:sz w:val="20"/>
                <w:szCs w:val="20"/>
              </w:rPr>
              <w:t xml:space="preserve"> </w:t>
            </w:r>
          </w:p>
          <w:p w14:paraId="51F5BD64" w14:textId="77777777" w:rsidR="00D85E4D" w:rsidRPr="00AE6493" w:rsidRDefault="00D85E4D" w:rsidP="005242DC">
            <w:pPr>
              <w:bidi/>
              <w:spacing w:after="0"/>
              <w:rPr>
                <w:rFonts w:cstheme="minorHAnsi"/>
                <w:bCs/>
                <w:sz w:val="20"/>
                <w:szCs w:val="20"/>
                <w:rtl/>
              </w:rPr>
            </w:pPr>
            <w:r>
              <w:rPr>
                <w:rFonts w:hint="cs"/>
                <w:sz w:val="20"/>
                <w:szCs w:val="20"/>
                <w:rtl/>
              </w:rPr>
              <w:t>1) حدد المخاطر.</w:t>
            </w:r>
          </w:p>
          <w:p w14:paraId="5B6F88C2" w14:textId="77777777" w:rsidR="00D85E4D" w:rsidRPr="00AE6493" w:rsidRDefault="00D85E4D" w:rsidP="005242DC">
            <w:pPr>
              <w:bidi/>
              <w:spacing w:after="0"/>
              <w:rPr>
                <w:rFonts w:cstheme="minorHAnsi"/>
                <w:bCs/>
                <w:sz w:val="20"/>
                <w:szCs w:val="20"/>
                <w:rtl/>
              </w:rPr>
            </w:pPr>
            <w:r>
              <w:rPr>
                <w:rFonts w:hint="cs"/>
                <w:sz w:val="20"/>
                <w:szCs w:val="20"/>
                <w:rtl/>
              </w:rPr>
              <w:t>2) قيّم هذه المخاطر.</w:t>
            </w:r>
          </w:p>
          <w:p w14:paraId="60DE55BD" w14:textId="77777777" w:rsidR="00D85E4D" w:rsidRPr="00AE6493" w:rsidRDefault="00D85E4D" w:rsidP="005242DC">
            <w:pPr>
              <w:bidi/>
              <w:spacing w:after="0"/>
              <w:rPr>
                <w:rFonts w:cstheme="minorHAnsi"/>
                <w:bCs/>
                <w:sz w:val="20"/>
                <w:szCs w:val="20"/>
                <w:rtl/>
              </w:rPr>
            </w:pPr>
            <w:r>
              <w:rPr>
                <w:rFonts w:hint="cs"/>
                <w:sz w:val="20"/>
                <w:szCs w:val="20"/>
                <w:rtl/>
              </w:rPr>
              <w:t>3) طوّر ونّفذ استراتيجيات لمنع المخاطر وتخفيفها.</w:t>
            </w:r>
          </w:p>
          <w:p w14:paraId="4C8C16A4" w14:textId="77777777" w:rsidR="00D85E4D" w:rsidRDefault="00D85E4D" w:rsidP="005242DC">
            <w:pPr>
              <w:bidi/>
              <w:spacing w:after="0"/>
              <w:rPr>
                <w:rFonts w:cstheme="minorHAnsi"/>
                <w:bCs/>
                <w:sz w:val="20"/>
                <w:szCs w:val="20"/>
                <w:rtl/>
              </w:rPr>
            </w:pPr>
            <w:r>
              <w:rPr>
                <w:rFonts w:hint="cs"/>
                <w:sz w:val="20"/>
                <w:szCs w:val="20"/>
                <w:rtl/>
              </w:rPr>
              <w:t>4) راقب مخاطر الرقابة واستراتيجيات التخفيف خلال عملية الرقابة وإجراء التعديلات حسب الحاجة للظروف المتغيرة (أي تطبيق نهج إدارة المخاطر عند معالجة مخاطر الرقابة).</w:t>
            </w:r>
          </w:p>
          <w:p w14:paraId="354D6965" w14:textId="77777777" w:rsidR="00D85E4D" w:rsidRPr="0081265B" w:rsidRDefault="00D85E4D" w:rsidP="005242DC">
            <w:pPr>
              <w:spacing w:after="0"/>
              <w:rPr>
                <w:rFonts w:cstheme="minorHAnsi"/>
                <w:b/>
                <w:sz w:val="20"/>
                <w:szCs w:val="20"/>
                <w:lang w:val="en-GB"/>
              </w:rPr>
            </w:pPr>
          </w:p>
        </w:tc>
      </w:tr>
      <w:tr w:rsidR="00D85E4D" w:rsidRPr="00AB61B3" w14:paraId="007FFCC7" w14:textId="77777777" w:rsidTr="005242DC">
        <w:tc>
          <w:tcPr>
            <w:tcW w:w="704" w:type="dxa"/>
            <w:shd w:val="clear" w:color="auto" w:fill="F2F2F2" w:themeFill="background1" w:themeFillShade="F2"/>
          </w:tcPr>
          <w:p w14:paraId="7253B7D6" w14:textId="77777777" w:rsidR="00D85E4D" w:rsidRPr="005109A1" w:rsidRDefault="00D85E4D" w:rsidP="005242DC">
            <w:pPr>
              <w:bidi/>
              <w:jc w:val="center"/>
              <w:rPr>
                <w:rFonts w:cstheme="minorHAnsi"/>
                <w:sz w:val="20"/>
                <w:szCs w:val="20"/>
                <w:rtl/>
              </w:rPr>
            </w:pPr>
            <w:r>
              <w:rPr>
                <w:rFonts w:hint="cs"/>
                <w:sz w:val="20"/>
                <w:szCs w:val="20"/>
                <w:rtl/>
              </w:rPr>
              <w:t>13</w:t>
            </w:r>
          </w:p>
        </w:tc>
        <w:tc>
          <w:tcPr>
            <w:tcW w:w="3539" w:type="dxa"/>
            <w:shd w:val="clear" w:color="auto" w:fill="EEECE1" w:themeFill="background2"/>
          </w:tcPr>
          <w:p w14:paraId="10C0775E"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3000/55</w:t>
            </w:r>
            <w:r>
              <w:rPr>
                <w:rFonts w:hint="cs"/>
                <w:color w:val="31849B" w:themeColor="accent5" w:themeShade="BF"/>
                <w:sz w:val="20"/>
                <w:szCs w:val="20"/>
                <w:rtl/>
              </w:rPr>
              <w:t>.</w:t>
            </w:r>
          </w:p>
          <w:p w14:paraId="42B016E8" w14:textId="77777777" w:rsidR="00D85E4D" w:rsidRPr="00F94120" w:rsidRDefault="00D85E4D" w:rsidP="005242DC">
            <w:pPr>
              <w:bidi/>
              <w:rPr>
                <w:rFonts w:cstheme="minorHAnsi"/>
                <w:bCs/>
                <w:sz w:val="20"/>
                <w:szCs w:val="20"/>
                <w:rtl/>
              </w:rPr>
            </w:pPr>
            <w:r>
              <w:rPr>
                <w:rFonts w:hint="cs"/>
                <w:sz w:val="20"/>
                <w:szCs w:val="20"/>
                <w:rtl/>
              </w:rPr>
              <w:t>يُخطط المدقق ويحافظ على التواصل الفعال والسليم في الجوانب الرئيسية للمهمة الرقابية مع الجهات الخاضعة للرقابة وأصحاب المصلحة المعنيين أثناء جميع مراحل مهمة الرقابة.</w:t>
            </w:r>
          </w:p>
        </w:tc>
        <w:tc>
          <w:tcPr>
            <w:tcW w:w="7655" w:type="dxa"/>
          </w:tcPr>
          <w:p w14:paraId="786BA03D" w14:textId="77777777" w:rsidR="00D85E4D" w:rsidRPr="00F559A6" w:rsidRDefault="00D85E4D" w:rsidP="005242DC">
            <w:pPr>
              <w:bidi/>
              <w:rPr>
                <w:rFonts w:cstheme="minorHAnsi"/>
                <w:bCs/>
                <w:sz w:val="20"/>
                <w:szCs w:val="20"/>
                <w:rtl/>
              </w:rPr>
            </w:pPr>
            <w:r>
              <w:rPr>
                <w:rFonts w:hint="cs"/>
                <w:sz w:val="20"/>
                <w:szCs w:val="20"/>
                <w:rtl/>
              </w:rPr>
              <w:t>يُعد التواصل الفعال أمرًا مهمًا، نظرا لأن بناء تواصل جيد في الاتجاهين مع الجهات الخاضعة</w:t>
            </w:r>
            <w:r>
              <w:rPr>
                <w:sz w:val="20"/>
                <w:szCs w:val="20"/>
              </w:rPr>
              <w:t xml:space="preserve"> </w:t>
            </w:r>
            <w:r>
              <w:rPr>
                <w:rFonts w:hint="cs"/>
                <w:sz w:val="20"/>
                <w:szCs w:val="20"/>
                <w:rtl/>
              </w:rPr>
              <w:t>للرقابة وأصحاب المصلحة يمكن أن يساعد في تحسين وصول المدقق إلى المعلومات والبيانات، وقد يساعد المدقق في الحصول على معلومات أفضل حول وجهات نظر الجهات الخاضعة للرقابة وأصحاب المصلحة.</w:t>
            </w:r>
          </w:p>
          <w:p w14:paraId="53EF3BD2" w14:textId="4CC6D0DA" w:rsidR="00D85E4D" w:rsidRPr="00F559A6" w:rsidRDefault="00D85E4D" w:rsidP="005242DC">
            <w:pPr>
              <w:bidi/>
              <w:rPr>
                <w:rFonts w:cstheme="minorHAnsi"/>
                <w:bCs/>
                <w:sz w:val="20"/>
                <w:szCs w:val="20"/>
                <w:rtl/>
              </w:rPr>
            </w:pPr>
            <w:r>
              <w:rPr>
                <w:rFonts w:hint="cs"/>
                <w:sz w:val="20"/>
                <w:szCs w:val="20"/>
                <w:rtl/>
              </w:rPr>
              <w:t xml:space="preserve">تضم الجوانب الأساسية للرقابة التي يتعين على المدقق الإبلاغ عنها للجهة </w:t>
            </w:r>
            <w:r w:rsidR="00AE0FD9">
              <w:rPr>
                <w:rFonts w:hint="cs"/>
                <w:sz w:val="20"/>
                <w:szCs w:val="20"/>
                <w:rtl/>
              </w:rPr>
              <w:t>الخاضعة ل</w:t>
            </w:r>
            <w:r>
              <w:rPr>
                <w:rFonts w:hint="cs"/>
                <w:sz w:val="20"/>
                <w:szCs w:val="20"/>
                <w:rtl/>
              </w:rPr>
              <w:t>لرقابة: موضوع الرقابة وهدف (أهداف) الرقابة وأسئلة الرقابة ومعايير الرقابة والفترة الزمنية المستغرقة في مهمة الرقابة وتعهدات الحكومة ومنظماتها وبرامجها المقرر إدراجها في الرقابة.</w:t>
            </w:r>
            <w:r>
              <w:rPr>
                <w:sz w:val="20"/>
                <w:szCs w:val="20"/>
              </w:rPr>
              <w:t xml:space="preserve"> </w:t>
            </w:r>
          </w:p>
          <w:p w14:paraId="1BD6C447" w14:textId="77777777" w:rsidR="00D85E4D" w:rsidRPr="0081265B" w:rsidRDefault="00D85E4D" w:rsidP="005242DC">
            <w:pPr>
              <w:bidi/>
              <w:rPr>
                <w:rFonts w:cstheme="minorHAnsi"/>
                <w:bCs/>
                <w:i/>
                <w:iCs/>
                <w:sz w:val="20"/>
                <w:szCs w:val="20"/>
                <w:rtl/>
              </w:rPr>
            </w:pPr>
            <w:r>
              <w:rPr>
                <w:rFonts w:hint="cs"/>
                <w:sz w:val="20"/>
                <w:szCs w:val="20"/>
                <w:rtl/>
              </w:rPr>
              <w:t>يمثل الحوار السليم طوال مهمة الرقابة مع الجهة الخاضعة للرقابة حجر الأساس في تحقيق تحسينات حقيقية في الحوكمة مما قد يزيد من تأثير مهمة الرقابة.</w:t>
            </w:r>
            <w:r>
              <w:rPr>
                <w:sz w:val="20"/>
                <w:szCs w:val="20"/>
              </w:rPr>
              <w:t xml:space="preserve"> </w:t>
            </w:r>
            <w:r>
              <w:rPr>
                <w:rFonts w:hint="cs"/>
                <w:sz w:val="20"/>
                <w:szCs w:val="20"/>
                <w:rtl/>
              </w:rPr>
              <w:t>وبذلك، يمكن للمدقق أن يحافظ على التفاعل البناء مع الجهة الخاضعة</w:t>
            </w:r>
            <w:r>
              <w:rPr>
                <w:sz w:val="20"/>
                <w:szCs w:val="20"/>
              </w:rPr>
              <w:t xml:space="preserve"> </w:t>
            </w:r>
            <w:r>
              <w:rPr>
                <w:rFonts w:hint="cs"/>
                <w:sz w:val="20"/>
                <w:szCs w:val="20"/>
                <w:rtl/>
              </w:rPr>
              <w:t>للرقابة عن طريقة مشاركة عملية التخطيط للرقابة ونتائجها وحججها ووجهات النظر تجاهها بينما يتم وضعها وتقييمها أثناء مهمة الرقابة.</w:t>
            </w:r>
          </w:p>
        </w:tc>
        <w:tc>
          <w:tcPr>
            <w:tcW w:w="5670" w:type="dxa"/>
          </w:tcPr>
          <w:p w14:paraId="19349B3B" w14:textId="77777777" w:rsidR="00D85E4D" w:rsidRPr="00F559A6" w:rsidRDefault="00D85E4D" w:rsidP="005242DC">
            <w:pPr>
              <w:bidi/>
              <w:rPr>
                <w:rFonts w:cstheme="minorHAnsi"/>
                <w:bCs/>
                <w:sz w:val="20"/>
                <w:szCs w:val="20"/>
                <w:rtl/>
              </w:rPr>
            </w:pPr>
            <w:r>
              <w:rPr>
                <w:rFonts w:hint="cs"/>
                <w:sz w:val="20"/>
                <w:szCs w:val="20"/>
                <w:rtl/>
              </w:rPr>
              <w:t>• تحقق مما إذا كانت إرشادات وإجراءات رقابة الأداء لدى الجهاز الأعلى للرقابة تشمل مسألة بناء التواصل الفعال والسليم بشأن الجوانب الأساسية للمهمة الرقابية مع الجهة الخاضعة</w:t>
            </w:r>
            <w:r>
              <w:rPr>
                <w:sz w:val="20"/>
                <w:szCs w:val="20"/>
              </w:rPr>
              <w:t xml:space="preserve"> </w:t>
            </w:r>
            <w:r>
              <w:rPr>
                <w:rFonts w:hint="cs"/>
                <w:sz w:val="20"/>
                <w:szCs w:val="20"/>
                <w:rtl/>
              </w:rPr>
              <w:t>للرقابة وأصحاب المصلحة المعنيين في جميع مراحل عملية الرقابة.</w:t>
            </w:r>
          </w:p>
          <w:p w14:paraId="1233EC32" w14:textId="77777777" w:rsidR="00D85E4D" w:rsidRPr="00F559A6" w:rsidRDefault="00D85E4D" w:rsidP="005242DC">
            <w:pPr>
              <w:bidi/>
              <w:rPr>
                <w:rFonts w:cstheme="minorHAnsi"/>
                <w:bCs/>
                <w:sz w:val="20"/>
                <w:szCs w:val="20"/>
                <w:rtl/>
              </w:rPr>
            </w:pPr>
            <w:r>
              <w:rPr>
                <w:rFonts w:hint="cs"/>
                <w:sz w:val="20"/>
                <w:szCs w:val="20"/>
                <w:rtl/>
              </w:rPr>
              <w:t>• تحقق مما إذا كانت آليات التنفيذ تحدد الأنظمة/الإجراءات/التوجيهات/النماذج لمساعدة المدققين على وضع خطة تواصل مع الجهة الخاضعة</w:t>
            </w:r>
            <w:r>
              <w:rPr>
                <w:sz w:val="20"/>
                <w:szCs w:val="20"/>
              </w:rPr>
              <w:t xml:space="preserve"> </w:t>
            </w:r>
            <w:r>
              <w:rPr>
                <w:rFonts w:hint="cs"/>
                <w:sz w:val="20"/>
                <w:szCs w:val="20"/>
                <w:rtl/>
              </w:rPr>
              <w:t xml:space="preserve">للرقابة وأصحاب المصلحة المعنيين.  </w:t>
            </w:r>
          </w:p>
          <w:p w14:paraId="6CF8F1C2" w14:textId="77777777" w:rsidR="00D85E4D" w:rsidRPr="00F559A6" w:rsidRDefault="00D85E4D" w:rsidP="005242DC">
            <w:pPr>
              <w:bidi/>
              <w:rPr>
                <w:rFonts w:cstheme="minorHAnsi"/>
                <w:bCs/>
                <w:sz w:val="20"/>
                <w:szCs w:val="20"/>
                <w:rtl/>
              </w:rPr>
            </w:pPr>
            <w:r>
              <w:rPr>
                <w:rFonts w:hint="cs"/>
                <w:sz w:val="20"/>
                <w:szCs w:val="20"/>
                <w:rtl/>
              </w:rPr>
              <w:t>• تحقق من الوثائق (الإلكترونية و/أو الورقية) الملحقة بالعينة المختارة من ملفات الرقابة، وتأكد مما إذا كان المدقق قد:</w:t>
            </w:r>
            <w:r>
              <w:rPr>
                <w:sz w:val="20"/>
                <w:szCs w:val="20"/>
              </w:rPr>
              <w:t xml:space="preserve"> </w:t>
            </w:r>
          </w:p>
          <w:p w14:paraId="255F9724" w14:textId="77777777" w:rsidR="00D85E4D" w:rsidRPr="00F559A6" w:rsidRDefault="00D85E4D" w:rsidP="005242DC">
            <w:pPr>
              <w:bidi/>
              <w:rPr>
                <w:rFonts w:cstheme="minorHAnsi"/>
                <w:bCs/>
                <w:sz w:val="20"/>
                <w:szCs w:val="20"/>
                <w:rtl/>
              </w:rPr>
            </w:pPr>
            <w:r>
              <w:rPr>
                <w:rFonts w:hint="cs"/>
                <w:sz w:val="20"/>
                <w:szCs w:val="20"/>
                <w:rtl/>
              </w:rPr>
              <w:lastRenderedPageBreak/>
              <w:t>أبلغ الجهات الخاضعة للرقابة عن موضوعات الرقابة وهدف (أهداف) الرقابة ومعايير الرقابة وأسئلة الرقابة والفترة الزمنية المستغرقة في مهمة الرقابة وتعهدات الحكومة ومنظماتها وبرامجها المقرر إدراجها في الرقابة.</w:t>
            </w:r>
          </w:p>
          <w:p w14:paraId="5F35F6B3" w14:textId="77777777" w:rsidR="00D85E4D" w:rsidRPr="00F559A6" w:rsidRDefault="00D85E4D" w:rsidP="005242DC">
            <w:pPr>
              <w:bidi/>
              <w:rPr>
                <w:rFonts w:cstheme="minorHAnsi"/>
                <w:bCs/>
                <w:sz w:val="20"/>
                <w:szCs w:val="20"/>
                <w:rtl/>
              </w:rPr>
            </w:pPr>
            <w:r>
              <w:rPr>
                <w:rFonts w:hint="cs"/>
                <w:sz w:val="20"/>
                <w:szCs w:val="20"/>
                <w:rtl/>
              </w:rPr>
              <w:t>ناقش مع الجهات الخاضعة للرقابة تخطيط الرقابة ومعايير الرقابة والنتائج والحجج ووجهات النظر أثناء وضعها وتقييمها خلال عملية الرقابة.</w:t>
            </w:r>
          </w:p>
          <w:p w14:paraId="34461AD4" w14:textId="77777777" w:rsidR="00D85E4D" w:rsidRPr="00F559A6" w:rsidRDefault="00D85E4D" w:rsidP="005242DC">
            <w:pPr>
              <w:bidi/>
              <w:rPr>
                <w:rFonts w:cstheme="minorHAnsi"/>
                <w:bCs/>
                <w:sz w:val="20"/>
                <w:szCs w:val="20"/>
                <w:rtl/>
              </w:rPr>
            </w:pPr>
            <w:r>
              <w:rPr>
                <w:rFonts w:hint="cs"/>
                <w:sz w:val="20"/>
                <w:szCs w:val="20"/>
                <w:rtl/>
              </w:rPr>
              <w:t>• أجرِ مقابلة مع فريق الرقابة لتسجيل الجوانب الأساسية من مهمة الرقابة التي سيتم الإبلاغ بشأنها للجهات الخاضعة للرقابة وأصحاب المصلحة المعنيين.</w:t>
            </w:r>
          </w:p>
        </w:tc>
      </w:tr>
      <w:tr w:rsidR="00D85E4D" w:rsidRPr="00AB61B3" w14:paraId="1C9E5FD5" w14:textId="77777777" w:rsidTr="005242DC">
        <w:tc>
          <w:tcPr>
            <w:tcW w:w="704" w:type="dxa"/>
            <w:shd w:val="clear" w:color="auto" w:fill="F2F2F2" w:themeFill="background1" w:themeFillShade="F2"/>
          </w:tcPr>
          <w:p w14:paraId="491115E4" w14:textId="77777777" w:rsidR="00D85E4D" w:rsidRPr="005109A1" w:rsidRDefault="00D85E4D" w:rsidP="005242DC">
            <w:pPr>
              <w:bidi/>
              <w:jc w:val="center"/>
              <w:rPr>
                <w:rFonts w:cstheme="minorHAnsi"/>
                <w:sz w:val="20"/>
                <w:szCs w:val="20"/>
                <w:rtl/>
              </w:rPr>
            </w:pPr>
            <w:r>
              <w:rPr>
                <w:rFonts w:hint="cs"/>
                <w:sz w:val="20"/>
                <w:szCs w:val="20"/>
                <w:rtl/>
              </w:rPr>
              <w:lastRenderedPageBreak/>
              <w:t>14</w:t>
            </w:r>
          </w:p>
        </w:tc>
        <w:tc>
          <w:tcPr>
            <w:tcW w:w="3539" w:type="dxa"/>
            <w:shd w:val="clear" w:color="auto" w:fill="EEECE1" w:themeFill="background2"/>
          </w:tcPr>
          <w:p w14:paraId="2F819D21"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3000/59</w:t>
            </w:r>
          </w:p>
          <w:p w14:paraId="1A75BD01" w14:textId="6B8802A4"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sz w:val="20"/>
                <w:szCs w:val="20"/>
                <w:rtl/>
              </w:rPr>
              <w:t xml:space="preserve">يتوخى المدقق الحذر لضمان أن التواصل مع </w:t>
            </w:r>
            <w:r w:rsidR="00B41A9B">
              <w:rPr>
                <w:rFonts w:hint="cs"/>
                <w:sz w:val="20"/>
                <w:szCs w:val="20"/>
                <w:rtl/>
              </w:rPr>
              <w:t xml:space="preserve">أصحاب المصلحة </w:t>
            </w:r>
            <w:r>
              <w:rPr>
                <w:rFonts w:hint="cs"/>
                <w:sz w:val="20"/>
                <w:szCs w:val="20"/>
                <w:rtl/>
              </w:rPr>
              <w:t>لا يكشف عن حيادية الجهاز الأعلى للرقابة واستقلاليته.</w:t>
            </w:r>
          </w:p>
        </w:tc>
        <w:tc>
          <w:tcPr>
            <w:tcW w:w="7655" w:type="dxa"/>
          </w:tcPr>
          <w:p w14:paraId="31E083D0" w14:textId="343CD7D5" w:rsidR="00D85E4D" w:rsidRPr="00F559A6" w:rsidRDefault="00D85E4D" w:rsidP="005242DC">
            <w:pPr>
              <w:bidi/>
              <w:rPr>
                <w:rFonts w:cstheme="minorHAnsi"/>
                <w:bCs/>
                <w:sz w:val="20"/>
                <w:szCs w:val="20"/>
                <w:rtl/>
              </w:rPr>
            </w:pPr>
            <w:r>
              <w:rPr>
                <w:rFonts w:hint="cs"/>
                <w:sz w:val="20"/>
                <w:szCs w:val="20"/>
                <w:rtl/>
              </w:rPr>
              <w:t>من المهم أن يحافظ المدقق على إقامة علاقات مهنية جيدة مع كافة أصحاب المصلحة المشاركة في مهمة الرقابة، ودعم إمكانية الوصول إلى تدفق حر وصريح من المعلومات بقدر ما تسمح به متطلبات السرية، وإجراء مناقشات في جو من الاحترام والتفاهم المتبادل للأدوار والمسؤوليات الخاصة بكل طرف من أصحاب المصلحة.</w:t>
            </w:r>
            <w:r>
              <w:rPr>
                <w:sz w:val="20"/>
                <w:szCs w:val="20"/>
              </w:rPr>
              <w:t xml:space="preserve"> </w:t>
            </w:r>
            <w:r>
              <w:rPr>
                <w:rFonts w:hint="cs"/>
                <w:sz w:val="20"/>
                <w:szCs w:val="20"/>
                <w:rtl/>
              </w:rPr>
              <w:t xml:space="preserve">ومع ذلك، يجب ألا يؤثر هذا التواصل على استقلالية الجهاز الأعلى للرقابة وحياده ويتعين على </w:t>
            </w:r>
            <w:r w:rsidR="001F06D6">
              <w:rPr>
                <w:rFonts w:hint="cs"/>
                <w:sz w:val="20"/>
                <w:szCs w:val="20"/>
                <w:rtl/>
              </w:rPr>
              <w:t>المدققين</w:t>
            </w:r>
            <w:r>
              <w:rPr>
                <w:rFonts w:hint="cs"/>
                <w:sz w:val="20"/>
                <w:szCs w:val="20"/>
                <w:rtl/>
              </w:rPr>
              <w:t>.</w:t>
            </w:r>
            <w:r>
              <w:rPr>
                <w:sz w:val="20"/>
                <w:szCs w:val="20"/>
              </w:rPr>
              <w:t xml:space="preserve"> </w:t>
            </w:r>
          </w:p>
          <w:p w14:paraId="0D2DA219" w14:textId="77777777" w:rsidR="00D85E4D" w:rsidRPr="0081265B" w:rsidRDefault="00D85E4D" w:rsidP="005242DC">
            <w:pPr>
              <w:rPr>
                <w:rFonts w:cstheme="minorHAnsi"/>
                <w:bCs/>
                <w:i/>
                <w:iCs/>
                <w:sz w:val="20"/>
                <w:szCs w:val="20"/>
                <w:lang w:val="en-GB"/>
              </w:rPr>
            </w:pPr>
          </w:p>
        </w:tc>
        <w:tc>
          <w:tcPr>
            <w:tcW w:w="5670" w:type="dxa"/>
          </w:tcPr>
          <w:p w14:paraId="2AB06343" w14:textId="77777777" w:rsidR="00D85E4D" w:rsidRPr="00F559A6" w:rsidRDefault="00D85E4D" w:rsidP="005242DC">
            <w:pPr>
              <w:bidi/>
              <w:rPr>
                <w:rFonts w:cstheme="minorHAnsi"/>
                <w:bCs/>
                <w:sz w:val="20"/>
                <w:szCs w:val="20"/>
                <w:rtl/>
              </w:rPr>
            </w:pPr>
            <w:r>
              <w:rPr>
                <w:rFonts w:hint="cs"/>
                <w:sz w:val="20"/>
                <w:szCs w:val="20"/>
                <w:rtl/>
              </w:rPr>
              <w:t>• تحقق مما إذا كانت إرشادات وإجراءات رقابة الأداء لدى الجهاز الأعلى للرقابة تغطي مسألة الحفاظ على الاستقلالية والحيادية في الواقع وظاهريًا، أثناء التواصل مع أصحاب المصلحة.</w:t>
            </w:r>
          </w:p>
          <w:p w14:paraId="4BDCD46F" w14:textId="77777777" w:rsidR="00D85E4D" w:rsidRPr="00F559A6" w:rsidRDefault="00D85E4D" w:rsidP="005242DC">
            <w:pPr>
              <w:bidi/>
              <w:rPr>
                <w:rFonts w:cstheme="minorHAnsi"/>
                <w:bCs/>
                <w:sz w:val="20"/>
                <w:szCs w:val="20"/>
                <w:rtl/>
              </w:rPr>
            </w:pPr>
            <w:r>
              <w:rPr>
                <w:rFonts w:hint="cs"/>
                <w:sz w:val="20"/>
                <w:szCs w:val="20"/>
                <w:rtl/>
              </w:rPr>
              <w:t xml:space="preserve">• تحقق مما إذا كانت آليات التنفيذ تحدد الأنظمة/الإجراءات/التوجيهات/النماذج لمساعدة المدققين على مراعاة التدابير اللازمة لضمان أن التواصل مع أصحاب المصلحة لا يقوض استقلالية الجهاز الأعلى للرقابة وحياديته.  </w:t>
            </w:r>
          </w:p>
          <w:p w14:paraId="71CE9105" w14:textId="77777777" w:rsidR="00D85E4D" w:rsidRPr="0081265B" w:rsidRDefault="00D85E4D" w:rsidP="005242DC">
            <w:pPr>
              <w:bidi/>
              <w:rPr>
                <w:rFonts w:cstheme="minorHAnsi"/>
                <w:b/>
                <w:sz w:val="20"/>
                <w:szCs w:val="20"/>
                <w:rtl/>
              </w:rPr>
            </w:pPr>
            <w:r>
              <w:rPr>
                <w:rFonts w:hint="cs"/>
                <w:sz w:val="20"/>
                <w:szCs w:val="20"/>
                <w:rtl/>
              </w:rPr>
              <w:t>• تحقق من الوثائق (الإلكترونية و/أو الورقية) الملحقة بالعينة المختارة من ملفات الرقابة، وتأكد مما إذا كان المدقق قد حدد هذه التدابير واعتمدها.</w:t>
            </w:r>
          </w:p>
        </w:tc>
      </w:tr>
      <w:tr w:rsidR="00D85E4D" w:rsidRPr="00AB61B3" w14:paraId="292C1FA5" w14:textId="77777777" w:rsidTr="005242DC">
        <w:tc>
          <w:tcPr>
            <w:tcW w:w="704" w:type="dxa"/>
            <w:shd w:val="clear" w:color="auto" w:fill="F2F2F2" w:themeFill="background1" w:themeFillShade="F2"/>
          </w:tcPr>
          <w:p w14:paraId="02CF4154" w14:textId="77777777" w:rsidR="00D85E4D" w:rsidRPr="005109A1" w:rsidRDefault="00D85E4D" w:rsidP="005242DC">
            <w:pPr>
              <w:bidi/>
              <w:jc w:val="center"/>
              <w:rPr>
                <w:rFonts w:cstheme="minorHAnsi"/>
                <w:sz w:val="20"/>
                <w:szCs w:val="20"/>
                <w:rtl/>
              </w:rPr>
            </w:pPr>
            <w:r>
              <w:rPr>
                <w:rFonts w:hint="cs"/>
                <w:sz w:val="20"/>
                <w:szCs w:val="20"/>
                <w:rtl/>
              </w:rPr>
              <w:t>15</w:t>
            </w:r>
          </w:p>
        </w:tc>
        <w:tc>
          <w:tcPr>
            <w:tcW w:w="3539" w:type="dxa"/>
            <w:shd w:val="clear" w:color="auto" w:fill="EEECE1" w:themeFill="background2"/>
          </w:tcPr>
          <w:p w14:paraId="6409E9E9"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3000/61</w:t>
            </w:r>
          </w:p>
          <w:p w14:paraId="6B5F8AE7"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ينبغي للجهاز الأعلى للرقابة أن يعلن بوضوح عن المعايير المتبعة في تنفيذ رقابة الأداء.</w:t>
            </w:r>
          </w:p>
        </w:tc>
        <w:tc>
          <w:tcPr>
            <w:tcW w:w="7655" w:type="dxa"/>
          </w:tcPr>
          <w:p w14:paraId="4B60A90B" w14:textId="5BDA2BFD" w:rsidR="00D85E4D" w:rsidRPr="00F559A6" w:rsidRDefault="00D85E4D" w:rsidP="005242DC">
            <w:pPr>
              <w:bidi/>
              <w:rPr>
                <w:rFonts w:cstheme="minorHAnsi"/>
                <w:bCs/>
                <w:sz w:val="20"/>
                <w:szCs w:val="20"/>
                <w:rtl/>
              </w:rPr>
            </w:pPr>
            <w:r>
              <w:rPr>
                <w:rFonts w:hint="cs"/>
                <w:sz w:val="20"/>
                <w:szCs w:val="20"/>
                <w:rtl/>
              </w:rPr>
              <w:t xml:space="preserve">يتعين على الجهاز الأعلى للرقابة إما أن يدرج مرجعًا للمعيار الذي تم اتباعه عند تنفيذ </w:t>
            </w:r>
            <w:r w:rsidR="00886B85">
              <w:rPr>
                <w:rFonts w:hint="cs"/>
                <w:sz w:val="20"/>
                <w:szCs w:val="20"/>
                <w:rtl/>
              </w:rPr>
              <w:t xml:space="preserve">كافة مهمات </w:t>
            </w:r>
            <w:r>
              <w:rPr>
                <w:rFonts w:hint="cs"/>
                <w:sz w:val="20"/>
                <w:szCs w:val="20"/>
                <w:rtl/>
              </w:rPr>
              <w:t xml:space="preserve">رقابة </w:t>
            </w:r>
            <w:r w:rsidR="00886B85">
              <w:rPr>
                <w:rFonts w:hint="cs"/>
                <w:sz w:val="20"/>
                <w:szCs w:val="20"/>
                <w:rtl/>
              </w:rPr>
              <w:t>ال</w:t>
            </w:r>
            <w:r>
              <w:rPr>
                <w:rFonts w:hint="cs"/>
                <w:sz w:val="20"/>
                <w:szCs w:val="20"/>
                <w:rtl/>
              </w:rPr>
              <w:t>أداء في تقرير الرقابة ذي الصلة، أو أن يختار شكلاً عامًا أكثر للتواصل من خلال تغطية مجموعة محددة من المهام والتعاملات، على أن يذكر ذلك في بيان ضمن تقريره السنوي أو على موقعه الإلكتروني.</w:t>
            </w:r>
            <w:r>
              <w:rPr>
                <w:sz w:val="20"/>
                <w:szCs w:val="20"/>
              </w:rPr>
              <w:t xml:space="preserve"> </w:t>
            </w:r>
            <w:r>
              <w:rPr>
                <w:rFonts w:hint="cs"/>
                <w:sz w:val="20"/>
                <w:szCs w:val="20"/>
                <w:rtl/>
              </w:rPr>
              <w:t>وإذا استندت المعايير المتبعة إلى عدة مصادر مرتبطة معًا، فلابد من ذكر ذلك.</w:t>
            </w:r>
          </w:p>
        </w:tc>
        <w:tc>
          <w:tcPr>
            <w:tcW w:w="5670" w:type="dxa"/>
          </w:tcPr>
          <w:p w14:paraId="5641DED7" w14:textId="77777777" w:rsidR="00D85E4D" w:rsidRPr="00F559A6" w:rsidRDefault="00D85E4D" w:rsidP="005242DC">
            <w:pPr>
              <w:bidi/>
              <w:rPr>
                <w:rFonts w:cstheme="minorHAnsi"/>
                <w:bCs/>
                <w:sz w:val="20"/>
                <w:szCs w:val="20"/>
                <w:rtl/>
              </w:rPr>
            </w:pPr>
            <w:r>
              <w:rPr>
                <w:rFonts w:hint="cs"/>
                <w:sz w:val="20"/>
                <w:szCs w:val="20"/>
                <w:rtl/>
              </w:rPr>
              <w:t>• تحقق مما إذا كان الجهاز الأعلى للرقابة يتمتع بمعايير واضحة وعامة لمهام رقابة الأداء، سواء على موقع الجهاز أو في تقاريره السنوية.</w:t>
            </w:r>
          </w:p>
          <w:p w14:paraId="380EC1C3" w14:textId="77777777" w:rsidR="00D85E4D" w:rsidRPr="0081265B" w:rsidRDefault="00D85E4D" w:rsidP="005242DC">
            <w:pPr>
              <w:bidi/>
              <w:rPr>
                <w:rFonts w:cstheme="minorHAnsi"/>
                <w:b/>
                <w:sz w:val="20"/>
                <w:szCs w:val="20"/>
                <w:rtl/>
              </w:rPr>
            </w:pPr>
            <w:r>
              <w:rPr>
                <w:rFonts w:hint="cs"/>
                <w:sz w:val="20"/>
                <w:szCs w:val="20"/>
                <w:rtl/>
              </w:rPr>
              <w:t>• إذا لم يرد ذلك، فتحقق مما إذا كانت التقارير الواردة في العينة المختارة من ملفات الرقابة تشير إلى المعايير التي تم اتباعها عند تنفيذ هذه المهام الرقابية.</w:t>
            </w:r>
          </w:p>
        </w:tc>
      </w:tr>
      <w:tr w:rsidR="00D85E4D" w:rsidRPr="00AB61B3" w14:paraId="068468CB" w14:textId="77777777" w:rsidTr="005242DC">
        <w:tc>
          <w:tcPr>
            <w:tcW w:w="704" w:type="dxa"/>
            <w:shd w:val="clear" w:color="auto" w:fill="F2F2F2" w:themeFill="background1" w:themeFillShade="F2"/>
          </w:tcPr>
          <w:p w14:paraId="1CC6D390" w14:textId="77777777" w:rsidR="00D85E4D" w:rsidRPr="005109A1" w:rsidRDefault="00D85E4D" w:rsidP="005242DC">
            <w:pPr>
              <w:bidi/>
              <w:jc w:val="center"/>
              <w:rPr>
                <w:rFonts w:cstheme="minorHAnsi"/>
                <w:sz w:val="20"/>
                <w:szCs w:val="20"/>
                <w:rtl/>
              </w:rPr>
            </w:pPr>
            <w:r>
              <w:rPr>
                <w:rFonts w:hint="cs"/>
                <w:sz w:val="20"/>
                <w:szCs w:val="20"/>
                <w:rtl/>
              </w:rPr>
              <w:t>16</w:t>
            </w:r>
          </w:p>
        </w:tc>
        <w:tc>
          <w:tcPr>
            <w:tcW w:w="3539" w:type="dxa"/>
            <w:shd w:val="clear" w:color="auto" w:fill="EEECE1" w:themeFill="background2"/>
          </w:tcPr>
          <w:p w14:paraId="12AEEDE4"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3000/63</w:t>
            </w:r>
          </w:p>
          <w:p w14:paraId="5BE90E9B"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يتعين على الجهاز الأعلى للرقابة التأكد من امتلاك فريق الرقابة بأكمله الكفاءة المهنية اللازمة لإجراء المهمة الرقابية.</w:t>
            </w:r>
          </w:p>
        </w:tc>
        <w:tc>
          <w:tcPr>
            <w:tcW w:w="7655" w:type="dxa"/>
          </w:tcPr>
          <w:p w14:paraId="16E234CA" w14:textId="2C4B07D2" w:rsidR="00D85E4D" w:rsidRPr="00430FE4" w:rsidRDefault="00D85E4D" w:rsidP="005242DC">
            <w:pPr>
              <w:bidi/>
              <w:rPr>
                <w:rFonts w:cstheme="minorHAnsi"/>
                <w:bCs/>
                <w:i/>
                <w:iCs/>
                <w:sz w:val="20"/>
                <w:szCs w:val="20"/>
                <w:rtl/>
              </w:rPr>
            </w:pPr>
            <w:r>
              <w:rPr>
                <w:rFonts w:hint="cs"/>
                <w:sz w:val="20"/>
                <w:szCs w:val="20"/>
                <w:rtl/>
              </w:rPr>
              <w:t>تشمل الكفاءة المهنية في رقابة الأداء امتلاك معرفة جيدة بالرقابة وتصميم أساليب البحث ومناهج العلوم الاجتماعية وتقنيات التحقيق أو التقييم،</w:t>
            </w:r>
            <w:r>
              <w:rPr>
                <w:sz w:val="20"/>
                <w:szCs w:val="20"/>
              </w:rPr>
              <w:t xml:space="preserve"> </w:t>
            </w:r>
            <w:r>
              <w:rPr>
                <w:rFonts w:hint="cs"/>
                <w:sz w:val="20"/>
                <w:szCs w:val="20"/>
                <w:rtl/>
              </w:rPr>
              <w:t>وتشمل أيضًا القدرات الشخصية، مثل: القدرة التحليلية ومهارات الكتابة ومهارات التواصل والإبداع وتقبل الآراء والاختلافات.</w:t>
            </w:r>
            <w:r>
              <w:rPr>
                <w:sz w:val="20"/>
                <w:szCs w:val="20"/>
              </w:rPr>
              <w:t xml:space="preserve"> </w:t>
            </w:r>
            <w:r w:rsidR="00886B85">
              <w:rPr>
                <w:rFonts w:hint="cs"/>
                <w:sz w:val="20"/>
                <w:szCs w:val="20"/>
                <w:rtl/>
              </w:rPr>
              <w:t>و</w:t>
            </w:r>
            <w:r>
              <w:rPr>
                <w:rFonts w:hint="cs"/>
                <w:sz w:val="20"/>
                <w:szCs w:val="20"/>
                <w:rtl/>
              </w:rPr>
              <w:t>تتطلب رقابة الأداء أيضًا معرفة جيدة بالمنظمات والبرامج والوظائف الحكومية التي تتعلق بموضوع الرقابة، وقد يتطلب ذلك خبرة في العلوم الاجتماعية أو المادية أو علوم الحاسب أو غيرها من العلوم، فضلاً عن الخبرة القانونية</w:t>
            </w:r>
            <w:r>
              <w:rPr>
                <w:rFonts w:hint="cs"/>
                <w:i/>
                <w:iCs/>
                <w:sz w:val="20"/>
                <w:szCs w:val="20"/>
                <w:rtl/>
              </w:rPr>
              <w:t>.</w:t>
            </w:r>
            <w:r>
              <w:rPr>
                <w:i/>
                <w:iCs/>
                <w:sz w:val="20"/>
                <w:szCs w:val="20"/>
              </w:rPr>
              <w:t xml:space="preserve"> </w:t>
            </w:r>
          </w:p>
          <w:p w14:paraId="7F0FF31C" w14:textId="77777777" w:rsidR="00D85E4D" w:rsidRPr="00F559A6" w:rsidRDefault="00D85E4D" w:rsidP="005242DC">
            <w:pPr>
              <w:bidi/>
              <w:rPr>
                <w:rFonts w:cstheme="minorHAnsi"/>
                <w:bCs/>
                <w:sz w:val="20"/>
                <w:szCs w:val="20"/>
                <w:rtl/>
              </w:rPr>
            </w:pPr>
            <w:r>
              <w:rPr>
                <w:rFonts w:hint="cs"/>
                <w:sz w:val="20"/>
                <w:szCs w:val="20"/>
                <w:rtl/>
              </w:rPr>
              <w:t>نظرًا لأنّ رقابة</w:t>
            </w:r>
            <w:r>
              <w:rPr>
                <w:sz w:val="20"/>
                <w:szCs w:val="20"/>
              </w:rPr>
              <w:t xml:space="preserve"> </w:t>
            </w:r>
            <w:r>
              <w:rPr>
                <w:rFonts w:hint="cs"/>
                <w:sz w:val="20"/>
                <w:szCs w:val="20"/>
                <w:rtl/>
              </w:rPr>
              <w:t>الأداء تقوم على الجهد الجماعي، فلا يعد إجراء رقابة الأداء بانفراد من الممارسات الجيدة، إذ أن المشكلات الطارئة عليها معقدة.</w:t>
            </w:r>
            <w:r>
              <w:rPr>
                <w:sz w:val="20"/>
                <w:szCs w:val="20"/>
              </w:rPr>
              <w:t xml:space="preserve"> </w:t>
            </w:r>
            <w:r>
              <w:rPr>
                <w:rFonts w:hint="cs"/>
                <w:sz w:val="20"/>
                <w:szCs w:val="20"/>
                <w:rtl/>
              </w:rPr>
              <w:t>وبالتالي، لا يتعين على جميع الأعضاء امتلاك كل المهارات المذكورة أعلاه.</w:t>
            </w:r>
            <w:r>
              <w:rPr>
                <w:sz w:val="20"/>
                <w:szCs w:val="20"/>
              </w:rPr>
              <w:t xml:space="preserve"> </w:t>
            </w:r>
          </w:p>
          <w:p w14:paraId="21EE6F30" w14:textId="77777777" w:rsidR="00D85E4D" w:rsidRPr="0081265B" w:rsidRDefault="00D85E4D" w:rsidP="005242DC">
            <w:pPr>
              <w:bidi/>
              <w:rPr>
                <w:rFonts w:cstheme="minorHAnsi"/>
                <w:bCs/>
                <w:i/>
                <w:iCs/>
                <w:sz w:val="20"/>
                <w:szCs w:val="20"/>
                <w:rtl/>
              </w:rPr>
            </w:pPr>
            <w:r>
              <w:rPr>
                <w:rFonts w:hint="cs"/>
                <w:sz w:val="20"/>
                <w:szCs w:val="20"/>
                <w:rtl/>
              </w:rPr>
              <w:t>علاوة على ذلك، إذا قرر المدقق أنه يشترط الاستعانة بخبراء خارجيين لتكملة معرفة فريق الرقابة، فيمكن للمدقق أن يتشاور مع الأفراد -من داخل الجهاز الأعلى للرقابة وخارجه- الذين لديهم هذه الخبرة المتخصصة، عند الحاجة.</w:t>
            </w:r>
            <w:r>
              <w:rPr>
                <w:sz w:val="20"/>
                <w:szCs w:val="20"/>
              </w:rPr>
              <w:t xml:space="preserve"> </w:t>
            </w:r>
            <w:r>
              <w:rPr>
                <w:rFonts w:hint="cs"/>
                <w:sz w:val="20"/>
                <w:szCs w:val="20"/>
                <w:rtl/>
              </w:rPr>
              <w:t xml:space="preserve">كذلك، يتعين على أي خبراء خارجيين يشاركون في الرقابة أن يتمتعوا بالاستقلالية عن المواقف والعلاقات التي قد تضعف </w:t>
            </w:r>
            <w:r>
              <w:rPr>
                <w:rFonts w:hint="cs"/>
                <w:sz w:val="20"/>
                <w:szCs w:val="20"/>
                <w:rtl/>
              </w:rPr>
              <w:lastRenderedPageBreak/>
              <w:t>موضوعية الخبراء الخارجيين.</w:t>
            </w:r>
            <w:r>
              <w:rPr>
                <w:sz w:val="20"/>
                <w:szCs w:val="20"/>
              </w:rPr>
              <w:t xml:space="preserve"> </w:t>
            </w:r>
            <w:r>
              <w:rPr>
                <w:rFonts w:hint="cs"/>
                <w:sz w:val="20"/>
                <w:szCs w:val="20"/>
                <w:rtl/>
              </w:rPr>
              <w:t>وبالرغم من أنه يُمكن لمدقق الأداء استخدام عمل الخبراء لمساعدته في الحصول على أدلة الرقابة، إلا أنه يتحمل المسؤولية الكاملة للعمل الرقابي واستنتاجات تقرير الرقابة.</w:t>
            </w:r>
          </w:p>
        </w:tc>
        <w:tc>
          <w:tcPr>
            <w:tcW w:w="5670" w:type="dxa"/>
          </w:tcPr>
          <w:p w14:paraId="532C3B36" w14:textId="77777777" w:rsidR="00D85E4D" w:rsidRPr="00F559A6" w:rsidRDefault="00D85E4D" w:rsidP="005242DC">
            <w:pPr>
              <w:bidi/>
              <w:rPr>
                <w:rFonts w:cstheme="minorHAnsi"/>
                <w:bCs/>
                <w:sz w:val="20"/>
                <w:szCs w:val="20"/>
                <w:rtl/>
              </w:rPr>
            </w:pPr>
            <w:r>
              <w:rPr>
                <w:rFonts w:hint="cs"/>
                <w:sz w:val="20"/>
                <w:szCs w:val="20"/>
                <w:rtl/>
              </w:rPr>
              <w:lastRenderedPageBreak/>
              <w:t>• تأكد أن الجهاز الأعلى للرقابة قد حدد مجموعات المعرفة والمهارات اللازمة لمراجعة العينة المختارة من ملفات الرقابة، وتأكد أيضًا أن فريق الرقابة كله يتمتع بمجوعة المهارات، بما في ذلك، المهارات التي يقدمها الخبراء الخارجيون، عند الضرورة.</w:t>
            </w:r>
          </w:p>
          <w:p w14:paraId="62E857FD" w14:textId="77777777" w:rsidR="00D85E4D" w:rsidRPr="0081265B" w:rsidRDefault="00D85E4D" w:rsidP="005242DC">
            <w:pPr>
              <w:bidi/>
              <w:rPr>
                <w:rFonts w:cstheme="minorHAnsi"/>
                <w:b/>
                <w:sz w:val="20"/>
                <w:szCs w:val="20"/>
                <w:rtl/>
              </w:rPr>
            </w:pPr>
            <w:r>
              <w:rPr>
                <w:rFonts w:hint="cs"/>
                <w:sz w:val="20"/>
                <w:szCs w:val="20"/>
                <w:rtl/>
              </w:rPr>
              <w:t>• أثناء مراجعة العينة المختارة من ملفات الرقابة، أجرِ مقابلة مع المدققين والمشرفين لفهم كيف تم التأكد من أن فريق الرقابة لديه المعرفة والمهارات الكافية لتنفيذ مهمة الرقابة على النحو المناسب.</w:t>
            </w:r>
          </w:p>
        </w:tc>
      </w:tr>
      <w:tr w:rsidR="00D85E4D" w:rsidRPr="00AB61B3" w14:paraId="6ACB250D" w14:textId="77777777" w:rsidTr="005242DC">
        <w:tc>
          <w:tcPr>
            <w:tcW w:w="704" w:type="dxa"/>
            <w:shd w:val="clear" w:color="auto" w:fill="F2F2F2" w:themeFill="background1" w:themeFillShade="F2"/>
          </w:tcPr>
          <w:p w14:paraId="20B4EC18" w14:textId="77777777" w:rsidR="00D85E4D" w:rsidRPr="005109A1" w:rsidRDefault="00D85E4D" w:rsidP="005242DC">
            <w:pPr>
              <w:bidi/>
              <w:jc w:val="center"/>
              <w:rPr>
                <w:rFonts w:cstheme="minorHAnsi"/>
                <w:sz w:val="20"/>
                <w:szCs w:val="20"/>
                <w:rtl/>
              </w:rPr>
            </w:pPr>
            <w:r>
              <w:rPr>
                <w:rFonts w:hint="cs"/>
                <w:sz w:val="20"/>
                <w:szCs w:val="20"/>
                <w:rtl/>
              </w:rPr>
              <w:t>17</w:t>
            </w:r>
          </w:p>
        </w:tc>
        <w:tc>
          <w:tcPr>
            <w:tcW w:w="3539" w:type="dxa"/>
            <w:shd w:val="clear" w:color="auto" w:fill="EEECE1" w:themeFill="background2"/>
          </w:tcPr>
          <w:p w14:paraId="57D21EF9"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3000/66</w:t>
            </w:r>
          </w:p>
          <w:p w14:paraId="32FB1086"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ينبغي للجهاز الأعلى للرقابة التأكد من أن عمل موظفي الرقابة في كل مستوى وكل مرحلة رقابية يخضع للإشراف على النحو المناسب أثناء مهمة الرقابة.</w:t>
            </w:r>
          </w:p>
        </w:tc>
        <w:tc>
          <w:tcPr>
            <w:tcW w:w="7655" w:type="dxa"/>
          </w:tcPr>
          <w:p w14:paraId="64B5A4E4" w14:textId="5BD65DA7" w:rsidR="00D85E4D" w:rsidRDefault="00D85E4D" w:rsidP="005242DC">
            <w:pPr>
              <w:bidi/>
              <w:rPr>
                <w:rFonts w:ascii="Calibri" w:hAnsi="Calibri" w:cs="Arial"/>
                <w:sz w:val="20"/>
                <w:szCs w:val="20"/>
                <w:rtl/>
              </w:rPr>
            </w:pPr>
            <w:r>
              <w:rPr>
                <w:rFonts w:ascii="Calibri" w:hAnsi="Calibri" w:cs="Arial" w:hint="cs"/>
                <w:sz w:val="20"/>
                <w:szCs w:val="20"/>
                <w:rtl/>
              </w:rPr>
              <w:t>يُعد الإشراف ضروري لضمان تحقيق أهداف الرقابة والحفاظ على جودة عمل الرقابة.</w:t>
            </w:r>
            <w:r>
              <w:rPr>
                <w:rFonts w:ascii="Calibri" w:hAnsi="Calibri" w:cs="Arial"/>
                <w:sz w:val="20"/>
                <w:szCs w:val="20"/>
              </w:rPr>
              <w:t xml:space="preserve"> </w:t>
            </w:r>
            <w:r>
              <w:rPr>
                <w:rFonts w:ascii="Calibri" w:hAnsi="Calibri" w:cs="Arial" w:hint="cs"/>
                <w:sz w:val="20"/>
                <w:szCs w:val="20"/>
                <w:rtl/>
              </w:rPr>
              <w:t>لذلك، يعد الإشراف المناسب والرقابة الملائمة ضروريين في جميع الحالات بغض النظر عن كفاءة المدقق لوحده.</w:t>
            </w:r>
            <w:r>
              <w:rPr>
                <w:rFonts w:ascii="Calibri" w:hAnsi="Calibri" w:cs="Arial"/>
                <w:sz w:val="20"/>
                <w:szCs w:val="20"/>
              </w:rPr>
              <w:t xml:space="preserve"> </w:t>
            </w:r>
            <w:r>
              <w:rPr>
                <w:rFonts w:ascii="Calibri" w:hAnsi="Calibri" w:cs="Arial" w:hint="cs"/>
                <w:sz w:val="20"/>
                <w:szCs w:val="20"/>
                <w:rtl/>
              </w:rPr>
              <w:t>كما يتضمن الإشراف على الرقابة تقديم التوجيه والإرشاد الكافيين للموظفين المكلفين بأداء مهمة الرقابة لتناول أهداف الرقابة واتباع المنهجية المعمول بها مع البقاء على اطلاع بالمشكلات الكبرى التي تمت مواجهتها ومراجعة العمل المنجز.</w:t>
            </w:r>
          </w:p>
          <w:p w14:paraId="2783B238"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يشمل الإشراف تحديدًا ما يلي:</w:t>
            </w:r>
          </w:p>
          <w:p w14:paraId="0258DDB2" w14:textId="5A9BB50F"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ضمان استيعاب جميع أعضاء الفريق لأهداف الرقابة</w:t>
            </w:r>
            <w:r w:rsidR="00886B85">
              <w:rPr>
                <w:rFonts w:ascii="Calibri" w:hAnsi="Calibri" w:cs="Arial" w:hint="cs"/>
                <w:sz w:val="20"/>
                <w:szCs w:val="20"/>
                <w:rtl/>
              </w:rPr>
              <w:t>؛</w:t>
            </w:r>
          </w:p>
          <w:p w14:paraId="263DB6DB" w14:textId="77777777"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ضمان توفير إجراءات الرقابة بشكل كافٍ وتنفيذها بشكل صحيح؛</w:t>
            </w:r>
          </w:p>
          <w:p w14:paraId="289CA416" w14:textId="227DDB90"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التأكد من أن أدلة الرقابة ملائمة وصحيحة وموثوقة وكافية</w:t>
            </w:r>
            <w:r w:rsidR="00886B85">
              <w:rPr>
                <w:rFonts w:ascii="Calibri" w:hAnsi="Calibri" w:cs="Arial" w:hint="cs"/>
                <w:sz w:val="20"/>
                <w:szCs w:val="20"/>
                <w:rtl/>
              </w:rPr>
              <w:t>؛</w:t>
            </w:r>
          </w:p>
          <w:p w14:paraId="1C4FB723" w14:textId="515CF85B"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ضمان اتباع معايير الرقابة الدولية والوطنية</w:t>
            </w:r>
            <w:r w:rsidR="00886B85">
              <w:rPr>
                <w:rFonts w:ascii="Calibri" w:hAnsi="Calibri" w:cs="Arial" w:hint="cs"/>
                <w:sz w:val="20"/>
                <w:szCs w:val="20"/>
                <w:rtl/>
              </w:rPr>
              <w:t>؛</w:t>
            </w:r>
          </w:p>
          <w:p w14:paraId="393176B5" w14:textId="76B09B1D"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متابعة الجهاز التقدم المحرز في المهمة الرقابية لضمان استيفاء الميزانيات والجداول الزمنية</w:t>
            </w:r>
            <w:r w:rsidR="00886B85">
              <w:rPr>
                <w:rFonts w:ascii="Calibri" w:hAnsi="Calibri" w:cs="Arial" w:hint="cs"/>
                <w:sz w:val="20"/>
                <w:szCs w:val="20"/>
                <w:rtl/>
              </w:rPr>
              <w:t>؛</w:t>
            </w:r>
          </w:p>
          <w:p w14:paraId="39A3D20D" w14:textId="703BA27D"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النظر في كفاءة أعضاء فريق الارتباط الفرديين وقدراتهم، وما إذا كان لديهم الوقت الكافي للقيام بعملهم، وما إذا كانوا يفهمون تعليماتهم وما إذا كان يتم تنفيذ العمل وفقًا للنهج المخطط له للعمل</w:t>
            </w:r>
            <w:r w:rsidR="00886B85">
              <w:rPr>
                <w:rFonts w:ascii="Calibri" w:hAnsi="Calibri" w:cs="Arial" w:hint="cs"/>
                <w:sz w:val="20"/>
                <w:szCs w:val="20"/>
                <w:rtl/>
              </w:rPr>
              <w:t>؛</w:t>
            </w:r>
          </w:p>
          <w:p w14:paraId="5CBDFD76" w14:textId="77777777"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معالجة الأمور الهامة التي تنشأ أثناء العمل، مع الأخذ في الاعتبار أهميتها وتعديل النهج المخطط بشكل مناسب.</w:t>
            </w:r>
          </w:p>
          <w:p w14:paraId="7FB16F4E" w14:textId="3AD59876"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تقديم الدعم للمدققين عند الحاجة للتغلب على التحديات في الرقابة</w:t>
            </w:r>
            <w:r w:rsidR="00886B85">
              <w:rPr>
                <w:rFonts w:ascii="Calibri" w:hAnsi="Calibri" w:cs="Arial" w:hint="cs"/>
                <w:sz w:val="20"/>
                <w:szCs w:val="20"/>
                <w:rtl/>
              </w:rPr>
              <w:t>؛</w:t>
            </w:r>
          </w:p>
          <w:p w14:paraId="55080290" w14:textId="2F46B4DE"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تقديم الدعم العملي في حل المشاكل التي تنشأ</w:t>
            </w:r>
            <w:r w:rsidR="00886B85">
              <w:rPr>
                <w:rFonts w:ascii="Calibri" w:hAnsi="Calibri" w:cs="Arial" w:hint="cs"/>
                <w:sz w:val="20"/>
                <w:szCs w:val="20"/>
                <w:rtl/>
              </w:rPr>
              <w:t>؛</w:t>
            </w:r>
          </w:p>
          <w:p w14:paraId="2F5738A3" w14:textId="469585DC"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تحديد الأمور للتشاور أو النظر من قبل أعضاء فريق العمل الأكثر خبرة أثناء العمل</w:t>
            </w:r>
            <w:r w:rsidR="00886B85">
              <w:rPr>
                <w:rFonts w:ascii="Calibri" w:hAnsi="Calibri" w:cs="Arial" w:hint="cs"/>
                <w:sz w:val="20"/>
                <w:szCs w:val="20"/>
                <w:rtl/>
              </w:rPr>
              <w:t>؛</w:t>
            </w:r>
          </w:p>
          <w:p w14:paraId="40249563" w14:textId="77777777" w:rsidR="00D85E4D" w:rsidRDefault="00D85E4D" w:rsidP="005242DC">
            <w:pPr>
              <w:pStyle w:val="ListParagraph"/>
              <w:numPr>
                <w:ilvl w:val="0"/>
                <w:numId w:val="26"/>
              </w:numPr>
              <w:bidi/>
              <w:spacing w:after="0"/>
              <w:ind w:left="314" w:hanging="314"/>
              <w:rPr>
                <w:rFonts w:ascii="Calibri" w:hAnsi="Calibri" w:cs="Arial"/>
                <w:sz w:val="20"/>
                <w:szCs w:val="20"/>
                <w:rtl/>
              </w:rPr>
            </w:pPr>
            <w:r>
              <w:rPr>
                <w:rFonts w:ascii="Calibri" w:hAnsi="Calibri" w:cs="Arial" w:hint="cs"/>
                <w:sz w:val="20"/>
                <w:szCs w:val="20"/>
                <w:rtl/>
              </w:rPr>
              <w:t>مراجعة العمل الرقابي.</w:t>
            </w:r>
          </w:p>
          <w:p w14:paraId="5683DE71" w14:textId="77777777" w:rsidR="00D85E4D" w:rsidRDefault="00D85E4D" w:rsidP="005242DC">
            <w:pPr>
              <w:spacing w:after="0"/>
              <w:rPr>
                <w:rFonts w:ascii="Calibri" w:hAnsi="Calibri" w:cs="Calibri"/>
                <w:sz w:val="20"/>
                <w:szCs w:val="20"/>
                <w:lang w:val="en-GB"/>
              </w:rPr>
            </w:pPr>
          </w:p>
          <w:p w14:paraId="1BF968F9"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تتنوع طبيعة الإشراف على الموظفين ومداها، ومراجعة عمل الرقابة وأدلته، بناءً على عدد من العوامل، مثل: حجم المنظمة الرقابية، ومدى أهمية العمل وتعقيده، وخبرة الموظفين.</w:t>
            </w:r>
            <w:r w:rsidRPr="00B508FD">
              <w:rPr>
                <w:rFonts w:ascii="Calibri" w:hAnsi="Calibri" w:cs="Arial"/>
                <w:sz w:val="20"/>
                <w:szCs w:val="20"/>
                <w:lang w:val="en-GB"/>
              </w:rPr>
              <w:t xml:space="preserve"> </w:t>
            </w:r>
          </w:p>
          <w:p w14:paraId="4A3CDCB7" w14:textId="77777777" w:rsidR="00D85E4D" w:rsidRPr="00F559A6" w:rsidRDefault="00D85E4D" w:rsidP="005242DC">
            <w:pPr>
              <w:spacing w:after="0"/>
              <w:rPr>
                <w:rFonts w:ascii="Calibri" w:hAnsi="Calibri" w:cs="Calibri"/>
                <w:sz w:val="20"/>
                <w:szCs w:val="20"/>
                <w:lang w:val="en-GB"/>
              </w:rPr>
            </w:pPr>
          </w:p>
        </w:tc>
        <w:tc>
          <w:tcPr>
            <w:tcW w:w="5670" w:type="dxa"/>
          </w:tcPr>
          <w:p w14:paraId="1BEC4488" w14:textId="0EC4C9CD" w:rsidR="00D85E4D"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63360" behindDoc="0" locked="0" layoutInCell="1" allowOverlap="1" wp14:anchorId="7FC31AED" wp14:editId="0E7B290E">
                      <wp:simplePos x="0" y="0"/>
                      <wp:positionH relativeFrom="column">
                        <wp:posOffset>2943225</wp:posOffset>
                      </wp:positionH>
                      <wp:positionV relativeFrom="paragraph">
                        <wp:posOffset>-22783800</wp:posOffset>
                      </wp:positionV>
                      <wp:extent cx="190500" cy="266700"/>
                      <wp:effectExtent l="0" t="0" r="0" b="0"/>
                      <wp:wrapNone/>
                      <wp:docPr id="451" name="Text Box 451">
                        <a:extLst xmlns:a="http://schemas.openxmlformats.org/drawingml/2006/main">
                          <a:ext uri="{FF2B5EF4-FFF2-40B4-BE49-F238E27FC236}">
                            <a16:creationId xmlns:a16="http://schemas.microsoft.com/office/drawing/2014/main" id="{00000000-0008-0000-0400-00001C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4F87397" id="_x0000_t202" coordsize="21600,21600" o:spt="202" path="m,l,21600r21600,l21600,xe">
                      <v:stroke joinstyle="miter"/>
                      <v:path gradientshapeok="t" o:connecttype="rect"/>
                    </v:shapetype>
                    <v:shape id="Text Box 451" o:spid="_x0000_s1026" type="#_x0000_t202" style="position:absolute;margin-left:231.75pt;margin-top:-1794pt;width:15pt;height:21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الإشراف على الرقابة.</w:t>
            </w:r>
          </w:p>
          <w:p w14:paraId="520DC609" w14:textId="77777777" w:rsidR="00D85E4D"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لهيكلة أنشطة الإشراف.</w:t>
            </w:r>
          </w:p>
          <w:p w14:paraId="75731CAF" w14:textId="77777777" w:rsidR="00D85E4D" w:rsidRDefault="00D85E4D" w:rsidP="005242DC">
            <w:pPr>
              <w:bidi/>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 كان ثمة وثائق تسجل أنشطة الإشراف.</w:t>
            </w:r>
          </w:p>
          <w:p w14:paraId="5C206879" w14:textId="77777777" w:rsidR="00D85E4D" w:rsidRDefault="00D85E4D" w:rsidP="005242DC">
            <w:pPr>
              <w:bidi/>
              <w:rPr>
                <w:rFonts w:ascii="Calibri" w:hAnsi="Calibri" w:cs="Arial"/>
                <w:sz w:val="20"/>
                <w:szCs w:val="20"/>
                <w:rtl/>
              </w:rPr>
            </w:pPr>
            <w:r>
              <w:rPr>
                <w:rFonts w:ascii="Calibri" w:hAnsi="Calibri" w:cs="Arial" w:hint="cs"/>
                <w:sz w:val="20"/>
                <w:szCs w:val="20"/>
                <w:rtl/>
              </w:rPr>
              <w:t>• أجرِ مقابلة مع فريق الرقابة لمعرفة كيف سارت عملية الإشراف أثناء مهمة الرقابة.</w:t>
            </w:r>
          </w:p>
          <w:p w14:paraId="6254D062" w14:textId="77777777" w:rsidR="00D85E4D" w:rsidRPr="00F559A6" w:rsidRDefault="00D85E4D" w:rsidP="005242DC">
            <w:pPr>
              <w:bidi/>
              <w:rPr>
                <w:rFonts w:cstheme="minorHAnsi"/>
                <w:b/>
                <w:sz w:val="20"/>
                <w:szCs w:val="20"/>
                <w:rtl/>
              </w:rPr>
            </w:pPr>
            <w:r>
              <w:rPr>
                <w:rFonts w:ascii="Calibri" w:hAnsi="Calibri" w:cs="Arial" w:hint="cs"/>
                <w:sz w:val="20"/>
                <w:szCs w:val="20"/>
                <w:rtl/>
              </w:rPr>
              <w:t>• أجرِ مقابلة مع المشرف لمعرفة كيف سارت عملية الإشراف أثناء مهمة الرقابة.</w:t>
            </w:r>
          </w:p>
        </w:tc>
      </w:tr>
      <w:tr w:rsidR="00D85E4D" w:rsidRPr="00B508FD" w14:paraId="711B35EA" w14:textId="77777777" w:rsidTr="005242DC">
        <w:tc>
          <w:tcPr>
            <w:tcW w:w="704" w:type="dxa"/>
            <w:shd w:val="clear" w:color="auto" w:fill="F2F2F2" w:themeFill="background1" w:themeFillShade="F2"/>
          </w:tcPr>
          <w:p w14:paraId="0E5961AE" w14:textId="77777777" w:rsidR="00D85E4D" w:rsidRPr="005109A1" w:rsidRDefault="00D85E4D" w:rsidP="005242DC">
            <w:pPr>
              <w:bidi/>
              <w:jc w:val="center"/>
              <w:rPr>
                <w:rFonts w:cstheme="minorHAnsi"/>
                <w:sz w:val="20"/>
                <w:szCs w:val="20"/>
                <w:rtl/>
              </w:rPr>
            </w:pPr>
            <w:r>
              <w:rPr>
                <w:rFonts w:hint="cs"/>
                <w:sz w:val="20"/>
                <w:szCs w:val="20"/>
                <w:rtl/>
              </w:rPr>
              <w:t>18</w:t>
            </w:r>
          </w:p>
        </w:tc>
        <w:tc>
          <w:tcPr>
            <w:tcW w:w="3539" w:type="dxa"/>
            <w:shd w:val="clear" w:color="auto" w:fill="EEECE1" w:themeFill="background2"/>
          </w:tcPr>
          <w:p w14:paraId="160510BA"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3000/68</w:t>
            </w:r>
          </w:p>
          <w:p w14:paraId="5B5F721B"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ينبغي للمدقق أن يمارس الحكم والشك المهنيين ويراعي المشكلات الناتجة عن وجهات النظر المختلفة، ويحافظ على اتخاذه موقفًا حياديًا ومنفتحًا مع مختلف الآراء والحجج.</w:t>
            </w:r>
          </w:p>
        </w:tc>
        <w:tc>
          <w:tcPr>
            <w:tcW w:w="7655" w:type="dxa"/>
          </w:tcPr>
          <w:p w14:paraId="77A95B09" w14:textId="77777777" w:rsidR="00D85E4D" w:rsidRPr="00F559A6" w:rsidRDefault="00D85E4D" w:rsidP="005242DC">
            <w:pPr>
              <w:bidi/>
              <w:rPr>
                <w:rFonts w:ascii="Calibri" w:hAnsi="Calibri" w:cs="Arial"/>
                <w:sz w:val="20"/>
                <w:szCs w:val="20"/>
                <w:rtl/>
              </w:rPr>
            </w:pPr>
            <w:r>
              <w:rPr>
                <w:rFonts w:ascii="Calibri" w:hAnsi="Calibri" w:cs="Arial" w:hint="cs"/>
                <w:sz w:val="20"/>
                <w:szCs w:val="20"/>
                <w:rtl/>
              </w:rPr>
              <w:t>تشترط مهام رقابة الأداء اتباع مقياسًا هامًا للحكم والتفسير لأن الأدلة الرقابية لهذا النوع من الرقابة مقنع أكثر من كونه حاسمًا في الطبيعة.</w:t>
            </w:r>
          </w:p>
          <w:p w14:paraId="37165152" w14:textId="77777777" w:rsidR="00D85E4D" w:rsidRPr="00F559A6" w:rsidRDefault="00D85E4D" w:rsidP="005242DC">
            <w:pPr>
              <w:bidi/>
              <w:rPr>
                <w:rFonts w:ascii="Calibri" w:hAnsi="Calibri" w:cs="Arial"/>
                <w:sz w:val="20"/>
                <w:szCs w:val="20"/>
                <w:rtl/>
              </w:rPr>
            </w:pPr>
            <w:r>
              <w:rPr>
                <w:rFonts w:ascii="Calibri" w:hAnsi="Calibri" w:cs="Arial" w:hint="cs"/>
                <w:sz w:val="20"/>
                <w:szCs w:val="20"/>
                <w:rtl/>
              </w:rPr>
              <w:t>يشير الحكم المھني إلى تطبيق المعرفة والمھارات والخبرات الشاملة على مهمة الرقابة.</w:t>
            </w:r>
            <w:r>
              <w:rPr>
                <w:rFonts w:ascii="Calibri" w:hAnsi="Calibri" w:cs="Arial"/>
                <w:sz w:val="20"/>
                <w:szCs w:val="20"/>
              </w:rPr>
              <w:t xml:space="preserve"> </w:t>
            </w:r>
            <w:r>
              <w:rPr>
                <w:rFonts w:ascii="Calibri" w:hAnsi="Calibri" w:cs="Arial" w:hint="cs"/>
                <w:sz w:val="20"/>
                <w:szCs w:val="20"/>
                <w:rtl/>
              </w:rPr>
              <w:t>كما أن استخدام الحكم المهني يساعد المدقق في تحديد مستوى الفهم المطلوب لموضوع الرقابة،</w:t>
            </w:r>
            <w:r>
              <w:rPr>
                <w:rFonts w:ascii="Calibri" w:hAnsi="Calibri" w:cs="Arial"/>
                <w:sz w:val="20"/>
                <w:szCs w:val="20"/>
              </w:rPr>
              <w:t xml:space="preserve"> </w:t>
            </w:r>
            <w:r>
              <w:rPr>
                <w:rFonts w:ascii="Calibri" w:hAnsi="Calibri" w:cs="Arial" w:hint="cs"/>
                <w:sz w:val="20"/>
                <w:szCs w:val="20"/>
                <w:rtl/>
              </w:rPr>
              <w:t>فهو ينطوي على ممارسة العناية المعقولة في تنفيذ مهمة الرقابة والتطبيق الدؤوب لجميع المعايير المهنية والمبادئ الأخلاقية ذات الصلة.</w:t>
            </w:r>
          </w:p>
          <w:p w14:paraId="6E3A83BD" w14:textId="77777777" w:rsidR="00D85E4D" w:rsidRPr="00F559A6" w:rsidRDefault="00D85E4D" w:rsidP="005242DC">
            <w:pPr>
              <w:bidi/>
              <w:rPr>
                <w:rFonts w:ascii="Calibri" w:hAnsi="Calibri" w:cs="Arial"/>
                <w:sz w:val="20"/>
                <w:szCs w:val="20"/>
                <w:rtl/>
              </w:rPr>
            </w:pPr>
            <w:r>
              <w:rPr>
                <w:rFonts w:ascii="Calibri" w:hAnsi="Calibri" w:cs="Arial" w:hint="cs"/>
                <w:sz w:val="20"/>
                <w:szCs w:val="20"/>
                <w:rtl/>
              </w:rPr>
              <w:t>يُقصد بالشك المهني حفظ المسافة المھنية من الجهة الخاضعة للرقابة وتبني موقف تحذيري أو تساؤلي عند تقييم مدى كفاية وملائمة الأدلة الرقابية التي تم الحصول عليھا طوال مهمة الرقابة.</w:t>
            </w:r>
          </w:p>
          <w:p w14:paraId="55DCD867" w14:textId="5131E719" w:rsidR="00D85E4D" w:rsidRPr="0081265B" w:rsidRDefault="00D85E4D" w:rsidP="005242DC">
            <w:pPr>
              <w:bidi/>
              <w:rPr>
                <w:rFonts w:cstheme="minorHAnsi"/>
                <w:bCs/>
                <w:i/>
                <w:iCs/>
                <w:sz w:val="20"/>
                <w:szCs w:val="20"/>
                <w:rtl/>
              </w:rPr>
            </w:pPr>
            <w:r>
              <w:rPr>
                <w:rFonts w:ascii="Calibri" w:hAnsi="Calibri" w:cs="Arial" w:hint="cs"/>
                <w:sz w:val="20"/>
                <w:szCs w:val="20"/>
                <w:rtl/>
              </w:rPr>
              <w:t>تسمح ممارسة الحكم والشك المهنيين للمدقق بتقبل مجموعة متنوعة من الآراء والنقاشات والتمتع بالقدرة على مراعاة وجهات النظر المختلفة والحفاظ على الموضوعية وتقييم النطاق الكامل للأدلة الرقابية،</w:t>
            </w:r>
            <w:r>
              <w:rPr>
                <w:rFonts w:ascii="Calibri" w:hAnsi="Calibri" w:cs="Arial"/>
                <w:sz w:val="20"/>
                <w:szCs w:val="20"/>
              </w:rPr>
              <w:t xml:space="preserve"> </w:t>
            </w:r>
            <w:r>
              <w:rPr>
                <w:rFonts w:ascii="Calibri" w:hAnsi="Calibri" w:cs="Arial" w:hint="cs"/>
                <w:sz w:val="20"/>
                <w:szCs w:val="20"/>
                <w:rtl/>
              </w:rPr>
              <w:t xml:space="preserve">كما تساعد على التأكد من أن </w:t>
            </w:r>
            <w:r>
              <w:rPr>
                <w:rFonts w:ascii="Calibri" w:hAnsi="Calibri" w:cs="Arial" w:hint="cs"/>
                <w:sz w:val="20"/>
                <w:szCs w:val="20"/>
                <w:rtl/>
              </w:rPr>
              <w:lastRenderedPageBreak/>
              <w:t>المدقق يتجنب الوقوع في أخطاء الحكم أو التحيز المعرفي ويستخلص استنتاجات موضوعية بناءً على إجراء تقييم نقدي لجميع الأدلة الرقابية المجمعة.</w:t>
            </w:r>
          </w:p>
        </w:tc>
        <w:tc>
          <w:tcPr>
            <w:tcW w:w="5670" w:type="dxa"/>
          </w:tcPr>
          <w:p w14:paraId="1466D33E" w14:textId="2A9ED301" w:rsidR="00D85E4D" w:rsidRDefault="00D85E4D" w:rsidP="005242DC">
            <w:pPr>
              <w:bidi/>
              <w:rPr>
                <w:rFonts w:ascii="Calibri" w:hAnsi="Calibri" w:cs="Arial"/>
                <w:sz w:val="20"/>
                <w:szCs w:val="20"/>
                <w:rtl/>
              </w:rPr>
            </w:pPr>
            <w:r>
              <w:rPr>
                <w:rFonts w:ascii="Calibri" w:hAnsi="Calibri" w:cs="Arial"/>
                <w:noProof/>
                <w:sz w:val="20"/>
                <w:rtl/>
              </w:rPr>
              <w:lastRenderedPageBreak/>
              <mc:AlternateContent>
                <mc:Choice Requires="wps">
                  <w:drawing>
                    <wp:anchor distT="0" distB="0" distL="114300" distR="114300" simplePos="0" relativeHeight="251664384" behindDoc="0" locked="0" layoutInCell="1" allowOverlap="1" wp14:anchorId="7AECF0AD" wp14:editId="25E2C8A4">
                      <wp:simplePos x="0" y="0"/>
                      <wp:positionH relativeFrom="column">
                        <wp:posOffset>2943225</wp:posOffset>
                      </wp:positionH>
                      <wp:positionV relativeFrom="paragraph">
                        <wp:posOffset>-25231725</wp:posOffset>
                      </wp:positionV>
                      <wp:extent cx="190500" cy="266700"/>
                      <wp:effectExtent l="0" t="0" r="0" b="0"/>
                      <wp:wrapNone/>
                      <wp:docPr id="63" name="Text Box 63">
                        <a:extLst xmlns:a="http://schemas.openxmlformats.org/drawingml/2006/main">
                          <a:ext uri="{FF2B5EF4-FFF2-40B4-BE49-F238E27FC236}">
                            <a16:creationId xmlns:a16="http://schemas.microsoft.com/office/drawing/2014/main" id="{00000000-0008-0000-0400-00001D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D243F8B" id="Text Box 63" o:spid="_x0000_s1026" type="#_x0000_t202" style="position:absolute;margin-left:231.75pt;margin-top:-1986.75pt;width:15pt;height:21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Ty9w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الحكم والشك المهنيين بالإضافة إلى الحاجة إلى الحفاظ على تبني موقف مرحب وموضوعي تجاه تنوع الآراء والاختلافات.</w:t>
            </w:r>
          </w:p>
          <w:p w14:paraId="47C2B39C" w14:textId="77777777" w:rsidR="00D85E4D" w:rsidRPr="004D7589" w:rsidRDefault="00D85E4D" w:rsidP="005242DC">
            <w:pPr>
              <w:bidi/>
              <w:rPr>
                <w:rFonts w:ascii="Calibri" w:hAnsi="Calibri" w:cs="Arial"/>
                <w:sz w:val="20"/>
                <w:szCs w:val="20"/>
                <w:rtl/>
              </w:rPr>
            </w:pPr>
            <w:r>
              <w:rPr>
                <w:rFonts w:ascii="Calibri" w:hAnsi="Calibri" w:cs="Arial" w:hint="cs"/>
                <w:sz w:val="20"/>
                <w:szCs w:val="20"/>
                <w:rtl/>
              </w:rPr>
              <w:t>• في عينة الرقابة المختارة، قم بإجراء مقابلة مع المدققين للتحقق مما إذا كان قد مارس الحكم والشك المهنيين.</w:t>
            </w:r>
            <w:r>
              <w:rPr>
                <w:rFonts w:ascii="Calibri" w:hAnsi="Calibri" w:cs="Arial"/>
                <w:sz w:val="20"/>
                <w:szCs w:val="20"/>
              </w:rPr>
              <w:t xml:space="preserve"> </w:t>
            </w:r>
            <w:r>
              <w:rPr>
                <w:rFonts w:ascii="Calibri" w:hAnsi="Calibri" w:cs="Arial" w:hint="cs"/>
                <w:sz w:val="20"/>
                <w:szCs w:val="20"/>
                <w:rtl/>
              </w:rPr>
              <w:t>يتعين أن تكون الأسئلة الموجودة في هذه المقابلات أسئلة مفتوحة لتحديد سبب استدلال المدققين وكيف توصلوا إلى استنتاجهم بشأن هذه القضايا.</w:t>
            </w:r>
          </w:p>
          <w:p w14:paraId="13714975"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 في المقابلة، تحقق مما إذا مارس المدقق الحكم المهني عند:</w:t>
            </w:r>
          </w:p>
          <w:p w14:paraId="7C1BC28D"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1) تحديد الهدف (الأهداف) والأسئلة ونطاق الرقابة.</w:t>
            </w:r>
          </w:p>
          <w:p w14:paraId="50038C24"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2) تحديد المعايير.</w:t>
            </w:r>
          </w:p>
          <w:p w14:paraId="332410BA"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3) تحديد النتائج المهمة بما يكفي لإعداد التقارير.</w:t>
            </w:r>
          </w:p>
          <w:p w14:paraId="09A28CA3" w14:textId="584FBD18" w:rsidR="00D85E4D" w:rsidRDefault="00AC0B4A" w:rsidP="005242DC">
            <w:pPr>
              <w:bidi/>
              <w:spacing w:after="0"/>
              <w:rPr>
                <w:rFonts w:ascii="Calibri" w:hAnsi="Calibri" w:cs="Arial"/>
                <w:sz w:val="20"/>
                <w:szCs w:val="20"/>
                <w:rtl/>
              </w:rPr>
            </w:pPr>
            <w:r>
              <w:rPr>
                <w:rFonts w:ascii="Calibri" w:hAnsi="Calibri" w:cs="Arial" w:hint="cs"/>
                <w:sz w:val="20"/>
                <w:szCs w:val="20"/>
                <w:rtl/>
              </w:rPr>
              <w:lastRenderedPageBreak/>
              <w:t xml:space="preserve">4) </w:t>
            </w:r>
            <w:r w:rsidR="00D85E4D">
              <w:rPr>
                <w:rFonts w:ascii="Calibri" w:hAnsi="Calibri" w:cs="Arial" w:hint="cs"/>
                <w:sz w:val="20"/>
                <w:szCs w:val="20"/>
                <w:rtl/>
              </w:rPr>
              <w:t xml:space="preserve">تقييم ما إذا كان قد تم الحصول على أدلة رقابية كافية ومناسبة، وما إذا كان يلزم </w:t>
            </w:r>
            <w:r w:rsidR="00886B85">
              <w:rPr>
                <w:rFonts w:ascii="Calibri" w:hAnsi="Calibri" w:cs="Arial" w:hint="cs"/>
                <w:sz w:val="20"/>
                <w:szCs w:val="20"/>
                <w:rtl/>
              </w:rPr>
              <w:t xml:space="preserve">بذل </w:t>
            </w:r>
            <w:r w:rsidR="00D85E4D">
              <w:rPr>
                <w:rFonts w:ascii="Calibri" w:hAnsi="Calibri" w:cs="Arial" w:hint="cs"/>
                <w:sz w:val="20"/>
                <w:szCs w:val="20"/>
                <w:rtl/>
              </w:rPr>
              <w:t xml:space="preserve">المزيد للإجابة </w:t>
            </w:r>
            <w:r w:rsidR="00886B85">
              <w:rPr>
                <w:rFonts w:ascii="Calibri" w:hAnsi="Calibri" w:cs="Arial" w:hint="cs"/>
                <w:sz w:val="20"/>
                <w:szCs w:val="20"/>
                <w:rtl/>
              </w:rPr>
              <w:t xml:space="preserve">عن </w:t>
            </w:r>
            <w:r w:rsidR="00D85E4D">
              <w:rPr>
                <w:rFonts w:ascii="Calibri" w:hAnsi="Calibri" w:cs="Arial" w:hint="cs"/>
                <w:sz w:val="20"/>
                <w:szCs w:val="20"/>
                <w:rtl/>
              </w:rPr>
              <w:t>أسئلة الرقابة والاستنتاج مقابل الهدف (الأهداف).</w:t>
            </w:r>
          </w:p>
          <w:p w14:paraId="3BF9ED42" w14:textId="6DA4DF82" w:rsidR="00D85E4D" w:rsidRDefault="00D85E4D" w:rsidP="005242DC">
            <w:pPr>
              <w:bidi/>
              <w:spacing w:after="0"/>
              <w:rPr>
                <w:rFonts w:ascii="Calibri" w:hAnsi="Calibri" w:cs="Arial"/>
                <w:sz w:val="20"/>
                <w:szCs w:val="20"/>
                <w:rtl/>
              </w:rPr>
            </w:pPr>
            <w:r>
              <w:rPr>
                <w:rFonts w:ascii="Calibri" w:hAnsi="Calibri" w:cs="Arial" w:hint="cs"/>
                <w:sz w:val="20"/>
                <w:szCs w:val="20"/>
                <w:rtl/>
              </w:rPr>
              <w:t>• في المقابلة، تحقق مما إذا مارس المدقق الشك المهني، على سبيل المثال:</w:t>
            </w:r>
          </w:p>
          <w:p w14:paraId="7E0FBE9C"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1) تقييم منطق حجة الرقابة، ووجهات النظر والآراء البديلة المقدمة، وتعديل فهم المدقق عند الضرورة أثناء سير الرقابة، بدلًا من الاعتماد فقط على الأدلة الداعمة للاستنتاج النهائي؛</w:t>
            </w:r>
          </w:p>
          <w:p w14:paraId="3D106B5F" w14:textId="738F77AB" w:rsidR="00D85E4D" w:rsidRDefault="00A5328F" w:rsidP="005242DC">
            <w:pPr>
              <w:bidi/>
              <w:spacing w:after="0"/>
              <w:rPr>
                <w:rFonts w:ascii="Calibri" w:hAnsi="Calibri" w:cs="Arial"/>
                <w:sz w:val="20"/>
                <w:szCs w:val="20"/>
                <w:rtl/>
              </w:rPr>
            </w:pPr>
            <w:r>
              <w:rPr>
                <w:rFonts w:ascii="Calibri" w:hAnsi="Calibri" w:cs="Arial" w:hint="cs"/>
                <w:sz w:val="20"/>
                <w:szCs w:val="20"/>
                <w:rtl/>
              </w:rPr>
              <w:t xml:space="preserve">2) </w:t>
            </w:r>
            <w:r w:rsidR="00D85E4D">
              <w:rPr>
                <w:rFonts w:ascii="Calibri" w:hAnsi="Calibri" w:cs="Arial" w:hint="cs"/>
                <w:sz w:val="20"/>
                <w:szCs w:val="20"/>
                <w:rtl/>
              </w:rPr>
              <w:t>التصدي لوجهات النظر والافتراضات الإدارية وليس مجرد قبولها.</w:t>
            </w:r>
          </w:p>
          <w:p w14:paraId="39F3E95D" w14:textId="138911F6" w:rsidR="00D85E4D" w:rsidRDefault="00D85E4D" w:rsidP="005242DC">
            <w:pPr>
              <w:bidi/>
              <w:spacing w:after="0"/>
              <w:rPr>
                <w:rFonts w:ascii="Calibri" w:hAnsi="Calibri" w:cs="Arial"/>
                <w:sz w:val="20"/>
                <w:szCs w:val="20"/>
                <w:rtl/>
              </w:rPr>
            </w:pPr>
            <w:r>
              <w:rPr>
                <w:rFonts w:ascii="Calibri" w:hAnsi="Calibri" w:cs="Arial" w:hint="cs"/>
                <w:sz w:val="20"/>
                <w:szCs w:val="20"/>
                <w:rtl/>
              </w:rPr>
              <w:t>3) تقييم</w:t>
            </w:r>
            <w:r w:rsidR="00886B85">
              <w:rPr>
                <w:rFonts w:ascii="Calibri" w:hAnsi="Calibri" w:cs="Arial" w:hint="cs"/>
                <w:sz w:val="20"/>
                <w:szCs w:val="20"/>
                <w:rtl/>
              </w:rPr>
              <w:t xml:space="preserve"> مدى</w:t>
            </w:r>
            <w:r>
              <w:rPr>
                <w:rFonts w:ascii="Calibri" w:hAnsi="Calibri" w:cs="Arial" w:hint="cs"/>
                <w:sz w:val="20"/>
                <w:szCs w:val="20"/>
                <w:rtl/>
              </w:rPr>
              <w:t xml:space="preserve"> موثوقية مصدر الوثائق</w:t>
            </w:r>
            <w:r w:rsidR="00886B85">
              <w:rPr>
                <w:rFonts w:ascii="Calibri" w:hAnsi="Calibri" w:cs="Arial" w:hint="cs"/>
                <w:sz w:val="20"/>
                <w:szCs w:val="20"/>
                <w:rtl/>
              </w:rPr>
              <w:t>.</w:t>
            </w:r>
          </w:p>
          <w:p w14:paraId="5D4C640F" w14:textId="77777777" w:rsidR="00D85E4D" w:rsidRDefault="00D85E4D" w:rsidP="005242DC">
            <w:pPr>
              <w:spacing w:after="0"/>
              <w:rPr>
                <w:rFonts w:ascii="Calibri" w:hAnsi="Calibri" w:cs="Calibri"/>
                <w:sz w:val="20"/>
                <w:szCs w:val="20"/>
                <w:lang w:val="en-GB"/>
              </w:rPr>
            </w:pPr>
          </w:p>
          <w:p w14:paraId="56A77408" w14:textId="77777777" w:rsidR="00D85E4D" w:rsidRPr="00F559A6" w:rsidRDefault="00D85E4D" w:rsidP="005242DC">
            <w:pPr>
              <w:bidi/>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 وثق المدقق قراراته فيما يخص المسائل المذكورة (الحكم المهني، والشك المهني، ومراعاة وجهات النظر المختلفة، والتمتع بموقف مرحب وموضوعي تجاه مختلف الآراء والنقاشات).</w:t>
            </w:r>
          </w:p>
        </w:tc>
      </w:tr>
      <w:tr w:rsidR="00D85E4D" w:rsidRPr="00AB61B3" w14:paraId="42D3624D" w14:textId="77777777" w:rsidTr="005242DC">
        <w:tc>
          <w:tcPr>
            <w:tcW w:w="704" w:type="dxa"/>
            <w:shd w:val="clear" w:color="auto" w:fill="F2F2F2" w:themeFill="background1" w:themeFillShade="F2"/>
          </w:tcPr>
          <w:p w14:paraId="3BF03823" w14:textId="77777777" w:rsidR="00D85E4D" w:rsidRPr="005109A1" w:rsidRDefault="00D85E4D" w:rsidP="005242DC">
            <w:pPr>
              <w:bidi/>
              <w:jc w:val="center"/>
              <w:rPr>
                <w:rFonts w:cstheme="minorHAnsi"/>
                <w:sz w:val="20"/>
                <w:szCs w:val="20"/>
                <w:rtl/>
              </w:rPr>
            </w:pPr>
            <w:r>
              <w:rPr>
                <w:rFonts w:hint="cs"/>
                <w:sz w:val="20"/>
                <w:szCs w:val="20"/>
                <w:rtl/>
              </w:rPr>
              <w:lastRenderedPageBreak/>
              <w:t>19</w:t>
            </w:r>
          </w:p>
        </w:tc>
        <w:tc>
          <w:tcPr>
            <w:tcW w:w="3539" w:type="dxa"/>
            <w:shd w:val="clear" w:color="auto" w:fill="EEECE1" w:themeFill="background2"/>
          </w:tcPr>
          <w:p w14:paraId="09A6605F"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3000/73</w:t>
            </w:r>
          </w:p>
          <w:p w14:paraId="4ECBE531" w14:textId="77777777" w:rsidR="00D85E4D" w:rsidRPr="00F94120" w:rsidRDefault="00D85E4D" w:rsidP="005242DC">
            <w:pPr>
              <w:pStyle w:val="ListParagraph"/>
              <w:tabs>
                <w:tab w:val="left" w:pos="851"/>
              </w:tabs>
              <w:autoSpaceDE w:val="0"/>
              <w:autoSpaceDN w:val="0"/>
              <w:bidi/>
              <w:adjustRightInd w:val="0"/>
              <w:ind w:left="0"/>
              <w:rPr>
                <w:rFonts w:cstheme="minorHAnsi"/>
                <w:sz w:val="20"/>
                <w:szCs w:val="20"/>
                <w:rtl/>
              </w:rPr>
            </w:pPr>
            <w:r>
              <w:rPr>
                <w:rFonts w:hint="cs"/>
                <w:sz w:val="20"/>
                <w:szCs w:val="20"/>
                <w:rtl/>
              </w:rPr>
              <w:t>ينبغي للمدقق تقييم خطر الاحتيال عند التخطيط لمهمة الرقابة والحذر من احتمالية الاحتيال طوال مهمة الرقابة.</w:t>
            </w:r>
          </w:p>
          <w:p w14:paraId="7F2469FB" w14:textId="77777777" w:rsidR="00D85E4D" w:rsidRPr="00F94120" w:rsidRDefault="00D85E4D" w:rsidP="005242DC">
            <w:pPr>
              <w:pStyle w:val="ListParagraph"/>
              <w:tabs>
                <w:tab w:val="left" w:pos="851"/>
              </w:tabs>
              <w:autoSpaceDE w:val="0"/>
              <w:autoSpaceDN w:val="0"/>
              <w:adjustRightInd w:val="0"/>
              <w:ind w:left="0"/>
              <w:rPr>
                <w:rFonts w:cstheme="minorHAnsi"/>
                <w:color w:val="31849B" w:themeColor="accent5" w:themeShade="BF"/>
                <w:sz w:val="20"/>
                <w:szCs w:val="20"/>
                <w:lang w:val="en-GB"/>
              </w:rPr>
            </w:pPr>
          </w:p>
        </w:tc>
        <w:tc>
          <w:tcPr>
            <w:tcW w:w="7655" w:type="dxa"/>
          </w:tcPr>
          <w:p w14:paraId="3302B294"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يُعرف الاحتيال بأنه عمل مقصود من قبل فرد واحد أو مجموعة أفراد من الموظفين أو الإدارة أو المسؤولين عن الحوكمة أو الجهات الخارجية التي تشارك في استخدام أسلوب الخداع للحصول على مصالح غير مشروعة وغير قانونية، مثل:</w:t>
            </w:r>
          </w:p>
          <w:p w14:paraId="09899CEE" w14:textId="77777777" w:rsidR="00D85E4D" w:rsidRPr="00847CF7" w:rsidRDefault="00D85E4D" w:rsidP="005242DC">
            <w:pPr>
              <w:bidi/>
              <w:jc w:val="left"/>
              <w:rPr>
                <w:rFonts w:ascii="Calibri" w:hAnsi="Calibri" w:cs="Arial"/>
                <w:sz w:val="20"/>
                <w:szCs w:val="20"/>
                <w:rtl/>
              </w:rPr>
            </w:pPr>
            <w:r>
              <w:rPr>
                <w:rFonts w:ascii="Calibri" w:hAnsi="Calibri" w:cs="Arial" w:hint="cs"/>
                <w:sz w:val="20"/>
                <w:szCs w:val="20"/>
                <w:rtl/>
              </w:rPr>
              <w:t>أ) خيانة الأمانة،</w:t>
            </w:r>
            <w:r>
              <w:rPr>
                <w:rFonts w:ascii="Calibri" w:hAnsi="Calibri" w:cs="Arial" w:hint="cs"/>
                <w:sz w:val="20"/>
                <w:szCs w:val="20"/>
                <w:rtl/>
              </w:rPr>
              <w:br/>
              <w:t>ب) التواطؤ في منح المكافآت والمساهمات،</w:t>
            </w:r>
            <w:r>
              <w:rPr>
                <w:rFonts w:ascii="Calibri" w:hAnsi="Calibri" w:cs="Arial" w:hint="cs"/>
                <w:sz w:val="20"/>
                <w:szCs w:val="20"/>
                <w:rtl/>
              </w:rPr>
              <w:br/>
              <w:t>ج) التواطؤ في المناقصات أو منح العقود،</w:t>
            </w:r>
            <w:r>
              <w:rPr>
                <w:rFonts w:ascii="Calibri" w:hAnsi="Calibri" w:cs="Arial" w:hint="cs"/>
                <w:sz w:val="20"/>
                <w:szCs w:val="20"/>
                <w:rtl/>
              </w:rPr>
              <w:br/>
              <w:t>د) الخداع،</w:t>
            </w:r>
            <w:r>
              <w:rPr>
                <w:rFonts w:ascii="Calibri" w:hAnsi="Calibri" w:cs="Arial" w:hint="cs"/>
                <w:sz w:val="20"/>
                <w:szCs w:val="20"/>
                <w:rtl/>
              </w:rPr>
              <w:br/>
              <w:t>هـ) الأعمال المضللة،</w:t>
            </w:r>
            <w:r>
              <w:rPr>
                <w:rFonts w:ascii="Calibri" w:hAnsi="Calibri" w:cs="Arial" w:hint="cs"/>
                <w:sz w:val="20"/>
                <w:szCs w:val="20"/>
                <w:rtl/>
              </w:rPr>
              <w:br/>
              <w:t>و) التمثيل الكاذب،</w:t>
            </w:r>
            <w:r>
              <w:rPr>
                <w:rFonts w:ascii="Calibri" w:hAnsi="Calibri" w:cs="Arial" w:hint="cs"/>
                <w:sz w:val="20"/>
                <w:szCs w:val="20"/>
                <w:rtl/>
              </w:rPr>
              <w:br/>
              <w:t>ز) التستر على الاحتيال،</w:t>
            </w:r>
            <w:r>
              <w:rPr>
                <w:rFonts w:ascii="Calibri" w:hAnsi="Calibri" w:cs="Arial" w:hint="cs"/>
                <w:sz w:val="20"/>
                <w:szCs w:val="20"/>
                <w:rtl/>
              </w:rPr>
              <w:br/>
              <w:t>ح) الأعمال غير القانونية،</w:t>
            </w:r>
            <w:r>
              <w:rPr>
                <w:rFonts w:ascii="Calibri" w:hAnsi="Calibri" w:cs="Arial" w:hint="cs"/>
                <w:sz w:val="20"/>
                <w:szCs w:val="20"/>
                <w:rtl/>
              </w:rPr>
              <w:br/>
              <w:t>ط) التحريفات المقصودة،</w:t>
            </w:r>
            <w:r>
              <w:rPr>
                <w:rFonts w:ascii="Calibri" w:hAnsi="Calibri" w:cs="Arial" w:hint="cs"/>
                <w:sz w:val="20"/>
                <w:szCs w:val="20"/>
                <w:rtl/>
              </w:rPr>
              <w:br/>
              <w:t>ي) المخالفات،</w:t>
            </w:r>
            <w:r>
              <w:rPr>
                <w:rFonts w:ascii="Calibri" w:hAnsi="Calibri" w:cs="Arial" w:hint="cs"/>
                <w:sz w:val="20"/>
                <w:szCs w:val="20"/>
                <w:rtl/>
              </w:rPr>
              <w:br/>
              <w:t>ك) الرِشا،</w:t>
            </w:r>
            <w:r>
              <w:rPr>
                <w:rFonts w:ascii="Calibri" w:hAnsi="Calibri" w:cs="Arial" w:hint="cs"/>
                <w:sz w:val="20"/>
                <w:szCs w:val="20"/>
                <w:rtl/>
              </w:rPr>
              <w:br/>
              <w:t>ل) اللجان السرية،</w:t>
            </w:r>
            <w:r>
              <w:rPr>
                <w:rFonts w:ascii="Calibri" w:hAnsi="Calibri" w:cs="Arial" w:hint="cs"/>
                <w:sz w:val="20"/>
                <w:szCs w:val="20"/>
                <w:rtl/>
              </w:rPr>
              <w:br/>
              <w:t>م) السرقة،</w:t>
            </w:r>
          </w:p>
          <w:p w14:paraId="7F55FCAC"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على عكس ارتكاب الخطأ، يكون الاحتيال متعمدًا، فعادة ما ينطوي على الإخفاء المتعمد للحقائق.</w:t>
            </w:r>
            <w:r>
              <w:rPr>
                <w:rFonts w:ascii="Calibri" w:hAnsi="Calibri" w:cs="Arial"/>
                <w:sz w:val="20"/>
                <w:szCs w:val="20"/>
              </w:rPr>
              <w:t xml:space="preserve"> </w:t>
            </w:r>
            <w:r>
              <w:rPr>
                <w:rFonts w:ascii="Calibri" w:hAnsi="Calibri" w:cs="Arial" w:hint="cs"/>
                <w:sz w:val="20"/>
                <w:szCs w:val="20"/>
                <w:rtl/>
              </w:rPr>
              <w:t>وقد تشمل عملية الاحتيال عضوًا واحدًا أو أكثر من الجهة الخاضعة للرقابة أو الجهات الخارجية.</w:t>
            </w:r>
            <w:r>
              <w:rPr>
                <w:rFonts w:ascii="Calibri" w:hAnsi="Calibri" w:cs="Arial"/>
                <w:sz w:val="20"/>
                <w:szCs w:val="20"/>
              </w:rPr>
              <w:t xml:space="preserve"> </w:t>
            </w:r>
            <w:r>
              <w:rPr>
                <w:rFonts w:ascii="Calibri" w:hAnsi="Calibri" w:cs="Arial" w:hint="cs"/>
                <w:sz w:val="20"/>
                <w:szCs w:val="20"/>
                <w:rtl/>
              </w:rPr>
              <w:t>لكن تقع المسؤولية الرئيسية لمنع حالات الاحتيال والكشف عنها على عاتق المسؤولين عن الحوكمة بالجهة بالخاضعة للرقابة</w:t>
            </w:r>
            <w:r>
              <w:rPr>
                <w:rFonts w:ascii="Calibri" w:hAnsi="Calibri" w:cs="Arial"/>
                <w:sz w:val="20"/>
                <w:szCs w:val="20"/>
              </w:rPr>
              <w:t xml:space="preserve"> </w:t>
            </w:r>
            <w:r>
              <w:rPr>
                <w:rFonts w:ascii="Calibri" w:hAnsi="Calibri" w:cs="Arial" w:hint="cs"/>
                <w:sz w:val="20"/>
                <w:szCs w:val="20"/>
                <w:rtl/>
              </w:rPr>
              <w:t>وإدارة هذه الجهة على حدٍ سواء.</w:t>
            </w:r>
          </w:p>
          <w:p w14:paraId="20CB44C1" w14:textId="77777777" w:rsidR="00D85E4D" w:rsidRPr="0081265B" w:rsidRDefault="00D85E4D" w:rsidP="005242DC">
            <w:pPr>
              <w:bidi/>
              <w:rPr>
                <w:rFonts w:cstheme="minorHAnsi"/>
                <w:bCs/>
                <w:i/>
                <w:iCs/>
                <w:sz w:val="20"/>
                <w:szCs w:val="20"/>
                <w:rtl/>
              </w:rPr>
            </w:pPr>
            <w:r>
              <w:rPr>
                <w:rFonts w:ascii="Calibri" w:hAnsi="Calibri" w:cs="Arial" w:hint="cs"/>
                <w:sz w:val="20"/>
                <w:szCs w:val="20"/>
                <w:rtl/>
              </w:rPr>
              <w:lastRenderedPageBreak/>
              <w:t>تتمثل مسؤوليات المدقق في تحديد خطر الاحتيال وتقييمها عندما يكون الخطر كبير.</w:t>
            </w:r>
            <w:r>
              <w:rPr>
                <w:rFonts w:ascii="Calibri" w:hAnsi="Calibri" w:cs="Arial"/>
                <w:sz w:val="20"/>
                <w:szCs w:val="20"/>
              </w:rPr>
              <w:t xml:space="preserve"> </w:t>
            </w:r>
            <w:r>
              <w:rPr>
                <w:rFonts w:ascii="Calibri" w:hAnsi="Calibri" w:cs="Arial" w:hint="cs"/>
                <w:sz w:val="20"/>
                <w:szCs w:val="20"/>
                <w:rtl/>
              </w:rPr>
              <w:t>ويتعين على المدقق أيضًا تحديد إجراءات الرقابة وفقًا تلك المخاطر.</w:t>
            </w:r>
            <w:r>
              <w:rPr>
                <w:rFonts w:ascii="Calibri" w:hAnsi="Calibri" w:cs="Arial"/>
                <w:sz w:val="20"/>
                <w:szCs w:val="20"/>
              </w:rPr>
              <w:t xml:space="preserve"> </w:t>
            </w:r>
            <w:r>
              <w:rPr>
                <w:rFonts w:ascii="Calibri" w:hAnsi="Calibri" w:cs="Arial" w:hint="cs"/>
                <w:sz w:val="20"/>
                <w:szCs w:val="20"/>
                <w:rtl/>
              </w:rPr>
              <w:t>وإذا اشتبه المدقق في وقوع الاحتيال أو واجه حالة له، فعليه أن يلفت انتباه المشرف والهيئات المعنية إلى هذه الحالة لاتخاذ مزيد من الإجراءات اللازمة.</w:t>
            </w:r>
          </w:p>
        </w:tc>
        <w:tc>
          <w:tcPr>
            <w:tcW w:w="5670" w:type="dxa"/>
          </w:tcPr>
          <w:p w14:paraId="311953BD" w14:textId="45931859" w:rsidR="00D85E4D" w:rsidRPr="00847CF7" w:rsidRDefault="00D85E4D" w:rsidP="005242DC">
            <w:pPr>
              <w:bidi/>
              <w:rPr>
                <w:rFonts w:ascii="Calibri" w:hAnsi="Calibri" w:cs="Arial"/>
                <w:sz w:val="20"/>
                <w:szCs w:val="20"/>
                <w:rtl/>
              </w:rPr>
            </w:pPr>
            <w:r>
              <w:rPr>
                <w:rFonts w:ascii="Calibri" w:hAnsi="Calibri" w:cs="Arial"/>
                <w:noProof/>
                <w:sz w:val="20"/>
                <w:rtl/>
              </w:rPr>
              <w:lastRenderedPageBreak/>
              <mc:AlternateContent>
                <mc:Choice Requires="wps">
                  <w:drawing>
                    <wp:anchor distT="0" distB="0" distL="114300" distR="114300" simplePos="0" relativeHeight="251665408" behindDoc="0" locked="0" layoutInCell="1" allowOverlap="1" wp14:anchorId="6EDA2357" wp14:editId="08380B28">
                      <wp:simplePos x="0" y="0"/>
                      <wp:positionH relativeFrom="column">
                        <wp:posOffset>2943225</wp:posOffset>
                      </wp:positionH>
                      <wp:positionV relativeFrom="paragraph">
                        <wp:posOffset>-27622500</wp:posOffset>
                      </wp:positionV>
                      <wp:extent cx="190500" cy="276225"/>
                      <wp:effectExtent l="0" t="0" r="0" b="0"/>
                      <wp:wrapNone/>
                      <wp:docPr id="62" name="Text Box 62">
                        <a:extLst xmlns:a="http://schemas.openxmlformats.org/drawingml/2006/main">
                          <a:ext uri="{FF2B5EF4-FFF2-40B4-BE49-F238E27FC236}">
                            <a16:creationId xmlns:a16="http://schemas.microsoft.com/office/drawing/2014/main" id="{00000000-0008-0000-0400-00001E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A72E3B8" id="Text Box 62" o:spid="_x0000_s1026" type="#_x0000_t202" style="position:absolute;margin-left:231.75pt;margin-top:-2175pt;width:15pt;height:21.7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تقييم خطر الاحتيال عند التخطيط لمهمة الرقابة.</w:t>
            </w:r>
          </w:p>
          <w:p w14:paraId="33AE5945"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w:t>
            </w:r>
            <w:r>
              <w:rPr>
                <w:rFonts w:ascii="Calibri" w:hAnsi="Calibri" w:cs="Arial"/>
                <w:b/>
                <w:bCs/>
                <w:sz w:val="20"/>
                <w:szCs w:val="20"/>
              </w:rPr>
              <w:t xml:space="preserve"> </w:t>
            </w:r>
            <w:r>
              <w:rPr>
                <w:rFonts w:ascii="Calibri" w:hAnsi="Calibri" w:cs="Arial" w:hint="cs"/>
                <w:sz w:val="20"/>
                <w:szCs w:val="20"/>
                <w:rtl/>
              </w:rPr>
              <w:t>تحدد الأنظمة/الإجراءات/التوجيهات/النماذج لتقييم خطر الاحتيال عند التخطيط لمهمة الرقابة.</w:t>
            </w:r>
          </w:p>
          <w:p w14:paraId="42A37D37"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 كان المدقق قد:</w:t>
            </w:r>
          </w:p>
          <w:p w14:paraId="150775F5" w14:textId="3A4B5F57" w:rsidR="00D85E4D" w:rsidRPr="00847CF7" w:rsidRDefault="00A5328F" w:rsidP="005242DC">
            <w:pPr>
              <w:bidi/>
              <w:spacing w:after="0"/>
              <w:rPr>
                <w:rFonts w:ascii="Calibri" w:hAnsi="Calibri" w:cs="Arial"/>
                <w:sz w:val="20"/>
                <w:szCs w:val="20"/>
                <w:rtl/>
              </w:rPr>
            </w:pPr>
            <w:r>
              <w:rPr>
                <w:rFonts w:ascii="Calibri" w:hAnsi="Calibri" w:cs="Arial" w:hint="cs"/>
                <w:sz w:val="20"/>
                <w:szCs w:val="20"/>
                <w:rtl/>
              </w:rPr>
              <w:t xml:space="preserve">1. </w:t>
            </w:r>
            <w:r w:rsidR="00D85E4D">
              <w:rPr>
                <w:rFonts w:ascii="Calibri" w:hAnsi="Calibri" w:cs="Arial" w:hint="cs"/>
                <w:sz w:val="20"/>
                <w:szCs w:val="20"/>
                <w:rtl/>
              </w:rPr>
              <w:t>قيّم أنظمة الرقابة الداخلية أثناء فهم الجهة لتقييم مخاطر الاحتيال.</w:t>
            </w:r>
          </w:p>
          <w:p w14:paraId="5A44FCB6" w14:textId="7F004021" w:rsidR="00D85E4D" w:rsidRPr="00847CF7" w:rsidRDefault="00A5328F" w:rsidP="005242DC">
            <w:pPr>
              <w:bidi/>
              <w:spacing w:after="0"/>
              <w:rPr>
                <w:rFonts w:ascii="Calibri" w:hAnsi="Calibri" w:cs="Arial"/>
                <w:sz w:val="20"/>
                <w:szCs w:val="20"/>
                <w:rtl/>
              </w:rPr>
            </w:pPr>
            <w:r>
              <w:rPr>
                <w:rFonts w:ascii="Calibri" w:hAnsi="Calibri" w:cs="Arial" w:hint="cs"/>
                <w:sz w:val="20"/>
                <w:szCs w:val="20"/>
                <w:rtl/>
              </w:rPr>
              <w:t xml:space="preserve">2. </w:t>
            </w:r>
            <w:r w:rsidR="00D85E4D">
              <w:rPr>
                <w:rFonts w:ascii="Calibri" w:hAnsi="Calibri" w:cs="Arial" w:hint="cs"/>
                <w:sz w:val="20"/>
                <w:szCs w:val="20"/>
                <w:rtl/>
              </w:rPr>
              <w:t>فحص المقاييس التي اتخذتها الإدارة لتخفيف مخاطر الاحتيال.</w:t>
            </w:r>
          </w:p>
          <w:p w14:paraId="3CB840D6" w14:textId="3A3B7D0B" w:rsidR="00A5328F" w:rsidRDefault="00A5328F" w:rsidP="005242DC">
            <w:pPr>
              <w:bidi/>
              <w:spacing w:after="0"/>
              <w:rPr>
                <w:rFonts w:ascii="Calibri" w:hAnsi="Calibri" w:cs="Arial"/>
                <w:sz w:val="20"/>
                <w:szCs w:val="20"/>
              </w:rPr>
            </w:pPr>
            <w:r>
              <w:rPr>
                <w:rFonts w:ascii="Calibri" w:hAnsi="Calibri" w:cs="Arial" w:hint="cs"/>
                <w:sz w:val="20"/>
                <w:szCs w:val="20"/>
                <w:rtl/>
              </w:rPr>
              <w:t>3.</w:t>
            </w:r>
            <w:r w:rsidR="00D85E4D">
              <w:rPr>
                <w:rFonts w:ascii="Calibri" w:hAnsi="Calibri" w:cs="Arial" w:hint="cs"/>
                <w:sz w:val="20"/>
                <w:szCs w:val="20"/>
                <w:rtl/>
              </w:rPr>
              <w:t xml:space="preserve"> صمم إجراءات كافية لمعالجة مخاطر الاحتيال.</w:t>
            </w:r>
          </w:p>
          <w:p w14:paraId="239FC19D" w14:textId="1ADAE2F7" w:rsidR="00D85E4D" w:rsidRPr="0081265B" w:rsidRDefault="00A5328F" w:rsidP="00A5328F">
            <w:pPr>
              <w:bidi/>
              <w:spacing w:after="0"/>
              <w:rPr>
                <w:rFonts w:cstheme="minorHAnsi"/>
                <w:b/>
                <w:sz w:val="20"/>
                <w:szCs w:val="20"/>
                <w:rtl/>
              </w:rPr>
            </w:pPr>
            <w:r>
              <w:rPr>
                <w:rFonts w:ascii="Calibri" w:hAnsi="Calibri" w:cs="Arial" w:hint="cs"/>
                <w:sz w:val="20"/>
                <w:szCs w:val="20"/>
                <w:rtl/>
              </w:rPr>
              <w:t xml:space="preserve">4. </w:t>
            </w:r>
            <w:r w:rsidR="00D85E4D">
              <w:rPr>
                <w:rFonts w:ascii="Calibri" w:hAnsi="Calibri" w:cs="Arial" w:hint="cs"/>
                <w:sz w:val="20"/>
                <w:szCs w:val="20"/>
                <w:rtl/>
              </w:rPr>
              <w:t>اتخذ الإجراء المناسب في حالة الاشتباه في الاحتيال أو تحديده.</w:t>
            </w:r>
            <w:r w:rsidR="00D85E4D">
              <w:rPr>
                <w:rFonts w:ascii="Calibri" w:hAnsi="Calibri" w:cs="Arial"/>
                <w:sz w:val="20"/>
                <w:szCs w:val="20"/>
              </w:rPr>
              <w:t xml:space="preserve"> </w:t>
            </w:r>
          </w:p>
        </w:tc>
      </w:tr>
      <w:tr w:rsidR="00D85E4D" w:rsidRPr="00AB61B3" w14:paraId="46665222" w14:textId="77777777" w:rsidTr="005242DC">
        <w:tc>
          <w:tcPr>
            <w:tcW w:w="704" w:type="dxa"/>
            <w:shd w:val="clear" w:color="auto" w:fill="F2F2F2" w:themeFill="background1" w:themeFillShade="F2"/>
          </w:tcPr>
          <w:p w14:paraId="426EFBA4" w14:textId="77777777" w:rsidR="00D85E4D" w:rsidRPr="005109A1" w:rsidRDefault="00D85E4D" w:rsidP="005242DC">
            <w:pPr>
              <w:bidi/>
              <w:jc w:val="center"/>
              <w:rPr>
                <w:rFonts w:cstheme="minorHAnsi"/>
                <w:sz w:val="20"/>
                <w:szCs w:val="20"/>
                <w:rtl/>
              </w:rPr>
            </w:pPr>
            <w:r>
              <w:rPr>
                <w:rFonts w:hint="cs"/>
                <w:sz w:val="20"/>
                <w:szCs w:val="20"/>
                <w:rtl/>
              </w:rPr>
              <w:t>20</w:t>
            </w:r>
          </w:p>
        </w:tc>
        <w:tc>
          <w:tcPr>
            <w:tcW w:w="3539" w:type="dxa"/>
            <w:shd w:val="clear" w:color="auto" w:fill="EEECE1" w:themeFill="background2"/>
          </w:tcPr>
          <w:p w14:paraId="36B889FC"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3000/75</w:t>
            </w:r>
          </w:p>
          <w:p w14:paraId="6092665B" w14:textId="0616254E"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 xml:space="preserve">ينبغي للمدقق أن يحافظ على اتباع معيار </w:t>
            </w:r>
            <w:r w:rsidR="00DD75B0">
              <w:rPr>
                <w:rFonts w:hint="cs"/>
                <w:sz w:val="20"/>
                <w:szCs w:val="20"/>
                <w:rtl/>
              </w:rPr>
              <w:t xml:space="preserve">عالٍ </w:t>
            </w:r>
            <w:r>
              <w:rPr>
                <w:rFonts w:hint="cs"/>
                <w:sz w:val="20"/>
                <w:szCs w:val="20"/>
                <w:rtl/>
              </w:rPr>
              <w:t>من السلوك المهني.</w:t>
            </w:r>
          </w:p>
        </w:tc>
        <w:tc>
          <w:tcPr>
            <w:tcW w:w="7655" w:type="dxa"/>
          </w:tcPr>
          <w:p w14:paraId="6B6D9AC8"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تشمل التوقعات الكبيرة بشأن مهنة الرقابة الامتثال لجميع القوانين واللوائح المعنية والالتزامات المهنية، وتجنب أي سلوك قد يتسبب في تشويه عمل المدقق، بما في ذلك، الإجراءات التي تجعل الجهات الخارجية المحايدة على علم بالمعلومات المعنية لتستنتج أن عمل المدقق تنقصه المهنية.</w:t>
            </w:r>
          </w:p>
          <w:p w14:paraId="66D7CFCF" w14:textId="1AA1D4D0" w:rsidR="00D85E4D" w:rsidRPr="00847CF7" w:rsidRDefault="00D85E4D" w:rsidP="005242DC">
            <w:pPr>
              <w:bidi/>
              <w:rPr>
                <w:rFonts w:ascii="Calibri" w:hAnsi="Calibri" w:cs="Arial"/>
                <w:sz w:val="20"/>
                <w:szCs w:val="20"/>
                <w:rtl/>
              </w:rPr>
            </w:pPr>
            <w:r>
              <w:rPr>
                <w:rFonts w:ascii="Calibri" w:hAnsi="Calibri" w:cs="Arial" w:hint="cs"/>
                <w:sz w:val="20"/>
                <w:szCs w:val="20"/>
                <w:rtl/>
              </w:rPr>
              <w:t>ويُتوقع من المدقق تطبيق نهج الرقابة النظامي والعناية الواجبة في جميع مراحل مهمة الرقابة.</w:t>
            </w:r>
            <w:r>
              <w:rPr>
                <w:rFonts w:ascii="Calibri" w:hAnsi="Calibri" w:cs="Arial"/>
                <w:sz w:val="20"/>
                <w:szCs w:val="20"/>
              </w:rPr>
              <w:t xml:space="preserve"> </w:t>
            </w:r>
            <w:r>
              <w:rPr>
                <w:rFonts w:ascii="Calibri" w:hAnsi="Calibri" w:cs="Arial" w:hint="cs"/>
                <w:sz w:val="20"/>
                <w:szCs w:val="20"/>
                <w:rtl/>
              </w:rPr>
              <w:t>وغالبًا ما يُقصد بالعناية الواجبة أنها ما يُظهره الشخص الطبيعي من الاحتراز عند إنجاز مهمة مُحددة،</w:t>
            </w:r>
            <w:r>
              <w:rPr>
                <w:rFonts w:ascii="Calibri" w:hAnsi="Calibri" w:cs="Arial"/>
                <w:sz w:val="20"/>
                <w:szCs w:val="20"/>
              </w:rPr>
              <w:t xml:space="preserve"> </w:t>
            </w:r>
            <w:r>
              <w:rPr>
                <w:rFonts w:ascii="Calibri" w:hAnsi="Calibri" w:cs="Arial" w:hint="cs"/>
                <w:sz w:val="20"/>
                <w:szCs w:val="20"/>
                <w:rtl/>
              </w:rPr>
              <w:t xml:space="preserve">وينطوي هذا على العناية الملائمة في التخطيط الرقابي </w:t>
            </w:r>
            <w:r w:rsidR="00DD75B0">
              <w:rPr>
                <w:rFonts w:ascii="Calibri" w:hAnsi="Calibri" w:cs="Arial" w:hint="cs"/>
                <w:sz w:val="20"/>
                <w:szCs w:val="20"/>
                <w:rtl/>
              </w:rPr>
              <w:t>للأدلة</w:t>
            </w:r>
            <w:r>
              <w:rPr>
                <w:rFonts w:ascii="Calibri" w:hAnsi="Calibri" w:cs="Arial" w:hint="cs"/>
                <w:sz w:val="20"/>
                <w:szCs w:val="20"/>
                <w:rtl/>
              </w:rPr>
              <w:t xml:space="preserve"> وجمعها وتقييمها، وفي نتائج إعداد التقارير والاستنتاجات والتوصيات.</w:t>
            </w:r>
            <w:r>
              <w:rPr>
                <w:rFonts w:ascii="Calibri" w:hAnsi="Calibri" w:cs="Arial"/>
                <w:sz w:val="20"/>
                <w:szCs w:val="20"/>
              </w:rPr>
              <w:t xml:space="preserve"> </w:t>
            </w:r>
            <w:r>
              <w:rPr>
                <w:rFonts w:ascii="Calibri" w:hAnsi="Calibri" w:cs="Arial" w:hint="cs"/>
                <w:sz w:val="20"/>
                <w:szCs w:val="20"/>
                <w:rtl/>
              </w:rPr>
              <w:t>ويجب على الجهاز الأعلى للرقابة وفريق الرقابة أيضًا إظهار العناية الواجبة والاهتمام عند الالتزام بمعايير الرقابة.</w:t>
            </w:r>
          </w:p>
          <w:p w14:paraId="004C1A6F" w14:textId="77777777" w:rsidR="00D85E4D" w:rsidRPr="00FE7FEB" w:rsidRDefault="00D85E4D" w:rsidP="005242DC">
            <w:pPr>
              <w:bidi/>
              <w:rPr>
                <w:rFonts w:cstheme="minorHAnsi"/>
                <w:bCs/>
                <w:i/>
                <w:iCs/>
                <w:sz w:val="20"/>
                <w:szCs w:val="20"/>
                <w:rtl/>
              </w:rPr>
            </w:pPr>
            <w:r>
              <w:rPr>
                <w:rFonts w:ascii="Calibri" w:hAnsi="Calibri" w:cs="Arial" w:hint="cs"/>
                <w:sz w:val="20"/>
                <w:szCs w:val="20"/>
                <w:rtl/>
              </w:rPr>
              <w:t>يتعين الحفاظ على مستوى راقٍ من السلوك المهني طوال عملية الرقابة، بدءًا من اختيار موضوع الرقابة حتى الانتهاء من إعداد التقارير.</w:t>
            </w:r>
          </w:p>
        </w:tc>
        <w:tc>
          <w:tcPr>
            <w:tcW w:w="5670" w:type="dxa"/>
          </w:tcPr>
          <w:p w14:paraId="029ECCD3" w14:textId="77777777" w:rsidR="00D85E4D" w:rsidRDefault="00D85E4D" w:rsidP="005242DC">
            <w:pPr>
              <w:bidi/>
              <w:rPr>
                <w:rFonts w:ascii="Calibri" w:hAnsi="Calibri" w:cs="Arial"/>
                <w:sz w:val="20"/>
                <w:szCs w:val="20"/>
                <w:rtl/>
              </w:rPr>
            </w:pPr>
            <w:r>
              <w:rPr>
                <w:rFonts w:ascii="Calibri" w:hAnsi="Calibri" w:cs="Arial" w:hint="cs"/>
                <w:sz w:val="20"/>
                <w:szCs w:val="20"/>
                <w:rtl/>
              </w:rPr>
              <w:t>• تحقق مما إذا كانت إرشادات وإجراءات رقابة الأداء لدى الجهاز الأعلى للرقابة تشير إلى حاجة المدقق للحفاظ على مستوى راقٍ من السلوك المهني.</w:t>
            </w:r>
          </w:p>
          <w:p w14:paraId="21246C7C"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في الحفاظ على مستوى راقٍ من السلوك المهني، بما في ذلك الحاجة إلى:</w:t>
            </w:r>
          </w:p>
          <w:p w14:paraId="0D628AE2" w14:textId="77777777" w:rsidR="00D85E4D" w:rsidRPr="00847CF7" w:rsidRDefault="00D85E4D" w:rsidP="005242DC">
            <w:pPr>
              <w:bidi/>
              <w:spacing w:after="0"/>
              <w:rPr>
                <w:rFonts w:ascii="Calibri" w:hAnsi="Calibri" w:cs="Arial"/>
                <w:sz w:val="20"/>
                <w:szCs w:val="20"/>
                <w:rtl/>
              </w:rPr>
            </w:pPr>
            <w:r>
              <w:rPr>
                <w:rFonts w:ascii="Calibri" w:hAnsi="Calibri" w:cs="Arial" w:hint="cs"/>
                <w:sz w:val="20"/>
                <w:szCs w:val="20"/>
                <w:rtl/>
              </w:rPr>
              <w:t>1) تطبيق معايير مهنية عالية في تنفيذ العمل بكفاءة وحيادية.</w:t>
            </w:r>
          </w:p>
          <w:p w14:paraId="1876BC62" w14:textId="77777777" w:rsidR="00D85E4D" w:rsidRPr="00847CF7" w:rsidRDefault="00D85E4D" w:rsidP="005242DC">
            <w:pPr>
              <w:bidi/>
              <w:spacing w:after="0"/>
              <w:rPr>
                <w:rFonts w:ascii="Calibri" w:hAnsi="Calibri" w:cs="Arial"/>
                <w:sz w:val="20"/>
                <w:szCs w:val="20"/>
                <w:rtl/>
              </w:rPr>
            </w:pPr>
            <w:r>
              <w:rPr>
                <w:rFonts w:ascii="Calibri" w:hAnsi="Calibri" w:cs="Arial" w:hint="cs"/>
                <w:sz w:val="20"/>
                <w:szCs w:val="20"/>
                <w:rtl/>
              </w:rPr>
              <w:t>2) عدم القيام بعمل ليس مؤهلا لأدائه.</w:t>
            </w:r>
          </w:p>
          <w:p w14:paraId="1E25C73E" w14:textId="0BE09138" w:rsidR="00D85E4D" w:rsidRPr="00847CF7" w:rsidRDefault="008E4643" w:rsidP="005242DC">
            <w:pPr>
              <w:bidi/>
              <w:spacing w:after="0"/>
              <w:rPr>
                <w:rFonts w:ascii="Calibri" w:hAnsi="Calibri" w:cs="Arial"/>
                <w:sz w:val="20"/>
                <w:szCs w:val="20"/>
                <w:rtl/>
              </w:rPr>
            </w:pPr>
            <w:r>
              <w:rPr>
                <w:rFonts w:ascii="Calibri" w:hAnsi="Calibri" w:cs="Arial" w:hint="cs"/>
                <w:sz w:val="20"/>
                <w:szCs w:val="20"/>
                <w:rtl/>
              </w:rPr>
              <w:t xml:space="preserve">3) </w:t>
            </w:r>
            <w:r w:rsidR="00D85E4D">
              <w:rPr>
                <w:rFonts w:ascii="Calibri" w:hAnsi="Calibri" w:cs="Arial" w:hint="cs"/>
                <w:sz w:val="20"/>
                <w:szCs w:val="20"/>
                <w:rtl/>
              </w:rPr>
              <w:t>معرفة واتباع القوانين واللوائح والاتفاقيات والسياسات والإجراءات والممارسات المعمول بها.</w:t>
            </w:r>
          </w:p>
          <w:p w14:paraId="2A596A3B" w14:textId="378557A1" w:rsidR="00D85E4D" w:rsidRPr="00847CF7" w:rsidRDefault="008E4643" w:rsidP="005242DC">
            <w:pPr>
              <w:bidi/>
              <w:spacing w:after="0"/>
              <w:rPr>
                <w:rFonts w:ascii="Calibri" w:hAnsi="Calibri" w:cs="Arial"/>
                <w:sz w:val="20"/>
                <w:szCs w:val="20"/>
                <w:rtl/>
              </w:rPr>
            </w:pPr>
            <w:r>
              <w:rPr>
                <w:rFonts w:ascii="Calibri" w:hAnsi="Calibri" w:cs="Arial" w:hint="cs"/>
                <w:sz w:val="20"/>
                <w:szCs w:val="20"/>
                <w:rtl/>
              </w:rPr>
              <w:t xml:space="preserve">4) </w:t>
            </w:r>
            <w:r w:rsidR="00D85E4D">
              <w:rPr>
                <w:rFonts w:ascii="Calibri" w:hAnsi="Calibri" w:cs="Arial" w:hint="cs"/>
                <w:sz w:val="20"/>
                <w:szCs w:val="20"/>
                <w:rtl/>
              </w:rPr>
              <w:t>التمتع بفهم جيد للمعايير والمبادئ الدستورية والقانونية والمؤسسية التي تحكم عمليات الجهة الخاضعة للرقابة.</w:t>
            </w:r>
          </w:p>
          <w:p w14:paraId="434D2D51" w14:textId="77777777" w:rsidR="00D85E4D" w:rsidRPr="00847CF7" w:rsidRDefault="00D85E4D" w:rsidP="005242DC">
            <w:pPr>
              <w:bidi/>
              <w:spacing w:after="0"/>
              <w:rPr>
                <w:rFonts w:ascii="Calibri" w:hAnsi="Calibri" w:cs="Arial"/>
                <w:sz w:val="20"/>
                <w:szCs w:val="20"/>
                <w:rtl/>
              </w:rPr>
            </w:pPr>
            <w:r>
              <w:rPr>
                <w:rFonts w:ascii="Calibri" w:hAnsi="Calibri" w:cs="Arial" w:hint="cs"/>
                <w:sz w:val="20"/>
                <w:szCs w:val="20"/>
                <w:rtl/>
              </w:rPr>
              <w:t>5) عدم المشاركة في السلوك الذي يزعزع مصداقية الجهاز الأعلى للرقابة.</w:t>
            </w:r>
          </w:p>
          <w:p w14:paraId="02D05063"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6) الالتزام بالمبادئ والمتطلبات الأخلاقية.</w:t>
            </w:r>
          </w:p>
          <w:p w14:paraId="0CA89A91" w14:textId="77777777" w:rsidR="00D85E4D" w:rsidRPr="00847CF7" w:rsidRDefault="00D85E4D" w:rsidP="005242DC">
            <w:pPr>
              <w:spacing w:after="0"/>
              <w:rPr>
                <w:rFonts w:ascii="Calibri" w:hAnsi="Calibri" w:cs="Calibri"/>
                <w:sz w:val="20"/>
                <w:szCs w:val="20"/>
                <w:lang w:val="en-GB"/>
              </w:rPr>
            </w:pPr>
          </w:p>
          <w:p w14:paraId="3B3E73C9"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 أجرِ مقابلة مع فريق الرقابة والمشرف والرئيس المسئول للتحقق من كيفية ضمان تلبية العناصر الواردة أعلاه.</w:t>
            </w:r>
          </w:p>
          <w:p w14:paraId="65ECBEF3" w14:textId="77777777" w:rsidR="00D85E4D" w:rsidRPr="0081265B" w:rsidRDefault="00D85E4D" w:rsidP="005242DC">
            <w:pPr>
              <w:bidi/>
              <w:rPr>
                <w:rFonts w:cstheme="minorHAnsi"/>
                <w:b/>
                <w:sz w:val="20"/>
                <w:szCs w:val="20"/>
                <w:rtl/>
              </w:rPr>
            </w:pPr>
            <w:r>
              <w:rPr>
                <w:rFonts w:ascii="Calibri" w:hAnsi="Calibri" w:cs="Arial" w:hint="cs"/>
                <w:sz w:val="20"/>
                <w:szCs w:val="20"/>
                <w:rtl/>
              </w:rPr>
              <w:t>• افحص أوراق العمل للتحقق من كيفية توثيق القرارات والأحداث المتعلقة بالبنود المذكورة أعلاه.</w:t>
            </w:r>
          </w:p>
        </w:tc>
      </w:tr>
      <w:tr w:rsidR="00D85E4D" w:rsidRPr="00B508FD" w14:paraId="2757D7B3" w14:textId="77777777" w:rsidTr="005242DC">
        <w:tc>
          <w:tcPr>
            <w:tcW w:w="704" w:type="dxa"/>
            <w:shd w:val="clear" w:color="auto" w:fill="F2F2F2" w:themeFill="background1" w:themeFillShade="F2"/>
          </w:tcPr>
          <w:p w14:paraId="5E69C4BB" w14:textId="77777777" w:rsidR="00D85E4D" w:rsidRPr="005109A1" w:rsidRDefault="00D85E4D" w:rsidP="005242DC">
            <w:pPr>
              <w:bidi/>
              <w:jc w:val="center"/>
              <w:rPr>
                <w:rFonts w:cstheme="minorHAnsi"/>
                <w:sz w:val="20"/>
                <w:szCs w:val="20"/>
                <w:rtl/>
              </w:rPr>
            </w:pPr>
            <w:r>
              <w:rPr>
                <w:rFonts w:hint="cs"/>
                <w:sz w:val="20"/>
                <w:szCs w:val="20"/>
                <w:rtl/>
              </w:rPr>
              <w:t>21</w:t>
            </w:r>
          </w:p>
        </w:tc>
        <w:tc>
          <w:tcPr>
            <w:tcW w:w="3539" w:type="dxa"/>
            <w:shd w:val="clear" w:color="auto" w:fill="EEECE1" w:themeFill="background2"/>
          </w:tcPr>
          <w:p w14:paraId="1AAD26BB"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3000/77</w:t>
            </w:r>
          </w:p>
          <w:p w14:paraId="7FB3A3E1"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ينبغي للمدقق ممارسة الابتكار في جميع مراحل مهمة الرقابة.</w:t>
            </w:r>
          </w:p>
        </w:tc>
        <w:tc>
          <w:tcPr>
            <w:tcW w:w="7655" w:type="dxa"/>
          </w:tcPr>
          <w:p w14:paraId="29A2E7AD" w14:textId="3B60B6F8" w:rsidR="00D85E4D" w:rsidRDefault="00D85E4D" w:rsidP="005242DC">
            <w:pPr>
              <w:bidi/>
              <w:rPr>
                <w:rFonts w:ascii="Calibri" w:hAnsi="Calibri" w:cs="Arial"/>
                <w:sz w:val="20"/>
                <w:szCs w:val="20"/>
                <w:rtl/>
              </w:rPr>
            </w:pPr>
            <w:r>
              <w:rPr>
                <w:rFonts w:ascii="Calibri" w:hAnsi="Calibri" w:cs="Arial" w:hint="cs"/>
                <w:sz w:val="20"/>
                <w:szCs w:val="20"/>
                <w:rtl/>
              </w:rPr>
              <w:t>عندما يكون المدقق مبدعًا ومرنًا وحذقًا، سيحظى بوضع أفضل لاغتنام فرص تطوير منهجيات رقابية مبتكرة لجمع المعلومات وتفسيرها وتحليلها.</w:t>
            </w:r>
            <w:r>
              <w:rPr>
                <w:rFonts w:ascii="Calibri" w:hAnsi="Calibri" w:cs="Arial"/>
                <w:sz w:val="20"/>
                <w:szCs w:val="20"/>
              </w:rPr>
              <w:t xml:space="preserve"> </w:t>
            </w:r>
            <w:r w:rsidR="00DD75B0">
              <w:rPr>
                <w:rFonts w:ascii="Calibri" w:hAnsi="Calibri" w:cs="Arial" w:hint="cs"/>
                <w:sz w:val="20"/>
                <w:szCs w:val="20"/>
                <w:rtl/>
              </w:rPr>
              <w:t>و</w:t>
            </w:r>
            <w:r>
              <w:rPr>
                <w:rFonts w:ascii="Calibri" w:hAnsi="Calibri" w:cs="Arial" w:hint="cs"/>
                <w:sz w:val="20"/>
                <w:szCs w:val="20"/>
                <w:rtl/>
              </w:rPr>
              <w:t>من المهم إدراك أن المراحل المختلفة من مهمة الرقابة توفر مستويات مختلفة من فرص الابتكار.</w:t>
            </w:r>
            <w:r>
              <w:rPr>
                <w:rFonts w:ascii="Calibri" w:hAnsi="Calibri" w:cs="Arial"/>
                <w:sz w:val="20"/>
                <w:szCs w:val="20"/>
              </w:rPr>
              <w:t xml:space="preserve"> </w:t>
            </w:r>
            <w:r>
              <w:rPr>
                <w:rFonts w:ascii="Calibri" w:hAnsi="Calibri" w:cs="Arial" w:hint="cs"/>
                <w:sz w:val="20"/>
                <w:szCs w:val="20"/>
                <w:rtl/>
              </w:rPr>
              <w:t>فخلال مرحلة التخطيط، قد يحظى المدقق بأكبر فرصة للابتكار بينما لا يزال في طور تحديد مناهج وأساليب الرقابة المثلى والمعمول بها في مهمة الرقابة.</w:t>
            </w:r>
          </w:p>
          <w:p w14:paraId="699E91EA" w14:textId="77777777" w:rsidR="00D85E4D" w:rsidRPr="00430FE4" w:rsidRDefault="00D85E4D" w:rsidP="005242DC">
            <w:pPr>
              <w:bidi/>
              <w:rPr>
                <w:rFonts w:cstheme="minorHAnsi"/>
                <w:bCs/>
                <w:i/>
                <w:iCs/>
                <w:sz w:val="20"/>
                <w:szCs w:val="20"/>
                <w:rtl/>
              </w:rPr>
            </w:pPr>
            <w:r>
              <w:rPr>
                <w:rFonts w:ascii="Calibri" w:hAnsi="Calibri" w:cs="Arial" w:hint="cs"/>
                <w:sz w:val="20"/>
                <w:szCs w:val="20"/>
                <w:rtl/>
              </w:rPr>
              <w:t>من خلال الرقابة ومجالات التقييم والعلوم الاجتماعية، ستنشأ المنهجيات وتتطور، ومن ثم يمكن وضع أساليب وتقنيات جديدة لجمع الأدلة وتحليلها مما يعزز من جودة مهمة الرقابة وتقريرها.</w:t>
            </w:r>
            <w:r>
              <w:rPr>
                <w:rFonts w:ascii="Calibri" w:hAnsi="Calibri" w:cs="Arial"/>
                <w:sz w:val="20"/>
                <w:szCs w:val="20"/>
              </w:rPr>
              <w:t xml:space="preserve"> </w:t>
            </w:r>
            <w:r>
              <w:rPr>
                <w:rFonts w:ascii="Calibri" w:hAnsi="Calibri" w:cs="Arial" w:hint="cs"/>
                <w:sz w:val="20"/>
                <w:szCs w:val="20"/>
                <w:rtl/>
              </w:rPr>
              <w:t>وبما أن الأجهزة العليا للرقابة تتبنى أساليب وتقنيات جديدة نتيجة لذلك، فينبغي للمدقق أن يفهم الأساليب والمنهجيات الجديدة ويستعد لتجربتها.</w:t>
            </w:r>
            <w:r>
              <w:rPr>
                <w:rFonts w:ascii="Calibri" w:hAnsi="Calibri" w:cs="Arial"/>
                <w:sz w:val="20"/>
                <w:szCs w:val="20"/>
              </w:rPr>
              <w:t xml:space="preserve"> </w:t>
            </w:r>
          </w:p>
        </w:tc>
        <w:tc>
          <w:tcPr>
            <w:tcW w:w="5670" w:type="dxa"/>
          </w:tcPr>
          <w:p w14:paraId="38402F84" w14:textId="77777777" w:rsidR="006F4299" w:rsidRDefault="00D85E4D" w:rsidP="005242DC">
            <w:pPr>
              <w:bidi/>
              <w:spacing w:after="0"/>
              <w:rPr>
                <w:rFonts w:ascii="Calibri" w:hAnsi="Calibri" w:cs="Arial"/>
                <w:sz w:val="20"/>
                <w:szCs w:val="20"/>
              </w:rPr>
            </w:pPr>
            <w:r>
              <w:rPr>
                <w:rFonts w:ascii="Calibri" w:hAnsi="Calibri" w:cs="Arial"/>
                <w:noProof/>
                <w:sz w:val="20"/>
                <w:rtl/>
              </w:rPr>
              <mc:AlternateContent>
                <mc:Choice Requires="wps">
                  <w:drawing>
                    <wp:anchor distT="0" distB="0" distL="114300" distR="114300" simplePos="0" relativeHeight="251634688" behindDoc="0" locked="0" layoutInCell="1" allowOverlap="1" wp14:anchorId="418AC29B" wp14:editId="6910AD42">
                      <wp:simplePos x="0" y="0"/>
                      <wp:positionH relativeFrom="column">
                        <wp:posOffset>2943225</wp:posOffset>
                      </wp:positionH>
                      <wp:positionV relativeFrom="paragraph">
                        <wp:posOffset>-31175325</wp:posOffset>
                      </wp:positionV>
                      <wp:extent cx="190500" cy="257175"/>
                      <wp:effectExtent l="0" t="0" r="0" b="0"/>
                      <wp:wrapNone/>
                      <wp:docPr id="61" name="Text Box 61">
                        <a:extLst xmlns:a="http://schemas.openxmlformats.org/drawingml/2006/main">
                          <a:ext uri="{FF2B5EF4-FFF2-40B4-BE49-F238E27FC236}">
                            <a16:creationId xmlns:a16="http://schemas.microsoft.com/office/drawing/2014/main" id="{00000000-0008-0000-0400-000020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B1646EA" id="Text Box 61" o:spid="_x0000_s1026" type="#_x0000_t202" style="position:absolute;margin-left:231.75pt;margin-top:-2454.75pt;width:15pt;height:20.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SA9w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أجرِ مقابلة مع الإدارة العليا لمراجعة الوثائق للتأكد مما إذا كان الجهاز يدعم الثقافة المبتكرة من خلال:</w:t>
            </w:r>
          </w:p>
          <w:p w14:paraId="082DB2DD" w14:textId="1C1DA499" w:rsidR="002A6F82" w:rsidRDefault="00D85E4D" w:rsidP="006F4299">
            <w:pPr>
              <w:bidi/>
              <w:spacing w:after="0"/>
              <w:rPr>
                <w:rFonts w:ascii="Calibri" w:hAnsi="Calibri" w:cs="Arial"/>
                <w:sz w:val="20"/>
                <w:szCs w:val="20"/>
              </w:rPr>
            </w:pPr>
            <w:r>
              <w:rPr>
                <w:rFonts w:ascii="Calibri" w:hAnsi="Calibri" w:cs="Arial" w:hint="cs"/>
                <w:sz w:val="20"/>
                <w:szCs w:val="20"/>
                <w:rtl/>
              </w:rPr>
              <w:t>أ) تنشيط أساليب مبتكرة ومنخفضة التكلفة ومستدامة وقائمة على الويب للأجهزة العليا للرقابة من أجل تبادل الآراء والوثائق والخبرات؛</w:t>
            </w:r>
          </w:p>
          <w:p w14:paraId="1D7A92EE" w14:textId="77777777" w:rsidR="002A6F82" w:rsidRDefault="00D85E4D" w:rsidP="002A6F82">
            <w:pPr>
              <w:bidi/>
              <w:spacing w:after="0"/>
              <w:rPr>
                <w:rFonts w:ascii="Calibri" w:hAnsi="Calibri" w:cs="Arial"/>
                <w:sz w:val="20"/>
                <w:szCs w:val="20"/>
              </w:rPr>
            </w:pPr>
            <w:r>
              <w:rPr>
                <w:rFonts w:ascii="Calibri" w:hAnsi="Calibri" w:cs="Arial" w:hint="cs"/>
                <w:sz w:val="20"/>
                <w:szCs w:val="20"/>
                <w:rtl/>
              </w:rPr>
              <w:t>ب) تشجيع عمليات الرقابة التعاونية للموضوعات ذات الصلة وتعزيز تجربة الأساليب والتقنيات الجديدة وإعداد التقارير؛</w:t>
            </w:r>
          </w:p>
          <w:p w14:paraId="53883A09" w14:textId="77777777" w:rsidR="002A6F82" w:rsidRDefault="00D85E4D" w:rsidP="002A6F82">
            <w:pPr>
              <w:bidi/>
              <w:spacing w:after="0"/>
              <w:rPr>
                <w:rFonts w:ascii="Calibri" w:hAnsi="Calibri" w:cs="Arial"/>
                <w:sz w:val="20"/>
                <w:szCs w:val="20"/>
              </w:rPr>
            </w:pPr>
            <w:r>
              <w:rPr>
                <w:rFonts w:ascii="Calibri" w:hAnsi="Calibri" w:cs="Arial" w:hint="cs"/>
                <w:sz w:val="20"/>
                <w:szCs w:val="20"/>
                <w:rtl/>
              </w:rPr>
              <w:t>ج) القيادة الحسنة في إدارتها وطريقة عملها؛</w:t>
            </w:r>
          </w:p>
          <w:p w14:paraId="0350B573" w14:textId="3BA567B4" w:rsidR="00D85E4D" w:rsidRPr="00847CF7" w:rsidRDefault="00D85E4D" w:rsidP="002A6F82">
            <w:pPr>
              <w:bidi/>
              <w:spacing w:after="0"/>
              <w:rPr>
                <w:rFonts w:ascii="Calibri" w:hAnsi="Calibri" w:cs="Arial"/>
                <w:sz w:val="20"/>
                <w:szCs w:val="20"/>
                <w:rtl/>
              </w:rPr>
            </w:pPr>
            <w:r>
              <w:rPr>
                <w:rFonts w:ascii="Calibri" w:hAnsi="Calibri" w:cs="Arial" w:hint="cs"/>
                <w:sz w:val="20"/>
                <w:szCs w:val="20"/>
                <w:rtl/>
              </w:rPr>
              <w:t>د) السعي إلى إجراء تقييم مستقل لحوكمتها وطريقة عملها؛</w:t>
            </w:r>
          </w:p>
          <w:p w14:paraId="4A4D9E6B" w14:textId="77777777" w:rsidR="00D85E4D" w:rsidRPr="00847CF7" w:rsidRDefault="00D85E4D" w:rsidP="005242DC">
            <w:pPr>
              <w:bidi/>
              <w:spacing w:after="0"/>
              <w:rPr>
                <w:rFonts w:ascii="Calibri" w:hAnsi="Calibri" w:cs="Arial"/>
                <w:sz w:val="20"/>
                <w:szCs w:val="20"/>
                <w:rtl/>
              </w:rPr>
            </w:pPr>
            <w:r>
              <w:rPr>
                <w:rFonts w:ascii="Calibri" w:hAnsi="Calibri" w:cs="Arial" w:hint="cs"/>
                <w:sz w:val="20"/>
                <w:szCs w:val="20"/>
                <w:rtl/>
              </w:rPr>
              <w:t>هـ) تيسير الأنشطة لتطوير قدرتها على "إيصال الرسالة" بطريقة فعالة؛</w:t>
            </w:r>
          </w:p>
          <w:p w14:paraId="1EC35E12"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و) البقاء على اطلاع بمنهجيات التقييم الجديدة.</w:t>
            </w:r>
          </w:p>
          <w:p w14:paraId="47FC91EF" w14:textId="77777777" w:rsidR="00D85E4D" w:rsidRPr="00847CF7" w:rsidRDefault="00D85E4D" w:rsidP="005242DC">
            <w:pPr>
              <w:spacing w:after="0"/>
              <w:rPr>
                <w:rFonts w:ascii="Calibri" w:hAnsi="Calibri" w:cs="Calibri"/>
                <w:sz w:val="20"/>
                <w:szCs w:val="20"/>
                <w:lang w:val="en-GB"/>
              </w:rPr>
            </w:pPr>
          </w:p>
          <w:p w14:paraId="3F775CE9" w14:textId="407C9C9E" w:rsidR="00D85E4D" w:rsidRDefault="00D85E4D" w:rsidP="005242DC">
            <w:pPr>
              <w:bidi/>
              <w:spacing w:after="0"/>
              <w:rPr>
                <w:rFonts w:ascii="Calibri" w:hAnsi="Calibri" w:cs="Arial"/>
                <w:sz w:val="20"/>
                <w:szCs w:val="20"/>
                <w:rtl/>
              </w:rPr>
            </w:pPr>
            <w:r>
              <w:rPr>
                <w:rFonts w:ascii="Calibri" w:hAnsi="Calibri" w:cs="Arial" w:hint="cs"/>
                <w:sz w:val="20"/>
                <w:szCs w:val="20"/>
                <w:rtl/>
              </w:rPr>
              <w:t xml:space="preserve">• في العينة المختارة من ملفات الرقابة، أجرِ مقابلة مع المدقق للتأكد من شعوره بالتشجيع من قبل الجهاز الأعلى للرقابة في تطوير أساليب رقابية مبتكرة أو اعتمادها لجمع </w:t>
            </w:r>
            <w:r>
              <w:rPr>
                <w:rFonts w:ascii="Calibri" w:hAnsi="Calibri" w:cs="Arial" w:hint="cs"/>
                <w:sz w:val="20"/>
                <w:szCs w:val="20"/>
                <w:rtl/>
              </w:rPr>
              <w:lastRenderedPageBreak/>
              <w:t>المعلومات وتفسيرها وتحليلها، على سبيل المثال، عن طريق التدريب على القضايا الناشئة والتطورات الجديدة في رقابة الأداء.</w:t>
            </w:r>
          </w:p>
          <w:p w14:paraId="61341D60" w14:textId="77777777" w:rsidR="00D85E4D" w:rsidRPr="00430FE4" w:rsidRDefault="00D85E4D" w:rsidP="005242DC">
            <w:pPr>
              <w:spacing w:after="0"/>
              <w:rPr>
                <w:rFonts w:cstheme="minorHAnsi"/>
                <w:b/>
                <w:sz w:val="20"/>
                <w:szCs w:val="20"/>
                <w:lang w:val="en-GB"/>
              </w:rPr>
            </w:pPr>
          </w:p>
        </w:tc>
      </w:tr>
      <w:tr w:rsidR="00D85E4D" w:rsidRPr="00AB61B3" w14:paraId="04DBE579" w14:textId="77777777" w:rsidTr="005242DC">
        <w:tc>
          <w:tcPr>
            <w:tcW w:w="704" w:type="dxa"/>
            <w:shd w:val="clear" w:color="auto" w:fill="F2F2F2" w:themeFill="background1" w:themeFillShade="F2"/>
          </w:tcPr>
          <w:p w14:paraId="6FFAB01D" w14:textId="77777777" w:rsidR="00D85E4D" w:rsidRPr="005109A1" w:rsidRDefault="00D85E4D" w:rsidP="005242DC">
            <w:pPr>
              <w:bidi/>
              <w:jc w:val="center"/>
              <w:rPr>
                <w:rFonts w:cstheme="minorHAnsi"/>
                <w:sz w:val="20"/>
                <w:szCs w:val="20"/>
                <w:rtl/>
              </w:rPr>
            </w:pPr>
            <w:r>
              <w:rPr>
                <w:rFonts w:hint="cs"/>
                <w:sz w:val="20"/>
                <w:szCs w:val="20"/>
                <w:rtl/>
              </w:rPr>
              <w:lastRenderedPageBreak/>
              <w:t>22</w:t>
            </w:r>
          </w:p>
        </w:tc>
        <w:tc>
          <w:tcPr>
            <w:tcW w:w="3539" w:type="dxa"/>
            <w:shd w:val="clear" w:color="auto" w:fill="EEECE1" w:themeFill="background2"/>
          </w:tcPr>
          <w:p w14:paraId="7F432A50"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3000/79</w:t>
            </w:r>
          </w:p>
          <w:p w14:paraId="4EBB40EA"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ينبغي للجهاز الأعلى للرقابة أن يضع نظامًا لحماية الجودة ويحافظ عليه، ويجب على المدقق الالتزام به لضمان تلبية جميع المتطلبات، والتأكيد على إعداد تقارير رقابة مناسبة ومتوازنة وعادلة تضيف قيمة للمهمة وتجيب عن الأسئلة الرقابية.</w:t>
            </w:r>
          </w:p>
        </w:tc>
        <w:tc>
          <w:tcPr>
            <w:tcW w:w="7655" w:type="dxa"/>
          </w:tcPr>
          <w:p w14:paraId="00B6229C" w14:textId="08582C0D" w:rsidR="00D85E4D" w:rsidRPr="00430FE4" w:rsidRDefault="00D85E4D" w:rsidP="005242DC">
            <w:pPr>
              <w:bidi/>
              <w:rPr>
                <w:rFonts w:cstheme="minorHAnsi"/>
                <w:bCs/>
                <w:i/>
                <w:iCs/>
                <w:sz w:val="20"/>
                <w:szCs w:val="20"/>
                <w:rtl/>
              </w:rPr>
            </w:pPr>
            <w:r>
              <w:rPr>
                <w:rFonts w:ascii="Calibri" w:hAnsi="Calibri" w:cs="Arial" w:hint="cs"/>
                <w:sz w:val="20"/>
                <w:szCs w:val="20"/>
                <w:rtl/>
              </w:rPr>
              <w:t>يشمل نظام رقابة الجودة سياسات وإجراءات مصممة بهدف تقديم ضمانات معقولة إلى الجهاز الأعلى للرقابة بأنه وموظفيه ملتزمون بالمعايير المھنية والشروط القانونية والتنظيمية المعمول بھا.</w:t>
            </w:r>
            <w:r>
              <w:rPr>
                <w:rFonts w:ascii="Calibri" w:hAnsi="Calibri" w:cs="Arial"/>
                <w:sz w:val="20"/>
                <w:szCs w:val="20"/>
              </w:rPr>
              <w:t xml:space="preserve"> </w:t>
            </w:r>
            <w:r w:rsidR="00DD75B0">
              <w:rPr>
                <w:rFonts w:ascii="Calibri" w:hAnsi="Calibri" w:cs="Arial" w:hint="cs"/>
                <w:sz w:val="20"/>
                <w:szCs w:val="20"/>
                <w:rtl/>
              </w:rPr>
              <w:t>و</w:t>
            </w:r>
            <w:r>
              <w:rPr>
                <w:rFonts w:ascii="Calibri" w:hAnsi="Calibri" w:cs="Arial" w:hint="cs"/>
                <w:sz w:val="20"/>
                <w:szCs w:val="20"/>
                <w:rtl/>
              </w:rPr>
              <w:t>يكمن الهدف في ضمان إجراء عمليات الرقابة على مستوى عال دائمًا.</w:t>
            </w:r>
            <w:r>
              <w:rPr>
                <w:rFonts w:ascii="Calibri" w:hAnsi="Calibri" w:cs="Arial"/>
                <w:sz w:val="20"/>
                <w:szCs w:val="20"/>
              </w:rPr>
              <w:t xml:space="preserve"> </w:t>
            </w:r>
            <w:r>
              <w:rPr>
                <w:rFonts w:ascii="Calibri" w:hAnsi="Calibri" w:cs="Arial" w:hint="cs"/>
                <w:sz w:val="20"/>
                <w:szCs w:val="20"/>
                <w:rtl/>
              </w:rPr>
              <w:t>ويجب أن تتناول إجراءات رقابة الجودة بعض الأمور مثل اتجاه عملية الرقابة والإشراف عليها ومراجعتها، وضرورة التشاور للوصول إلى قرارات بشأن الأمور الصعبة أو المثيرة للجدل.</w:t>
            </w:r>
            <w:r>
              <w:rPr>
                <w:rFonts w:ascii="Calibri" w:hAnsi="Calibri" w:cs="Arial"/>
                <w:sz w:val="20"/>
                <w:szCs w:val="20"/>
              </w:rPr>
              <w:t xml:space="preserve"> </w:t>
            </w:r>
            <w:r>
              <w:rPr>
                <w:rFonts w:ascii="Calibri" w:hAnsi="Calibri" w:cs="Arial" w:hint="cs"/>
                <w:sz w:val="20"/>
                <w:szCs w:val="20"/>
                <w:rtl/>
              </w:rPr>
              <w:t>كذلك، يجب أن تكون إجراءات رقابة الجودة جزءًا لا يتجزأ من إجراء كل مهمة لرقابة الأداء من أجل تقليل مخاطر ارتكاب الأخطاء وتحقيق الاتساق في السلوك.</w:t>
            </w:r>
            <w:r>
              <w:rPr>
                <w:rFonts w:ascii="Calibri" w:hAnsi="Calibri" w:cs="Arial"/>
                <w:sz w:val="20"/>
                <w:szCs w:val="20"/>
              </w:rPr>
              <w:t xml:space="preserve"> </w:t>
            </w:r>
          </w:p>
        </w:tc>
        <w:tc>
          <w:tcPr>
            <w:tcW w:w="5670" w:type="dxa"/>
          </w:tcPr>
          <w:p w14:paraId="665A66BA" w14:textId="229A214A" w:rsidR="00D85E4D" w:rsidRPr="00847CF7"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66432" behindDoc="0" locked="0" layoutInCell="1" allowOverlap="1" wp14:anchorId="035893D9" wp14:editId="6D8F0405">
                      <wp:simplePos x="0" y="0"/>
                      <wp:positionH relativeFrom="column">
                        <wp:posOffset>2943225</wp:posOffset>
                      </wp:positionH>
                      <wp:positionV relativeFrom="paragraph">
                        <wp:posOffset>-32556450</wp:posOffset>
                      </wp:positionV>
                      <wp:extent cx="190500" cy="266700"/>
                      <wp:effectExtent l="0" t="0" r="0" b="0"/>
                      <wp:wrapNone/>
                      <wp:docPr id="60" name="Text Box 60">
                        <a:extLst xmlns:a="http://schemas.openxmlformats.org/drawingml/2006/main">
                          <a:ext uri="{FF2B5EF4-FFF2-40B4-BE49-F238E27FC236}">
                            <a16:creationId xmlns:a16="http://schemas.microsoft.com/office/drawing/2014/main" id="{00000000-0008-0000-0400-000021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F3CF397" id="Text Box 60" o:spid="_x0000_s1026" type="#_x0000_t202" style="position:absolute;margin-left:231.75pt;margin-top:-2563.5pt;width:15pt;height:21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" filled="f" stroked="f">
                      <v:textbox style="mso-fit-shape-to-text:t"/>
                    </v:shape>
                  </w:pict>
                </mc:Fallback>
              </mc:AlternateContent>
            </w:r>
            <w:r>
              <w:rPr>
                <w:rFonts w:ascii="Calibri" w:hAnsi="Calibri" w:cs="Arial" w:hint="cs"/>
                <w:sz w:val="20"/>
                <w:szCs w:val="20"/>
                <w:rtl/>
              </w:rPr>
              <w:t>• مقابلة الإدارة العليا ومراجعة الوثائق للتحقق مما إذا كان الجهاز قد أنشأ نظامًا لمراقبة الجودة يغطي العناصر التالية (انظر معيار الإيساي 140):</w:t>
            </w:r>
          </w:p>
          <w:p w14:paraId="3523E648" w14:textId="7108E3A9" w:rsidR="00D85E4D" w:rsidRPr="00847CF7" w:rsidRDefault="00D85E4D" w:rsidP="005242DC">
            <w:pPr>
              <w:bidi/>
              <w:spacing w:after="0"/>
              <w:jc w:val="left"/>
              <w:rPr>
                <w:rFonts w:ascii="Calibri" w:hAnsi="Calibri" w:cs="Arial"/>
                <w:sz w:val="20"/>
                <w:szCs w:val="20"/>
                <w:rtl/>
              </w:rPr>
            </w:pPr>
            <w:r>
              <w:rPr>
                <w:rFonts w:ascii="Calibri" w:hAnsi="Calibri" w:cs="Arial" w:hint="cs"/>
                <w:sz w:val="20"/>
                <w:szCs w:val="20"/>
                <w:rtl/>
              </w:rPr>
              <w:t xml:space="preserve">أ) مسؤوليات القيادة </w:t>
            </w:r>
            <w:r w:rsidR="00DD75B0">
              <w:rPr>
                <w:rFonts w:ascii="Calibri" w:hAnsi="Calibri" w:cs="Arial" w:hint="cs"/>
                <w:sz w:val="20"/>
                <w:szCs w:val="20"/>
                <w:rtl/>
              </w:rPr>
              <w:t xml:space="preserve">بشأن </w:t>
            </w:r>
            <w:r>
              <w:rPr>
                <w:rFonts w:ascii="Calibri" w:hAnsi="Calibri" w:cs="Arial" w:hint="cs"/>
                <w:sz w:val="20"/>
                <w:szCs w:val="20"/>
                <w:rtl/>
              </w:rPr>
              <w:t>الجودة.</w:t>
            </w:r>
            <w:r>
              <w:rPr>
                <w:rFonts w:ascii="Calibri" w:hAnsi="Calibri" w:cs="Arial" w:hint="cs"/>
                <w:sz w:val="20"/>
                <w:szCs w:val="20"/>
                <w:rtl/>
              </w:rPr>
              <w:br/>
              <w:t>ب) المتطلبات الأخلاقية ذات الصلة.</w:t>
            </w:r>
            <w:r>
              <w:rPr>
                <w:rFonts w:ascii="Calibri" w:hAnsi="Calibri" w:cs="Arial" w:hint="cs"/>
                <w:sz w:val="20"/>
                <w:szCs w:val="20"/>
                <w:rtl/>
              </w:rPr>
              <w:br/>
              <w:t xml:space="preserve">ج) قبول واستمرار </w:t>
            </w:r>
            <w:r w:rsidR="00DD75B0">
              <w:rPr>
                <w:rFonts w:ascii="Calibri" w:hAnsi="Calibri" w:cs="Arial" w:hint="cs"/>
                <w:sz w:val="20"/>
                <w:szCs w:val="20"/>
                <w:rtl/>
              </w:rPr>
              <w:t xml:space="preserve">مهمات </w:t>
            </w:r>
            <w:r>
              <w:rPr>
                <w:rFonts w:ascii="Calibri" w:hAnsi="Calibri" w:cs="Arial" w:hint="cs"/>
                <w:sz w:val="20"/>
                <w:szCs w:val="20"/>
                <w:rtl/>
              </w:rPr>
              <w:t>الرقابة.</w:t>
            </w:r>
            <w:r>
              <w:rPr>
                <w:rFonts w:ascii="Calibri" w:hAnsi="Calibri" w:cs="Arial" w:hint="cs"/>
                <w:sz w:val="20"/>
                <w:szCs w:val="20"/>
                <w:rtl/>
              </w:rPr>
              <w:cr/>
            </w:r>
            <w:r>
              <w:rPr>
                <w:rFonts w:ascii="Calibri" w:hAnsi="Calibri" w:cs="Arial" w:hint="cs"/>
                <w:sz w:val="20"/>
                <w:szCs w:val="20"/>
                <w:rtl/>
              </w:rPr>
              <w:br/>
              <w:t>د) الموارد البشرية.</w:t>
            </w:r>
            <w:r>
              <w:rPr>
                <w:rFonts w:ascii="Calibri" w:hAnsi="Calibri" w:cs="Arial" w:hint="cs"/>
                <w:sz w:val="20"/>
                <w:szCs w:val="20"/>
                <w:rtl/>
              </w:rPr>
              <w:br/>
              <w:t xml:space="preserve">هـ) أداء </w:t>
            </w:r>
            <w:r w:rsidR="00DD75B0">
              <w:rPr>
                <w:rFonts w:ascii="Calibri" w:hAnsi="Calibri" w:cs="Arial" w:hint="cs"/>
                <w:sz w:val="20"/>
                <w:szCs w:val="20"/>
                <w:rtl/>
              </w:rPr>
              <w:t xml:space="preserve">مهمات </w:t>
            </w:r>
            <w:r>
              <w:rPr>
                <w:rFonts w:ascii="Calibri" w:hAnsi="Calibri" w:cs="Arial" w:hint="cs"/>
                <w:sz w:val="20"/>
                <w:szCs w:val="20"/>
                <w:rtl/>
              </w:rPr>
              <w:t>الرقابة.</w:t>
            </w:r>
            <w:r>
              <w:rPr>
                <w:rFonts w:ascii="Calibri" w:hAnsi="Calibri" w:cs="Arial" w:hint="cs"/>
                <w:sz w:val="20"/>
                <w:szCs w:val="20"/>
                <w:rtl/>
              </w:rPr>
              <w:br/>
              <w:t>و) المراقبة.</w:t>
            </w:r>
          </w:p>
          <w:p w14:paraId="3D462F00"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br/>
              <w:t>• تحقق مما إذا كانت إرشادات وإجراءات رقابة الأداء لدى الجهاز الأعلى للرقابة تشمل مسألة رقابة الجودة وفقًا للبنود المذكورة في معيار الإيساي 140.</w:t>
            </w:r>
          </w:p>
          <w:p w14:paraId="4885DA7B" w14:textId="77777777" w:rsidR="00D85E4D" w:rsidRPr="00847CF7"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التي تتماشى مع الإجراءات لضمان الامتثال للمعايير المهنية والمتطلبات القانونية والتنظيمية المعمول بها.</w:t>
            </w:r>
          </w:p>
          <w:p w14:paraId="521B8576" w14:textId="77777777" w:rsidR="00D85E4D" w:rsidRPr="00430FE4" w:rsidRDefault="00D85E4D" w:rsidP="005242DC">
            <w:pPr>
              <w:bidi/>
              <w:rPr>
                <w:rFonts w:cstheme="minorHAnsi"/>
                <w:b/>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 تم إجراء فحوصات الجودة، مثل: مراجعة الإدارة، ومراجعة الأقران لمسودة العمل، والمراجعة التحريرية للتقارير النهائية.</w:t>
            </w:r>
            <w:r>
              <w:rPr>
                <w:rFonts w:ascii="Calibri" w:hAnsi="Calibri" w:cs="Arial"/>
                <w:sz w:val="20"/>
                <w:szCs w:val="20"/>
              </w:rPr>
              <w:t xml:space="preserve"> </w:t>
            </w:r>
          </w:p>
        </w:tc>
      </w:tr>
      <w:tr w:rsidR="00D85E4D" w:rsidRPr="00AB61B3" w14:paraId="55514A67" w14:textId="77777777" w:rsidTr="005242DC">
        <w:tc>
          <w:tcPr>
            <w:tcW w:w="704" w:type="dxa"/>
            <w:shd w:val="clear" w:color="auto" w:fill="F2F2F2" w:themeFill="background1" w:themeFillShade="F2"/>
          </w:tcPr>
          <w:p w14:paraId="02FF1220" w14:textId="77777777" w:rsidR="00D85E4D" w:rsidRPr="005109A1" w:rsidRDefault="00D85E4D" w:rsidP="005242DC">
            <w:pPr>
              <w:bidi/>
              <w:jc w:val="center"/>
              <w:rPr>
                <w:rFonts w:cstheme="minorHAnsi"/>
                <w:sz w:val="20"/>
                <w:szCs w:val="20"/>
                <w:rtl/>
              </w:rPr>
            </w:pPr>
            <w:r>
              <w:rPr>
                <w:rFonts w:hint="cs"/>
                <w:sz w:val="20"/>
                <w:szCs w:val="20"/>
                <w:rtl/>
              </w:rPr>
              <w:t>23</w:t>
            </w:r>
          </w:p>
        </w:tc>
        <w:tc>
          <w:tcPr>
            <w:tcW w:w="3539" w:type="dxa"/>
            <w:shd w:val="clear" w:color="auto" w:fill="EEECE1" w:themeFill="background2"/>
          </w:tcPr>
          <w:p w14:paraId="0E670DD3"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3000/83</w:t>
            </w:r>
          </w:p>
          <w:p w14:paraId="228A13F9" w14:textId="0D0BEC89"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 xml:space="preserve">ينبغي </w:t>
            </w:r>
            <w:r w:rsidR="00DD75B0">
              <w:rPr>
                <w:rFonts w:hint="cs"/>
                <w:sz w:val="20"/>
                <w:szCs w:val="20"/>
                <w:rtl/>
              </w:rPr>
              <w:t xml:space="preserve">للمدقق </w:t>
            </w:r>
            <w:r>
              <w:rPr>
                <w:rFonts w:hint="cs"/>
                <w:sz w:val="20"/>
                <w:szCs w:val="20"/>
                <w:rtl/>
              </w:rPr>
              <w:t>مراعا</w:t>
            </w:r>
            <w:r w:rsidR="00075505">
              <w:rPr>
                <w:rFonts w:hint="cs"/>
                <w:sz w:val="20"/>
                <w:szCs w:val="20"/>
                <w:rtl/>
              </w:rPr>
              <w:t>ة</w:t>
            </w:r>
            <w:r>
              <w:rPr>
                <w:rFonts w:hint="cs"/>
                <w:sz w:val="20"/>
                <w:szCs w:val="20"/>
                <w:rtl/>
              </w:rPr>
              <w:t xml:space="preserve"> جميع مراحل مهمة الرقابة التي تشمل الجانب المالي </w:t>
            </w:r>
            <w:r w:rsidR="00DD75B0">
              <w:rPr>
                <w:rFonts w:hint="cs"/>
                <w:sz w:val="20"/>
                <w:szCs w:val="20"/>
                <w:rtl/>
              </w:rPr>
              <w:t>و</w:t>
            </w:r>
            <w:r>
              <w:rPr>
                <w:rFonts w:hint="cs"/>
                <w:sz w:val="20"/>
                <w:szCs w:val="20"/>
                <w:rtl/>
              </w:rPr>
              <w:t xml:space="preserve">الاجتماعي </w:t>
            </w:r>
            <w:r w:rsidR="00DD75B0">
              <w:rPr>
                <w:rFonts w:hint="cs"/>
                <w:sz w:val="20"/>
                <w:szCs w:val="20"/>
                <w:rtl/>
              </w:rPr>
              <w:t>و</w:t>
            </w:r>
            <w:r>
              <w:rPr>
                <w:rFonts w:hint="cs"/>
                <w:sz w:val="20"/>
                <w:szCs w:val="20"/>
                <w:rtl/>
              </w:rPr>
              <w:t>السياسي لموضوع الرقابة، بغية تقديم أعلى قيمة مضافة ممكنة.</w:t>
            </w:r>
          </w:p>
        </w:tc>
        <w:tc>
          <w:tcPr>
            <w:tcW w:w="7655" w:type="dxa"/>
          </w:tcPr>
          <w:p w14:paraId="262D0A68" w14:textId="5743D554" w:rsidR="00D85E4D" w:rsidRPr="00E87752" w:rsidRDefault="00D85E4D" w:rsidP="005242DC">
            <w:pPr>
              <w:bidi/>
              <w:rPr>
                <w:rFonts w:ascii="Calibri" w:hAnsi="Calibri" w:cs="Arial"/>
                <w:sz w:val="20"/>
                <w:szCs w:val="20"/>
                <w:rtl/>
              </w:rPr>
            </w:pPr>
            <w:r>
              <w:rPr>
                <w:rFonts w:ascii="Calibri" w:hAnsi="Calibri" w:cs="Arial" w:hint="cs"/>
                <w:sz w:val="20"/>
                <w:szCs w:val="20"/>
                <w:rtl/>
              </w:rPr>
              <w:t>تشير الأهمية النسبية إلى الأهمية المعنية لمسألة في ضوء السياق الذي تُنَاقَش فيه، ويمكن أن تغير من قرارات مستخدمي التقرير أو تؤثر عليها مثل السلطة التشريعية أو السلطة التنفيذية.</w:t>
            </w:r>
            <w:r>
              <w:rPr>
                <w:rFonts w:ascii="Calibri" w:hAnsi="Calibri" w:cs="Arial"/>
                <w:sz w:val="20"/>
                <w:szCs w:val="20"/>
              </w:rPr>
              <w:t xml:space="preserve"> </w:t>
            </w:r>
            <w:r>
              <w:rPr>
                <w:rFonts w:ascii="Calibri" w:hAnsi="Calibri" w:cs="Arial" w:hint="cs"/>
                <w:sz w:val="20"/>
                <w:szCs w:val="20"/>
                <w:rtl/>
              </w:rPr>
              <w:t>وتتم دراسة الأهمية النسبية في سياق العوامل الكمية والكيفية -كالمقدار النسبي- وطبيعتها وتأثيرها على تقييم موضوع الرقابة ومدى اهتمام المستخدمين المستهدفين أو المتلقين.</w:t>
            </w:r>
            <w:r>
              <w:rPr>
                <w:rFonts w:ascii="Calibri" w:hAnsi="Calibri" w:cs="Arial"/>
                <w:sz w:val="20"/>
                <w:szCs w:val="20"/>
              </w:rPr>
              <w:t xml:space="preserve"> </w:t>
            </w:r>
            <w:r>
              <w:rPr>
                <w:rFonts w:ascii="Calibri" w:hAnsi="Calibri" w:cs="Arial" w:hint="cs"/>
                <w:sz w:val="20"/>
                <w:szCs w:val="20"/>
                <w:rtl/>
              </w:rPr>
              <w:t>بالإضافة إلى القيمة النقدية، تشمل الأهمية النسبية القضايا الاجتماعية والسياسية الحساسة، وقضايا الالتزام والشفافية والحوكمة والمساءلة.</w:t>
            </w:r>
            <w:r>
              <w:rPr>
                <w:rFonts w:ascii="Calibri" w:hAnsi="Calibri" w:cs="Arial"/>
                <w:sz w:val="20"/>
                <w:szCs w:val="20"/>
              </w:rPr>
              <w:t xml:space="preserve"> </w:t>
            </w:r>
            <w:r w:rsidR="00941CAA">
              <w:rPr>
                <w:rFonts w:ascii="Calibri" w:hAnsi="Calibri" w:cs="Arial" w:hint="cs"/>
                <w:sz w:val="20"/>
                <w:szCs w:val="20"/>
                <w:rtl/>
              </w:rPr>
              <w:t xml:space="preserve">وقد </w:t>
            </w:r>
            <w:r>
              <w:rPr>
                <w:rFonts w:ascii="Calibri" w:hAnsi="Calibri" w:cs="Arial" w:hint="cs"/>
                <w:sz w:val="20"/>
                <w:szCs w:val="20"/>
                <w:rtl/>
              </w:rPr>
              <w:t>تختلف الأهمية النسبية بمرور الوقت فتعتمد على وجهة نظر المستخدمين المستهدفين والأطراف المسؤولة.</w:t>
            </w:r>
          </w:p>
          <w:p w14:paraId="28F4EE2E"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t>يرتبط تقدير الأهمية النسبية بجميع جوانب مهام رقابة الأداء.</w:t>
            </w:r>
            <w:r>
              <w:rPr>
                <w:rFonts w:ascii="Calibri" w:hAnsi="Calibri" w:cs="Arial"/>
                <w:sz w:val="20"/>
                <w:szCs w:val="20"/>
              </w:rPr>
              <w:t xml:space="preserve"> </w:t>
            </w:r>
            <w:r>
              <w:rPr>
                <w:rFonts w:ascii="Calibri" w:hAnsi="Calibri" w:cs="Arial" w:hint="cs"/>
                <w:sz w:val="20"/>
                <w:szCs w:val="20"/>
                <w:rtl/>
              </w:rPr>
              <w:t>لذلك، يتعين على المدقق مراعاة الأهمية النسبية عند اختيار موضوعات الرقابة، وتحديد هدف (أهداف) الرقابة وأسئلتها ونطاقها، وتحديد المعايير، وتقييم الأدلة، وتوثيق النتائج، واستخلاص الاستنتاجات والتوصيات.</w:t>
            </w:r>
          </w:p>
          <w:p w14:paraId="57622F9B" w14:textId="77777777" w:rsidR="00D85E4D" w:rsidRPr="00430FE4" w:rsidRDefault="00D85E4D" w:rsidP="005242DC">
            <w:pPr>
              <w:bidi/>
              <w:rPr>
                <w:rFonts w:cstheme="minorHAnsi"/>
                <w:bCs/>
                <w:i/>
                <w:iCs/>
                <w:sz w:val="20"/>
                <w:szCs w:val="20"/>
                <w:rtl/>
              </w:rPr>
            </w:pPr>
            <w:r>
              <w:rPr>
                <w:rFonts w:ascii="Calibri" w:hAnsi="Calibri" w:cs="Arial" w:hint="cs"/>
                <w:sz w:val="20"/>
                <w:szCs w:val="20"/>
                <w:rtl/>
              </w:rPr>
              <w:lastRenderedPageBreak/>
              <w:t>وتُعد النتائج جوهرية إذا كان من المتوقع بشكل معقول أن تؤثر -فرادى أو جمعًا- على القرارات ذات الصلة التي يتخذها المستخدمون المستهدفون على أساس تقرير المدقق،</w:t>
            </w:r>
            <w:r>
              <w:rPr>
                <w:rFonts w:ascii="Calibri" w:hAnsi="Calibri" w:cs="Arial"/>
                <w:sz w:val="20"/>
                <w:szCs w:val="20"/>
              </w:rPr>
              <w:t xml:space="preserve"> </w:t>
            </w:r>
            <w:r>
              <w:rPr>
                <w:rFonts w:ascii="Calibri" w:hAnsi="Calibri" w:cs="Arial" w:hint="cs"/>
                <w:sz w:val="20"/>
                <w:szCs w:val="20"/>
                <w:rtl/>
              </w:rPr>
              <w:t>كما أن تقدير المدقق للأهمية النسبية هو مسألة حكم مهني ويؤثر عليه ملاحظة المدقق لحاجة المستخدمين المستهدفين للمعلومات العامة.</w:t>
            </w:r>
            <w:r>
              <w:rPr>
                <w:rFonts w:ascii="Calibri" w:hAnsi="Calibri" w:cs="Arial"/>
                <w:sz w:val="20"/>
                <w:szCs w:val="20"/>
              </w:rPr>
              <w:t xml:space="preserve"> </w:t>
            </w:r>
          </w:p>
        </w:tc>
        <w:tc>
          <w:tcPr>
            <w:tcW w:w="5670" w:type="dxa"/>
          </w:tcPr>
          <w:p w14:paraId="6CC91F6D" w14:textId="0291674B" w:rsidR="00D85E4D" w:rsidRPr="00E87752" w:rsidRDefault="00D85E4D" w:rsidP="005242DC">
            <w:pPr>
              <w:bidi/>
              <w:rPr>
                <w:rFonts w:ascii="Calibri" w:hAnsi="Calibri" w:cs="Arial"/>
                <w:sz w:val="20"/>
                <w:szCs w:val="20"/>
                <w:rtl/>
              </w:rPr>
            </w:pPr>
            <w:r>
              <w:rPr>
                <w:rFonts w:ascii="Calibri" w:hAnsi="Calibri" w:cs="Arial"/>
                <w:noProof/>
                <w:sz w:val="20"/>
                <w:rtl/>
              </w:rPr>
              <w:lastRenderedPageBreak/>
              <mc:AlternateContent>
                <mc:Choice Requires="wps">
                  <w:drawing>
                    <wp:anchor distT="0" distB="0" distL="114300" distR="114300" simplePos="0" relativeHeight="251667456" behindDoc="0" locked="0" layoutInCell="1" allowOverlap="1" wp14:anchorId="782C8FA5" wp14:editId="601AE35E">
                      <wp:simplePos x="0" y="0"/>
                      <wp:positionH relativeFrom="column">
                        <wp:posOffset>2943225</wp:posOffset>
                      </wp:positionH>
                      <wp:positionV relativeFrom="paragraph">
                        <wp:posOffset>-34032825</wp:posOffset>
                      </wp:positionV>
                      <wp:extent cx="190500" cy="257175"/>
                      <wp:effectExtent l="0" t="0" r="0" b="0"/>
                      <wp:wrapNone/>
                      <wp:docPr id="59" name="Text Box 59">
                        <a:extLst xmlns:a="http://schemas.openxmlformats.org/drawingml/2006/main">
                          <a:ext uri="{FF2B5EF4-FFF2-40B4-BE49-F238E27FC236}">
                            <a16:creationId xmlns:a16="http://schemas.microsoft.com/office/drawing/2014/main" id="{00000000-0008-0000-0400-00002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68B8661" id="Text Box 59" o:spid="_x0000_s1026" type="#_x0000_t202" style="position:absolute;margin-left:231.75pt;margin-top:-2679.75pt;width:15pt;height:20.2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مراعاة الأهمية النسبية في جميع مراحل مهمة الرقابة.</w:t>
            </w:r>
          </w:p>
          <w:p w14:paraId="7AC79BCB"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مراعاة الأهمية النسبية عند اختيار موضوعات الرقابة، وتحديد هدف (أهداف) الرقابة وأسئلتها ونطاقها، وتحديد المعايير، وتقييم الأدلة، وتوثيق النتائج، واستخلاص الاستنتاجات والتوصيات.</w:t>
            </w:r>
          </w:p>
          <w:p w14:paraId="56B0BD0C" w14:textId="77777777" w:rsidR="00D85E4D" w:rsidRPr="00E87752" w:rsidRDefault="00D85E4D" w:rsidP="005242DC">
            <w:pPr>
              <w:bidi/>
              <w:rPr>
                <w:rFonts w:cstheme="minorHAnsi"/>
                <w:b/>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من وجود تفسيرات مفصلة حول كيف تم مراعاة الأهمية النسبية عند اختيار موضوعات الرقابة، وتحديد هدف (أهداف) الرقابة وأسئلتها ونطاقها، وتحديد المعايير، وتقييم الأدلة، وتوثيق النتائج، واستخلاص الاستنتاجات والتوصيات.</w:t>
            </w:r>
          </w:p>
        </w:tc>
      </w:tr>
      <w:tr w:rsidR="00D85E4D" w:rsidRPr="00AB61B3" w14:paraId="6280F44E" w14:textId="77777777" w:rsidTr="005242DC">
        <w:tc>
          <w:tcPr>
            <w:tcW w:w="704" w:type="dxa"/>
            <w:shd w:val="clear" w:color="auto" w:fill="F2F2F2" w:themeFill="background1" w:themeFillShade="F2"/>
          </w:tcPr>
          <w:p w14:paraId="2AA0317A" w14:textId="77777777" w:rsidR="00D85E4D" w:rsidRPr="005109A1" w:rsidRDefault="00D85E4D" w:rsidP="005242DC">
            <w:pPr>
              <w:bidi/>
              <w:jc w:val="center"/>
              <w:rPr>
                <w:rFonts w:cstheme="minorHAnsi"/>
                <w:sz w:val="20"/>
                <w:szCs w:val="20"/>
                <w:rtl/>
              </w:rPr>
            </w:pPr>
            <w:r>
              <w:rPr>
                <w:rFonts w:hint="cs"/>
                <w:sz w:val="20"/>
                <w:szCs w:val="20"/>
                <w:rtl/>
              </w:rPr>
              <w:t>24</w:t>
            </w:r>
          </w:p>
        </w:tc>
        <w:tc>
          <w:tcPr>
            <w:tcW w:w="3539" w:type="dxa"/>
            <w:shd w:val="clear" w:color="auto" w:fill="EEECE1" w:themeFill="background2"/>
          </w:tcPr>
          <w:p w14:paraId="5E96E9EA"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3000/86</w:t>
            </w:r>
          </w:p>
          <w:p w14:paraId="5E98929E" w14:textId="77777777" w:rsidR="00D85E4D" w:rsidRPr="00F94120" w:rsidRDefault="00D85E4D" w:rsidP="005242DC">
            <w:pPr>
              <w:pStyle w:val="ListParagraph"/>
              <w:tabs>
                <w:tab w:val="left" w:pos="851"/>
              </w:tabs>
              <w:autoSpaceDE w:val="0"/>
              <w:autoSpaceDN w:val="0"/>
              <w:bidi/>
              <w:adjustRightInd w:val="0"/>
              <w:ind w:left="0"/>
              <w:rPr>
                <w:rFonts w:cstheme="minorHAnsi"/>
                <w:color w:val="31849B" w:themeColor="accent5" w:themeShade="BF"/>
                <w:sz w:val="20"/>
                <w:szCs w:val="20"/>
                <w:rtl/>
              </w:rPr>
            </w:pPr>
            <w:r>
              <w:rPr>
                <w:rFonts w:hint="cs"/>
                <w:sz w:val="20"/>
                <w:szCs w:val="20"/>
                <w:rtl/>
              </w:rPr>
              <w:t>ينبغي للمدقق توثيق مهمة الرقابة بأسلوب كامل ومفصل كفاية.</w:t>
            </w:r>
          </w:p>
        </w:tc>
        <w:tc>
          <w:tcPr>
            <w:tcW w:w="7655" w:type="dxa"/>
          </w:tcPr>
          <w:p w14:paraId="1E3DA4B9"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t>يتعين على المدقق الاحتفاظ بجميع الوثائق ذات الصلة التي تم جمعها وإعدادها أثناء مهمة رقابة الأداء.</w:t>
            </w:r>
            <w:r>
              <w:rPr>
                <w:rFonts w:ascii="Calibri" w:hAnsi="Calibri" w:cs="Arial"/>
                <w:sz w:val="20"/>
                <w:szCs w:val="20"/>
              </w:rPr>
              <w:t xml:space="preserve"> </w:t>
            </w:r>
            <w:r>
              <w:rPr>
                <w:rFonts w:ascii="Calibri" w:hAnsi="Calibri" w:cs="Arial" w:hint="cs"/>
                <w:sz w:val="20"/>
                <w:szCs w:val="20"/>
                <w:rtl/>
              </w:rPr>
              <w:t>وتشتمل أمثلة أنواع السجلات التي يُتوقع توثيقها لمعظم مهام رقابة الأداء عمومًا على: (أ) تفاصيل خطة الرقابة ومنهجيتها، (ب) نتائج العمل الميداني والتحليل، (ج) عمليات التواصل مع الجهة الخاضعة للرقابة وتقديم التعليقات لها، (د) المراجعات الإشرافية وغيرها من ضمانات رقابة الجودة.</w:t>
            </w:r>
            <w:r>
              <w:rPr>
                <w:rFonts w:ascii="Calibri" w:hAnsi="Calibri" w:cs="Arial"/>
                <w:sz w:val="20"/>
                <w:szCs w:val="20"/>
              </w:rPr>
              <w:t xml:space="preserve"> </w:t>
            </w:r>
            <w:r>
              <w:rPr>
                <w:rFonts w:ascii="Calibri" w:hAnsi="Calibri" w:cs="Arial" w:hint="cs"/>
                <w:sz w:val="20"/>
                <w:szCs w:val="20"/>
                <w:rtl/>
              </w:rPr>
              <w:t>كما أن الظروف الخاصة لرقابة الأداء</w:t>
            </w:r>
            <w:r>
              <w:rPr>
                <w:rFonts w:ascii="Calibri" w:hAnsi="Calibri" w:cs="Arial"/>
                <w:sz w:val="20"/>
                <w:szCs w:val="20"/>
              </w:rPr>
              <w:t xml:space="preserve"> </w:t>
            </w:r>
            <w:r>
              <w:rPr>
                <w:rFonts w:ascii="Calibri" w:hAnsi="Calibri" w:cs="Arial" w:hint="cs"/>
                <w:sz w:val="20"/>
                <w:szCs w:val="20"/>
                <w:rtl/>
              </w:rPr>
              <w:t>ستحدد الغرض الأساسي من توثيق مهمة الرقابة وسياقها.</w:t>
            </w:r>
          </w:p>
          <w:p w14:paraId="3DE50135" w14:textId="77777777" w:rsidR="00D85E4D" w:rsidRDefault="00D85E4D" w:rsidP="005242DC">
            <w:pPr>
              <w:bidi/>
              <w:rPr>
                <w:rFonts w:ascii="Calibri" w:hAnsi="Calibri" w:cs="Arial"/>
                <w:sz w:val="20"/>
                <w:szCs w:val="20"/>
                <w:rtl/>
              </w:rPr>
            </w:pPr>
            <w:r>
              <w:rPr>
                <w:rFonts w:ascii="Calibri" w:hAnsi="Calibri" w:cs="Arial" w:hint="cs"/>
                <w:sz w:val="20"/>
                <w:szCs w:val="20"/>
                <w:rtl/>
              </w:rPr>
              <w:t>يُعد التوثيق الملائم ضروريًا لتوفير فهم واضح لعمل مهمة الرقابة التي تم تنفيذها، ولتمكين المدقق ذي الخبرة -الذي ليس لديه معرفة مسبقة بالرقابة- من استيعاب طبيعة عمل الرقابة المنفذ وتوقيته ونطاقه ونتائجه، وفهم الأدلة الرقابية التي تم الحصول عليها لدعم نتائج مهمة الرقابة واستنتاجاتها وتوصياتها والأسباب الكامنة وراء جميع المسائل المهمة التي تتطلب ممارسة الحكم المهني.</w:t>
            </w:r>
          </w:p>
          <w:p w14:paraId="156C2A58" w14:textId="77777777" w:rsidR="00D85E4D" w:rsidRPr="007C1028" w:rsidRDefault="00D85E4D" w:rsidP="005242DC">
            <w:pPr>
              <w:pStyle w:val="HTMLPreformatted"/>
              <w:bidi/>
              <w:jc w:val="both"/>
              <w:rPr>
                <w:rFonts w:asciiTheme="minorHAnsi" w:hAnsiTheme="minorHAnsi" w:cstheme="minorBidi"/>
                <w:color w:val="202124"/>
                <w:rtl/>
              </w:rPr>
            </w:pPr>
            <w:r>
              <w:rPr>
                <w:rStyle w:val="y2iqfc"/>
                <w:rFonts w:asciiTheme="minorHAnsi" w:hAnsiTheme="minorHAnsi" w:cstheme="minorBidi" w:hint="cs"/>
                <w:color w:val="202124"/>
                <w:rtl/>
              </w:rPr>
              <w:t>من المهم أن يعد المدقق وثائق المراجعة في الوقت المناسب، ويبقيها محدثة أثناء المراجعة، ويكمل التوثيق، إن أمكن، قبل إصدار تقرير الرقابة.</w:t>
            </w:r>
          </w:p>
          <w:p w14:paraId="71A12E82" w14:textId="77777777" w:rsidR="00D85E4D" w:rsidRPr="00430FE4" w:rsidRDefault="00D85E4D" w:rsidP="005242DC">
            <w:pPr>
              <w:rPr>
                <w:rFonts w:cstheme="minorHAnsi"/>
                <w:bCs/>
                <w:i/>
                <w:iCs/>
                <w:sz w:val="20"/>
                <w:szCs w:val="20"/>
                <w:lang w:val="en-GB"/>
              </w:rPr>
            </w:pPr>
          </w:p>
        </w:tc>
        <w:tc>
          <w:tcPr>
            <w:tcW w:w="5670" w:type="dxa"/>
          </w:tcPr>
          <w:p w14:paraId="4F822870" w14:textId="0DED4934" w:rsidR="00D85E4D" w:rsidRPr="00E87752"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68480" behindDoc="0" locked="0" layoutInCell="1" allowOverlap="1" wp14:anchorId="608FA666" wp14:editId="3D194809">
                      <wp:simplePos x="0" y="0"/>
                      <wp:positionH relativeFrom="column">
                        <wp:posOffset>2943225</wp:posOffset>
                      </wp:positionH>
                      <wp:positionV relativeFrom="paragraph">
                        <wp:posOffset>-35671125</wp:posOffset>
                      </wp:positionV>
                      <wp:extent cx="190500" cy="266700"/>
                      <wp:effectExtent l="0" t="0" r="0" b="0"/>
                      <wp:wrapNone/>
                      <wp:docPr id="58" name="Text Box 58">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A02EF29" id="Text Box 58" o:spid="_x0000_s1026" type="#_x0000_t202" style="position:absolute;margin-left:231.75pt;margin-top:-2808.75pt;width:15pt;height:21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k2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" filled="f" stroked="f">
                      <v:textbox style="mso-fit-shape-to-text:t"/>
                    </v:shape>
                  </w:pict>
                </mc:Fallback>
              </mc:AlternateContent>
            </w:r>
            <w:r>
              <w:rPr>
                <w:rFonts w:ascii="Calibri" w:hAnsi="Calibri" w:cs="Arial"/>
                <w:noProof/>
                <w:sz w:val="20"/>
                <w:rtl/>
              </w:rPr>
              <mc:AlternateContent>
                <mc:Choice Requires="wps">
                  <w:drawing>
                    <wp:anchor distT="0" distB="0" distL="114300" distR="114300" simplePos="0" relativeHeight="251669504" behindDoc="0" locked="0" layoutInCell="1" allowOverlap="1" wp14:anchorId="01EF81D5" wp14:editId="6A49FD12">
                      <wp:simplePos x="0" y="0"/>
                      <wp:positionH relativeFrom="column">
                        <wp:posOffset>2943225</wp:posOffset>
                      </wp:positionH>
                      <wp:positionV relativeFrom="paragraph">
                        <wp:posOffset>-35080575</wp:posOffset>
                      </wp:positionV>
                      <wp:extent cx="190500" cy="257175"/>
                      <wp:effectExtent l="0" t="0" r="0" b="0"/>
                      <wp:wrapNone/>
                      <wp:docPr id="57" name="Text Box 57">
                        <a:extLst xmlns:a="http://schemas.openxmlformats.org/drawingml/2006/main">
                          <a:ext uri="{FF2B5EF4-FFF2-40B4-BE49-F238E27FC236}">
                            <a16:creationId xmlns:a16="http://schemas.microsoft.com/office/drawing/2014/main" id="{00321D82-7927-4281-B530-6D408B91302C}"/>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8AF521C" id="Text Box 57" o:spid="_x0000_s1026" type="#_x0000_t202" style="position:absolute;margin-left:231.75pt;margin-top:-2762.25pt;width:15pt;height:20.2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توثيق مهمة الرقابة.</w:t>
            </w:r>
          </w:p>
          <w:p w14:paraId="4F562A3A"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تحديد الوثائق التي الاحتفاظ بها، بما في ذلك الحد الأدنى من: (أ) تفاصيل خطة الرقابة ومنهجيتها، (ب) نتائج العمل الميداني والتحليل، (ج) عمليات التواصل مع الجهة الخاضعة للرقابة وتقديم التعليقات لها، (د) المراجعات الإشرافية وغيرها من ضمانات رقابة الجودة.</w:t>
            </w:r>
          </w:p>
          <w:p w14:paraId="379ECF3C" w14:textId="77777777" w:rsidR="00D85E4D" w:rsidRPr="00430FE4" w:rsidRDefault="00D85E4D" w:rsidP="005242DC">
            <w:pPr>
              <w:bidi/>
              <w:rPr>
                <w:rFonts w:cstheme="minorHAnsi"/>
                <w:b/>
                <w:sz w:val="20"/>
                <w:szCs w:val="20"/>
                <w:rtl/>
              </w:rPr>
            </w:pPr>
            <w:r>
              <w:rPr>
                <w:rFonts w:ascii="Calibri" w:hAnsi="Calibri" w:cs="Arial" w:hint="cs"/>
                <w:sz w:val="20"/>
                <w:szCs w:val="20"/>
                <w:rtl/>
              </w:rPr>
              <w:t>• في العينة المختارة من ملفات الرقابة، تأكد من أن الوثائق تشمل السجلات السابق ذكرها.</w:t>
            </w:r>
          </w:p>
        </w:tc>
      </w:tr>
    </w:tbl>
    <w:p w14:paraId="0829476E" w14:textId="77777777" w:rsidR="00D85E4D" w:rsidRDefault="00D85E4D" w:rsidP="00D85E4D">
      <w:pPr>
        <w:rPr>
          <w:rFonts w:cstheme="minorHAnsi"/>
          <w:lang w:val="en-GB"/>
        </w:rPr>
      </w:pPr>
    </w:p>
    <w:p w14:paraId="32A5FA70" w14:textId="77777777" w:rsidR="00D85E4D" w:rsidRDefault="00D85E4D" w:rsidP="00D85E4D">
      <w:pPr>
        <w:bidi/>
        <w:rPr>
          <w:rFonts w:cstheme="minorHAnsi"/>
          <w:rtl/>
        </w:rPr>
      </w:pPr>
      <w:r>
        <w:rPr>
          <w:rFonts w:hint="cs"/>
          <w:rtl/>
        </w:rPr>
        <w:br w:type="page"/>
      </w:r>
    </w:p>
    <w:p w14:paraId="24856C5D" w14:textId="77777777" w:rsidR="00D85E4D" w:rsidRDefault="00D85E4D" w:rsidP="00D85E4D">
      <w:pPr>
        <w:rPr>
          <w:rFonts w:cstheme="minorHAnsi"/>
          <w:lang w:val="en-GB"/>
        </w:rPr>
      </w:pPr>
    </w:p>
    <w:p w14:paraId="2D9ADED0" w14:textId="77777777" w:rsidR="00D85E4D" w:rsidRPr="00381FB0" w:rsidRDefault="00D85E4D" w:rsidP="00D85E4D">
      <w:pPr>
        <w:pStyle w:val="ListParagraph"/>
        <w:numPr>
          <w:ilvl w:val="0"/>
          <w:numId w:val="25"/>
        </w:numPr>
        <w:shd w:val="clear" w:color="auto" w:fill="FDE9D9" w:themeFill="accent6" w:themeFillTint="33"/>
        <w:tabs>
          <w:tab w:val="left" w:pos="482"/>
        </w:tabs>
        <w:bidi/>
        <w:spacing w:after="0" w:line="276" w:lineRule="auto"/>
        <w:ind w:left="0" w:right="-14" w:hanging="284"/>
        <w:jc w:val="left"/>
        <w:rPr>
          <w:rFonts w:ascii="Daytona" w:hAnsi="Daytona" w:cstheme="minorHAnsi"/>
          <w:b/>
          <w:bCs/>
          <w:sz w:val="20"/>
          <w:szCs w:val="20"/>
          <w:rtl/>
        </w:rPr>
      </w:pPr>
      <w:r w:rsidRPr="00381FB0">
        <w:rPr>
          <w:rFonts w:ascii="Daytona" w:hAnsi="Daytona" w:cs="Arial" w:hint="cs"/>
          <w:b/>
          <w:bCs/>
          <w:sz w:val="20"/>
          <w:szCs w:val="20"/>
          <w:rtl/>
        </w:rPr>
        <w:t>المتطلبات الخاصة بمرحلة التخطيط لرقابة الأداء</w:t>
      </w:r>
    </w:p>
    <w:tbl>
      <w:tblPr>
        <w:bidiVisual/>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D85E4D" w:rsidRPr="004C1913" w14:paraId="74ABC4DC" w14:textId="77777777" w:rsidTr="005242DC">
        <w:trPr>
          <w:trHeight w:val="852"/>
          <w:tblHeader/>
        </w:trPr>
        <w:tc>
          <w:tcPr>
            <w:tcW w:w="704" w:type="dxa"/>
            <w:shd w:val="clear" w:color="auto" w:fill="F2F2F2" w:themeFill="background1" w:themeFillShade="F2"/>
          </w:tcPr>
          <w:p w14:paraId="29629FCA"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3539" w:type="dxa"/>
            <w:shd w:val="clear" w:color="auto" w:fill="F2F2F2" w:themeFill="background1" w:themeFillShade="F2"/>
            <w:vAlign w:val="center"/>
          </w:tcPr>
          <w:p w14:paraId="4798D423" w14:textId="408C1E6D" w:rsidR="00D85E4D" w:rsidRDefault="00941CAA" w:rsidP="005242DC">
            <w:pPr>
              <w:bidi/>
              <w:spacing w:after="0"/>
              <w:jc w:val="center"/>
              <w:rPr>
                <w:rFonts w:ascii="Calibri" w:eastAsia="Times New Roman" w:hAnsi="Calibri" w:cs="Arial"/>
                <w:sz w:val="20"/>
                <w:szCs w:val="20"/>
                <w:rtl/>
              </w:rPr>
            </w:pPr>
            <w:r>
              <w:rPr>
                <w:rFonts w:ascii="Calibri" w:hAnsi="Calibri" w:cs="Arial" w:hint="cs"/>
                <w:sz w:val="20"/>
                <w:szCs w:val="20"/>
                <w:rtl/>
              </w:rPr>
              <w:t xml:space="preserve">متطلبات </w:t>
            </w:r>
            <w:r w:rsidR="00D85E4D">
              <w:rPr>
                <w:rFonts w:ascii="Calibri" w:hAnsi="Calibri" w:cs="Arial" w:hint="cs"/>
                <w:sz w:val="20"/>
                <w:szCs w:val="20"/>
                <w:rtl/>
              </w:rPr>
              <w:t xml:space="preserve">معيار الإيساي </w:t>
            </w:r>
            <w:r w:rsidR="00D85E4D">
              <w:rPr>
                <w:rFonts w:ascii="Calibri" w:hAnsi="Calibri" w:cs="Arial"/>
                <w:sz w:val="20"/>
                <w:szCs w:val="20"/>
              </w:rPr>
              <w:t>3000</w:t>
            </w:r>
          </w:p>
          <w:p w14:paraId="4D0F0EB1" w14:textId="2EEB82BA" w:rsidR="00D85E4D" w:rsidRPr="00406C5C" w:rsidRDefault="00D85E4D" w:rsidP="005242DC">
            <w:pPr>
              <w:bidi/>
              <w:spacing w:after="0"/>
              <w:jc w:val="center"/>
              <w:rPr>
                <w:rFonts w:cstheme="minorHAnsi"/>
                <w:bCs/>
                <w:sz w:val="20"/>
                <w:szCs w:val="20"/>
                <w:rtl/>
              </w:rPr>
            </w:pPr>
          </w:p>
        </w:tc>
        <w:tc>
          <w:tcPr>
            <w:tcW w:w="7655" w:type="dxa"/>
            <w:shd w:val="clear" w:color="auto" w:fill="F2F2F2" w:themeFill="background1" w:themeFillShade="F2"/>
            <w:vAlign w:val="center"/>
          </w:tcPr>
          <w:p w14:paraId="55B37D2F" w14:textId="77777777" w:rsidR="00D85E4D" w:rsidRPr="005109A1" w:rsidRDefault="00D85E4D" w:rsidP="005242DC">
            <w:pPr>
              <w:bidi/>
              <w:spacing w:after="0"/>
              <w:jc w:val="center"/>
              <w:textAlignment w:val="center"/>
              <w:rPr>
                <w:rFonts w:cstheme="minorHAnsi"/>
                <w:bCs/>
                <w:sz w:val="20"/>
                <w:szCs w:val="20"/>
                <w:rtl/>
              </w:rPr>
            </w:pPr>
            <w:r>
              <w:rPr>
                <w:rFonts w:ascii="Calibri" w:hAnsi="Calibri" w:cs="Arial" w:hint="cs"/>
                <w:sz w:val="20"/>
                <w:szCs w:val="20"/>
                <w:rtl/>
              </w:rPr>
              <w:t>الشرح</w:t>
            </w:r>
          </w:p>
        </w:tc>
        <w:tc>
          <w:tcPr>
            <w:tcW w:w="5670" w:type="dxa"/>
            <w:shd w:val="clear" w:color="auto" w:fill="F2F2F2" w:themeFill="background1" w:themeFillShade="F2"/>
            <w:vAlign w:val="center"/>
          </w:tcPr>
          <w:p w14:paraId="61D64897" w14:textId="77777777" w:rsidR="00D85E4D" w:rsidRPr="005109A1" w:rsidRDefault="00D85E4D" w:rsidP="005242DC">
            <w:pPr>
              <w:bidi/>
              <w:spacing w:after="0"/>
              <w:jc w:val="center"/>
              <w:rPr>
                <w:rFonts w:eastAsia="Times New Roman" w:cstheme="minorHAnsi"/>
                <w:bCs/>
                <w:color w:val="000000"/>
                <w:sz w:val="20"/>
                <w:szCs w:val="20"/>
                <w:rtl/>
              </w:rPr>
            </w:pPr>
            <w:r>
              <w:rPr>
                <w:rFonts w:ascii="Calibri" w:hAnsi="Calibri" w:cs="Arial" w:hint="cs"/>
                <w:sz w:val="20"/>
                <w:szCs w:val="20"/>
                <w:rtl/>
              </w:rPr>
              <w:t>الإرشادات</w:t>
            </w:r>
          </w:p>
        </w:tc>
      </w:tr>
      <w:tr w:rsidR="00D85E4D" w:rsidRPr="00AB61B3" w14:paraId="3B34D2F7" w14:textId="77777777" w:rsidTr="005242DC">
        <w:tc>
          <w:tcPr>
            <w:tcW w:w="704" w:type="dxa"/>
            <w:shd w:val="clear" w:color="auto" w:fill="F2F2F2" w:themeFill="background1" w:themeFillShade="F2"/>
          </w:tcPr>
          <w:p w14:paraId="7CAC1D5C" w14:textId="77777777" w:rsidR="00D85E4D" w:rsidRPr="005109A1" w:rsidRDefault="00D85E4D" w:rsidP="005242DC">
            <w:pPr>
              <w:bidi/>
              <w:jc w:val="center"/>
              <w:rPr>
                <w:rFonts w:cstheme="minorHAnsi"/>
                <w:sz w:val="20"/>
                <w:szCs w:val="20"/>
                <w:rtl/>
              </w:rPr>
            </w:pPr>
            <w:r>
              <w:rPr>
                <w:rFonts w:hint="cs"/>
                <w:sz w:val="20"/>
                <w:szCs w:val="20"/>
                <w:rtl/>
              </w:rPr>
              <w:t>25</w:t>
            </w:r>
          </w:p>
        </w:tc>
        <w:tc>
          <w:tcPr>
            <w:tcW w:w="3539" w:type="dxa"/>
            <w:shd w:val="clear" w:color="auto" w:fill="EEECE1" w:themeFill="background2"/>
          </w:tcPr>
          <w:p w14:paraId="71EF52EC" w14:textId="0C1EF24A"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معيار</w:t>
            </w:r>
            <w:r w:rsidR="00941CAA">
              <w:rPr>
                <w:rFonts w:hint="cs"/>
                <w:color w:val="31849B" w:themeColor="accent5" w:themeShade="BF"/>
                <w:sz w:val="20"/>
                <w:szCs w:val="20"/>
                <w:rtl/>
              </w:rPr>
              <w:t xml:space="preserve"> </w:t>
            </w:r>
            <w:r>
              <w:rPr>
                <w:rFonts w:hint="cs"/>
                <w:color w:val="31849B" w:themeColor="accent5" w:themeShade="BF"/>
                <w:sz w:val="20"/>
                <w:szCs w:val="20"/>
                <w:rtl/>
              </w:rPr>
              <w:t xml:space="preserve">الإيساي </w:t>
            </w:r>
            <w:r>
              <w:rPr>
                <w:rFonts w:hint="cs"/>
                <w:color w:val="31849B" w:themeColor="accent5" w:themeShade="BF"/>
                <w:sz w:val="20"/>
                <w:szCs w:val="20"/>
              </w:rPr>
              <w:t>3000/89</w:t>
            </w:r>
          </w:p>
          <w:p w14:paraId="054D155C" w14:textId="04132C1E" w:rsidR="00D85E4D" w:rsidRPr="00F94120" w:rsidRDefault="00D85E4D" w:rsidP="005242DC">
            <w:pPr>
              <w:bidi/>
              <w:rPr>
                <w:rFonts w:cstheme="minorHAnsi"/>
                <w:bCs/>
                <w:sz w:val="20"/>
                <w:szCs w:val="20"/>
                <w:rtl/>
              </w:rPr>
            </w:pPr>
            <w:r>
              <w:rPr>
                <w:rFonts w:hint="cs"/>
                <w:sz w:val="20"/>
                <w:szCs w:val="20"/>
                <w:rtl/>
              </w:rPr>
              <w:t>ينبغي للمدقق أن يختار موضوعات الرقابة من خلال إجراءات التخطيط الإستراتيجي الخاصة بالجهاز الأعلى للرقابة وذلك عن طريق تحليل الموضوعات المحتملة وإجراء الأبحاث لتحديد المخاطر والمشكلات.</w:t>
            </w:r>
          </w:p>
        </w:tc>
        <w:tc>
          <w:tcPr>
            <w:tcW w:w="7655" w:type="dxa"/>
          </w:tcPr>
          <w:p w14:paraId="79391401" w14:textId="4FD3BBE3" w:rsidR="00D85E4D" w:rsidRDefault="00D85E4D" w:rsidP="005242DC">
            <w:pPr>
              <w:bidi/>
              <w:rPr>
                <w:rFonts w:ascii="Calibri" w:hAnsi="Calibri" w:cs="Arial"/>
                <w:sz w:val="20"/>
                <w:szCs w:val="20"/>
                <w:rtl/>
              </w:rPr>
            </w:pPr>
            <w:r>
              <w:rPr>
                <w:rFonts w:ascii="Calibri" w:hAnsi="Calibri" w:cs="Arial" w:hint="cs"/>
                <w:sz w:val="20"/>
                <w:szCs w:val="20"/>
                <w:rtl/>
              </w:rPr>
              <w:t>يعد اختيار مهمة الرقابة التي ستنفذ جزءًا من إجراءات التخطيط الإستراتيجي الخاصة بالجهاز الأعلى للرقابة،</w:t>
            </w:r>
            <w:r>
              <w:rPr>
                <w:rFonts w:ascii="Calibri" w:hAnsi="Calibri" w:cs="Arial"/>
                <w:sz w:val="20"/>
                <w:szCs w:val="20"/>
              </w:rPr>
              <w:t xml:space="preserve"> </w:t>
            </w:r>
            <w:r>
              <w:rPr>
                <w:rFonts w:ascii="Calibri" w:hAnsi="Calibri" w:cs="Arial" w:hint="cs"/>
                <w:sz w:val="20"/>
                <w:szCs w:val="20"/>
                <w:rtl/>
              </w:rPr>
              <w:t>إذ توفر إستراتيجية الجهاز التوجّه الرئيسي لعمل الجهاز الأعلى للرقابة وبالتالي توضح توجهها في عمل رقابة الأداء.</w:t>
            </w:r>
            <w:r>
              <w:rPr>
                <w:rFonts w:ascii="Calibri" w:hAnsi="Calibri" w:cs="Arial"/>
                <w:sz w:val="20"/>
                <w:szCs w:val="20"/>
              </w:rPr>
              <w:t xml:space="preserve"> </w:t>
            </w:r>
            <w:r>
              <w:rPr>
                <w:rFonts w:ascii="Calibri" w:hAnsi="Calibri" w:cs="Arial" w:hint="cs"/>
                <w:sz w:val="20"/>
                <w:szCs w:val="20"/>
                <w:rtl/>
              </w:rPr>
              <w:t>وعادةً ما تعمل الإستراتيجية لعدة سنوات، وتوجه المدقق عند اختيار موضوعات الرقابة أو برامجها أو سماتها.</w:t>
            </w:r>
            <w:r>
              <w:rPr>
                <w:rFonts w:ascii="Calibri" w:hAnsi="Calibri" w:cs="Arial"/>
                <w:sz w:val="20"/>
                <w:szCs w:val="20"/>
              </w:rPr>
              <w:t xml:space="preserve"> </w:t>
            </w:r>
            <w:r>
              <w:rPr>
                <w:rFonts w:ascii="Calibri" w:hAnsi="Calibri" w:cs="Arial" w:hint="cs"/>
                <w:sz w:val="20"/>
                <w:szCs w:val="20"/>
                <w:rtl/>
              </w:rPr>
              <w:t>وبينما تكون عدد الموضوعات والبرامج والسمات المحتملة مرتفعة عادة، تكون كفاءة الجهاز الأعلى للرقابة محدودة أيضًا.</w:t>
            </w:r>
            <w:r>
              <w:rPr>
                <w:rFonts w:ascii="Calibri" w:hAnsi="Calibri" w:cs="Arial"/>
                <w:sz w:val="20"/>
                <w:szCs w:val="20"/>
              </w:rPr>
              <w:t xml:space="preserve"> </w:t>
            </w:r>
            <w:r>
              <w:rPr>
                <w:rFonts w:ascii="Calibri" w:hAnsi="Calibri" w:cs="Arial" w:hint="cs"/>
                <w:sz w:val="20"/>
                <w:szCs w:val="20"/>
                <w:rtl/>
              </w:rPr>
              <w:t>وبناء على ذلك، يجب اتخاذ القرارات بشأن اختيار موضوع الرقابة بعناية.</w:t>
            </w:r>
          </w:p>
          <w:p w14:paraId="1DC1634D" w14:textId="384C544D" w:rsidR="00D85E4D" w:rsidRDefault="00D85E4D" w:rsidP="005242DC">
            <w:pPr>
              <w:bidi/>
              <w:rPr>
                <w:rFonts w:ascii="Calibri" w:hAnsi="Calibri" w:cs="Arial"/>
                <w:sz w:val="20"/>
                <w:szCs w:val="20"/>
                <w:rtl/>
              </w:rPr>
            </w:pPr>
            <w:r>
              <w:rPr>
                <w:rFonts w:ascii="Calibri" w:hAnsi="Calibri" w:cs="Arial" w:hint="cs"/>
                <w:sz w:val="20"/>
                <w:szCs w:val="20"/>
                <w:rtl/>
              </w:rPr>
              <w:t>قد تقوم بعض الأجهزة العليا للرقابة باختيار المواضيع استنادًا إلى اعتبارات إستراتيجية فيما يخص نوع رقابة الأداء والإصلاحات التي أجريت داخل القطاع العام.</w:t>
            </w:r>
            <w:r w:rsidR="007A7998">
              <w:rPr>
                <w:rFonts w:ascii="Calibri" w:hAnsi="Calibri" w:cs="Arial" w:hint="cs"/>
                <w:sz w:val="20"/>
                <w:szCs w:val="20"/>
                <w:rtl/>
              </w:rPr>
              <w:t xml:space="preserve"> و</w:t>
            </w:r>
            <w:r>
              <w:rPr>
                <w:rFonts w:ascii="Calibri" w:hAnsi="Calibri" w:cs="Arial" w:hint="cs"/>
                <w:sz w:val="20"/>
                <w:szCs w:val="20"/>
                <w:rtl/>
              </w:rPr>
              <w:t>تتمثل أحد الخيارات الإستراتيجية الممكنة في المساهمة في تحديث الإدارة الحكومية عن طريق التركيز على البرامج الحكومية الرقابية ذات مشكلات الأداء الكبرى.</w:t>
            </w:r>
            <w:r>
              <w:rPr>
                <w:rFonts w:ascii="Calibri" w:hAnsi="Calibri" w:cs="Arial"/>
                <w:sz w:val="20"/>
                <w:szCs w:val="20"/>
              </w:rPr>
              <w:t xml:space="preserve"> </w:t>
            </w:r>
            <w:r w:rsidR="007A7998">
              <w:rPr>
                <w:rFonts w:ascii="Calibri" w:hAnsi="Calibri" w:cs="Arial" w:hint="cs"/>
                <w:sz w:val="20"/>
                <w:szCs w:val="20"/>
                <w:rtl/>
              </w:rPr>
              <w:t>و</w:t>
            </w:r>
            <w:r>
              <w:rPr>
                <w:rFonts w:ascii="Calibri" w:hAnsi="Calibri" w:cs="Arial" w:hint="cs"/>
                <w:sz w:val="20"/>
                <w:szCs w:val="20"/>
                <w:rtl/>
              </w:rPr>
              <w:t xml:space="preserve">قد تقوم الأجهزة العليا للرقابة الأخرى باختيار المواضيع استنادًا إلى معايير اختيار أخرى، على سبيل المثال، فيما يتعلق بنوع خاص برقابة </w:t>
            </w:r>
            <w:r w:rsidR="007A7998">
              <w:rPr>
                <w:rFonts w:ascii="Calibri" w:hAnsi="Calibri" w:cs="Arial" w:hint="cs"/>
                <w:sz w:val="20"/>
                <w:szCs w:val="20"/>
                <w:rtl/>
              </w:rPr>
              <w:t xml:space="preserve">أنشطة </w:t>
            </w:r>
            <w:r>
              <w:rPr>
                <w:rFonts w:ascii="Calibri" w:hAnsi="Calibri" w:cs="Arial" w:hint="cs"/>
                <w:sz w:val="20"/>
                <w:szCs w:val="20"/>
                <w:rtl/>
              </w:rPr>
              <w:t>القطاع العام، مثل، قطاع المستشفيات أو مشاريع الاستثمار الأكبر.</w:t>
            </w:r>
            <w:r>
              <w:rPr>
                <w:rFonts w:ascii="Calibri" w:hAnsi="Calibri" w:cs="Arial"/>
                <w:sz w:val="20"/>
                <w:szCs w:val="20"/>
              </w:rPr>
              <w:t xml:space="preserve"> </w:t>
            </w:r>
            <w:r w:rsidR="007A7998">
              <w:rPr>
                <w:rFonts w:ascii="Calibri" w:hAnsi="Calibri" w:cs="Arial" w:hint="cs"/>
                <w:sz w:val="20"/>
                <w:szCs w:val="20"/>
                <w:rtl/>
              </w:rPr>
              <w:t>و</w:t>
            </w:r>
            <w:r>
              <w:rPr>
                <w:rFonts w:ascii="Calibri" w:hAnsi="Calibri" w:cs="Arial" w:hint="cs"/>
                <w:sz w:val="20"/>
                <w:szCs w:val="20"/>
                <w:rtl/>
              </w:rPr>
              <w:t>قد يكون الخيار البديل هو التركيز على رقابة الهيئات الحكومية الفردية وأدائها لتلبية الغايات والأهداف فيما يتعلّق بالاقتصاد، والكفاءة والفاعلية.</w:t>
            </w:r>
            <w:r>
              <w:rPr>
                <w:rFonts w:ascii="Calibri" w:hAnsi="Calibri" w:cs="Arial"/>
                <w:sz w:val="20"/>
                <w:szCs w:val="20"/>
              </w:rPr>
              <w:t xml:space="preserve"> </w:t>
            </w:r>
          </w:p>
          <w:p w14:paraId="1F0B3B0B" w14:textId="634AD6E0" w:rsidR="00D85E4D" w:rsidRPr="00406C5C" w:rsidRDefault="007A7998" w:rsidP="005242DC">
            <w:pPr>
              <w:bidi/>
              <w:rPr>
                <w:rFonts w:cstheme="minorHAnsi"/>
                <w:bCs/>
                <w:i/>
                <w:iCs/>
                <w:sz w:val="20"/>
                <w:szCs w:val="20"/>
                <w:rtl/>
              </w:rPr>
            </w:pPr>
            <w:r>
              <w:rPr>
                <w:rFonts w:ascii="Calibri" w:hAnsi="Calibri" w:cs="Arial" w:hint="cs"/>
                <w:sz w:val="20"/>
                <w:szCs w:val="20"/>
                <w:rtl/>
              </w:rPr>
              <w:t xml:space="preserve">قد </w:t>
            </w:r>
            <w:r w:rsidR="00D85E4D">
              <w:rPr>
                <w:rFonts w:ascii="Calibri" w:hAnsi="Calibri" w:cs="Arial" w:hint="cs"/>
                <w:sz w:val="20"/>
                <w:szCs w:val="20"/>
                <w:rtl/>
              </w:rPr>
              <w:t>ينتج اختيار موضوعات الرقابة عن تقييم المخاطر، وتحليل المشكلات، ودراسة الأهمية النسبية.</w:t>
            </w:r>
            <w:r w:rsidR="00D85E4D">
              <w:rPr>
                <w:rFonts w:ascii="Calibri" w:hAnsi="Calibri" w:cs="Arial"/>
                <w:sz w:val="20"/>
                <w:szCs w:val="20"/>
              </w:rPr>
              <w:t xml:space="preserve"> </w:t>
            </w:r>
            <w:r w:rsidR="00D85E4D">
              <w:rPr>
                <w:rFonts w:ascii="Calibri" w:hAnsi="Calibri" w:cs="Arial" w:hint="cs"/>
                <w:sz w:val="20"/>
                <w:szCs w:val="20"/>
                <w:rtl/>
              </w:rPr>
              <w:t>وعند تنفيذ عمليات رقابة الأداء، قد تتضمن المخاطر مجالات الأداء الضعيف المحتمل التي تعنى بالمواطنين أو لها تأثير كبير على مجموعات محددة من المواطنين.</w:t>
            </w:r>
            <w:r w:rsidR="00D85E4D">
              <w:rPr>
                <w:rFonts w:ascii="Calibri" w:hAnsi="Calibri" w:cs="Arial"/>
                <w:sz w:val="20"/>
                <w:szCs w:val="20"/>
              </w:rPr>
              <w:t xml:space="preserve"> </w:t>
            </w:r>
            <w:r w:rsidR="00D85E4D">
              <w:rPr>
                <w:rFonts w:ascii="Calibri" w:hAnsi="Calibri" w:cs="Arial" w:hint="cs"/>
                <w:sz w:val="20"/>
                <w:szCs w:val="20"/>
                <w:rtl/>
              </w:rPr>
              <w:t>كما أن تجميع هذه المؤشرات أو العوامل الخاصة بالجهة أو البرنامج الحكومي قد يمثل إشارة هامة للمدقق ويمكن أن يرشده إلى تخطيط عمليات الرقابة بناءً على المخاطر أو المشكلات التي تم اكتشافها.</w:t>
            </w:r>
            <w:r w:rsidR="00D85E4D">
              <w:rPr>
                <w:rFonts w:ascii="Calibri" w:hAnsi="Calibri" w:cs="Arial"/>
                <w:sz w:val="20"/>
                <w:szCs w:val="20"/>
              </w:rPr>
              <w:t xml:space="preserve"> </w:t>
            </w:r>
          </w:p>
        </w:tc>
        <w:tc>
          <w:tcPr>
            <w:tcW w:w="5670" w:type="dxa"/>
          </w:tcPr>
          <w:p w14:paraId="0CE4E612" w14:textId="2908F1D8" w:rsidR="00D85E4D" w:rsidRPr="00E87752"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70528" behindDoc="0" locked="0" layoutInCell="1" allowOverlap="1" wp14:anchorId="5C5475A2" wp14:editId="2A12A9CD">
                      <wp:simplePos x="0" y="0"/>
                      <wp:positionH relativeFrom="column">
                        <wp:posOffset>2943225</wp:posOffset>
                      </wp:positionH>
                      <wp:positionV relativeFrom="paragraph">
                        <wp:posOffset>-37204650</wp:posOffset>
                      </wp:positionV>
                      <wp:extent cx="190500" cy="257175"/>
                      <wp:effectExtent l="0" t="0" r="0" b="0"/>
                      <wp:wrapNone/>
                      <wp:docPr id="56" name="Text Box 56">
                        <a:extLst xmlns:a="http://schemas.openxmlformats.org/drawingml/2006/main">
                          <a:ext uri="{FF2B5EF4-FFF2-40B4-BE49-F238E27FC236}">
                            <a16:creationId xmlns:a16="http://schemas.microsoft.com/office/drawing/2014/main" id="{00000000-0008-0000-0400-00002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B7CAD3A" id="Text Box 56" o:spid="_x0000_s1026" type="#_x0000_t202" style="position:absolute;margin-left:231.75pt;margin-top:-2929.5pt;width:15pt;height:20.2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qw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" filled="f" stroked="f">
                      <v:textbox style="mso-fit-shape-to-text:t"/>
                    </v:shape>
                  </w:pict>
                </mc:Fallback>
              </mc:AlternateContent>
            </w:r>
            <w:r>
              <w:rPr>
                <w:rFonts w:ascii="Calibri" w:hAnsi="Calibri" w:cs="Arial" w:hint="cs"/>
                <w:sz w:val="20"/>
                <w:szCs w:val="20"/>
                <w:rtl/>
              </w:rPr>
              <w:t>• تأكد مما يلي:</w:t>
            </w:r>
          </w:p>
          <w:p w14:paraId="445B088C" w14:textId="77777777" w:rsidR="00D85E4D" w:rsidRPr="00E87752" w:rsidRDefault="00D85E4D" w:rsidP="005242DC">
            <w:pPr>
              <w:bidi/>
              <w:spacing w:after="0"/>
              <w:rPr>
                <w:rFonts w:ascii="Calibri" w:hAnsi="Calibri" w:cs="Arial"/>
                <w:sz w:val="20"/>
                <w:szCs w:val="20"/>
                <w:rtl/>
              </w:rPr>
            </w:pPr>
            <w:r>
              <w:rPr>
                <w:rFonts w:ascii="Calibri" w:hAnsi="Calibri" w:cs="Arial" w:hint="cs"/>
                <w:sz w:val="20"/>
                <w:szCs w:val="20"/>
                <w:rtl/>
              </w:rPr>
              <w:t>1) قيام الجهاز الأعلى للرقابة بالتخطيط الاستراتيجي والتأكد من وضع الخطة الاستراتيجية،</w:t>
            </w:r>
          </w:p>
          <w:p w14:paraId="7363ABB0" w14:textId="77777777" w:rsidR="00D85E4D" w:rsidRPr="00E87752" w:rsidRDefault="00D85E4D" w:rsidP="005242DC">
            <w:pPr>
              <w:bidi/>
              <w:spacing w:after="0"/>
              <w:rPr>
                <w:rFonts w:ascii="Calibri" w:hAnsi="Calibri" w:cs="Arial"/>
                <w:sz w:val="20"/>
                <w:szCs w:val="20"/>
                <w:rtl/>
              </w:rPr>
            </w:pPr>
            <w:r>
              <w:rPr>
                <w:rFonts w:ascii="Calibri" w:hAnsi="Calibri" w:cs="Arial" w:hint="cs"/>
                <w:sz w:val="20"/>
                <w:szCs w:val="20"/>
                <w:rtl/>
              </w:rPr>
              <w:t>2) تتضمن الخطة الاستراتيجية جزءًا عن رقابة الأداء الذي يحدد قائمة بالمجالات المحتملة لرقابة الأداء طوال فترة العمل بهذه الخطة.</w:t>
            </w:r>
          </w:p>
          <w:p w14:paraId="51BE6E0E" w14:textId="63A1560A" w:rsidR="00D85E4D" w:rsidRPr="00E87752" w:rsidRDefault="004D06EC" w:rsidP="005242DC">
            <w:pPr>
              <w:bidi/>
              <w:spacing w:after="0"/>
              <w:rPr>
                <w:rFonts w:ascii="Calibri" w:hAnsi="Calibri" w:cs="Arial"/>
                <w:sz w:val="20"/>
                <w:szCs w:val="20"/>
                <w:rtl/>
              </w:rPr>
            </w:pPr>
            <w:r>
              <w:rPr>
                <w:rFonts w:ascii="Calibri" w:hAnsi="Calibri" w:cs="Arial" w:hint="cs"/>
                <w:sz w:val="20"/>
                <w:szCs w:val="20"/>
                <w:rtl/>
              </w:rPr>
              <w:t xml:space="preserve">3) </w:t>
            </w:r>
            <w:r w:rsidR="00D85E4D">
              <w:rPr>
                <w:rFonts w:ascii="Calibri" w:hAnsi="Calibri" w:cs="Arial" w:hint="cs"/>
                <w:sz w:val="20"/>
                <w:szCs w:val="20"/>
                <w:rtl/>
              </w:rPr>
              <w:t>تتضمن عملية اختيار مجالات الرقابة خيارات استراتيجية ووضع المعايير المستخدمة في إجراء هذه الخيارات،</w:t>
            </w:r>
          </w:p>
          <w:p w14:paraId="1190F750" w14:textId="42EC8E57" w:rsidR="00D85E4D" w:rsidRPr="00E87752" w:rsidRDefault="004D06EC" w:rsidP="005242DC">
            <w:pPr>
              <w:bidi/>
              <w:spacing w:after="0"/>
              <w:rPr>
                <w:rFonts w:ascii="Calibri" w:hAnsi="Calibri" w:cs="Arial"/>
                <w:sz w:val="20"/>
                <w:szCs w:val="20"/>
                <w:rtl/>
              </w:rPr>
            </w:pPr>
            <w:r>
              <w:rPr>
                <w:rFonts w:ascii="Calibri" w:hAnsi="Calibri" w:cs="Arial" w:hint="cs"/>
                <w:sz w:val="20"/>
                <w:szCs w:val="20"/>
                <w:rtl/>
              </w:rPr>
              <w:t xml:space="preserve">4) </w:t>
            </w:r>
            <w:r w:rsidR="00D85E4D">
              <w:rPr>
                <w:rFonts w:ascii="Calibri" w:hAnsi="Calibri" w:cs="Arial" w:hint="cs"/>
                <w:sz w:val="20"/>
                <w:szCs w:val="20"/>
                <w:rtl/>
              </w:rPr>
              <w:t>استند التخطيط الاستراتيجي على عملية تحليل المخاطر أو على تحليل مؤشرات</w:t>
            </w:r>
            <w:r>
              <w:rPr>
                <w:rFonts w:ascii="Calibri" w:hAnsi="Calibri" w:cs="Arial" w:hint="cs"/>
                <w:sz w:val="20"/>
                <w:szCs w:val="20"/>
                <w:rtl/>
              </w:rPr>
              <w:t xml:space="preserve"> </w:t>
            </w:r>
            <w:r w:rsidR="00D85E4D">
              <w:rPr>
                <w:rFonts w:ascii="Calibri" w:hAnsi="Calibri" w:cs="Arial" w:hint="cs"/>
                <w:sz w:val="20"/>
                <w:szCs w:val="20"/>
                <w:rtl/>
              </w:rPr>
              <w:t>المشكلات القائمة أو المحتملة.</w:t>
            </w:r>
          </w:p>
          <w:p w14:paraId="016C84F1" w14:textId="49224576" w:rsidR="00D85E4D" w:rsidRPr="00406C5C" w:rsidRDefault="004D06EC" w:rsidP="005242DC">
            <w:pPr>
              <w:bidi/>
              <w:spacing w:after="0"/>
              <w:rPr>
                <w:rFonts w:cstheme="minorHAnsi"/>
                <w:b/>
                <w:sz w:val="20"/>
                <w:szCs w:val="20"/>
                <w:rtl/>
              </w:rPr>
            </w:pPr>
            <w:r>
              <w:rPr>
                <w:rFonts w:ascii="Calibri" w:hAnsi="Calibri" w:cs="Arial" w:hint="cs"/>
                <w:sz w:val="20"/>
                <w:szCs w:val="20"/>
                <w:rtl/>
              </w:rPr>
              <w:t xml:space="preserve">5) </w:t>
            </w:r>
            <w:r w:rsidR="007A7998">
              <w:rPr>
                <w:rFonts w:ascii="Calibri" w:hAnsi="Calibri" w:cs="Arial" w:hint="cs"/>
                <w:sz w:val="20"/>
                <w:szCs w:val="20"/>
                <w:rtl/>
              </w:rPr>
              <w:t xml:space="preserve">توافق </w:t>
            </w:r>
            <w:r w:rsidR="00D85E4D">
              <w:rPr>
                <w:rFonts w:ascii="Calibri" w:hAnsi="Calibri" w:cs="Arial" w:hint="cs"/>
                <w:sz w:val="20"/>
                <w:szCs w:val="20"/>
                <w:rtl/>
              </w:rPr>
              <w:t>موضوعات الرقابة المختارة مع الخطة الاستراتيجية.</w:t>
            </w:r>
          </w:p>
        </w:tc>
      </w:tr>
      <w:tr w:rsidR="00D85E4D" w:rsidRPr="00AB61B3" w14:paraId="217C9AE8" w14:textId="77777777" w:rsidTr="005242DC">
        <w:tc>
          <w:tcPr>
            <w:tcW w:w="704" w:type="dxa"/>
            <w:shd w:val="clear" w:color="auto" w:fill="F2F2F2" w:themeFill="background1" w:themeFillShade="F2"/>
          </w:tcPr>
          <w:p w14:paraId="748E1729" w14:textId="77777777" w:rsidR="00D85E4D" w:rsidRPr="005109A1" w:rsidRDefault="00D85E4D" w:rsidP="005242DC">
            <w:pPr>
              <w:bidi/>
              <w:jc w:val="center"/>
              <w:rPr>
                <w:rFonts w:cstheme="minorHAnsi"/>
                <w:sz w:val="20"/>
                <w:szCs w:val="20"/>
                <w:rtl/>
              </w:rPr>
            </w:pPr>
            <w:r>
              <w:rPr>
                <w:rFonts w:hint="cs"/>
                <w:sz w:val="20"/>
                <w:szCs w:val="20"/>
                <w:rtl/>
              </w:rPr>
              <w:t>26</w:t>
            </w:r>
          </w:p>
        </w:tc>
        <w:tc>
          <w:tcPr>
            <w:tcW w:w="3539" w:type="dxa"/>
            <w:shd w:val="clear" w:color="auto" w:fill="EEECE1" w:themeFill="background2"/>
          </w:tcPr>
          <w:p w14:paraId="0A1B6580"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3000/90</w:t>
            </w:r>
          </w:p>
          <w:p w14:paraId="58119EAA" w14:textId="77777777" w:rsidR="00D85E4D" w:rsidRPr="00F94120" w:rsidRDefault="00D85E4D" w:rsidP="005242DC">
            <w:pPr>
              <w:bidi/>
              <w:rPr>
                <w:rFonts w:cstheme="minorHAnsi"/>
                <w:sz w:val="20"/>
                <w:szCs w:val="20"/>
                <w:rtl/>
              </w:rPr>
            </w:pPr>
            <w:r>
              <w:rPr>
                <w:rFonts w:hint="cs"/>
                <w:sz w:val="20"/>
                <w:szCs w:val="20"/>
                <w:rtl/>
              </w:rPr>
              <w:t>ينبغي للمدقق اختيار موضوعات الرقابة المهمة والقابلة للرقابة والتي تتسق مع تعليمات الجهاز الأعلى للرقابة.</w:t>
            </w:r>
          </w:p>
        </w:tc>
        <w:tc>
          <w:tcPr>
            <w:tcW w:w="7655" w:type="dxa"/>
          </w:tcPr>
          <w:p w14:paraId="3700BE51" w14:textId="39DFD023" w:rsidR="00D85E4D" w:rsidRPr="00E87752" w:rsidRDefault="00D85E4D" w:rsidP="005242DC">
            <w:pPr>
              <w:bidi/>
              <w:rPr>
                <w:rFonts w:ascii="Calibri" w:hAnsi="Calibri" w:cs="Arial"/>
                <w:sz w:val="20"/>
                <w:szCs w:val="20"/>
                <w:rtl/>
              </w:rPr>
            </w:pPr>
            <w:r>
              <w:rPr>
                <w:rFonts w:ascii="Calibri" w:hAnsi="Calibri" w:cs="Arial" w:hint="cs"/>
                <w:sz w:val="20"/>
                <w:szCs w:val="20"/>
                <w:rtl/>
              </w:rPr>
              <w:t>يُعد تقييم مدى القابلية للرقابة شرطًا مهمًا في اختيار موضوع الرقابة.</w:t>
            </w:r>
            <w:r>
              <w:rPr>
                <w:rFonts w:ascii="Calibri" w:hAnsi="Calibri" w:cs="Arial"/>
                <w:sz w:val="20"/>
                <w:szCs w:val="20"/>
              </w:rPr>
              <w:t xml:space="preserve"> </w:t>
            </w:r>
            <w:r w:rsidR="007A7998">
              <w:rPr>
                <w:rFonts w:ascii="Calibri" w:hAnsi="Calibri" w:cs="Arial" w:hint="cs"/>
                <w:sz w:val="20"/>
                <w:szCs w:val="20"/>
                <w:rtl/>
              </w:rPr>
              <w:t>و</w:t>
            </w:r>
            <w:r>
              <w:rPr>
                <w:rFonts w:ascii="Calibri" w:hAnsi="Calibri" w:cs="Arial" w:hint="cs"/>
                <w:sz w:val="20"/>
                <w:szCs w:val="20"/>
                <w:rtl/>
              </w:rPr>
              <w:t>في هذه المرحلة، يعتمد تحديد ما إذا كان الموضوع يمكن رقابته أم لا على شمول موضوعات الرقابة ضمن تعليمات الجهاز الأعلى للرقابة أو تمتع الجهاز الأعلى للرقابة بالقدرات الرقابية لتنفيذ مهمة الرقابة.</w:t>
            </w:r>
          </w:p>
          <w:p w14:paraId="32920C1C" w14:textId="42CFA3E6" w:rsidR="00D85E4D" w:rsidRPr="00430FE4" w:rsidRDefault="00D85E4D" w:rsidP="005242DC">
            <w:pPr>
              <w:bidi/>
              <w:rPr>
                <w:rFonts w:cstheme="minorHAnsi"/>
                <w:bCs/>
                <w:i/>
                <w:iCs/>
                <w:sz w:val="20"/>
                <w:szCs w:val="20"/>
                <w:rtl/>
              </w:rPr>
            </w:pPr>
            <w:r>
              <w:rPr>
                <w:rFonts w:ascii="Calibri" w:hAnsi="Calibri" w:cs="Arial" w:hint="cs"/>
                <w:sz w:val="20"/>
                <w:szCs w:val="20"/>
                <w:rtl/>
              </w:rPr>
              <w:t xml:space="preserve">قد يتعين على المدقق </w:t>
            </w:r>
            <w:r w:rsidR="007A7998">
              <w:rPr>
                <w:rFonts w:ascii="Calibri" w:hAnsi="Calibri" w:cs="Arial" w:hint="cs"/>
                <w:sz w:val="20"/>
                <w:szCs w:val="20"/>
                <w:rtl/>
              </w:rPr>
              <w:t xml:space="preserve">مراعاة </w:t>
            </w:r>
            <w:r>
              <w:rPr>
                <w:rFonts w:ascii="Calibri" w:hAnsi="Calibri" w:cs="Arial" w:hint="cs"/>
                <w:sz w:val="20"/>
                <w:szCs w:val="20"/>
                <w:rtl/>
              </w:rPr>
              <w:t>ما إذا كانت ثمة نهج ومنهجيات ومعايير رقابية ذات صلة متاحة -على سبيل المثال- وما إذا كان من المحتمل أن تكون المعلومات المطلوبة متاحة ويمكن الحصول عليها بكفاءة.</w:t>
            </w:r>
            <w:r>
              <w:rPr>
                <w:rFonts w:ascii="Calibri" w:hAnsi="Calibri" w:cs="Arial"/>
                <w:sz w:val="20"/>
                <w:szCs w:val="20"/>
              </w:rPr>
              <w:t xml:space="preserve"> </w:t>
            </w:r>
            <w:r>
              <w:rPr>
                <w:rFonts w:ascii="Calibri" w:hAnsi="Calibri" w:cs="Arial" w:hint="cs"/>
                <w:sz w:val="20"/>
                <w:szCs w:val="20"/>
                <w:rtl/>
              </w:rPr>
              <w:t>وإذا قرر المدقق أن المعلومات الموثوقة غير متاحة، فقد يكون ذلك سببًا لاختياره مجالًا لإجراء مهمة رقابة.</w:t>
            </w:r>
            <w:r>
              <w:rPr>
                <w:rFonts w:ascii="Calibri" w:hAnsi="Calibri" w:cs="Arial"/>
                <w:sz w:val="20"/>
                <w:szCs w:val="20"/>
              </w:rPr>
              <w:t xml:space="preserve"> </w:t>
            </w:r>
          </w:p>
        </w:tc>
        <w:tc>
          <w:tcPr>
            <w:tcW w:w="5670" w:type="dxa"/>
          </w:tcPr>
          <w:p w14:paraId="27E74A1E" w14:textId="2577B564" w:rsidR="00D85E4D" w:rsidRPr="00E87752"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71552" behindDoc="0" locked="0" layoutInCell="1" allowOverlap="1" wp14:anchorId="2F31BCF8" wp14:editId="2A9B5E27">
                      <wp:simplePos x="0" y="0"/>
                      <wp:positionH relativeFrom="column">
                        <wp:posOffset>2943225</wp:posOffset>
                      </wp:positionH>
                      <wp:positionV relativeFrom="paragraph">
                        <wp:posOffset>-38957250</wp:posOffset>
                      </wp:positionV>
                      <wp:extent cx="190500" cy="266700"/>
                      <wp:effectExtent l="0" t="0" r="0" b="0"/>
                      <wp:wrapNone/>
                      <wp:docPr id="55" name="Text Box 55">
                        <a:extLst xmlns:a="http://schemas.openxmlformats.org/drawingml/2006/main">
                          <a:ext uri="{FF2B5EF4-FFF2-40B4-BE49-F238E27FC236}">
                            <a16:creationId xmlns:a16="http://schemas.microsoft.com/office/drawing/2014/main" id="{00000000-0008-0000-0400-000026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EB1AC17" id="Text Box 55" o:spid="_x0000_s1026" type="#_x0000_t202" style="position:absolute;margin-left:231.75pt;margin-top:-3067.5pt;width:15pt;height:21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r79wEAAEEEAAAOAAAAZHJzL2Uyb0RvYy54bWysU8Fu2zAMvQ/YPwi6L06yJi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تقييم مدى القابلية للرقابة.</w:t>
            </w:r>
          </w:p>
          <w:p w14:paraId="6F13205C" w14:textId="1D5F9C93" w:rsidR="00D85E4D" w:rsidRPr="00E87752" w:rsidRDefault="00D85E4D" w:rsidP="005242DC">
            <w:pPr>
              <w:bidi/>
              <w:rPr>
                <w:rFonts w:ascii="Calibri" w:hAnsi="Calibri" w:cs="Arial"/>
                <w:sz w:val="20"/>
                <w:szCs w:val="20"/>
                <w:rtl/>
              </w:rPr>
            </w:pPr>
            <w:r>
              <w:rPr>
                <w:rFonts w:ascii="Calibri" w:hAnsi="Calibri" w:cs="Arial" w:hint="cs"/>
                <w:sz w:val="20"/>
                <w:szCs w:val="20"/>
                <w:rtl/>
              </w:rPr>
              <w:t xml:space="preserve">• تحقق مما إذا كانت آليات التنفيذ تحدد الأنظمة/الإجراءات/التوجيهات/النماذج لمساعدة المدققين على تحديد موضوعات الرقابة المهمة والقابلة </w:t>
            </w:r>
            <w:r w:rsidR="001F06D6">
              <w:rPr>
                <w:rFonts w:ascii="Calibri" w:hAnsi="Calibri" w:cs="Arial" w:hint="cs"/>
                <w:sz w:val="20"/>
                <w:szCs w:val="20"/>
                <w:rtl/>
              </w:rPr>
              <w:t>للرقابة</w:t>
            </w:r>
            <w:r>
              <w:rPr>
                <w:rFonts w:ascii="Calibri" w:hAnsi="Calibri" w:cs="Arial" w:hint="cs"/>
                <w:sz w:val="20"/>
                <w:szCs w:val="20"/>
                <w:rtl/>
              </w:rPr>
              <w:t xml:space="preserve"> والتي تتسق مع تعليمات الجهاز الأعلى للرقابة.</w:t>
            </w:r>
          </w:p>
          <w:p w14:paraId="4BCD63DB" w14:textId="32CF74D7" w:rsidR="00D85E4D" w:rsidRPr="00430FE4" w:rsidRDefault="00D85E4D" w:rsidP="005242DC">
            <w:pPr>
              <w:bidi/>
              <w:rPr>
                <w:rFonts w:cstheme="minorHAnsi"/>
                <w:b/>
                <w:sz w:val="20"/>
                <w:szCs w:val="20"/>
                <w:rtl/>
              </w:rPr>
            </w:pPr>
            <w:r>
              <w:rPr>
                <w:rFonts w:ascii="Calibri" w:hAnsi="Calibri" w:cs="Arial" w:hint="cs"/>
                <w:sz w:val="20"/>
                <w:szCs w:val="20"/>
                <w:rtl/>
              </w:rPr>
              <w:t xml:space="preserve">• تحقق من الوثائق (الإلكترونية و/أو الورقية) الملحقة بالعينة المختارة من ملفات الرقابة، وتأكد من أن عملية اختيار موضوع الرقابة قد شملت تقييم مدى القابلية </w:t>
            </w:r>
            <w:r w:rsidR="007A7998">
              <w:rPr>
                <w:rFonts w:ascii="Calibri" w:hAnsi="Calibri" w:cs="Arial" w:hint="cs"/>
                <w:sz w:val="20"/>
                <w:szCs w:val="20"/>
                <w:rtl/>
              </w:rPr>
              <w:t>للرقابة</w:t>
            </w:r>
            <w:r>
              <w:rPr>
                <w:rFonts w:ascii="Calibri" w:hAnsi="Calibri" w:cs="Arial" w:hint="cs"/>
                <w:sz w:val="20"/>
                <w:szCs w:val="20"/>
                <w:rtl/>
              </w:rPr>
              <w:t>.</w:t>
            </w:r>
          </w:p>
        </w:tc>
      </w:tr>
      <w:tr w:rsidR="00D85E4D" w:rsidRPr="00AB61B3" w14:paraId="36BB4A88" w14:textId="77777777" w:rsidTr="005242DC">
        <w:tc>
          <w:tcPr>
            <w:tcW w:w="704" w:type="dxa"/>
            <w:shd w:val="clear" w:color="auto" w:fill="F2F2F2" w:themeFill="background1" w:themeFillShade="F2"/>
          </w:tcPr>
          <w:p w14:paraId="444F81A9" w14:textId="77777777" w:rsidR="00D85E4D" w:rsidRPr="005109A1" w:rsidRDefault="00D85E4D" w:rsidP="005242DC">
            <w:pPr>
              <w:bidi/>
              <w:jc w:val="center"/>
              <w:rPr>
                <w:rFonts w:cstheme="minorHAnsi"/>
                <w:sz w:val="20"/>
                <w:szCs w:val="20"/>
                <w:rtl/>
              </w:rPr>
            </w:pPr>
            <w:r>
              <w:rPr>
                <w:rFonts w:hint="cs"/>
                <w:sz w:val="20"/>
                <w:szCs w:val="20"/>
                <w:rtl/>
              </w:rPr>
              <w:t>27</w:t>
            </w:r>
          </w:p>
        </w:tc>
        <w:tc>
          <w:tcPr>
            <w:tcW w:w="3539" w:type="dxa"/>
            <w:shd w:val="clear" w:color="auto" w:fill="EEECE1" w:themeFill="background2"/>
          </w:tcPr>
          <w:p w14:paraId="392DFFE5"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3000/91</w:t>
            </w:r>
          </w:p>
          <w:p w14:paraId="34BEC351" w14:textId="77777777" w:rsidR="00D85E4D" w:rsidRPr="00F94120" w:rsidRDefault="00D85E4D" w:rsidP="005242DC">
            <w:pPr>
              <w:bidi/>
              <w:rPr>
                <w:rFonts w:cstheme="minorHAnsi"/>
                <w:sz w:val="20"/>
                <w:szCs w:val="20"/>
                <w:rtl/>
              </w:rPr>
            </w:pPr>
            <w:r>
              <w:rPr>
                <w:rFonts w:hint="cs"/>
                <w:sz w:val="20"/>
                <w:szCs w:val="20"/>
                <w:rtl/>
              </w:rPr>
              <w:t>ينبغي للمدقق تنفيذ عملية اختيار موضوعات الرقابة بهدف تعظيم الأثر المتوقع لمهمة الرقابة مع مراعاة القدرات الرقابية.</w:t>
            </w:r>
          </w:p>
        </w:tc>
        <w:tc>
          <w:tcPr>
            <w:tcW w:w="7655" w:type="dxa"/>
          </w:tcPr>
          <w:p w14:paraId="1557CD13" w14:textId="5BC21E1E" w:rsidR="00D85E4D" w:rsidRPr="00E87752" w:rsidRDefault="00D85E4D" w:rsidP="005242DC">
            <w:pPr>
              <w:bidi/>
              <w:rPr>
                <w:rFonts w:ascii="Calibri" w:hAnsi="Calibri" w:cs="Arial"/>
                <w:sz w:val="20"/>
                <w:szCs w:val="20"/>
                <w:rtl/>
              </w:rPr>
            </w:pPr>
            <w:r>
              <w:rPr>
                <w:rFonts w:ascii="Calibri" w:hAnsi="Calibri" w:cs="Arial" w:hint="cs"/>
                <w:sz w:val="20"/>
                <w:szCs w:val="20"/>
                <w:rtl/>
              </w:rPr>
              <w:t xml:space="preserve">نظرًا لعدم توافر قدرات رقابية </w:t>
            </w:r>
            <w:r w:rsidR="007A7998">
              <w:rPr>
                <w:rFonts w:ascii="Calibri" w:hAnsi="Calibri" w:cs="Arial" w:hint="cs"/>
                <w:sz w:val="20"/>
                <w:szCs w:val="20"/>
                <w:rtl/>
              </w:rPr>
              <w:t xml:space="preserve">لدى الجهاز الأعلى للرقابة </w:t>
            </w:r>
            <w:r>
              <w:rPr>
                <w:rFonts w:ascii="Calibri" w:hAnsi="Calibri" w:cs="Arial" w:hint="cs"/>
                <w:sz w:val="20"/>
                <w:szCs w:val="20"/>
                <w:rtl/>
              </w:rPr>
              <w:t>من حيث الموارد البشرية والمهارات المهنية، يجب عند إجراء عملية اختيار موضوع الرقابة مراعاة التأثير المحتمل لموضوع الرقابة في توفير مزايا مهمة للتمويل والإدارة العامة، أو الجهة الخاضعة للرقابة، أو جموع الجمهور عن طريق الموارد المتاحة،</w:t>
            </w:r>
            <w:r>
              <w:rPr>
                <w:rFonts w:ascii="Calibri" w:hAnsi="Calibri" w:cs="Arial"/>
                <w:sz w:val="20"/>
                <w:szCs w:val="20"/>
              </w:rPr>
              <w:t xml:space="preserve"> </w:t>
            </w:r>
            <w:r>
              <w:rPr>
                <w:rFonts w:ascii="Calibri" w:hAnsi="Calibri" w:cs="Arial" w:hint="cs"/>
                <w:sz w:val="20"/>
                <w:szCs w:val="20"/>
                <w:rtl/>
              </w:rPr>
              <w:t>بينما تشتمل الجوانب الأخرى التي يجب مراعاتها في اختيار موضوع الرقابة في نتائج مهام الرقابة أو الاختبارات السابقة وتوصياتها، والشروط المعنية بالتوقيت.</w:t>
            </w:r>
          </w:p>
          <w:p w14:paraId="646312CA" w14:textId="768F973E" w:rsidR="00D85E4D" w:rsidRPr="00E87752" w:rsidRDefault="00D85E4D" w:rsidP="005242DC">
            <w:pPr>
              <w:bidi/>
              <w:rPr>
                <w:rFonts w:ascii="Calibri" w:hAnsi="Calibri" w:cs="Arial"/>
                <w:sz w:val="20"/>
                <w:szCs w:val="20"/>
                <w:rtl/>
              </w:rPr>
            </w:pPr>
            <w:r>
              <w:rPr>
                <w:rFonts w:ascii="Calibri" w:hAnsi="Calibri" w:cs="Arial" w:hint="cs"/>
                <w:sz w:val="20"/>
                <w:szCs w:val="20"/>
                <w:rtl/>
              </w:rPr>
              <w:t>عند تحليل الموضوعات المحتملة</w:t>
            </w:r>
            <w:r w:rsidR="007A7998">
              <w:rPr>
                <w:rFonts w:ascii="Calibri" w:hAnsi="Calibri" w:cs="Arial" w:hint="cs"/>
                <w:sz w:val="20"/>
                <w:szCs w:val="20"/>
                <w:rtl/>
              </w:rPr>
              <w:t>،</w:t>
            </w:r>
            <w:r>
              <w:rPr>
                <w:rFonts w:ascii="Calibri" w:hAnsi="Calibri" w:cs="Arial" w:hint="cs"/>
                <w:sz w:val="20"/>
                <w:szCs w:val="20"/>
                <w:rtl/>
              </w:rPr>
              <w:t xml:space="preserve"> يجب مراعاة تعظيم الأثر المتوقع لمهمة الرقابة.</w:t>
            </w:r>
            <w:r>
              <w:rPr>
                <w:rFonts w:ascii="Calibri" w:hAnsi="Calibri" w:cs="Arial"/>
                <w:sz w:val="20"/>
                <w:szCs w:val="20"/>
              </w:rPr>
              <w:t xml:space="preserve"> </w:t>
            </w:r>
            <w:r>
              <w:rPr>
                <w:rFonts w:ascii="Calibri" w:hAnsi="Calibri" w:cs="Arial" w:hint="cs"/>
                <w:sz w:val="20"/>
                <w:szCs w:val="20"/>
                <w:rtl/>
              </w:rPr>
              <w:t>ويُنصح المدقق عند تحليل الموضوعات المحتملة وإجراء البحوث لتحديد المخاطر والمشكلات بمراعاة ما يلي:</w:t>
            </w:r>
          </w:p>
          <w:p w14:paraId="47D4B4C3"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lastRenderedPageBreak/>
              <w:t>أ) كلما زاد خطر الأداء فيما يخص الاقتصاد أو الكفاءة أو الفاعلية أو ثقة العامة، زادت خطورة المشكلات الناتجة.</w:t>
            </w:r>
          </w:p>
          <w:p w14:paraId="46276D76" w14:textId="77777777" w:rsidR="00D85E4D" w:rsidRPr="00E87752" w:rsidRDefault="00D85E4D" w:rsidP="005242DC">
            <w:pPr>
              <w:bidi/>
              <w:rPr>
                <w:rFonts w:ascii="Calibri" w:hAnsi="Calibri" w:cs="Arial"/>
                <w:color w:val="305496"/>
                <w:sz w:val="18"/>
                <w:szCs w:val="18"/>
                <w:rtl/>
              </w:rPr>
            </w:pPr>
            <w:r>
              <w:rPr>
                <w:rFonts w:ascii="Calibri" w:hAnsi="Calibri" w:cs="Arial" w:hint="cs"/>
                <w:sz w:val="20"/>
                <w:szCs w:val="20"/>
                <w:rtl/>
              </w:rPr>
              <w:t>ب) تتمثل عملية إضافة القيمة في توفير معلومات ووجهات نظر جديدة.</w:t>
            </w:r>
            <w:r>
              <w:rPr>
                <w:rFonts w:ascii="Calibri" w:hAnsi="Calibri" w:cs="Arial"/>
                <w:sz w:val="20"/>
                <w:szCs w:val="20"/>
              </w:rPr>
              <w:t xml:space="preserve"> </w:t>
            </w:r>
            <w:r>
              <w:rPr>
                <w:rFonts w:ascii="Calibri" w:hAnsi="Calibri" w:cs="Arial" w:hint="cs"/>
                <w:sz w:val="20"/>
                <w:szCs w:val="20"/>
                <w:rtl/>
              </w:rPr>
              <w:t>غالبًا يمكن تحقيق قيمة مضافة عظمى عن طريق رقابة المجالات أو الموضوعات السياسية التي لم تتم تغطيتها من قبل من خلال مهام الرقابة أو المراجعات الأخرى.</w:t>
            </w:r>
          </w:p>
        </w:tc>
        <w:tc>
          <w:tcPr>
            <w:tcW w:w="5670" w:type="dxa"/>
          </w:tcPr>
          <w:p w14:paraId="719F32CA"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lastRenderedPageBreak/>
              <w:t>• تحقق مما إذا كانت إرشادات وإجراءات رقابة الأداء لدى الجهاز الأعلى للرقابة تشمل مسألة اختيار موضوعات الرقابة بهدف تعظيم الأثر المتوقع لمهمة الرقابة.</w:t>
            </w:r>
          </w:p>
          <w:p w14:paraId="036C50F2"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اختيار موضوعات الرقابة التي تهدف إلى تعظيم الأثر المتوقع لمهمة الرقابة مع مراعاة القدرات الرقابية.</w:t>
            </w:r>
          </w:p>
          <w:p w14:paraId="6D69F435"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lastRenderedPageBreak/>
              <w:t>• تحقق من الوثائق (الإلكترونية و/أو الورقية) الملحقة بالعينة المختارة من ملفات الرقابة، وتأكد من أن عملية اختيار موضوع الرقابة قد شملت تحقيق القدر الأعظم من الأثر المتوقع لمهمة الرقابة مع مراعاة القدرات الرقابية.</w:t>
            </w:r>
          </w:p>
          <w:p w14:paraId="14CA7A1C" w14:textId="77777777" w:rsidR="00D85E4D" w:rsidRPr="00430FE4" w:rsidRDefault="00D85E4D" w:rsidP="005242DC">
            <w:pPr>
              <w:bidi/>
              <w:rPr>
                <w:rFonts w:cstheme="minorHAnsi"/>
                <w:b/>
                <w:sz w:val="20"/>
                <w:szCs w:val="20"/>
                <w:rtl/>
              </w:rPr>
            </w:pPr>
            <w:r>
              <w:rPr>
                <w:rFonts w:ascii="Calibri" w:hAnsi="Calibri" w:cs="Arial" w:hint="cs"/>
                <w:sz w:val="20"/>
                <w:szCs w:val="20"/>
                <w:rtl/>
              </w:rPr>
              <w:t>• أجرِ مقابلة مع فريق الرقابة والمشرف للحصول على معلومات بشأن عملية اختيار موضوع الرقابة مع مراعاة الأثر المتوقع والقدرات الرقابية.</w:t>
            </w:r>
          </w:p>
        </w:tc>
      </w:tr>
      <w:tr w:rsidR="00D85E4D" w:rsidRPr="00AB61B3" w14:paraId="5324E3F4" w14:textId="77777777" w:rsidTr="005242DC">
        <w:tc>
          <w:tcPr>
            <w:tcW w:w="704" w:type="dxa"/>
            <w:shd w:val="clear" w:color="auto" w:fill="F2F2F2" w:themeFill="background1" w:themeFillShade="F2"/>
          </w:tcPr>
          <w:p w14:paraId="4A270C63" w14:textId="77777777" w:rsidR="00D85E4D" w:rsidRPr="005109A1" w:rsidRDefault="00D85E4D" w:rsidP="005242DC">
            <w:pPr>
              <w:bidi/>
              <w:jc w:val="center"/>
              <w:rPr>
                <w:rFonts w:cstheme="minorHAnsi"/>
                <w:sz w:val="20"/>
                <w:szCs w:val="20"/>
                <w:rtl/>
              </w:rPr>
            </w:pPr>
            <w:r>
              <w:rPr>
                <w:rFonts w:hint="cs"/>
                <w:sz w:val="20"/>
                <w:szCs w:val="20"/>
                <w:rtl/>
              </w:rPr>
              <w:lastRenderedPageBreak/>
              <w:t>28</w:t>
            </w:r>
          </w:p>
        </w:tc>
        <w:tc>
          <w:tcPr>
            <w:tcW w:w="3539" w:type="dxa"/>
            <w:shd w:val="clear" w:color="auto" w:fill="EEECE1" w:themeFill="background2"/>
          </w:tcPr>
          <w:p w14:paraId="571308A8"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3000/96</w:t>
            </w:r>
          </w:p>
          <w:p w14:paraId="103FF4F1" w14:textId="77777777" w:rsidR="00D85E4D" w:rsidRPr="00F94120" w:rsidRDefault="00D85E4D" w:rsidP="005242DC">
            <w:pPr>
              <w:bidi/>
              <w:rPr>
                <w:rFonts w:cstheme="minorHAnsi"/>
                <w:sz w:val="20"/>
                <w:szCs w:val="20"/>
                <w:rtl/>
              </w:rPr>
            </w:pPr>
            <w:r>
              <w:rPr>
                <w:rFonts w:hint="cs"/>
                <w:sz w:val="20"/>
                <w:szCs w:val="20"/>
                <w:rtl/>
              </w:rPr>
              <w:t>ينبغي للمدقق التخطيط للرقابة على نحو يسھم في الوصول إلى رقابة ذات جودة عالية وتجرى على نحو يتسم بالاقتصاد والكفاءة والفعالية وفي الوقت المناسب ووفقًا لمبادئ الإدارة الجيدة للمشاريع.</w:t>
            </w:r>
          </w:p>
          <w:p w14:paraId="00A48836" w14:textId="77777777" w:rsidR="00D85E4D" w:rsidRPr="00F94120" w:rsidRDefault="00D85E4D" w:rsidP="005242DC">
            <w:pPr>
              <w:rPr>
                <w:rFonts w:cstheme="minorHAnsi"/>
                <w:sz w:val="20"/>
                <w:szCs w:val="20"/>
                <w:lang w:val="en-GB"/>
              </w:rPr>
            </w:pPr>
          </w:p>
          <w:p w14:paraId="430A3E1C" w14:textId="77777777" w:rsidR="00D85E4D" w:rsidRPr="00F94120" w:rsidRDefault="00D85E4D" w:rsidP="005242DC">
            <w:pPr>
              <w:rPr>
                <w:rFonts w:cstheme="minorHAnsi"/>
                <w:sz w:val="20"/>
                <w:szCs w:val="20"/>
                <w:lang w:val="en-GB"/>
              </w:rPr>
            </w:pPr>
          </w:p>
        </w:tc>
        <w:tc>
          <w:tcPr>
            <w:tcW w:w="7655" w:type="dxa"/>
          </w:tcPr>
          <w:p w14:paraId="7AFD7E61" w14:textId="410A3FB6" w:rsidR="00D85E4D" w:rsidRPr="00E87752" w:rsidRDefault="00D85E4D" w:rsidP="005242DC">
            <w:pPr>
              <w:bidi/>
              <w:rPr>
                <w:rFonts w:ascii="Calibri" w:hAnsi="Calibri" w:cs="Arial"/>
                <w:sz w:val="20"/>
                <w:szCs w:val="20"/>
                <w:rtl/>
              </w:rPr>
            </w:pPr>
            <w:r>
              <w:rPr>
                <w:rFonts w:ascii="Calibri" w:hAnsi="Calibri" w:cs="Arial" w:hint="cs"/>
                <w:sz w:val="20"/>
                <w:szCs w:val="20"/>
                <w:rtl/>
              </w:rPr>
              <w:t>لتنفيذ مهمة رقابية عالية الجودة في إطار زمني محدود، يتعين على المدقق النظر إلى</w:t>
            </w:r>
            <w:r w:rsidRPr="00B508FD">
              <w:rPr>
                <w:rFonts w:ascii="Calibri" w:hAnsi="Calibri" w:cs="Arial"/>
                <w:sz w:val="20"/>
                <w:szCs w:val="20"/>
                <w:lang w:val="en-GB"/>
              </w:rPr>
              <w:t xml:space="preserve"> </w:t>
            </w:r>
            <w:r>
              <w:rPr>
                <w:rFonts w:ascii="Calibri" w:hAnsi="Calibri" w:cs="Arial" w:hint="cs"/>
                <w:sz w:val="20"/>
                <w:szCs w:val="20"/>
                <w:rtl/>
              </w:rPr>
              <w:t>المهمة الرقابية كمشروع بمعنى أنه يتضمن تخطيط الموارد وتنظيمها وتأمينها وإدارتها وقيادتها والتحكم فيها لتحقيق أهداف محددة.</w:t>
            </w:r>
            <w:r w:rsidR="007A7998">
              <w:rPr>
                <w:rFonts w:ascii="Calibri" w:hAnsi="Calibri" w:cs="Arial" w:hint="cs"/>
                <w:sz w:val="20"/>
                <w:szCs w:val="20"/>
                <w:rtl/>
              </w:rPr>
              <w:t xml:space="preserve"> و</w:t>
            </w:r>
            <w:r>
              <w:rPr>
                <w:rFonts w:ascii="Calibri" w:hAnsi="Calibri" w:cs="Arial" w:hint="cs"/>
                <w:sz w:val="20"/>
                <w:szCs w:val="20"/>
                <w:rtl/>
              </w:rPr>
              <w:t>يتطلب إدارة مهمة رقابة الأداء كمشروع وضع منهجيات وإستراتيجيات إدارة المشروع.</w:t>
            </w:r>
          </w:p>
          <w:p w14:paraId="69E63C1B" w14:textId="77777777" w:rsidR="00D85E4D" w:rsidRPr="00430FE4" w:rsidRDefault="00D85E4D" w:rsidP="005242DC">
            <w:pPr>
              <w:bidi/>
              <w:rPr>
                <w:rFonts w:cstheme="minorHAnsi"/>
                <w:bCs/>
                <w:i/>
                <w:iCs/>
                <w:sz w:val="20"/>
                <w:szCs w:val="20"/>
                <w:rtl/>
              </w:rPr>
            </w:pPr>
            <w:r>
              <w:rPr>
                <w:rFonts w:ascii="Calibri" w:hAnsi="Calibri" w:cs="Arial" w:hint="cs"/>
                <w:sz w:val="20"/>
                <w:szCs w:val="20"/>
                <w:rtl/>
              </w:rPr>
              <w:t>عند التخطيط لمهمة الرقابة وفقًا لمبادئ الإدارة الجيدة للمشروعات، ينبغي للمدقق تحديد الأنشطة الضرورية وما يلزم من موظفين ومهارات (بما في ذلك؛ استقلالية فريق الرقابة والموارد البشرية والخبرة الخارجية المحتملة) والتكاليف المقدرة لمهمة الرقابة والأطر الزمنية الأساسية للمشروع والمراحل الهامة ونقاط التحكم الرئيسية.</w:t>
            </w:r>
            <w:r>
              <w:rPr>
                <w:rFonts w:ascii="Calibri" w:hAnsi="Calibri" w:cs="Arial"/>
                <w:sz w:val="20"/>
                <w:szCs w:val="20"/>
              </w:rPr>
              <w:t xml:space="preserve"> </w:t>
            </w:r>
          </w:p>
        </w:tc>
        <w:tc>
          <w:tcPr>
            <w:tcW w:w="5670" w:type="dxa"/>
          </w:tcPr>
          <w:p w14:paraId="409CD52A" w14:textId="733FDF61" w:rsidR="00D85E4D" w:rsidRPr="00E87752"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72576" behindDoc="0" locked="0" layoutInCell="1" allowOverlap="1" wp14:anchorId="222B3CE7" wp14:editId="75C720BD">
                      <wp:simplePos x="0" y="0"/>
                      <wp:positionH relativeFrom="column">
                        <wp:posOffset>2943225</wp:posOffset>
                      </wp:positionH>
                      <wp:positionV relativeFrom="paragraph">
                        <wp:posOffset>-41614725</wp:posOffset>
                      </wp:positionV>
                      <wp:extent cx="190500" cy="266700"/>
                      <wp:effectExtent l="0" t="0" r="0" b="0"/>
                      <wp:wrapNone/>
                      <wp:docPr id="51" name="Text Box 51">
                        <a:extLst xmlns:a="http://schemas.openxmlformats.org/drawingml/2006/main">
                          <a:ext uri="{FF2B5EF4-FFF2-40B4-BE49-F238E27FC236}">
                            <a16:creationId xmlns:a16="http://schemas.microsoft.com/office/drawing/2014/main" id="{00000000-0008-0000-0400-000028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57CF697" id="Text Box 51" o:spid="_x0000_s1026" type="#_x0000_t202" style="position:absolute;margin-left:231.75pt;margin-top:-3276.75pt;width:15pt;height:21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se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تنظر في رقابة الأداء كمشروع حيث ينبغي إدارة الموارد على نحوٍ يسھم في الوصول إلى رقابة ذات جودة عالية وتحقيق مبادئ الاقتصاد والكفاءة والفعالية وذلك في الوقت المناسب.</w:t>
            </w:r>
          </w:p>
          <w:p w14:paraId="5BAA81AD" w14:textId="77777777" w:rsidR="00D85E4D" w:rsidRPr="00E87752"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تحديد الأنشطة الضرورية وما يلزم من موظفين ومهارات (بما في ذلك؛ استقلالية فريق الرقابة والموارد البشرية والخبرة الخارجية المحتملة) والتكاليف المقدرة لمهمة الرقابة والأطر الزمنية الأساسية للمشروع والمراحل الهامة ونقاط التحكم الرئيسية.</w:t>
            </w:r>
          </w:p>
          <w:p w14:paraId="373DA663" w14:textId="77777777" w:rsidR="00D85E4D" w:rsidRPr="00430FE4" w:rsidRDefault="00D85E4D" w:rsidP="005242DC">
            <w:pPr>
              <w:bidi/>
              <w:rPr>
                <w:rFonts w:cstheme="minorHAnsi"/>
                <w:b/>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من أن المدقق قد حدد الجوانب المذكورة أعلاه ونفذها على النحو الملائم.</w:t>
            </w:r>
            <w:r>
              <w:rPr>
                <w:rFonts w:ascii="Calibri" w:hAnsi="Calibri" w:cs="Arial"/>
                <w:sz w:val="20"/>
                <w:szCs w:val="20"/>
              </w:rPr>
              <w:t xml:space="preserve"> </w:t>
            </w:r>
            <w:r>
              <w:rPr>
                <w:rFonts w:ascii="Calibri" w:hAnsi="Calibri" w:cs="Arial"/>
                <w:b/>
                <w:bCs/>
                <w:sz w:val="20"/>
                <w:szCs w:val="20"/>
              </w:rPr>
              <w:t xml:space="preserve"> </w:t>
            </w:r>
          </w:p>
        </w:tc>
      </w:tr>
      <w:tr w:rsidR="00D85E4D" w:rsidRPr="00AB61B3" w14:paraId="429CE42B" w14:textId="77777777" w:rsidTr="005242DC">
        <w:tc>
          <w:tcPr>
            <w:tcW w:w="704" w:type="dxa"/>
            <w:shd w:val="clear" w:color="auto" w:fill="F2F2F2" w:themeFill="background1" w:themeFillShade="F2"/>
          </w:tcPr>
          <w:p w14:paraId="4949E620" w14:textId="77777777" w:rsidR="00D85E4D" w:rsidRPr="005109A1" w:rsidRDefault="00D85E4D" w:rsidP="005242DC">
            <w:pPr>
              <w:bidi/>
              <w:jc w:val="center"/>
              <w:rPr>
                <w:rFonts w:cstheme="minorHAnsi"/>
                <w:sz w:val="20"/>
                <w:szCs w:val="20"/>
                <w:rtl/>
              </w:rPr>
            </w:pPr>
            <w:r>
              <w:rPr>
                <w:rFonts w:hint="cs"/>
                <w:sz w:val="20"/>
                <w:szCs w:val="20"/>
                <w:rtl/>
              </w:rPr>
              <w:t>29</w:t>
            </w:r>
          </w:p>
        </w:tc>
        <w:tc>
          <w:tcPr>
            <w:tcW w:w="3539" w:type="dxa"/>
            <w:shd w:val="clear" w:color="auto" w:fill="EEECE1" w:themeFill="background2"/>
          </w:tcPr>
          <w:p w14:paraId="330E3557"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3000/98</w:t>
            </w:r>
          </w:p>
          <w:p w14:paraId="43210AAB" w14:textId="770F0605" w:rsidR="00D85E4D" w:rsidRPr="00F94120" w:rsidRDefault="007A7998" w:rsidP="005242DC">
            <w:pPr>
              <w:bidi/>
              <w:rPr>
                <w:rFonts w:cstheme="minorHAnsi"/>
                <w:sz w:val="20"/>
                <w:szCs w:val="20"/>
                <w:rtl/>
              </w:rPr>
            </w:pPr>
            <w:r>
              <w:rPr>
                <w:rFonts w:hint="cs"/>
                <w:sz w:val="20"/>
                <w:szCs w:val="20"/>
                <w:rtl/>
              </w:rPr>
              <w:t xml:space="preserve">ينبغي أن </w:t>
            </w:r>
            <w:r w:rsidR="00D85E4D">
              <w:rPr>
                <w:rFonts w:hint="cs"/>
                <w:sz w:val="20"/>
                <w:szCs w:val="20"/>
                <w:rtl/>
              </w:rPr>
              <w:t>يكتسب المدقق المعرفة الجوهرية والمنهجية خلال مرحلة التخطيط.</w:t>
            </w:r>
          </w:p>
        </w:tc>
        <w:tc>
          <w:tcPr>
            <w:tcW w:w="7655" w:type="dxa"/>
          </w:tcPr>
          <w:p w14:paraId="65A32792" w14:textId="413B08A7" w:rsidR="00D85E4D" w:rsidRDefault="00D85E4D" w:rsidP="005242DC">
            <w:pPr>
              <w:bidi/>
              <w:rPr>
                <w:rFonts w:ascii="Calibri" w:hAnsi="Calibri" w:cs="Arial"/>
                <w:sz w:val="20"/>
                <w:szCs w:val="20"/>
                <w:rtl/>
              </w:rPr>
            </w:pPr>
            <w:r>
              <w:rPr>
                <w:rFonts w:ascii="Calibri" w:hAnsi="Calibri" w:cs="Arial" w:hint="cs"/>
                <w:sz w:val="20"/>
                <w:szCs w:val="20"/>
                <w:rtl/>
              </w:rPr>
              <w:t>للتأكد من صحة تصميم مهمة الرقابة، يتعين على المدقق اكتساب المعرفة الكافية بشأن البرنامج الخاضع</w:t>
            </w:r>
            <w:r>
              <w:rPr>
                <w:rFonts w:ascii="Calibri" w:hAnsi="Calibri" w:cs="Arial"/>
                <w:sz w:val="20"/>
                <w:szCs w:val="20"/>
              </w:rPr>
              <w:t xml:space="preserve"> </w:t>
            </w:r>
            <w:r>
              <w:rPr>
                <w:rFonts w:ascii="Calibri" w:hAnsi="Calibri" w:cs="Arial" w:hint="cs"/>
                <w:sz w:val="20"/>
                <w:szCs w:val="20"/>
                <w:rtl/>
              </w:rPr>
              <w:t xml:space="preserve">للرقابة أو أعمال الجهة الخاضعة للرقابة قبل بدء </w:t>
            </w:r>
            <w:r w:rsidR="007A7998">
              <w:rPr>
                <w:rFonts w:ascii="Calibri" w:hAnsi="Calibri" w:cs="Arial" w:hint="cs"/>
                <w:sz w:val="20"/>
                <w:szCs w:val="20"/>
                <w:rtl/>
              </w:rPr>
              <w:t xml:space="preserve">مهمة </w:t>
            </w:r>
            <w:r>
              <w:rPr>
                <w:rFonts w:ascii="Calibri" w:hAnsi="Calibri" w:cs="Arial" w:hint="cs"/>
                <w:sz w:val="20"/>
                <w:szCs w:val="20"/>
                <w:rtl/>
              </w:rPr>
              <w:t>الرقابة.</w:t>
            </w:r>
            <w:r>
              <w:rPr>
                <w:rFonts w:ascii="Calibri" w:hAnsi="Calibri" w:cs="Arial"/>
                <w:sz w:val="20"/>
                <w:szCs w:val="20"/>
              </w:rPr>
              <w:t xml:space="preserve"> </w:t>
            </w:r>
            <w:r>
              <w:rPr>
                <w:rFonts w:ascii="Calibri" w:hAnsi="Calibri" w:cs="Arial" w:hint="cs"/>
                <w:sz w:val="20"/>
                <w:szCs w:val="20"/>
                <w:rtl/>
              </w:rPr>
              <w:t>لذلك، من الضروري عمومًا إجراء عمل بحثي قبل بدء الرقابة لبناء المعرفة واختبار تصميمات الرقابة المختلفة والتأكد من توفر البيانات اللازمة.</w:t>
            </w:r>
            <w:r>
              <w:rPr>
                <w:rFonts w:ascii="Calibri" w:hAnsi="Calibri" w:cs="Arial"/>
                <w:sz w:val="20"/>
                <w:szCs w:val="20"/>
              </w:rPr>
              <w:t xml:space="preserve"> </w:t>
            </w:r>
            <w:r>
              <w:rPr>
                <w:rFonts w:ascii="Calibri" w:hAnsi="Calibri" w:cs="Arial" w:hint="cs"/>
                <w:sz w:val="20"/>
                <w:szCs w:val="20"/>
                <w:rtl/>
              </w:rPr>
              <w:t>ويمكن تسمية هذا العمل التمهيدي بالدراسة المسبقة.</w:t>
            </w:r>
          </w:p>
          <w:p w14:paraId="3F3209FE"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من المهم فهم البرنامج أو عمل الجهة الخاضعة</w:t>
            </w:r>
            <w:r>
              <w:rPr>
                <w:rFonts w:ascii="Calibri" w:hAnsi="Calibri" w:cs="Arial"/>
                <w:sz w:val="20"/>
                <w:szCs w:val="20"/>
              </w:rPr>
              <w:t xml:space="preserve"> </w:t>
            </w:r>
            <w:r>
              <w:rPr>
                <w:rFonts w:ascii="Calibri" w:hAnsi="Calibri" w:cs="Arial" w:hint="cs"/>
                <w:sz w:val="20"/>
                <w:szCs w:val="20"/>
                <w:rtl/>
              </w:rPr>
              <w:t>للرقابة بالإضافة إلى سياقهما وآثارهما المحتملة فهمًا سليمًا من أجل تيسير عملية تحديد القضايا الرقابية ذات الأهمية وتأدية ما يوكل من مسؤوليات رقابية.</w:t>
            </w:r>
          </w:p>
          <w:p w14:paraId="7DB63C12"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قد تشتمل مصادر معلومات فهم ما يخضع للرقابة على ما يلي:</w:t>
            </w:r>
            <w:r>
              <w:rPr>
                <w:rFonts w:ascii="Calibri" w:hAnsi="Calibri" w:cs="Arial"/>
                <w:sz w:val="20"/>
                <w:szCs w:val="20"/>
              </w:rPr>
              <w:t xml:space="preserve"> </w:t>
            </w:r>
          </w:p>
          <w:p w14:paraId="532B86D5" w14:textId="77DAFA81" w:rsidR="00D85E4D" w:rsidRPr="00833411" w:rsidRDefault="00D85E4D" w:rsidP="005242DC">
            <w:pPr>
              <w:bidi/>
              <w:jc w:val="left"/>
              <w:rPr>
                <w:rFonts w:ascii="Calibri" w:hAnsi="Calibri" w:cs="Arial"/>
                <w:sz w:val="20"/>
                <w:szCs w:val="20"/>
                <w:rtl/>
              </w:rPr>
            </w:pPr>
            <w:r>
              <w:rPr>
                <w:rFonts w:ascii="Calibri" w:hAnsi="Calibri" w:cs="Arial" w:hint="cs"/>
                <w:sz w:val="20"/>
                <w:szCs w:val="20"/>
                <w:rtl/>
              </w:rPr>
              <w:t>أ) تمكين التشريعات والخطب التشريعية؛</w:t>
            </w:r>
            <w:r>
              <w:rPr>
                <w:rFonts w:ascii="Calibri" w:hAnsi="Calibri" w:cs="Arial" w:hint="cs"/>
                <w:sz w:val="20"/>
                <w:szCs w:val="20"/>
                <w:rtl/>
              </w:rPr>
              <w:br/>
              <w:t>ب) البيانات الوزارية والمذكرات الحكومية والقرارات؛</w:t>
            </w:r>
            <w:r>
              <w:rPr>
                <w:rFonts w:ascii="Calibri" w:hAnsi="Calibri" w:cs="Arial" w:hint="cs"/>
                <w:sz w:val="20"/>
                <w:szCs w:val="20"/>
                <w:rtl/>
              </w:rPr>
              <w:br/>
              <w:t>ج) ملف خطر الجهة الخاضعة للرقابة؛</w:t>
            </w:r>
            <w:r>
              <w:rPr>
                <w:rFonts w:ascii="Calibri" w:hAnsi="Calibri" w:cs="Arial" w:hint="cs"/>
                <w:sz w:val="20"/>
                <w:szCs w:val="20"/>
                <w:rtl/>
              </w:rPr>
              <w:br/>
              <w:t>د) تقارير الرقابة الحديثة وأوراق العمل من المدققين الآخرين والمراجعات والتقييمات والاستفسارات؛</w:t>
            </w:r>
            <w:r>
              <w:rPr>
                <w:rFonts w:ascii="Calibri" w:hAnsi="Calibri" w:cs="Arial" w:hint="cs"/>
                <w:sz w:val="20"/>
                <w:szCs w:val="20"/>
                <w:rtl/>
              </w:rPr>
              <w:br/>
              <w:t>ه) الدراسات والبحوث العلمية (بما في ذلك الخاصة ببلدان أخرى)؛</w:t>
            </w:r>
            <w:r>
              <w:rPr>
                <w:rFonts w:ascii="Calibri" w:hAnsi="Calibri" w:cs="Arial" w:hint="cs"/>
                <w:sz w:val="20"/>
                <w:szCs w:val="20"/>
                <w:rtl/>
              </w:rPr>
              <w:br/>
              <w:t>و) الخطط الإستراتيجية والمؤسسية وبيانات المهمة والتقارير السنوية؛</w:t>
            </w:r>
            <w:r>
              <w:rPr>
                <w:rFonts w:ascii="Calibri" w:hAnsi="Calibri" w:cs="Arial" w:hint="cs"/>
                <w:sz w:val="20"/>
                <w:szCs w:val="20"/>
                <w:rtl/>
              </w:rPr>
              <w:br/>
              <w:t>ز) الميزانيات الحالية والمتوسطة الأجل؛</w:t>
            </w:r>
            <w:r>
              <w:rPr>
                <w:rFonts w:ascii="Calibri" w:hAnsi="Calibri" w:cs="Arial" w:hint="cs"/>
                <w:sz w:val="20"/>
                <w:szCs w:val="20"/>
                <w:rtl/>
              </w:rPr>
              <w:br/>
              <w:t>ح) ملفات السياسة ومحاضر لجنة الإدارة ومجلس الإدارة؛</w:t>
            </w:r>
            <w:r>
              <w:rPr>
                <w:rFonts w:ascii="Calibri" w:hAnsi="Calibri" w:cs="Arial" w:hint="cs"/>
                <w:sz w:val="20"/>
                <w:szCs w:val="20"/>
                <w:rtl/>
              </w:rPr>
              <w:br/>
              <w:t>ط) المخططات التنظيمية والإرشادات الداخلية ودليل التشغيل؛</w:t>
            </w:r>
            <w:r>
              <w:rPr>
                <w:rFonts w:ascii="Calibri" w:hAnsi="Calibri" w:cs="Arial" w:hint="cs"/>
                <w:sz w:val="20"/>
                <w:szCs w:val="20"/>
                <w:rtl/>
              </w:rPr>
              <w:br/>
              <w:t>ي) تقييم البرنامج وخطط الرقابة الداخلية وتقاريرها؛</w:t>
            </w:r>
            <w:r>
              <w:rPr>
                <w:rFonts w:ascii="Calibri" w:hAnsi="Calibri" w:cs="Arial" w:hint="cs"/>
                <w:sz w:val="20"/>
                <w:szCs w:val="20"/>
                <w:rtl/>
              </w:rPr>
              <w:br/>
              <w:t>ك) وجهات نظر الخبراء في هذا المجال؛</w:t>
            </w:r>
            <w:r>
              <w:rPr>
                <w:rFonts w:ascii="Calibri" w:hAnsi="Calibri" w:cs="Arial" w:hint="cs"/>
                <w:sz w:val="20"/>
                <w:szCs w:val="20"/>
                <w:rtl/>
              </w:rPr>
              <w:br/>
            </w:r>
            <w:r>
              <w:rPr>
                <w:rFonts w:ascii="Calibri" w:hAnsi="Calibri" w:cs="Arial" w:hint="cs"/>
                <w:sz w:val="20"/>
                <w:szCs w:val="20"/>
                <w:rtl/>
              </w:rPr>
              <w:lastRenderedPageBreak/>
              <w:t xml:space="preserve">ل) إجراء مناقشات مع </w:t>
            </w:r>
            <w:r w:rsidR="007A7998">
              <w:rPr>
                <w:rFonts w:ascii="Calibri" w:hAnsi="Calibri" w:cs="Arial" w:hint="cs"/>
                <w:sz w:val="20"/>
                <w:szCs w:val="20"/>
                <w:rtl/>
              </w:rPr>
              <w:t xml:space="preserve">الجهات </w:t>
            </w:r>
            <w:r w:rsidR="00AE0FD9">
              <w:rPr>
                <w:rFonts w:ascii="Calibri" w:hAnsi="Calibri" w:cs="Arial" w:hint="cs"/>
                <w:sz w:val="20"/>
                <w:szCs w:val="20"/>
                <w:rtl/>
              </w:rPr>
              <w:t>الخاضعة ل</w:t>
            </w:r>
            <w:r>
              <w:rPr>
                <w:rFonts w:ascii="Calibri" w:hAnsi="Calibri" w:cs="Arial" w:hint="cs"/>
                <w:sz w:val="20"/>
                <w:szCs w:val="20"/>
                <w:rtl/>
              </w:rPr>
              <w:t>لرقابة وأصحاب المصلحة الرئيسيين؛</w:t>
            </w:r>
            <w:r>
              <w:rPr>
                <w:rFonts w:ascii="Calibri" w:hAnsi="Calibri" w:cs="Arial" w:hint="cs"/>
                <w:sz w:val="20"/>
                <w:szCs w:val="20"/>
                <w:rtl/>
              </w:rPr>
              <w:br/>
              <w:t>م) نظم المعلومات الإدارية أو غيرها من نظم المعلومات ذات الصلة؛</w:t>
            </w:r>
            <w:r>
              <w:rPr>
                <w:rFonts w:ascii="Calibri" w:hAnsi="Calibri" w:cs="Arial" w:hint="cs"/>
                <w:sz w:val="20"/>
                <w:szCs w:val="20"/>
                <w:rtl/>
              </w:rPr>
              <w:br/>
              <w:t>ن) الإحصاءات الرسمية؛</w:t>
            </w:r>
            <w:r>
              <w:rPr>
                <w:rFonts w:ascii="Calibri" w:hAnsi="Calibri" w:cs="Arial" w:hint="cs"/>
                <w:sz w:val="20"/>
                <w:szCs w:val="20"/>
                <w:rtl/>
              </w:rPr>
              <w:br/>
              <w:t>س) التقارير الواردة من الأجهزة العليا للرقابة الأخرى.</w:t>
            </w:r>
            <w:r>
              <w:rPr>
                <w:rFonts w:ascii="Calibri" w:hAnsi="Calibri" w:cs="Arial" w:hint="cs"/>
                <w:sz w:val="20"/>
                <w:szCs w:val="20"/>
                <w:rtl/>
              </w:rPr>
              <w:br/>
              <w:t>ع) التغطية الصحفية.</w:t>
            </w:r>
            <w:r>
              <w:rPr>
                <w:rFonts w:ascii="Calibri" w:hAnsi="Calibri" w:cs="Arial"/>
                <w:sz w:val="20"/>
                <w:szCs w:val="20"/>
              </w:rPr>
              <w:t xml:space="preserve"> </w:t>
            </w:r>
          </w:p>
          <w:p w14:paraId="47E082CE" w14:textId="77777777" w:rsidR="00D85E4D" w:rsidRPr="00430FE4" w:rsidRDefault="00D85E4D" w:rsidP="005242DC">
            <w:pPr>
              <w:bidi/>
              <w:jc w:val="left"/>
              <w:rPr>
                <w:rFonts w:cstheme="minorHAnsi"/>
                <w:bCs/>
                <w:i/>
                <w:iCs/>
                <w:sz w:val="20"/>
                <w:szCs w:val="20"/>
                <w:rtl/>
              </w:rPr>
            </w:pPr>
            <w:r>
              <w:rPr>
                <w:rFonts w:ascii="Calibri" w:hAnsi="Calibri" w:cs="Arial" w:hint="cs"/>
                <w:sz w:val="20"/>
                <w:szCs w:val="20"/>
                <w:rtl/>
              </w:rPr>
              <w:t>وعادًة ما تمثل عمليات التقييم والرقابة السابقة مصدرًا مفيدًا للمعلومات،</w:t>
            </w:r>
            <w:r>
              <w:rPr>
                <w:rFonts w:ascii="Calibri" w:hAnsi="Calibri" w:cs="Arial"/>
                <w:sz w:val="20"/>
                <w:szCs w:val="20"/>
              </w:rPr>
              <w:t xml:space="preserve"> </w:t>
            </w:r>
            <w:r>
              <w:rPr>
                <w:rFonts w:ascii="Calibri" w:hAnsi="Calibri" w:cs="Arial" w:hint="cs"/>
                <w:sz w:val="20"/>
                <w:szCs w:val="20"/>
                <w:rtl/>
              </w:rPr>
              <w:t>فقد تساعد على تجنب العمل غير الضروري عند دراسة مجالات خضعت إلى الفحص في الآونة الأخيرة، وإبراز أوجه القصور التي لم تعالج بعد.</w:t>
            </w:r>
          </w:p>
        </w:tc>
        <w:tc>
          <w:tcPr>
            <w:tcW w:w="5670" w:type="dxa"/>
          </w:tcPr>
          <w:p w14:paraId="0B06E21F" w14:textId="66EAB2B6" w:rsidR="00D85E4D" w:rsidRPr="00833411" w:rsidRDefault="00D85E4D" w:rsidP="005242DC">
            <w:pPr>
              <w:bidi/>
              <w:rPr>
                <w:rFonts w:ascii="Calibri" w:hAnsi="Calibri" w:cs="Arial"/>
                <w:sz w:val="20"/>
                <w:szCs w:val="20"/>
                <w:rtl/>
              </w:rPr>
            </w:pPr>
            <w:r>
              <w:rPr>
                <w:rFonts w:ascii="Calibri" w:hAnsi="Calibri" w:cs="Arial"/>
                <w:noProof/>
                <w:sz w:val="20"/>
                <w:rtl/>
              </w:rPr>
              <w:lastRenderedPageBreak/>
              <mc:AlternateContent>
                <mc:Choice Requires="wps">
                  <w:drawing>
                    <wp:anchor distT="0" distB="0" distL="114300" distR="114300" simplePos="0" relativeHeight="251673600" behindDoc="0" locked="0" layoutInCell="1" allowOverlap="1" wp14:anchorId="6FCC3658" wp14:editId="6C3C7894">
                      <wp:simplePos x="0" y="0"/>
                      <wp:positionH relativeFrom="column">
                        <wp:posOffset>2943225</wp:posOffset>
                      </wp:positionH>
                      <wp:positionV relativeFrom="paragraph">
                        <wp:posOffset>-42672000</wp:posOffset>
                      </wp:positionV>
                      <wp:extent cx="190500" cy="266700"/>
                      <wp:effectExtent l="0" t="0" r="0" b="0"/>
                      <wp:wrapNone/>
                      <wp:docPr id="50" name="Text Box 50">
                        <a:extLst xmlns:a="http://schemas.openxmlformats.org/drawingml/2006/main">
                          <a:ext uri="{FF2B5EF4-FFF2-40B4-BE49-F238E27FC236}">
                            <a16:creationId xmlns:a16="http://schemas.microsoft.com/office/drawing/2014/main" id="{00000000-0008-0000-0400-000029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32B9FCA" id="Text Box 50" o:spid="_x0000_s1026" type="#_x0000_t202" style="position:absolute;margin-left:231.75pt;margin-top:-3360pt;width:15pt;height:21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" filled="f" stroked="f">
                      <v:textbox style="mso-fit-shape-to-text:t"/>
                    </v:shape>
                  </w:pict>
                </mc:Fallback>
              </mc:AlternateContent>
            </w:r>
            <w:r>
              <w:rPr>
                <w:rFonts w:ascii="Calibri" w:hAnsi="Calibri" w:cs="Arial" w:hint="cs"/>
                <w:sz w:val="20"/>
                <w:szCs w:val="20"/>
                <w:rtl/>
              </w:rPr>
              <w:t>• • تحقق مما إذا كانت إرشادات وإجراءات رقابة الأداء لدى الجهاز الأعلى للرقابة تشمل مسألة اكتساب المعرفة الجوهرية والمنهجية خلال مرحلة التخطيط.</w:t>
            </w:r>
          </w:p>
          <w:p w14:paraId="221D651A"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بناء المعرفة الجوهرية والمنهجية خلال مرحلة التخطيط.</w:t>
            </w:r>
          </w:p>
          <w:p w14:paraId="5CBC65DE" w14:textId="77777777" w:rsidR="00D85E4D" w:rsidRPr="00430FE4" w:rsidRDefault="00D85E4D" w:rsidP="005242DC">
            <w:pPr>
              <w:bidi/>
              <w:rPr>
                <w:rFonts w:cstheme="minorHAnsi"/>
                <w:b/>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وأجرِ مقابلة مع فريق للتأكد مما إذا أجرى عملًا بحثيًا بغرض فهم البرنامج أو عمل الجهة المشمولين بالرقابة بالإضافة إلى سياقهما وآثارهما المحتملة فهمًا سليمًا من أجل تيسير عملية تحديد القضايا الرقابية ذات الأهمية وتأدية ما يوكل من مسؤوليات رقابية.</w:t>
            </w:r>
          </w:p>
        </w:tc>
      </w:tr>
      <w:tr w:rsidR="00D85E4D" w:rsidRPr="00AB61B3" w14:paraId="596BC838" w14:textId="77777777" w:rsidTr="005242DC">
        <w:tc>
          <w:tcPr>
            <w:tcW w:w="704" w:type="dxa"/>
            <w:shd w:val="clear" w:color="auto" w:fill="F2F2F2" w:themeFill="background1" w:themeFillShade="F2"/>
          </w:tcPr>
          <w:p w14:paraId="17EA1C64" w14:textId="77777777" w:rsidR="00D85E4D" w:rsidRPr="005109A1" w:rsidRDefault="00D85E4D" w:rsidP="005242DC">
            <w:pPr>
              <w:bidi/>
              <w:jc w:val="center"/>
              <w:rPr>
                <w:rFonts w:cstheme="minorHAnsi"/>
                <w:sz w:val="20"/>
                <w:szCs w:val="20"/>
                <w:rtl/>
              </w:rPr>
            </w:pPr>
            <w:r>
              <w:rPr>
                <w:rFonts w:hint="cs"/>
                <w:sz w:val="20"/>
                <w:szCs w:val="20"/>
                <w:rtl/>
              </w:rPr>
              <w:t>30</w:t>
            </w:r>
          </w:p>
        </w:tc>
        <w:tc>
          <w:tcPr>
            <w:tcW w:w="3539" w:type="dxa"/>
            <w:shd w:val="clear" w:color="auto" w:fill="EEECE1" w:themeFill="background2"/>
          </w:tcPr>
          <w:p w14:paraId="0B4FE8D8"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3000/101</w:t>
            </w:r>
          </w:p>
          <w:p w14:paraId="13A46902" w14:textId="77777777" w:rsidR="00D85E4D" w:rsidRPr="00F94120" w:rsidRDefault="00D85E4D" w:rsidP="005242DC">
            <w:pPr>
              <w:bidi/>
              <w:rPr>
                <w:rFonts w:cstheme="minorHAnsi"/>
                <w:bCs/>
                <w:sz w:val="20"/>
                <w:szCs w:val="20"/>
                <w:rtl/>
              </w:rPr>
            </w:pPr>
            <w:r>
              <w:rPr>
                <w:rFonts w:hint="cs"/>
                <w:sz w:val="20"/>
                <w:szCs w:val="20"/>
                <w:rtl/>
              </w:rPr>
              <w:t>خلال مرحلة التخطيط، يُصمم المدقق إجراءات الرقابة لاستخدامها في جمع الأدلة الرقابية الكافية والملائمة والتي تلبي هدف (أهداف) الرقابة وتجيب عن الأسئلة الرقابية.</w:t>
            </w:r>
          </w:p>
        </w:tc>
        <w:tc>
          <w:tcPr>
            <w:tcW w:w="7655" w:type="dxa"/>
          </w:tcPr>
          <w:p w14:paraId="255D3098"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تُصمم الخطة الرقابية لضمان جمع الأدلة الرقابية الكافية والملائمة التي تسمح للمدقق بتطوير نتائج مهمة الرقابة واستنتاجاتها وتوصياتها استجابةً لتحقيق هدف (أهداف) الرقابة والإجابة عن الأسئلة الرقابية.</w:t>
            </w:r>
          </w:p>
          <w:p w14:paraId="031DF9E9" w14:textId="77777777" w:rsidR="00D85E4D" w:rsidRPr="00833411" w:rsidRDefault="00D85E4D" w:rsidP="005242DC">
            <w:pPr>
              <w:bidi/>
              <w:rPr>
                <w:rFonts w:cstheme="minorHAnsi"/>
                <w:bCs/>
                <w:i/>
                <w:iCs/>
                <w:sz w:val="20"/>
                <w:szCs w:val="20"/>
                <w:rtl/>
              </w:rPr>
            </w:pPr>
            <w:r>
              <w:rPr>
                <w:rFonts w:ascii="Calibri" w:hAnsi="Calibri" w:cs="Arial" w:hint="cs"/>
                <w:sz w:val="20"/>
                <w:szCs w:val="20"/>
                <w:rtl/>
              </w:rPr>
              <w:t>يُستحسن أيضًا مراعاة المرونة عند التخطيط حتى يتمكن المدقق من الاستفادة من جميع الآراء المُقدمة إليهم أثناء سير مهمة الرقابة.</w:t>
            </w:r>
            <w:r>
              <w:rPr>
                <w:rFonts w:ascii="Calibri" w:hAnsi="Calibri" w:cs="Arial"/>
                <w:sz w:val="20"/>
                <w:szCs w:val="20"/>
              </w:rPr>
              <w:t xml:space="preserve"> </w:t>
            </w:r>
            <w:r>
              <w:rPr>
                <w:rFonts w:ascii="Calibri" w:hAnsi="Calibri" w:cs="Arial" w:hint="cs"/>
                <w:sz w:val="20"/>
                <w:szCs w:val="20"/>
                <w:rtl/>
              </w:rPr>
              <w:t>وقد تؤدي الاعتبارات العملية مثل إتاحة البيانات إلى تقييد اختيار النهج التي تم النظر فيها مسبقًا وفقًا للممارسات المثلى.</w:t>
            </w:r>
            <w:r>
              <w:rPr>
                <w:rFonts w:ascii="Calibri" w:hAnsi="Calibri" w:cs="Arial"/>
                <w:sz w:val="20"/>
                <w:szCs w:val="20"/>
              </w:rPr>
              <w:t xml:space="preserve"> </w:t>
            </w:r>
            <w:r>
              <w:rPr>
                <w:rFonts w:ascii="Calibri" w:hAnsi="Calibri" w:cs="Arial" w:hint="cs"/>
                <w:sz w:val="20"/>
                <w:szCs w:val="20"/>
                <w:rtl/>
              </w:rPr>
              <w:t>وبالتالي ينصح بالتحلي بالمرونة والواقعية فيما يتعلق بهذا الشأن.</w:t>
            </w:r>
          </w:p>
        </w:tc>
        <w:tc>
          <w:tcPr>
            <w:tcW w:w="5670" w:type="dxa"/>
          </w:tcPr>
          <w:p w14:paraId="30090616"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الخاصة بإجراءات وإرشادات رقابة الأداء لدى الجهاز الأعلى للرقابة تحدد الأنظمة/الإجراءات/التوجيهات/النماذج لمساعدة المدققين على تصميم إجراءات الرقابة لاستخدامها في جمع الأدلة الرقابية الكافية والملائمة والتي تلبي هدف (أهداف) الرقابة وتجيب عن الأسئلة الرقابية.</w:t>
            </w:r>
          </w:p>
          <w:p w14:paraId="653B3470"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من أن الخطة الرقابية توضح إجراءات الرقابة لجمع الأدلة التي تتماشى مع هدف (أهداف) الرقابة والأسئلة الرقابية.</w:t>
            </w:r>
          </w:p>
          <w:p w14:paraId="2B57913E" w14:textId="77777777" w:rsidR="00D85E4D" w:rsidRPr="00833411" w:rsidRDefault="00D85E4D" w:rsidP="005242DC">
            <w:pPr>
              <w:bidi/>
              <w:rPr>
                <w:rFonts w:cstheme="minorHAnsi"/>
                <w:b/>
                <w:sz w:val="20"/>
                <w:szCs w:val="20"/>
                <w:rtl/>
              </w:rPr>
            </w:pPr>
            <w:r>
              <w:rPr>
                <w:rFonts w:ascii="Calibri" w:hAnsi="Calibri" w:cs="Arial" w:hint="cs"/>
                <w:sz w:val="20"/>
                <w:szCs w:val="20"/>
                <w:rtl/>
              </w:rPr>
              <w:t>• إذا تغيرت الخطة أثناء تنفيذ مهمة الرقابة، تحقق من توثيق التغييرات بجانب أسباب حدوثها والإجراءات التي أدت لذلك، (على سبيل المثال، إجراء مناقشات مع المشرفين وأصحاب المصلحة الآخرين والوثائق الي تم النظر فيها، وما إلى ذلك).</w:t>
            </w:r>
          </w:p>
        </w:tc>
      </w:tr>
      <w:tr w:rsidR="00D85E4D" w:rsidRPr="00AB61B3" w14:paraId="138F6495" w14:textId="77777777" w:rsidTr="005242DC">
        <w:tc>
          <w:tcPr>
            <w:tcW w:w="704" w:type="dxa"/>
            <w:shd w:val="clear" w:color="auto" w:fill="F2F2F2" w:themeFill="background1" w:themeFillShade="F2"/>
          </w:tcPr>
          <w:p w14:paraId="16ECFE3D" w14:textId="77777777" w:rsidR="00D85E4D" w:rsidRPr="005109A1" w:rsidRDefault="00D85E4D" w:rsidP="005242DC">
            <w:pPr>
              <w:bidi/>
              <w:jc w:val="center"/>
              <w:rPr>
                <w:rFonts w:cstheme="minorHAnsi"/>
                <w:sz w:val="20"/>
                <w:szCs w:val="20"/>
                <w:rtl/>
              </w:rPr>
            </w:pPr>
            <w:r>
              <w:rPr>
                <w:rFonts w:hint="cs"/>
                <w:sz w:val="20"/>
                <w:szCs w:val="20"/>
                <w:rtl/>
              </w:rPr>
              <w:t>31</w:t>
            </w:r>
          </w:p>
        </w:tc>
        <w:tc>
          <w:tcPr>
            <w:tcW w:w="3539" w:type="dxa"/>
            <w:shd w:val="clear" w:color="auto" w:fill="EEECE1" w:themeFill="background2"/>
          </w:tcPr>
          <w:p w14:paraId="1CE2213C"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3000/104</w:t>
            </w:r>
            <w:r>
              <w:rPr>
                <w:color w:val="31849B" w:themeColor="accent5" w:themeShade="BF"/>
                <w:sz w:val="20"/>
                <w:szCs w:val="20"/>
              </w:rPr>
              <w:t xml:space="preserve"> </w:t>
            </w:r>
          </w:p>
          <w:p w14:paraId="2A21C1AE" w14:textId="77777777" w:rsidR="00D85E4D" w:rsidRPr="00F94120" w:rsidRDefault="00D85E4D" w:rsidP="005242DC">
            <w:pPr>
              <w:bidi/>
              <w:rPr>
                <w:rFonts w:cstheme="minorHAnsi"/>
                <w:sz w:val="20"/>
                <w:szCs w:val="20"/>
                <w:rtl/>
              </w:rPr>
            </w:pPr>
            <w:r>
              <w:rPr>
                <w:rFonts w:hint="cs"/>
                <w:sz w:val="20"/>
                <w:szCs w:val="20"/>
                <w:rtl/>
              </w:rPr>
              <w:t>ينبغي للمدقق تقديم الخطة الرقابية لمشرف الرقابة والإدارة العليا لدى الجهاز الأعلى للرقابة للموافقة عليها.</w:t>
            </w:r>
          </w:p>
        </w:tc>
        <w:tc>
          <w:tcPr>
            <w:tcW w:w="7655" w:type="dxa"/>
          </w:tcPr>
          <w:p w14:paraId="6C10039B" w14:textId="77777777" w:rsidR="00D85E4D" w:rsidRPr="00833411" w:rsidRDefault="00D85E4D" w:rsidP="005242DC">
            <w:pPr>
              <w:bidi/>
              <w:rPr>
                <w:rFonts w:ascii="Calibri" w:hAnsi="Calibri" w:cs="Arial"/>
                <w:sz w:val="20"/>
                <w:szCs w:val="20"/>
                <w:rtl/>
              </w:rPr>
            </w:pPr>
            <w:r>
              <w:rPr>
                <w:rFonts w:ascii="Calibri" w:hAnsi="Calibri" w:cs="Arial" w:hint="cs"/>
                <w:sz w:val="20"/>
                <w:szCs w:val="20"/>
                <w:rtl/>
              </w:rPr>
              <w:t>يتعين على الإدارة العليا والإدارة التنفيذية لدى الجهاز الأعلى للرقابة وفريق الرقابة التمتع بالمعرفة الكاملة لتصميم الرقابة الشاملة.</w:t>
            </w:r>
            <w:r>
              <w:rPr>
                <w:rFonts w:ascii="Calibri" w:hAnsi="Calibri" w:cs="Arial"/>
                <w:sz w:val="20"/>
                <w:szCs w:val="20"/>
              </w:rPr>
              <w:t xml:space="preserve"> </w:t>
            </w:r>
            <w:r>
              <w:rPr>
                <w:rFonts w:ascii="Calibri" w:hAnsi="Calibri" w:cs="Arial" w:hint="cs"/>
                <w:sz w:val="20"/>
                <w:szCs w:val="20"/>
                <w:rtl/>
              </w:rPr>
              <w:t>وغالبًا ما تصدر الإدارة العليا للجهاز الأعلى للرقابة القرارات المتعلقة بجميع خطط الرقابة ونتائجها فيما يتعلق بالموارد حيث تضمن الإدارة العليا توظيف المهارات والمصادر والقدرات لتحقيق أهداف الرقابة والإجابة عن أسئلتها.</w:t>
            </w:r>
          </w:p>
          <w:p w14:paraId="3D673184" w14:textId="10C7B8DA" w:rsidR="00D85E4D" w:rsidRPr="00430FE4" w:rsidRDefault="00D85E4D" w:rsidP="005242DC">
            <w:pPr>
              <w:bidi/>
              <w:rPr>
                <w:rFonts w:cstheme="minorHAnsi"/>
                <w:bCs/>
                <w:i/>
                <w:iCs/>
                <w:sz w:val="20"/>
                <w:szCs w:val="20"/>
                <w:rtl/>
              </w:rPr>
            </w:pPr>
            <w:r>
              <w:rPr>
                <w:rFonts w:ascii="Calibri" w:hAnsi="Calibri" w:cs="Arial" w:hint="cs"/>
                <w:sz w:val="20"/>
                <w:szCs w:val="20"/>
                <w:rtl/>
              </w:rPr>
              <w:t>يقدم مشرفو الرقابة الإرشادات والتوجيهات للموظفين المكلفين بأداء الرقابة من أجل تحقيق أهداف الرقابة واتباع المتطلبات المعمول بها.</w:t>
            </w:r>
            <w:r>
              <w:rPr>
                <w:rFonts w:ascii="Calibri" w:hAnsi="Calibri" w:cs="Arial"/>
                <w:sz w:val="20"/>
                <w:szCs w:val="20"/>
              </w:rPr>
              <w:t xml:space="preserve"> </w:t>
            </w:r>
            <w:r>
              <w:rPr>
                <w:rFonts w:ascii="Calibri" w:hAnsi="Calibri" w:cs="Arial" w:hint="cs"/>
                <w:sz w:val="20"/>
                <w:szCs w:val="20"/>
                <w:rtl/>
              </w:rPr>
              <w:t>وفي نفس الوقت، يبقى المشرفون على اطلاع دائم بالمشكلات الكبيرة التي يواجهونها، ويراجعون العمل المنجز، ويقدمون تدريبًا فاعلًا أثناء العمل.</w:t>
            </w:r>
            <w:r w:rsidR="004521BA">
              <w:rPr>
                <w:rFonts w:ascii="Calibri" w:hAnsi="Calibri" w:cs="Arial" w:hint="cs"/>
                <w:sz w:val="20"/>
                <w:szCs w:val="20"/>
                <w:rtl/>
              </w:rPr>
              <w:t xml:space="preserve"> و</w:t>
            </w:r>
            <w:r>
              <w:rPr>
                <w:rFonts w:ascii="Calibri" w:hAnsi="Calibri" w:cs="Arial" w:hint="cs"/>
                <w:sz w:val="20"/>
                <w:szCs w:val="20"/>
                <w:rtl/>
              </w:rPr>
              <w:t>تتنوع طبيعة الإشراف على الموظفين ومداه، ومراجعة عمل الرقابة وأدلته، بناءً على عدد من العوامل، مثل: حجم الجهاز الأعلى للرقابة، ومدى أهمية العمل وتعقيده، وخبرة الموظفين.</w:t>
            </w:r>
            <w:r>
              <w:rPr>
                <w:rFonts w:ascii="Calibri" w:hAnsi="Calibri" w:cs="Arial"/>
                <w:sz w:val="20"/>
                <w:szCs w:val="20"/>
              </w:rPr>
              <w:t xml:space="preserve"> </w:t>
            </w:r>
            <w:r>
              <w:rPr>
                <w:rFonts w:ascii="Calibri" w:hAnsi="Calibri" w:cs="Arial" w:hint="cs"/>
                <w:sz w:val="20"/>
                <w:szCs w:val="20"/>
                <w:rtl/>
              </w:rPr>
              <w:t>وعادةً ما يُنصح أيضًا بإبقاء كبار الموظفين والإدارة العليا على اطلاع -بشكلٍ منتظم- على مستوى تقدم الرقابة والنتائج الناشئة والاستنتاجات والتوصيات.</w:t>
            </w:r>
            <w:r>
              <w:rPr>
                <w:rFonts w:ascii="Calibri" w:hAnsi="Calibri" w:cs="Arial"/>
                <w:sz w:val="20"/>
                <w:szCs w:val="20"/>
              </w:rPr>
              <w:t xml:space="preserve"> </w:t>
            </w:r>
          </w:p>
        </w:tc>
        <w:tc>
          <w:tcPr>
            <w:tcW w:w="5670" w:type="dxa"/>
          </w:tcPr>
          <w:p w14:paraId="3AE3777C" w14:textId="58320ED7" w:rsidR="00D85E4D" w:rsidRPr="00833411"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74624" behindDoc="0" locked="0" layoutInCell="1" allowOverlap="1" wp14:anchorId="084DB24D" wp14:editId="69896D46">
                      <wp:simplePos x="0" y="0"/>
                      <wp:positionH relativeFrom="column">
                        <wp:posOffset>2943225</wp:posOffset>
                      </wp:positionH>
                      <wp:positionV relativeFrom="paragraph">
                        <wp:posOffset>-46453425</wp:posOffset>
                      </wp:positionV>
                      <wp:extent cx="190500" cy="276225"/>
                      <wp:effectExtent l="0" t="0" r="0" b="0"/>
                      <wp:wrapNone/>
                      <wp:docPr id="49" name="Text Box 49">
                        <a:extLst xmlns:a="http://schemas.openxmlformats.org/drawingml/2006/main">
                          <a:ext uri="{FF2B5EF4-FFF2-40B4-BE49-F238E27FC236}">
                            <a16:creationId xmlns:a16="http://schemas.microsoft.com/office/drawing/2014/main" id="{00000000-0008-0000-0400-00002B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22BDA6" id="Text Box 49" o:spid="_x0000_s1026" type="#_x0000_t202" style="position:absolute;margin-left:231.75pt;margin-top:-3657.75pt;width:15pt;height:21.7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تشمل مسألة تقديم الخطة الرقابية لمشرف الرقابة والإدارة العليا لدى الجهاز الأعلى للرقابة للموافقة عليها.</w:t>
            </w:r>
          </w:p>
          <w:p w14:paraId="436BA46B" w14:textId="77777777" w:rsidR="00D85E4D" w:rsidRPr="00430FE4" w:rsidRDefault="00D85E4D" w:rsidP="005242DC">
            <w:pPr>
              <w:bidi/>
              <w:rPr>
                <w:rFonts w:cstheme="minorHAnsi"/>
                <w:b/>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من تقديم المدقق الخطة الرقابية لمشرف الرقابة والإدارة العليا لدى الجهاز الأعلى للرقابة للموافقة عليها.</w:t>
            </w:r>
          </w:p>
        </w:tc>
      </w:tr>
    </w:tbl>
    <w:p w14:paraId="7F125515" w14:textId="77777777" w:rsidR="00D85E4D" w:rsidRDefault="00D85E4D" w:rsidP="00D85E4D">
      <w:pPr>
        <w:pStyle w:val="ListParagraph"/>
        <w:tabs>
          <w:tab w:val="left" w:pos="482"/>
        </w:tabs>
        <w:spacing w:after="0" w:line="276" w:lineRule="auto"/>
        <w:ind w:left="0" w:right="150"/>
        <w:jc w:val="left"/>
        <w:rPr>
          <w:rFonts w:ascii="Daytona" w:hAnsi="Daytona" w:cstheme="minorHAnsi"/>
          <w:bCs/>
          <w:sz w:val="20"/>
          <w:szCs w:val="20"/>
          <w:lang w:val="en-GB"/>
        </w:rPr>
      </w:pPr>
    </w:p>
    <w:p w14:paraId="7D57063A" w14:textId="77777777" w:rsidR="00D85E4D" w:rsidRDefault="00D85E4D" w:rsidP="00D85E4D">
      <w:pPr>
        <w:bidi/>
        <w:rPr>
          <w:rFonts w:ascii="Daytona" w:hAnsi="Daytona" w:cstheme="minorHAnsi"/>
          <w:bCs/>
          <w:sz w:val="20"/>
          <w:szCs w:val="20"/>
          <w:rtl/>
        </w:rPr>
      </w:pPr>
      <w:r>
        <w:rPr>
          <w:rFonts w:hint="cs"/>
          <w:rtl/>
        </w:rPr>
        <w:br w:type="page"/>
      </w:r>
    </w:p>
    <w:p w14:paraId="0E96EC2A" w14:textId="77777777" w:rsidR="00D85E4D" w:rsidRDefault="00D85E4D" w:rsidP="00D85E4D">
      <w:pPr>
        <w:pStyle w:val="ListParagraph"/>
        <w:tabs>
          <w:tab w:val="left" w:pos="482"/>
        </w:tabs>
        <w:spacing w:after="0" w:line="276" w:lineRule="auto"/>
        <w:ind w:left="0" w:right="150"/>
        <w:jc w:val="left"/>
        <w:rPr>
          <w:rFonts w:ascii="Daytona" w:hAnsi="Daytona" w:cstheme="minorHAnsi"/>
          <w:bCs/>
          <w:sz w:val="20"/>
          <w:szCs w:val="20"/>
          <w:lang w:val="en-GB"/>
        </w:rPr>
      </w:pPr>
    </w:p>
    <w:p w14:paraId="4EEEBBEF" w14:textId="5AF04507" w:rsidR="00D85E4D" w:rsidRPr="00B859E1" w:rsidRDefault="00D85E4D" w:rsidP="00D85E4D">
      <w:pPr>
        <w:pStyle w:val="ListParagraph"/>
        <w:numPr>
          <w:ilvl w:val="0"/>
          <w:numId w:val="25"/>
        </w:numPr>
        <w:shd w:val="clear" w:color="auto" w:fill="FDE9D9" w:themeFill="accent6" w:themeFillTint="33"/>
        <w:tabs>
          <w:tab w:val="left" w:pos="482"/>
        </w:tabs>
        <w:bidi/>
        <w:spacing w:after="0" w:line="276" w:lineRule="auto"/>
        <w:ind w:left="0" w:right="-14" w:hanging="284"/>
        <w:jc w:val="left"/>
        <w:rPr>
          <w:rFonts w:ascii="Daytona" w:hAnsi="Daytona" w:cstheme="minorHAnsi"/>
          <w:b/>
          <w:bCs/>
          <w:sz w:val="20"/>
          <w:szCs w:val="20"/>
          <w:rtl/>
        </w:rPr>
      </w:pPr>
      <w:r w:rsidRPr="00B859E1">
        <w:rPr>
          <w:rFonts w:ascii="Daytona" w:hAnsi="Daytona" w:cs="Arial" w:hint="cs"/>
          <w:b/>
          <w:bCs/>
          <w:sz w:val="20"/>
          <w:szCs w:val="20"/>
          <w:rtl/>
        </w:rPr>
        <w:t xml:space="preserve">المتطلبات الخاصة بمرحلة </w:t>
      </w:r>
      <w:r w:rsidR="00515A88">
        <w:rPr>
          <w:rFonts w:ascii="Daytona" w:hAnsi="Daytona" w:cs="Arial" w:hint="cs"/>
          <w:b/>
          <w:bCs/>
          <w:sz w:val="20"/>
          <w:szCs w:val="20"/>
          <w:rtl/>
        </w:rPr>
        <w:t>إجراء</w:t>
      </w:r>
      <w:r w:rsidRPr="00B859E1">
        <w:rPr>
          <w:rFonts w:ascii="Daytona" w:hAnsi="Daytona" w:cs="Arial" w:hint="cs"/>
          <w:b/>
          <w:bCs/>
          <w:sz w:val="20"/>
          <w:szCs w:val="20"/>
          <w:rtl/>
        </w:rPr>
        <w:t xml:space="preserve"> رقابة الأداء</w:t>
      </w:r>
    </w:p>
    <w:tbl>
      <w:tblPr>
        <w:bidiVisual/>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D85E4D" w:rsidRPr="004C1913" w14:paraId="5DD40713" w14:textId="77777777" w:rsidTr="005242DC">
        <w:trPr>
          <w:trHeight w:val="852"/>
          <w:tblHeader/>
        </w:trPr>
        <w:tc>
          <w:tcPr>
            <w:tcW w:w="704" w:type="dxa"/>
            <w:shd w:val="clear" w:color="auto" w:fill="F2F2F2" w:themeFill="background1" w:themeFillShade="F2"/>
          </w:tcPr>
          <w:p w14:paraId="37AC8DE6"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3539" w:type="dxa"/>
            <w:shd w:val="clear" w:color="auto" w:fill="F2F2F2" w:themeFill="background1" w:themeFillShade="F2"/>
            <w:vAlign w:val="center"/>
          </w:tcPr>
          <w:p w14:paraId="71CC94BB" w14:textId="1014D5BE" w:rsidR="00D85E4D" w:rsidRPr="001F6CCC" w:rsidRDefault="004521BA" w:rsidP="005242DC">
            <w:pPr>
              <w:bidi/>
              <w:spacing w:after="0"/>
              <w:jc w:val="center"/>
              <w:rPr>
                <w:rFonts w:ascii="Calibri" w:eastAsia="Times New Roman" w:hAnsi="Calibri" w:cs="Arial"/>
                <w:sz w:val="20"/>
                <w:szCs w:val="20"/>
                <w:rtl/>
              </w:rPr>
            </w:pPr>
            <w:r>
              <w:rPr>
                <w:rFonts w:ascii="Calibri" w:hAnsi="Calibri" w:cs="Arial" w:hint="cs"/>
                <w:sz w:val="20"/>
                <w:szCs w:val="20"/>
                <w:rtl/>
              </w:rPr>
              <w:t xml:space="preserve">متطلبات </w:t>
            </w:r>
            <w:r w:rsidR="00D85E4D">
              <w:rPr>
                <w:rFonts w:ascii="Calibri" w:hAnsi="Calibri" w:cs="Arial" w:hint="cs"/>
                <w:sz w:val="20"/>
                <w:szCs w:val="20"/>
                <w:rtl/>
              </w:rPr>
              <w:t>معيار الإيساي 3000</w:t>
            </w:r>
          </w:p>
          <w:p w14:paraId="5072C484" w14:textId="68923BC2" w:rsidR="00D85E4D" w:rsidRPr="001F6CCC" w:rsidRDefault="00D85E4D" w:rsidP="005242DC">
            <w:pPr>
              <w:bidi/>
              <w:spacing w:after="0"/>
              <w:jc w:val="center"/>
              <w:rPr>
                <w:rFonts w:cstheme="minorHAnsi"/>
                <w:bCs/>
                <w:sz w:val="20"/>
                <w:szCs w:val="20"/>
                <w:rtl/>
              </w:rPr>
            </w:pPr>
          </w:p>
        </w:tc>
        <w:tc>
          <w:tcPr>
            <w:tcW w:w="7655" w:type="dxa"/>
            <w:shd w:val="clear" w:color="auto" w:fill="F2F2F2" w:themeFill="background1" w:themeFillShade="F2"/>
            <w:vAlign w:val="center"/>
          </w:tcPr>
          <w:p w14:paraId="5DE9DC16" w14:textId="77777777" w:rsidR="00D85E4D" w:rsidRPr="001F6CCC" w:rsidRDefault="00D85E4D" w:rsidP="005242DC">
            <w:pPr>
              <w:bidi/>
              <w:jc w:val="center"/>
              <w:textAlignment w:val="center"/>
              <w:rPr>
                <w:rFonts w:cstheme="minorHAnsi"/>
                <w:bCs/>
                <w:sz w:val="20"/>
                <w:szCs w:val="20"/>
                <w:rtl/>
              </w:rPr>
            </w:pPr>
            <w:r>
              <w:rPr>
                <w:rFonts w:ascii="Calibri" w:hAnsi="Calibri" w:cs="Arial" w:hint="cs"/>
                <w:sz w:val="20"/>
                <w:szCs w:val="20"/>
                <w:rtl/>
              </w:rPr>
              <w:t>الشرح</w:t>
            </w:r>
          </w:p>
        </w:tc>
        <w:tc>
          <w:tcPr>
            <w:tcW w:w="5670" w:type="dxa"/>
            <w:shd w:val="clear" w:color="auto" w:fill="F2F2F2" w:themeFill="background1" w:themeFillShade="F2"/>
            <w:vAlign w:val="center"/>
          </w:tcPr>
          <w:p w14:paraId="6FAD138D" w14:textId="77777777" w:rsidR="00D85E4D" w:rsidRPr="001F6CCC" w:rsidRDefault="00D85E4D" w:rsidP="005242DC">
            <w:pPr>
              <w:bidi/>
              <w:jc w:val="center"/>
              <w:rPr>
                <w:rFonts w:eastAsia="Times New Roman" w:cstheme="minorHAnsi"/>
                <w:bCs/>
                <w:color w:val="000000"/>
                <w:sz w:val="20"/>
                <w:szCs w:val="20"/>
                <w:rtl/>
              </w:rPr>
            </w:pPr>
            <w:r>
              <w:rPr>
                <w:rFonts w:ascii="Calibri" w:hAnsi="Calibri" w:cs="Arial" w:hint="cs"/>
                <w:sz w:val="20"/>
                <w:szCs w:val="20"/>
                <w:rtl/>
              </w:rPr>
              <w:t>الإرشادات</w:t>
            </w:r>
          </w:p>
        </w:tc>
      </w:tr>
      <w:tr w:rsidR="00D85E4D" w:rsidRPr="00AB61B3" w14:paraId="444B113E" w14:textId="77777777" w:rsidTr="005242DC">
        <w:tc>
          <w:tcPr>
            <w:tcW w:w="704" w:type="dxa"/>
            <w:shd w:val="clear" w:color="auto" w:fill="F2F2F2" w:themeFill="background1" w:themeFillShade="F2"/>
          </w:tcPr>
          <w:p w14:paraId="2A2051AD" w14:textId="77777777" w:rsidR="00D85E4D" w:rsidRPr="005109A1" w:rsidRDefault="00D85E4D" w:rsidP="005242DC">
            <w:pPr>
              <w:bidi/>
              <w:jc w:val="center"/>
              <w:rPr>
                <w:rFonts w:cstheme="minorHAnsi"/>
                <w:sz w:val="20"/>
                <w:szCs w:val="20"/>
                <w:rtl/>
              </w:rPr>
            </w:pPr>
            <w:r>
              <w:rPr>
                <w:rFonts w:hint="cs"/>
                <w:sz w:val="20"/>
                <w:szCs w:val="20"/>
                <w:rtl/>
              </w:rPr>
              <w:t>32</w:t>
            </w:r>
          </w:p>
        </w:tc>
        <w:tc>
          <w:tcPr>
            <w:tcW w:w="3539" w:type="dxa"/>
            <w:shd w:val="clear" w:color="auto" w:fill="EEECE1" w:themeFill="background2"/>
          </w:tcPr>
          <w:p w14:paraId="34EA114C" w14:textId="77777777" w:rsidR="00D85E4D" w:rsidRPr="00F94120" w:rsidRDefault="00D85E4D" w:rsidP="005242DC">
            <w:pPr>
              <w:tabs>
                <w:tab w:val="left" w:pos="851"/>
              </w:tabs>
              <w:autoSpaceDE w:val="0"/>
              <w:autoSpaceDN w:val="0"/>
              <w:bidi/>
              <w:adjustRightInd w:val="0"/>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3000/106</w:t>
            </w:r>
            <w:r>
              <w:rPr>
                <w:color w:val="31849B" w:themeColor="accent5" w:themeShade="BF"/>
                <w:sz w:val="20"/>
                <w:szCs w:val="20"/>
              </w:rPr>
              <w:t xml:space="preserve"> </w:t>
            </w:r>
          </w:p>
          <w:p w14:paraId="12A653F9" w14:textId="77777777" w:rsidR="00D85E4D" w:rsidRPr="00F94120" w:rsidRDefault="00D85E4D" w:rsidP="005242DC">
            <w:pPr>
              <w:bidi/>
              <w:rPr>
                <w:rFonts w:cstheme="minorHAnsi"/>
                <w:sz w:val="20"/>
                <w:szCs w:val="20"/>
                <w:rtl/>
              </w:rPr>
            </w:pPr>
            <w:r>
              <w:rPr>
                <w:rFonts w:hint="cs"/>
                <w:sz w:val="20"/>
                <w:szCs w:val="20"/>
                <w:rtl/>
              </w:rPr>
              <w:t>ينبغي للمدقق الحصول على الأدلة الرقابية الكافية والملائمة لتحقيق نتائج الرقابة والتوصل إلى استنتاجات بغية تحقيق أهداف الرقابة والرد على الأسئلة التي تدور حول موضوع الرقابة وتقديم توصيات متى كانت ذات صلة ومسموح بها وفقًا لتعليمات الجهاز الأعلى للرقابة.</w:t>
            </w:r>
          </w:p>
        </w:tc>
        <w:tc>
          <w:tcPr>
            <w:tcW w:w="7655" w:type="dxa"/>
          </w:tcPr>
          <w:p w14:paraId="11F03640"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ينبغي أن يكون دليل الإثبات كافيًا (كميًا) وملائمًا (كيفيًا) ليقنع أحد الأفراد المُطلعين أن النتائج معقولة.</w:t>
            </w:r>
          </w:p>
          <w:p w14:paraId="475DF0F8"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الكفاية هي معيار كمية أدلة الرقابة المستخدمة في دعم نتائج الرقابة والاستنتاجات.</w:t>
            </w:r>
            <w:r>
              <w:rPr>
                <w:rFonts w:ascii="Calibri" w:hAnsi="Calibri" w:cs="Arial"/>
                <w:sz w:val="20"/>
                <w:szCs w:val="20"/>
              </w:rPr>
              <w:t xml:space="preserve"> </w:t>
            </w:r>
            <w:r>
              <w:rPr>
                <w:rFonts w:ascii="Calibri" w:hAnsi="Calibri" w:cs="Arial" w:hint="cs"/>
                <w:sz w:val="20"/>
                <w:szCs w:val="20"/>
                <w:rtl/>
              </w:rPr>
              <w:t>ولتقييم كفاية الأدلة الرقابية، ينبغي</w:t>
            </w:r>
            <w:r>
              <w:rPr>
                <w:rFonts w:ascii="Calibri" w:hAnsi="Calibri" w:cs="Arial"/>
                <w:sz w:val="20"/>
                <w:szCs w:val="20"/>
              </w:rPr>
              <w:t xml:space="preserve"> </w:t>
            </w:r>
            <w:r>
              <w:rPr>
                <w:rFonts w:ascii="Calibri" w:hAnsi="Calibri" w:cs="Arial" w:hint="cs"/>
                <w:sz w:val="20"/>
                <w:szCs w:val="20"/>
                <w:rtl/>
              </w:rPr>
              <w:t>للمدقق تحديد ما إذا تم الحصول على أدلة كافية لإقناع الشخص المطلع بمنطقية نتائج الرقابة.</w:t>
            </w:r>
          </w:p>
          <w:p w14:paraId="79F22B03"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وتشير الملاءمة إلى جودة الأدلة الرقابية.</w:t>
            </w:r>
            <w:r>
              <w:rPr>
                <w:rFonts w:ascii="Calibri" w:hAnsi="Calibri" w:cs="Arial"/>
                <w:sz w:val="20"/>
                <w:szCs w:val="20"/>
              </w:rPr>
              <w:t xml:space="preserve"> </w:t>
            </w:r>
            <w:r>
              <w:rPr>
                <w:rFonts w:ascii="Calibri" w:hAnsi="Calibri" w:cs="Arial" w:hint="cs"/>
                <w:sz w:val="20"/>
                <w:szCs w:val="20"/>
                <w:rtl/>
              </w:rPr>
              <w:t>ويقصد من هذا أن تكون الأدلة الرقابية ذات صلة وصحيحة وموثوقة.</w:t>
            </w:r>
          </w:p>
          <w:p w14:paraId="5A6918E2"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والمقصود بأن تكون ذات صلة مدى العلاقة المنطقية التي تتمتع بها الأدلة ومدى أهميتها بالنسبة لأهداف الرقابة والأسئلة الرقابية التي تم تناولها.</w:t>
            </w:r>
          </w:p>
          <w:p w14:paraId="0CEC8D9E"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تشير الصحة إلى مدى اعتماد الأدلة على أسس معقولة أو منطقية لقياس الأمور الخاضعة للتقييم.</w:t>
            </w:r>
            <w:r>
              <w:rPr>
                <w:rFonts w:ascii="Calibri" w:hAnsi="Calibri" w:cs="Arial"/>
                <w:sz w:val="20"/>
                <w:szCs w:val="20"/>
              </w:rPr>
              <w:t xml:space="preserve"> </w:t>
            </w:r>
            <w:r>
              <w:rPr>
                <w:rFonts w:ascii="Calibri" w:hAnsi="Calibri" w:cs="Arial" w:hint="cs"/>
                <w:sz w:val="20"/>
                <w:szCs w:val="20"/>
                <w:rtl/>
              </w:rPr>
              <w:t>ويمكن القول بعبارة أخرى أن الصحة تشير إلى مدى تعبير الأدلة الرقابية عما يفترض التعبير عنه.</w:t>
            </w:r>
            <w:r>
              <w:rPr>
                <w:rFonts w:ascii="Calibri" w:hAnsi="Calibri" w:cs="Arial"/>
                <w:sz w:val="20"/>
                <w:szCs w:val="20"/>
              </w:rPr>
              <w:t xml:space="preserve"> </w:t>
            </w:r>
            <w:r>
              <w:rPr>
                <w:rFonts w:ascii="Calibri" w:hAnsi="Calibri" w:cs="Arial" w:hint="cs"/>
                <w:sz w:val="20"/>
                <w:szCs w:val="20"/>
                <w:rtl/>
              </w:rPr>
              <w:t>بينما تشير الموثوقية إلى الأدلة الرقابية المدعومة من البيانات القاطعة من مجموعة من المصادر أو التي تحقق نفس النتائج الرقابية عند اختباره بشكل متكرر</w:t>
            </w:r>
          </w:p>
          <w:p w14:paraId="6A018F02"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يحظى كل نوع من الأدلة بنقاط قوته ونقاط ضعفه.</w:t>
            </w:r>
            <w:r>
              <w:rPr>
                <w:rFonts w:ascii="Calibri" w:hAnsi="Calibri" w:cs="Arial"/>
                <w:sz w:val="20"/>
                <w:szCs w:val="20"/>
              </w:rPr>
              <w:t xml:space="preserve"> </w:t>
            </w:r>
            <w:r>
              <w:rPr>
                <w:rFonts w:ascii="Calibri" w:hAnsi="Calibri" w:cs="Arial" w:hint="cs"/>
                <w:sz w:val="20"/>
                <w:szCs w:val="20"/>
                <w:rtl/>
              </w:rPr>
              <w:t>وفيما يلي التناقضات المفيدة في تقييم مدى ملاءمة الأدلة:</w:t>
            </w:r>
          </w:p>
          <w:p w14:paraId="58D82ACC"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أ) الأدلة الوثائقية أكثر موثوقية من الأدلة الشفوية، إلا أن درجة الموثوقية تختلف باختلاف مصدر الوثيقة والغرض منها.</w:t>
            </w:r>
          </w:p>
          <w:p w14:paraId="77EEC399"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ب) الأدلة المستمدة من الشهادات المؤيدة كتابيًا أكثر موثوقية من الأدلة الشفوية وحدها.</w:t>
            </w:r>
          </w:p>
          <w:p w14:paraId="1DD2CF94"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ج) الأدلة التي تستند إلى إجراء العديد من المقابلات الجماعية أكثر موثوقية من الأدلة التي تستند إلى إجراء مقابلة واحدة أو عدة مقابلات.</w:t>
            </w:r>
            <w:r>
              <w:rPr>
                <w:rFonts w:ascii="Calibri" w:hAnsi="Calibri" w:cs="Arial"/>
                <w:sz w:val="20"/>
                <w:szCs w:val="20"/>
              </w:rPr>
              <w:t xml:space="preserve"> </w:t>
            </w:r>
          </w:p>
          <w:p w14:paraId="3B721225"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د) الأدلة المستمدة من الشهادات التي يتم الحصول عليها في ظل ظروف يتحدث فيها الأشخاص بحرية هي أكثر موثوقية من الأدلة التي يتم الحصول عليها في ظل ظروف يشعر فيها الأشخاص بالخوف.</w:t>
            </w:r>
          </w:p>
          <w:p w14:paraId="222EE3D2"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هـ) الأدلة التي يتم الحصول عليها من جهة خارجية واسعة المعرفة وذات مصداقية وغير متحيزة أكثر موثوقية من الأدلة التي تم الحصول عليها من إدارة الجهة الخاضعة للرقابة أو من آخرين لديهم مصلحة مباشرة في الجهة الخاضعة للرقابة.</w:t>
            </w:r>
          </w:p>
          <w:p w14:paraId="7BE6A29D"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و) الأدلة التي يتم الحصول عليها عند فعالية الرقابة الداخلية أكثر موثوقية من الأدلة التي يتم الحصول عليها عند ضعف الرقابة الداخلية أو عدم وجودها.</w:t>
            </w:r>
          </w:p>
          <w:p w14:paraId="59F94B22"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ز) الأدلة التي يتم الحصول عليها مباشرةً من خلال ملاحظة المدقق وعملياته الحسابية وتفتيشه أكثر موثوقية من الأدلة التي تم الحصول عليها بشكلٍ غير مباشر.</w:t>
            </w:r>
          </w:p>
          <w:p w14:paraId="4BC438FC"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ح) الوثائق الأصلية أكثر موثوقية من الوثائق المنسوخة.</w:t>
            </w:r>
          </w:p>
          <w:p w14:paraId="41CAE906" w14:textId="77777777" w:rsidR="00D85E4D" w:rsidRPr="00F624F5" w:rsidRDefault="00D85E4D" w:rsidP="005242DC">
            <w:pPr>
              <w:spacing w:after="0"/>
              <w:rPr>
                <w:rFonts w:ascii="Calibri" w:hAnsi="Calibri" w:cs="Calibri"/>
                <w:sz w:val="20"/>
                <w:szCs w:val="20"/>
                <w:lang w:val="en-GB"/>
              </w:rPr>
            </w:pPr>
          </w:p>
          <w:p w14:paraId="205A5DFA"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فيما يلي الافتراضات المفيدة في تقييم مدى كفاية الأدلة:</w:t>
            </w:r>
          </w:p>
          <w:p w14:paraId="45D40EA5" w14:textId="26219BE5"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أ) كلما زاد خطر الرقابة، زادت كمية الأدلة المطلوبة ونوعيتها.</w:t>
            </w:r>
          </w:p>
          <w:p w14:paraId="7342AD13"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ب) تسمح زيادة قوة الأدلة باستخدام عدد أقل من الأدلة.</w:t>
            </w:r>
          </w:p>
          <w:p w14:paraId="5FF6A9A3" w14:textId="77777777" w:rsidR="00D85E4D" w:rsidRPr="00F624F5" w:rsidRDefault="00D85E4D" w:rsidP="005242DC">
            <w:pPr>
              <w:bidi/>
              <w:spacing w:after="0"/>
              <w:rPr>
                <w:rFonts w:ascii="Calibri" w:hAnsi="Calibri" w:cs="Arial"/>
                <w:sz w:val="20"/>
                <w:szCs w:val="20"/>
                <w:rtl/>
              </w:rPr>
            </w:pPr>
            <w:r>
              <w:rPr>
                <w:rFonts w:ascii="Calibri" w:hAnsi="Calibri" w:cs="Arial" w:hint="cs"/>
                <w:sz w:val="20"/>
                <w:szCs w:val="20"/>
                <w:rtl/>
              </w:rPr>
              <w:t>ج) الحصول على كمية كبيرة من الأدلة الرقابية لا يعوض افتقار الملاءمة أو الصلاحية أو الموثوقية.</w:t>
            </w:r>
          </w:p>
          <w:p w14:paraId="14D6B63F" w14:textId="77777777" w:rsidR="00D85E4D" w:rsidRDefault="00D85E4D" w:rsidP="005242DC">
            <w:pPr>
              <w:bidi/>
              <w:spacing w:after="0"/>
              <w:rPr>
                <w:rFonts w:ascii="Calibri" w:hAnsi="Calibri" w:cs="Arial"/>
                <w:sz w:val="20"/>
                <w:szCs w:val="20"/>
                <w:rtl/>
              </w:rPr>
            </w:pPr>
            <w:r>
              <w:rPr>
                <w:rFonts w:ascii="Calibri" w:hAnsi="Calibri" w:cs="Arial" w:hint="cs"/>
                <w:sz w:val="20"/>
                <w:szCs w:val="20"/>
                <w:rtl/>
              </w:rPr>
              <w:t>د) عادة ما يكون تقديم المزيد من الأدلة ضروريًا</w:t>
            </w:r>
            <w:r>
              <w:rPr>
                <w:rFonts w:ascii="Calibri" w:hAnsi="Calibri" w:cs="Arial"/>
                <w:sz w:val="20"/>
                <w:szCs w:val="20"/>
              </w:rPr>
              <w:t xml:space="preserve"> </w:t>
            </w:r>
            <w:r>
              <w:rPr>
                <w:rFonts w:ascii="Calibri" w:hAnsi="Calibri" w:cs="Arial" w:hint="cs"/>
                <w:sz w:val="20"/>
                <w:szCs w:val="20"/>
                <w:rtl/>
              </w:rPr>
              <w:t>عندما يكون للجهة الخاضعة للرقابة رأي آخر بشأن موضوع الرقابة.</w:t>
            </w:r>
            <w:r>
              <w:rPr>
                <w:rFonts w:ascii="Calibri" w:hAnsi="Calibri" w:cs="Arial"/>
                <w:sz w:val="20"/>
                <w:szCs w:val="20"/>
              </w:rPr>
              <w:t xml:space="preserve"> </w:t>
            </w:r>
          </w:p>
          <w:p w14:paraId="0C1A552C" w14:textId="77777777" w:rsidR="00D85E4D" w:rsidRPr="00E82577" w:rsidRDefault="00D85E4D" w:rsidP="005242DC">
            <w:pPr>
              <w:spacing w:after="0"/>
              <w:rPr>
                <w:rFonts w:cstheme="minorHAnsi"/>
                <w:b/>
                <w:sz w:val="20"/>
                <w:szCs w:val="20"/>
                <w:lang w:val="en-GB"/>
              </w:rPr>
            </w:pPr>
          </w:p>
        </w:tc>
        <w:tc>
          <w:tcPr>
            <w:tcW w:w="5670" w:type="dxa"/>
          </w:tcPr>
          <w:p w14:paraId="69423AFE" w14:textId="0C74966F" w:rsidR="00D85E4D" w:rsidRPr="00F624F5"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75648" behindDoc="0" locked="0" layoutInCell="1" allowOverlap="1" wp14:anchorId="27BDEFD8" wp14:editId="241D2080">
                      <wp:simplePos x="0" y="0"/>
                      <wp:positionH relativeFrom="column">
                        <wp:posOffset>2943225</wp:posOffset>
                      </wp:positionH>
                      <wp:positionV relativeFrom="paragraph">
                        <wp:posOffset>-48063150</wp:posOffset>
                      </wp:positionV>
                      <wp:extent cx="190500" cy="266700"/>
                      <wp:effectExtent l="0" t="0" r="0" b="0"/>
                      <wp:wrapNone/>
                      <wp:docPr id="48" name="Text Box 48">
                        <a:extLst xmlns:a="http://schemas.openxmlformats.org/drawingml/2006/main">
                          <a:ext uri="{FF2B5EF4-FFF2-40B4-BE49-F238E27FC236}">
                            <a16:creationId xmlns:a16="http://schemas.microsoft.com/office/drawing/2014/main" id="{00000000-0008-0000-0400-00002C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3A2563" id="Text Box 48" o:spid="_x0000_s1026" type="#_x0000_t202" style="position:absolute;margin-left:231.75pt;margin-top:-3784.5pt;width:15pt;height:21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3z1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تأكد من امتلاك الجهاز الأعلى للرقابة سياسة تتطلب وجود أدلة كافية وملائمة كأساس للاستنتاجات الرقابية.</w:t>
            </w:r>
          </w:p>
          <w:p w14:paraId="2CDE2374"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 تأكد مما إذا كانت هناك عمليات/أنظمة/توجيهات/نماذج محددة تستخدم لضمان جمع المدققين لأدلة كافية وملائمة وذلك بغرض استخلاص الاستنتاجات الرقابية.</w:t>
            </w:r>
          </w:p>
          <w:p w14:paraId="6102D24F" w14:textId="77777777" w:rsidR="00D85E4D" w:rsidRPr="00E82577" w:rsidRDefault="00D85E4D" w:rsidP="005242DC">
            <w:pPr>
              <w:bidi/>
              <w:rPr>
                <w:rFonts w:cstheme="minorHAnsi"/>
                <w:b/>
                <w:sz w:val="20"/>
                <w:szCs w:val="20"/>
                <w:rtl/>
              </w:rPr>
            </w:pPr>
            <w:r>
              <w:rPr>
                <w:rFonts w:ascii="Calibri" w:hAnsi="Calibri" w:cs="Arial" w:hint="cs"/>
                <w:sz w:val="20"/>
                <w:szCs w:val="20"/>
                <w:rtl/>
              </w:rPr>
              <w:t>• فحص عينة ملفات الرقابة المختارة لمعرفة ما إذا كان المدققون قد جمعوا أدلة كافية وملائمة وذلك بغرض استخلاص الاستنتاجات الرقابية.</w:t>
            </w:r>
            <w:r>
              <w:rPr>
                <w:rFonts w:ascii="Calibri" w:hAnsi="Calibri" w:cs="Arial"/>
                <w:sz w:val="20"/>
                <w:szCs w:val="20"/>
              </w:rPr>
              <w:t xml:space="preserve"> </w:t>
            </w:r>
          </w:p>
        </w:tc>
      </w:tr>
      <w:tr w:rsidR="00D85E4D" w:rsidRPr="00AB61B3" w14:paraId="776125B8" w14:textId="77777777" w:rsidTr="005242DC">
        <w:tc>
          <w:tcPr>
            <w:tcW w:w="704" w:type="dxa"/>
            <w:shd w:val="clear" w:color="auto" w:fill="F2F2F2" w:themeFill="background1" w:themeFillShade="F2"/>
          </w:tcPr>
          <w:p w14:paraId="0EE14A9F" w14:textId="77777777" w:rsidR="00D85E4D" w:rsidRPr="005109A1" w:rsidRDefault="00D85E4D" w:rsidP="005242DC">
            <w:pPr>
              <w:bidi/>
              <w:jc w:val="center"/>
              <w:rPr>
                <w:rFonts w:cstheme="minorHAnsi"/>
                <w:sz w:val="20"/>
                <w:szCs w:val="20"/>
                <w:rtl/>
              </w:rPr>
            </w:pPr>
            <w:r>
              <w:rPr>
                <w:rFonts w:hint="cs"/>
                <w:sz w:val="20"/>
                <w:szCs w:val="20"/>
                <w:rtl/>
              </w:rPr>
              <w:lastRenderedPageBreak/>
              <w:t>33</w:t>
            </w:r>
          </w:p>
        </w:tc>
        <w:tc>
          <w:tcPr>
            <w:tcW w:w="3539" w:type="dxa"/>
            <w:shd w:val="clear" w:color="auto" w:fill="EEECE1" w:themeFill="background2"/>
          </w:tcPr>
          <w:p w14:paraId="73F87A18"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3000/112</w:t>
            </w:r>
            <w:r>
              <w:rPr>
                <w:color w:val="31849B" w:themeColor="accent5" w:themeShade="BF"/>
                <w:sz w:val="20"/>
                <w:szCs w:val="20"/>
              </w:rPr>
              <w:t xml:space="preserve"> </w:t>
            </w:r>
          </w:p>
          <w:p w14:paraId="1E70DDBC" w14:textId="4C6F6DE9" w:rsidR="00D85E4D" w:rsidRPr="00F94120" w:rsidRDefault="004521BA" w:rsidP="005242DC">
            <w:pPr>
              <w:bidi/>
              <w:rPr>
                <w:rFonts w:cstheme="minorHAnsi"/>
                <w:bCs/>
                <w:sz w:val="20"/>
                <w:szCs w:val="20"/>
                <w:rtl/>
              </w:rPr>
            </w:pPr>
            <w:r>
              <w:rPr>
                <w:rFonts w:hint="cs"/>
                <w:sz w:val="20"/>
                <w:szCs w:val="20"/>
                <w:rtl/>
              </w:rPr>
              <w:t xml:space="preserve">يتعين على </w:t>
            </w:r>
            <w:r w:rsidR="00D85E4D">
              <w:rPr>
                <w:rFonts w:hint="cs"/>
                <w:sz w:val="20"/>
                <w:szCs w:val="20"/>
                <w:rtl/>
              </w:rPr>
              <w:t xml:space="preserve">المدقق </w:t>
            </w:r>
            <w:r>
              <w:rPr>
                <w:rFonts w:hint="cs"/>
                <w:sz w:val="20"/>
                <w:szCs w:val="20"/>
                <w:rtl/>
              </w:rPr>
              <w:t xml:space="preserve">تحليل </w:t>
            </w:r>
            <w:r w:rsidR="00D85E4D">
              <w:rPr>
                <w:rFonts w:hint="cs"/>
                <w:sz w:val="20"/>
                <w:szCs w:val="20"/>
                <w:rtl/>
              </w:rPr>
              <w:t xml:space="preserve">المعلومات المجمعة </w:t>
            </w:r>
            <w:r>
              <w:rPr>
                <w:rFonts w:hint="cs"/>
                <w:sz w:val="20"/>
                <w:szCs w:val="20"/>
                <w:rtl/>
              </w:rPr>
              <w:t xml:space="preserve">والتأكد </w:t>
            </w:r>
            <w:r w:rsidR="00D85E4D">
              <w:rPr>
                <w:rFonts w:hint="cs"/>
                <w:sz w:val="20"/>
                <w:szCs w:val="20"/>
                <w:rtl/>
              </w:rPr>
              <w:t>من وضع نتائج الرقابة في المنظور الصحيح لتحقيق هدف (أهداف) الرقابة والإجابة عن أسئلتها، وإعادة صياغة كل منهما حسب الضرورة.</w:t>
            </w:r>
          </w:p>
        </w:tc>
        <w:tc>
          <w:tcPr>
            <w:tcW w:w="7655" w:type="dxa"/>
          </w:tcPr>
          <w:p w14:paraId="6AF7483D"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تشمل الإجراءات التحليلية المستخدمة في رقابة الأداء مراعاة المدقق باستمرار للأسئلة الرقابية والأدلة الرقابية المجمعة والنهج الموظفة.</w:t>
            </w:r>
            <w:r>
              <w:rPr>
                <w:rFonts w:ascii="Calibri" w:hAnsi="Calibri" w:cs="Arial"/>
                <w:sz w:val="20"/>
                <w:szCs w:val="20"/>
              </w:rPr>
              <w:t xml:space="preserve"> </w:t>
            </w:r>
            <w:r>
              <w:rPr>
                <w:rFonts w:ascii="Calibri" w:hAnsi="Calibri" w:cs="Arial" w:hint="cs"/>
                <w:sz w:val="20"/>
                <w:szCs w:val="20"/>
                <w:rtl/>
              </w:rPr>
              <w:t>وترتبط العملية بأكملها عن كثب بمسودة تقرير الرقابة، الذي يعتبر جزءًا أساسيًا من الإجراءات التحليلية التي تنتهي بإجابات عن أسئلة الرقابة.</w:t>
            </w:r>
          </w:p>
          <w:p w14:paraId="2B9B4F49"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عند تحليل المعلومات المجمعة، يُستحسن التركيز على السؤال الرقابي وهدف (أهداف) الرقابة،</w:t>
            </w:r>
            <w:r>
              <w:rPr>
                <w:rFonts w:ascii="Calibri" w:hAnsi="Calibri" w:cs="Arial"/>
                <w:sz w:val="20"/>
                <w:szCs w:val="20"/>
              </w:rPr>
              <w:t xml:space="preserve"> </w:t>
            </w:r>
            <w:r>
              <w:rPr>
                <w:rFonts w:ascii="Calibri" w:hAnsi="Calibri" w:cs="Arial" w:hint="cs"/>
                <w:sz w:val="20"/>
                <w:szCs w:val="20"/>
                <w:rtl/>
              </w:rPr>
              <w:t>فسيساعدك ذلك في تنظيم البيانات وتوفير التركيز لمرحلة التحليل أيضًا.</w:t>
            </w:r>
            <w:r>
              <w:rPr>
                <w:rFonts w:ascii="Calibri" w:hAnsi="Calibri" w:cs="Arial"/>
                <w:sz w:val="20"/>
                <w:szCs w:val="20"/>
              </w:rPr>
              <w:t xml:space="preserve"> </w:t>
            </w:r>
            <w:r>
              <w:rPr>
                <w:rFonts w:ascii="Calibri" w:hAnsi="Calibri" w:cs="Arial" w:hint="cs"/>
                <w:sz w:val="20"/>
                <w:szCs w:val="20"/>
                <w:rtl/>
              </w:rPr>
              <w:t>ونظرا لتكرار الإجراءات التحليلية، قد يتعين على المدقق إعادة النظر في هدف (أهداف) الرقابة في ضوء الأفكار التي تم الحصول عليها أثناء مهمة الرقابة ومراجعتها وفقًا للإجراءات الداخلية اللازمة.</w:t>
            </w:r>
          </w:p>
          <w:p w14:paraId="003D7891" w14:textId="2C679125" w:rsidR="00D85E4D" w:rsidRPr="005109A1" w:rsidRDefault="00D85E4D" w:rsidP="005242DC">
            <w:pPr>
              <w:bidi/>
              <w:rPr>
                <w:rFonts w:cstheme="minorHAnsi"/>
                <w:b/>
                <w:sz w:val="20"/>
                <w:szCs w:val="20"/>
                <w:rtl/>
              </w:rPr>
            </w:pPr>
            <w:r>
              <w:rPr>
                <w:rFonts w:ascii="Calibri" w:hAnsi="Calibri" w:cs="Arial" w:hint="cs"/>
                <w:sz w:val="20"/>
                <w:szCs w:val="20"/>
                <w:rtl/>
              </w:rPr>
              <w:t>يستخلص المدقق إلى الاستنتاج بناءً على نتائج الرقابة</w:t>
            </w:r>
            <w:r w:rsidR="004521BA">
              <w:rPr>
                <w:rFonts w:ascii="Calibri" w:hAnsi="Calibri" w:cs="Arial" w:hint="cs"/>
                <w:sz w:val="20"/>
                <w:szCs w:val="20"/>
                <w:rtl/>
              </w:rPr>
              <w:t>،</w:t>
            </w:r>
            <w:r>
              <w:rPr>
                <w:rFonts w:ascii="Calibri" w:hAnsi="Calibri" w:cs="Arial"/>
                <w:sz w:val="20"/>
                <w:szCs w:val="20"/>
              </w:rPr>
              <w:t xml:space="preserve"> </w:t>
            </w:r>
            <w:r>
              <w:rPr>
                <w:rFonts w:ascii="Calibri" w:hAnsi="Calibri" w:cs="Arial" w:hint="cs"/>
                <w:sz w:val="20"/>
                <w:szCs w:val="20"/>
                <w:rtl/>
              </w:rPr>
              <w:t>وقد تتطلب صياغة هذه الاستنتاجات قدرًا كبيرًا من تمتع المدقق بحكمه وتفسيره المهنيين للإجابة عن الأسئلة الرقابة.</w:t>
            </w:r>
            <w:r>
              <w:rPr>
                <w:rFonts w:ascii="Calibri" w:hAnsi="Calibri" w:cs="Arial"/>
                <w:sz w:val="20"/>
                <w:szCs w:val="20"/>
              </w:rPr>
              <w:t xml:space="preserve"> </w:t>
            </w:r>
            <w:r>
              <w:rPr>
                <w:rFonts w:ascii="Calibri" w:hAnsi="Calibri" w:cs="Arial" w:hint="cs"/>
                <w:sz w:val="20"/>
                <w:szCs w:val="20"/>
                <w:rtl/>
              </w:rPr>
              <w:t>وقد يعتمد هذا الأمر على حساسية مشكلة الرقابة المعنية وأهميتها النسبية.</w:t>
            </w:r>
            <w:r>
              <w:rPr>
                <w:rFonts w:ascii="Calibri" w:hAnsi="Calibri" w:cs="Arial"/>
                <w:sz w:val="20"/>
                <w:szCs w:val="20"/>
              </w:rPr>
              <w:t xml:space="preserve"> </w:t>
            </w:r>
            <w:r>
              <w:rPr>
                <w:rFonts w:ascii="Calibri" w:hAnsi="Calibri" w:cs="Arial" w:hint="cs"/>
                <w:sz w:val="20"/>
                <w:szCs w:val="20"/>
                <w:rtl/>
              </w:rPr>
              <w:t>ومن الضروري مراعاة كافة الحجج والمميزات والعيوب ووجهات النظر ذات الصلة قبل استخلاص الاستنتاجات.</w:t>
            </w:r>
            <w:r>
              <w:rPr>
                <w:rFonts w:ascii="Calibri" w:hAnsi="Calibri" w:cs="Arial"/>
                <w:sz w:val="20"/>
                <w:szCs w:val="20"/>
              </w:rPr>
              <w:t xml:space="preserve"> </w:t>
            </w:r>
            <w:r>
              <w:rPr>
                <w:rFonts w:ascii="Calibri" w:hAnsi="Calibri" w:cs="Arial" w:hint="cs"/>
                <w:sz w:val="20"/>
                <w:szCs w:val="20"/>
                <w:rtl/>
              </w:rPr>
              <w:t>ويجب الموازنة بين الدقة من جانب وبين ما هو معقول واقتصادي ومرتبط بالغرض من العمل الرقابي من جانب آخر،</w:t>
            </w:r>
            <w:r>
              <w:rPr>
                <w:rFonts w:ascii="Calibri" w:hAnsi="Calibri" w:cs="Arial"/>
                <w:sz w:val="20"/>
                <w:szCs w:val="20"/>
              </w:rPr>
              <w:t xml:space="preserve"> </w:t>
            </w:r>
            <w:r>
              <w:rPr>
                <w:rFonts w:ascii="Calibri" w:hAnsi="Calibri" w:cs="Arial" w:hint="cs"/>
                <w:sz w:val="20"/>
                <w:szCs w:val="20"/>
                <w:rtl/>
              </w:rPr>
              <w:t>ويوصى بإشراك الإدارة العليا.</w:t>
            </w:r>
          </w:p>
        </w:tc>
        <w:tc>
          <w:tcPr>
            <w:tcW w:w="5670" w:type="dxa"/>
          </w:tcPr>
          <w:p w14:paraId="51470C5F" w14:textId="77777777" w:rsidR="00D85E4D"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الخاصة بإجراءات وإرشادات رقابة الأداء لدى الجهاز الأعلى للرقابة تحدد الأنظمة/الإجراءات/التوجيهات/النماذج لضمان تحليل المدققين للمعلومات المجمعة مع التركيز على هدف (أهداف) الرقابة والأسئلة الرقابية.</w:t>
            </w:r>
          </w:p>
          <w:p w14:paraId="2DB26D1C"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w:t>
            </w:r>
          </w:p>
          <w:p w14:paraId="31108FCF" w14:textId="77777777" w:rsidR="00D85E4D" w:rsidRDefault="00D85E4D" w:rsidP="005242DC">
            <w:pPr>
              <w:bidi/>
              <w:rPr>
                <w:rFonts w:ascii="Calibri" w:hAnsi="Calibri" w:cs="Arial"/>
                <w:sz w:val="20"/>
                <w:szCs w:val="20"/>
                <w:rtl/>
              </w:rPr>
            </w:pPr>
            <w:r>
              <w:rPr>
                <w:rFonts w:ascii="Calibri" w:hAnsi="Calibri" w:cs="Arial" w:hint="cs"/>
                <w:sz w:val="20"/>
                <w:szCs w:val="20"/>
                <w:rtl/>
              </w:rPr>
              <w:t>1) تم توثيق التحليل واستنتاجه.</w:t>
            </w:r>
          </w:p>
          <w:p w14:paraId="6369BA5C" w14:textId="77777777" w:rsidR="00D85E4D" w:rsidRPr="00F624F5" w:rsidRDefault="00D85E4D" w:rsidP="005242DC">
            <w:pPr>
              <w:bidi/>
              <w:rPr>
                <w:rFonts w:ascii="Calibri" w:hAnsi="Calibri" w:cs="Arial"/>
                <w:sz w:val="20"/>
                <w:szCs w:val="20"/>
                <w:rtl/>
              </w:rPr>
            </w:pPr>
            <w:r>
              <w:rPr>
                <w:rFonts w:ascii="Calibri" w:hAnsi="Calibri" w:cs="Arial" w:hint="cs"/>
                <w:sz w:val="20"/>
                <w:szCs w:val="20"/>
                <w:rtl/>
              </w:rPr>
              <w:t>2) تم توثيق العملية التي نفذها المدقق للوصول إلى الاستنتاج وربطها بهدف (أهداف) الرقابة.</w:t>
            </w:r>
          </w:p>
          <w:p w14:paraId="6A1F442B" w14:textId="77777777" w:rsidR="00D85E4D" w:rsidRDefault="00D85E4D" w:rsidP="005242DC">
            <w:pPr>
              <w:bidi/>
              <w:rPr>
                <w:rFonts w:ascii="Calibri" w:hAnsi="Calibri" w:cs="Arial"/>
                <w:b/>
                <w:bCs/>
                <w:sz w:val="20"/>
                <w:szCs w:val="20"/>
                <w:rtl/>
              </w:rPr>
            </w:pPr>
            <w:r>
              <w:rPr>
                <w:rFonts w:ascii="Calibri" w:hAnsi="Calibri" w:cs="Arial" w:hint="cs"/>
                <w:sz w:val="20"/>
                <w:szCs w:val="20"/>
                <w:rtl/>
              </w:rPr>
              <w:t>3) ثمة سجلات توضح مناقشة النتائج والاستنتاجات الأولية داخليًا مع كبار المدققين والزملاء ذوي الخبرة وخارجيًا مع كبار المديرين وأصحاب المصلحة والخبراء على حدٍ سواء.</w:t>
            </w:r>
            <w:r>
              <w:rPr>
                <w:rFonts w:ascii="Calibri" w:hAnsi="Calibri" w:cs="Arial"/>
                <w:b/>
                <w:bCs/>
                <w:sz w:val="20"/>
                <w:szCs w:val="20"/>
              </w:rPr>
              <w:t xml:space="preserve"> </w:t>
            </w:r>
          </w:p>
          <w:p w14:paraId="4C872347" w14:textId="77777777" w:rsidR="00D85E4D" w:rsidRPr="00F624F5" w:rsidRDefault="00D85E4D" w:rsidP="005242DC">
            <w:pPr>
              <w:bidi/>
              <w:rPr>
                <w:rFonts w:cstheme="minorHAnsi"/>
                <w:b/>
                <w:sz w:val="20"/>
                <w:szCs w:val="20"/>
                <w:rtl/>
              </w:rPr>
            </w:pPr>
            <w:r>
              <w:rPr>
                <w:rFonts w:ascii="Calibri" w:hAnsi="Calibri" w:cs="Arial" w:hint="cs"/>
                <w:sz w:val="20"/>
                <w:szCs w:val="20"/>
                <w:rtl/>
              </w:rPr>
              <w:t>• أجرِ مقابلة مع فريق الرقابة والمشرف والرئيس المسئول لضمان الجودة للحصول على معلومات حول الإجراءات التحليلية أثناء تنفيذ مهمة الرقابة التي تؤدي إلى استنتاجات وتوصيات رقابية.</w:t>
            </w:r>
          </w:p>
        </w:tc>
      </w:tr>
    </w:tbl>
    <w:p w14:paraId="64F0F642" w14:textId="77777777" w:rsidR="00D85E4D" w:rsidRDefault="00D85E4D" w:rsidP="00D85E4D">
      <w:pPr>
        <w:rPr>
          <w:rFonts w:ascii="Daytona" w:hAnsi="Daytona" w:cstheme="minorHAnsi"/>
          <w:bCs/>
          <w:sz w:val="20"/>
          <w:szCs w:val="20"/>
          <w:lang w:val="en-GB"/>
        </w:rPr>
      </w:pPr>
    </w:p>
    <w:p w14:paraId="0B2429E8" w14:textId="77777777" w:rsidR="00D85E4D" w:rsidRDefault="00D85E4D" w:rsidP="00D85E4D">
      <w:pPr>
        <w:rPr>
          <w:rFonts w:ascii="Daytona" w:hAnsi="Daytona" w:cstheme="minorHAnsi"/>
          <w:bCs/>
          <w:sz w:val="20"/>
          <w:szCs w:val="20"/>
          <w:lang w:val="en-GB"/>
        </w:rPr>
      </w:pPr>
    </w:p>
    <w:p w14:paraId="05685A4A" w14:textId="77777777" w:rsidR="00D85E4D" w:rsidRPr="000B52A0" w:rsidRDefault="00D85E4D" w:rsidP="00D85E4D">
      <w:pPr>
        <w:pStyle w:val="ListParagraph"/>
        <w:numPr>
          <w:ilvl w:val="0"/>
          <w:numId w:val="25"/>
        </w:numPr>
        <w:shd w:val="clear" w:color="auto" w:fill="FDE9D9" w:themeFill="accent6" w:themeFillTint="33"/>
        <w:tabs>
          <w:tab w:val="left" w:pos="482"/>
        </w:tabs>
        <w:bidi/>
        <w:spacing w:after="0" w:line="276" w:lineRule="auto"/>
        <w:ind w:left="0" w:right="-14" w:hanging="284"/>
        <w:jc w:val="left"/>
        <w:rPr>
          <w:rFonts w:ascii="Daytona" w:hAnsi="Daytona" w:cstheme="minorHAnsi"/>
          <w:b/>
          <w:bCs/>
          <w:sz w:val="20"/>
          <w:szCs w:val="20"/>
          <w:rtl/>
        </w:rPr>
      </w:pPr>
      <w:r w:rsidRPr="000B52A0">
        <w:rPr>
          <w:rFonts w:ascii="Daytona" w:hAnsi="Daytona" w:cs="Arial" w:hint="cs"/>
          <w:b/>
          <w:bCs/>
          <w:sz w:val="20"/>
          <w:szCs w:val="20"/>
          <w:rtl/>
        </w:rPr>
        <w:t>المتطلبات الخاصة بمرحلة إعداد التقارير حول رقابة الأداء</w:t>
      </w:r>
    </w:p>
    <w:tbl>
      <w:tblPr>
        <w:bidiVisual/>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D85E4D" w:rsidRPr="004C1913" w14:paraId="697EF217" w14:textId="77777777" w:rsidTr="005242DC">
        <w:trPr>
          <w:trHeight w:val="852"/>
          <w:tblHeader/>
        </w:trPr>
        <w:tc>
          <w:tcPr>
            <w:tcW w:w="704" w:type="dxa"/>
            <w:shd w:val="clear" w:color="auto" w:fill="F2F2F2" w:themeFill="background1" w:themeFillShade="F2"/>
          </w:tcPr>
          <w:p w14:paraId="0F5C746B"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3539" w:type="dxa"/>
            <w:shd w:val="clear" w:color="auto" w:fill="F2F2F2" w:themeFill="background1" w:themeFillShade="F2"/>
            <w:vAlign w:val="center"/>
          </w:tcPr>
          <w:p w14:paraId="68EAF4CD" w14:textId="454F6B92" w:rsidR="00D85E4D" w:rsidRDefault="004521BA" w:rsidP="005242DC">
            <w:pPr>
              <w:bidi/>
              <w:spacing w:after="0"/>
              <w:jc w:val="center"/>
              <w:rPr>
                <w:rFonts w:ascii="Calibri" w:eastAsia="Times New Roman" w:hAnsi="Calibri" w:cs="Arial"/>
                <w:sz w:val="18"/>
                <w:szCs w:val="18"/>
                <w:rtl/>
              </w:rPr>
            </w:pPr>
            <w:r>
              <w:rPr>
                <w:rFonts w:ascii="Calibri" w:hAnsi="Calibri" w:cs="Arial" w:hint="cs"/>
                <w:sz w:val="18"/>
                <w:szCs w:val="18"/>
                <w:rtl/>
              </w:rPr>
              <w:t xml:space="preserve">متطلبات </w:t>
            </w:r>
            <w:r w:rsidR="00D85E4D">
              <w:rPr>
                <w:rFonts w:ascii="Calibri" w:hAnsi="Calibri" w:cs="Arial" w:hint="cs"/>
                <w:sz w:val="18"/>
                <w:szCs w:val="18"/>
                <w:rtl/>
              </w:rPr>
              <w:t>معيار الإيساي 3000</w:t>
            </w:r>
          </w:p>
          <w:p w14:paraId="18BE44B3" w14:textId="5C2C43DF" w:rsidR="00D85E4D" w:rsidRPr="005109A1" w:rsidRDefault="00D85E4D" w:rsidP="005242DC">
            <w:pPr>
              <w:bidi/>
              <w:spacing w:after="0"/>
              <w:jc w:val="center"/>
              <w:rPr>
                <w:rFonts w:cstheme="minorHAnsi"/>
                <w:bCs/>
                <w:sz w:val="20"/>
                <w:szCs w:val="20"/>
                <w:rtl/>
              </w:rPr>
            </w:pPr>
          </w:p>
        </w:tc>
        <w:tc>
          <w:tcPr>
            <w:tcW w:w="7655" w:type="dxa"/>
            <w:shd w:val="clear" w:color="auto" w:fill="F2F2F2" w:themeFill="background1" w:themeFillShade="F2"/>
            <w:vAlign w:val="center"/>
          </w:tcPr>
          <w:p w14:paraId="565E53E7" w14:textId="77777777" w:rsidR="00D85E4D" w:rsidRPr="005109A1" w:rsidRDefault="00D85E4D" w:rsidP="005242DC">
            <w:pPr>
              <w:bidi/>
              <w:jc w:val="center"/>
              <w:textAlignment w:val="center"/>
              <w:rPr>
                <w:rFonts w:eastAsia="Times New Roman" w:cstheme="minorHAnsi"/>
                <w:bCs/>
                <w:color w:val="000000"/>
                <w:sz w:val="20"/>
                <w:szCs w:val="20"/>
                <w:rtl/>
              </w:rPr>
            </w:pPr>
            <w:r>
              <w:rPr>
                <w:rFonts w:ascii="Calibri" w:hAnsi="Calibri" w:cs="Arial" w:hint="cs"/>
                <w:sz w:val="18"/>
                <w:szCs w:val="18"/>
                <w:rtl/>
              </w:rPr>
              <w:t>الشرح</w:t>
            </w:r>
          </w:p>
        </w:tc>
        <w:tc>
          <w:tcPr>
            <w:tcW w:w="5670" w:type="dxa"/>
            <w:shd w:val="clear" w:color="auto" w:fill="F2F2F2" w:themeFill="background1" w:themeFillShade="F2"/>
            <w:vAlign w:val="center"/>
          </w:tcPr>
          <w:p w14:paraId="7BC5ACB1" w14:textId="77777777" w:rsidR="00D85E4D" w:rsidRPr="005109A1" w:rsidRDefault="00D85E4D" w:rsidP="005242DC">
            <w:pPr>
              <w:bidi/>
              <w:jc w:val="center"/>
              <w:rPr>
                <w:rFonts w:eastAsia="Times New Roman" w:cstheme="minorHAnsi"/>
                <w:bCs/>
                <w:color w:val="000000"/>
                <w:sz w:val="20"/>
                <w:szCs w:val="20"/>
                <w:rtl/>
              </w:rPr>
            </w:pPr>
            <w:r>
              <w:rPr>
                <w:rFonts w:ascii="Calibri" w:hAnsi="Calibri" w:cs="Arial" w:hint="cs"/>
                <w:sz w:val="18"/>
                <w:szCs w:val="18"/>
                <w:rtl/>
              </w:rPr>
              <w:t>الإرشادات</w:t>
            </w:r>
          </w:p>
        </w:tc>
      </w:tr>
      <w:tr w:rsidR="00D85E4D" w:rsidRPr="00AB61B3" w14:paraId="51A3EBF5" w14:textId="77777777" w:rsidTr="005242DC">
        <w:tc>
          <w:tcPr>
            <w:tcW w:w="704" w:type="dxa"/>
            <w:shd w:val="clear" w:color="auto" w:fill="F2F2F2" w:themeFill="background1" w:themeFillShade="F2"/>
          </w:tcPr>
          <w:p w14:paraId="461A5CDC" w14:textId="77777777" w:rsidR="00D85E4D" w:rsidRPr="005109A1" w:rsidRDefault="00D85E4D" w:rsidP="005242DC">
            <w:pPr>
              <w:bidi/>
              <w:jc w:val="center"/>
              <w:rPr>
                <w:rFonts w:cstheme="minorHAnsi"/>
                <w:sz w:val="20"/>
                <w:szCs w:val="20"/>
                <w:rtl/>
              </w:rPr>
            </w:pPr>
            <w:r>
              <w:rPr>
                <w:rFonts w:hint="cs"/>
                <w:sz w:val="20"/>
                <w:szCs w:val="20"/>
                <w:rtl/>
              </w:rPr>
              <w:t>34</w:t>
            </w:r>
          </w:p>
        </w:tc>
        <w:tc>
          <w:tcPr>
            <w:tcW w:w="3539" w:type="dxa"/>
            <w:shd w:val="clear" w:color="auto" w:fill="EEECE1" w:themeFill="background2"/>
          </w:tcPr>
          <w:p w14:paraId="7C692B1A"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3000/116</w:t>
            </w:r>
          </w:p>
          <w:p w14:paraId="69A773B6" w14:textId="77777777" w:rsidR="00D85E4D" w:rsidRPr="005109A1" w:rsidRDefault="00D85E4D" w:rsidP="005242DC">
            <w:pPr>
              <w:bidi/>
              <w:rPr>
                <w:rFonts w:cstheme="minorHAnsi"/>
                <w:sz w:val="20"/>
                <w:szCs w:val="20"/>
                <w:rtl/>
              </w:rPr>
            </w:pPr>
            <w:r>
              <w:rPr>
                <w:rFonts w:hint="cs"/>
                <w:sz w:val="20"/>
                <w:szCs w:val="20"/>
                <w:rtl/>
              </w:rPr>
              <w:t>ينبغي للمدقق تقديم تقارير رقابية تتسم بـ أ) الشمولية، ب) الإقناع، ج) التوقيت المناسب، د) سهولة قراءتها، هـ) التوازن.</w:t>
            </w:r>
          </w:p>
        </w:tc>
        <w:tc>
          <w:tcPr>
            <w:tcW w:w="7655" w:type="dxa"/>
          </w:tcPr>
          <w:p w14:paraId="580F0347" w14:textId="44023FE4" w:rsidR="00D85E4D" w:rsidRPr="005E4FC1" w:rsidRDefault="00D85E4D" w:rsidP="005242DC">
            <w:pPr>
              <w:bidi/>
              <w:rPr>
                <w:rFonts w:ascii="Calibri" w:hAnsi="Calibri" w:cs="Arial"/>
                <w:sz w:val="20"/>
                <w:szCs w:val="20"/>
                <w:rtl/>
              </w:rPr>
            </w:pPr>
            <w:r>
              <w:rPr>
                <w:rFonts w:ascii="Calibri" w:hAnsi="Calibri" w:cs="Arial" w:hint="cs"/>
                <w:sz w:val="20"/>
                <w:szCs w:val="20"/>
                <w:rtl/>
              </w:rPr>
              <w:t>لكي يكون التقرير الرقابي شاملًا، يجب أن يشتمل على جميع المعلومات والحجج اللازمة لتناول هدف الرقابة وأسئلتها، وأن يكون مفصلًا بما يكفي لتوفير فهم موضوع الرقابة ونتائجه واستنتاجاته.</w:t>
            </w:r>
            <w:r>
              <w:rPr>
                <w:rFonts w:ascii="Calibri" w:hAnsi="Calibri" w:cs="Arial"/>
                <w:sz w:val="20"/>
                <w:szCs w:val="20"/>
              </w:rPr>
              <w:t xml:space="preserve"> </w:t>
            </w:r>
            <w:r>
              <w:rPr>
                <w:rFonts w:ascii="Calibri" w:hAnsi="Calibri" w:cs="Arial" w:hint="cs"/>
                <w:sz w:val="20"/>
                <w:szCs w:val="20"/>
                <w:rtl/>
              </w:rPr>
              <w:t>ويختلف محتوى تقرير الرقابة وهيكله حسب تنوع الموضوعات المحتملة في رقابة الأداء.</w:t>
            </w:r>
            <w:r>
              <w:rPr>
                <w:rFonts w:ascii="Calibri" w:hAnsi="Calibri" w:cs="Arial"/>
                <w:sz w:val="20"/>
                <w:szCs w:val="20"/>
              </w:rPr>
              <w:t xml:space="preserve"> </w:t>
            </w:r>
            <w:r>
              <w:rPr>
                <w:rFonts w:ascii="Calibri" w:hAnsi="Calibri" w:cs="Arial" w:hint="cs"/>
                <w:sz w:val="20"/>
                <w:szCs w:val="20"/>
                <w:rtl/>
              </w:rPr>
              <w:t>عادة لأسباب تتعلق بالشفافية والمساءلة، يتضمن الحد الأدنى من محتوى تقرير رقابة الأداء ما يلي:</w:t>
            </w:r>
          </w:p>
          <w:p w14:paraId="52FDA5CA" w14:textId="0110E0C3" w:rsidR="00D85E4D" w:rsidRPr="005E4FC1" w:rsidRDefault="00D85E4D" w:rsidP="005242DC">
            <w:pPr>
              <w:bidi/>
              <w:jc w:val="left"/>
              <w:rPr>
                <w:rFonts w:ascii="Calibri" w:hAnsi="Calibri" w:cs="Arial"/>
                <w:sz w:val="20"/>
                <w:szCs w:val="20"/>
                <w:rtl/>
              </w:rPr>
            </w:pPr>
            <w:r>
              <w:rPr>
                <w:rFonts w:ascii="Calibri" w:hAnsi="Calibri" w:cs="Arial" w:hint="cs"/>
                <w:sz w:val="20"/>
                <w:szCs w:val="20"/>
                <w:rtl/>
              </w:rPr>
              <w:t>أ) موضوع الرقابة،</w:t>
            </w:r>
            <w:r>
              <w:rPr>
                <w:rFonts w:ascii="Calibri" w:hAnsi="Calibri" w:cs="Arial" w:hint="cs"/>
                <w:sz w:val="20"/>
                <w:szCs w:val="20"/>
                <w:rtl/>
              </w:rPr>
              <w:br/>
              <w:t>ب) هدف (أهداف) الرقابة و/أو الأسئلة الرقابية،</w:t>
            </w:r>
            <w:r>
              <w:rPr>
                <w:rFonts w:ascii="Calibri" w:hAnsi="Calibri" w:cs="Arial" w:hint="cs"/>
                <w:sz w:val="20"/>
                <w:szCs w:val="20"/>
                <w:rtl/>
              </w:rPr>
              <w:br/>
              <w:t>ج) معايير الرقابة ومصادرها،</w:t>
            </w:r>
            <w:r>
              <w:rPr>
                <w:rFonts w:ascii="Calibri" w:hAnsi="Calibri" w:cs="Arial" w:hint="cs"/>
                <w:sz w:val="20"/>
                <w:szCs w:val="20"/>
                <w:rtl/>
              </w:rPr>
              <w:br/>
              <w:t>د) أساليب الرقابة المحددة لجمع البيانات وتحليلها،</w:t>
            </w:r>
            <w:r>
              <w:rPr>
                <w:rFonts w:ascii="Calibri" w:hAnsi="Calibri" w:cs="Arial" w:hint="cs"/>
                <w:sz w:val="20"/>
                <w:szCs w:val="20"/>
                <w:rtl/>
              </w:rPr>
              <w:br/>
              <w:t>هـ) الفترة الزمنية المستغرقة،</w:t>
            </w:r>
            <w:r>
              <w:rPr>
                <w:rFonts w:ascii="Calibri" w:hAnsi="Calibri" w:cs="Arial" w:hint="cs"/>
                <w:sz w:val="20"/>
                <w:szCs w:val="20"/>
                <w:rtl/>
              </w:rPr>
              <w:br/>
            </w:r>
            <w:r>
              <w:rPr>
                <w:rFonts w:ascii="Calibri" w:hAnsi="Calibri" w:cs="Arial" w:hint="cs"/>
                <w:sz w:val="20"/>
                <w:szCs w:val="20"/>
                <w:rtl/>
              </w:rPr>
              <w:lastRenderedPageBreak/>
              <w:t>و) مصادر البيانات،</w:t>
            </w:r>
            <w:r>
              <w:rPr>
                <w:rFonts w:ascii="Calibri" w:hAnsi="Calibri" w:cs="Arial" w:hint="cs"/>
                <w:sz w:val="20"/>
                <w:szCs w:val="20"/>
                <w:rtl/>
              </w:rPr>
              <w:br/>
              <w:t>ز) القيود المفروضة على البيانات المستخدمة،</w:t>
            </w:r>
            <w:r>
              <w:rPr>
                <w:rFonts w:ascii="Calibri" w:hAnsi="Calibri" w:cs="Arial" w:hint="cs"/>
                <w:sz w:val="20"/>
                <w:szCs w:val="20"/>
                <w:rtl/>
              </w:rPr>
              <w:br/>
              <w:t>ح) نتائج الرقابة،</w:t>
            </w:r>
            <w:r>
              <w:rPr>
                <w:rFonts w:ascii="Calibri" w:hAnsi="Calibri" w:cs="Arial" w:hint="cs"/>
                <w:sz w:val="20"/>
                <w:szCs w:val="20"/>
                <w:rtl/>
              </w:rPr>
              <w:br/>
              <w:t>ط) الاستنتاجات والتوصيات، إن وجدت.</w:t>
            </w:r>
          </w:p>
          <w:p w14:paraId="67CE1EE8" w14:textId="2934B0D5" w:rsidR="00D85E4D" w:rsidRDefault="00D85E4D" w:rsidP="005242DC">
            <w:pPr>
              <w:bidi/>
              <w:rPr>
                <w:rFonts w:ascii="Calibri" w:hAnsi="Calibri" w:cs="Arial"/>
                <w:sz w:val="20"/>
                <w:szCs w:val="20"/>
                <w:rtl/>
              </w:rPr>
            </w:pPr>
            <w:r>
              <w:rPr>
                <w:rFonts w:ascii="Calibri" w:hAnsi="Calibri" w:cs="Arial" w:hint="cs"/>
                <w:sz w:val="20"/>
                <w:szCs w:val="20"/>
                <w:rtl/>
              </w:rPr>
              <w:t>لكي يكون التقرير الرقابي مقنعًا يجب أن يكون منظم بشكل منطقي ويقدم علاقة واضحة بين هدف (أهداف) الرقابة و/أو الأسئلة الرقابية، ومعايير الرقابة، ونتائج الرقابة واستنتاجاتها وتوصياتها.</w:t>
            </w:r>
            <w:r>
              <w:rPr>
                <w:rFonts w:ascii="Calibri" w:hAnsi="Calibri" w:cs="Arial"/>
                <w:sz w:val="20"/>
                <w:szCs w:val="20"/>
              </w:rPr>
              <w:t xml:space="preserve"> </w:t>
            </w:r>
            <w:r w:rsidR="004521BA">
              <w:rPr>
                <w:rFonts w:ascii="Calibri" w:hAnsi="Calibri" w:cs="Arial" w:hint="cs"/>
                <w:sz w:val="20"/>
                <w:szCs w:val="20"/>
                <w:rtl/>
              </w:rPr>
              <w:t>و</w:t>
            </w:r>
            <w:r>
              <w:rPr>
                <w:rFonts w:ascii="Calibri" w:hAnsi="Calibri" w:cs="Arial" w:hint="cs"/>
                <w:sz w:val="20"/>
                <w:szCs w:val="20"/>
                <w:rtl/>
              </w:rPr>
              <w:t>يجب أيضًا أن يقدم نتائج الرقابة بطريقة مقنعة، ويتناول جميع حجج النقاش ذات الصلة، وأن يكون مقنعًا.</w:t>
            </w:r>
            <w:r>
              <w:rPr>
                <w:rFonts w:ascii="Calibri" w:hAnsi="Calibri" w:cs="Arial"/>
                <w:sz w:val="20"/>
                <w:szCs w:val="20"/>
              </w:rPr>
              <w:t xml:space="preserve"> </w:t>
            </w:r>
            <w:r w:rsidR="004521BA">
              <w:rPr>
                <w:rFonts w:ascii="Calibri" w:hAnsi="Calibri" w:cs="Arial" w:hint="cs"/>
                <w:sz w:val="20"/>
                <w:szCs w:val="20"/>
                <w:rtl/>
              </w:rPr>
              <w:t>و</w:t>
            </w:r>
            <w:r>
              <w:rPr>
                <w:rFonts w:ascii="Calibri" w:hAnsi="Calibri" w:cs="Arial" w:hint="cs"/>
                <w:sz w:val="20"/>
                <w:szCs w:val="20"/>
                <w:rtl/>
              </w:rPr>
              <w:t>لتحقيق الدقة، يجب تقديم الدليل الرقابي المقدم ونتائج الرقابة واستنتاجاتها بشكل صحيح</w:t>
            </w:r>
            <w:r>
              <w:rPr>
                <w:rFonts w:ascii="Calibri" w:hAnsi="Calibri" w:cs="Arial"/>
                <w:sz w:val="20"/>
                <w:szCs w:val="20"/>
              </w:rPr>
              <w:t xml:space="preserve"> </w:t>
            </w:r>
            <w:r w:rsidR="004521BA">
              <w:rPr>
                <w:rFonts w:ascii="Calibri" w:hAnsi="Calibri" w:cs="Arial" w:hint="cs"/>
                <w:sz w:val="20"/>
                <w:szCs w:val="20"/>
                <w:rtl/>
              </w:rPr>
              <w:t>و</w:t>
            </w:r>
            <w:r>
              <w:rPr>
                <w:rFonts w:ascii="Calibri" w:hAnsi="Calibri" w:cs="Arial" w:hint="cs"/>
                <w:sz w:val="20"/>
                <w:szCs w:val="20"/>
                <w:rtl/>
              </w:rPr>
              <w:t>تضمن الدقة للقراء مصداقية التقرير وموثوقيته.</w:t>
            </w:r>
          </w:p>
          <w:p w14:paraId="0FD8DC62" w14:textId="77777777" w:rsidR="00FE4B0A" w:rsidRDefault="00D85E4D" w:rsidP="005242DC">
            <w:pPr>
              <w:bidi/>
              <w:rPr>
                <w:rFonts w:ascii="Calibri" w:hAnsi="Calibri" w:cs="Arial"/>
                <w:sz w:val="20"/>
                <w:szCs w:val="20"/>
                <w:rtl/>
              </w:rPr>
            </w:pPr>
            <w:r>
              <w:rPr>
                <w:rFonts w:ascii="Calibri" w:hAnsi="Calibri" w:cs="Arial" w:hint="cs"/>
                <w:sz w:val="20"/>
                <w:szCs w:val="20"/>
                <w:rtl/>
              </w:rPr>
              <w:t>يُقصد بالتوقيت المناسب أن يتم إصدار التقرير في الوقت اللازم لتتمكن الإدارة والحكومة وموظفي الهيئات التشريعية والأطراف الأخرى ذات المصالح من استخدام المعلومات المتاحة.</w:t>
            </w:r>
          </w:p>
          <w:p w14:paraId="69849307" w14:textId="6570A7A7" w:rsidR="00D85E4D" w:rsidRPr="005E4FC1" w:rsidRDefault="00D85E4D" w:rsidP="00FE4B0A">
            <w:pPr>
              <w:bidi/>
              <w:rPr>
                <w:rFonts w:ascii="Calibri" w:hAnsi="Calibri" w:cs="Arial"/>
                <w:sz w:val="20"/>
                <w:szCs w:val="20"/>
                <w:rtl/>
              </w:rPr>
            </w:pPr>
            <w:r>
              <w:rPr>
                <w:rFonts w:ascii="Calibri" w:hAnsi="Calibri" w:cs="Arial" w:hint="cs"/>
                <w:sz w:val="20"/>
                <w:szCs w:val="20"/>
                <w:rtl/>
              </w:rPr>
              <w:br/>
              <w:t>لكي يكون سهلًا في قراءته، يتعين على المدقق استخدام لغة سهلة في تقـرير الرقابة إلى الحد الذي يسمح به موضوع الرقابة،</w:t>
            </w:r>
            <w:r>
              <w:rPr>
                <w:rFonts w:ascii="Calibri" w:hAnsi="Calibri" w:cs="Arial"/>
                <w:sz w:val="20"/>
                <w:szCs w:val="20"/>
              </w:rPr>
              <w:t xml:space="preserve"> </w:t>
            </w:r>
            <w:r>
              <w:rPr>
                <w:rFonts w:ascii="Calibri" w:hAnsi="Calibri" w:cs="Arial" w:hint="cs"/>
                <w:sz w:val="20"/>
                <w:szCs w:val="20"/>
                <w:rtl/>
              </w:rPr>
              <w:t>بينما السمات الأخرى لتقرير الرقابة سهل القراءة تشمل استخدام لغة واضحة ومباشرة ورسوم توضيحية بإيجاز لضمان أن تقرير الرقابة ليس أطول من اللازم مما يحسن من وضوحه ويساعد على توصيل رسالته بشكل أفضل.</w:t>
            </w:r>
            <w:r>
              <w:rPr>
                <w:rFonts w:ascii="Calibri" w:hAnsi="Calibri" w:cs="Arial" w:hint="cs"/>
                <w:sz w:val="20"/>
                <w:szCs w:val="20"/>
                <w:rtl/>
              </w:rPr>
              <w:br/>
            </w:r>
            <w:r>
              <w:rPr>
                <w:rFonts w:ascii="Calibri" w:hAnsi="Calibri" w:cs="Arial" w:hint="cs"/>
                <w:sz w:val="20"/>
                <w:szCs w:val="20"/>
                <w:rtl/>
              </w:rPr>
              <w:br/>
              <w:t>يُقصد بالتوازن أن يكون تقرير الرقابة حياديًا في موضوعه وأسلوبه.</w:t>
            </w:r>
            <w:r>
              <w:rPr>
                <w:rFonts w:ascii="Calibri" w:hAnsi="Calibri" w:cs="Arial"/>
                <w:sz w:val="20"/>
                <w:szCs w:val="20"/>
              </w:rPr>
              <w:t xml:space="preserve"> </w:t>
            </w:r>
            <w:r>
              <w:rPr>
                <w:rFonts w:ascii="Calibri" w:hAnsi="Calibri" w:cs="Arial" w:hint="cs"/>
                <w:sz w:val="20"/>
                <w:szCs w:val="20"/>
                <w:rtl/>
              </w:rPr>
              <w:t>ويجب تقديم جميع الأدلة الرقابية بأسلوب حيادي.</w:t>
            </w:r>
            <w:r>
              <w:rPr>
                <w:rFonts w:ascii="Calibri" w:hAnsi="Calibri" w:cs="Arial"/>
                <w:sz w:val="20"/>
                <w:szCs w:val="20"/>
              </w:rPr>
              <w:t xml:space="preserve"> </w:t>
            </w:r>
            <w:r>
              <w:rPr>
                <w:rFonts w:ascii="Calibri" w:hAnsi="Calibri" w:cs="Arial" w:hint="cs"/>
                <w:sz w:val="20"/>
                <w:szCs w:val="20"/>
                <w:rtl/>
              </w:rPr>
              <w:t>ويتعين على المدقق أن يكون على دراية بخطر التهويل والتركيز المبالغ فيه على عيوب الأداء،</w:t>
            </w:r>
            <w:r>
              <w:rPr>
                <w:rFonts w:ascii="Calibri" w:hAnsi="Calibri" w:cs="Arial"/>
                <w:sz w:val="20"/>
                <w:szCs w:val="20"/>
              </w:rPr>
              <w:t xml:space="preserve"> </w:t>
            </w:r>
            <w:r>
              <w:rPr>
                <w:rFonts w:ascii="Calibri" w:hAnsi="Calibri" w:cs="Arial" w:hint="cs"/>
                <w:sz w:val="20"/>
                <w:szCs w:val="20"/>
                <w:rtl/>
              </w:rPr>
              <w:t>كما يتعين عليه شرح أسباب المشكلات الواردة في تقرير الرقابة وتوابعها لأن ذلك سيتيح للقارئ فهم خطورة المشكلة فهمًا أفضل،</w:t>
            </w:r>
            <w:r>
              <w:rPr>
                <w:rFonts w:ascii="Calibri" w:hAnsi="Calibri" w:cs="Arial"/>
                <w:sz w:val="20"/>
                <w:szCs w:val="20"/>
              </w:rPr>
              <w:t xml:space="preserve"> </w:t>
            </w:r>
            <w:r>
              <w:rPr>
                <w:rFonts w:ascii="Calibri" w:hAnsi="Calibri" w:cs="Arial" w:hint="cs"/>
                <w:sz w:val="20"/>
                <w:szCs w:val="20"/>
                <w:rtl/>
              </w:rPr>
              <w:t>وهذا بدوره سيشجع على اتخاذ الإجراءات التصحيحية ويؤدي إلى إجراء تحسينات من قبل الجهة الخاضعة</w:t>
            </w:r>
            <w:r>
              <w:rPr>
                <w:rFonts w:ascii="Calibri" w:hAnsi="Calibri" w:cs="Arial"/>
                <w:sz w:val="20"/>
                <w:szCs w:val="20"/>
              </w:rPr>
              <w:t xml:space="preserve"> </w:t>
            </w:r>
            <w:r>
              <w:rPr>
                <w:rFonts w:ascii="Calibri" w:hAnsi="Calibri" w:cs="Arial" w:hint="cs"/>
                <w:sz w:val="20"/>
                <w:szCs w:val="20"/>
                <w:rtl/>
              </w:rPr>
              <w:t>للرقابة.</w:t>
            </w:r>
          </w:p>
        </w:tc>
        <w:tc>
          <w:tcPr>
            <w:tcW w:w="5670" w:type="dxa"/>
          </w:tcPr>
          <w:p w14:paraId="1E097133" w14:textId="231DABAD" w:rsidR="00D85E4D" w:rsidRPr="005E4FC1" w:rsidRDefault="00D85E4D" w:rsidP="005242DC">
            <w:pPr>
              <w:bidi/>
              <w:rPr>
                <w:rFonts w:ascii="Calibri" w:hAnsi="Calibri" w:cs="Arial"/>
                <w:sz w:val="20"/>
                <w:szCs w:val="20"/>
                <w:rtl/>
              </w:rPr>
            </w:pPr>
            <w:r>
              <w:rPr>
                <w:rFonts w:ascii="Calibri" w:hAnsi="Calibri" w:cs="Arial"/>
                <w:noProof/>
                <w:sz w:val="20"/>
                <w:rtl/>
              </w:rPr>
              <w:lastRenderedPageBreak/>
              <mc:AlternateContent>
                <mc:Choice Requires="wps">
                  <w:drawing>
                    <wp:anchor distT="0" distB="0" distL="114300" distR="114300" simplePos="0" relativeHeight="251676672" behindDoc="0" locked="0" layoutInCell="1" allowOverlap="1" wp14:anchorId="3CA6E9F7" wp14:editId="3C3D9F86">
                      <wp:simplePos x="0" y="0"/>
                      <wp:positionH relativeFrom="column">
                        <wp:posOffset>2943225</wp:posOffset>
                      </wp:positionH>
                      <wp:positionV relativeFrom="paragraph">
                        <wp:posOffset>-52377975</wp:posOffset>
                      </wp:positionV>
                      <wp:extent cx="190500" cy="257175"/>
                      <wp:effectExtent l="0" t="0" r="0" b="0"/>
                      <wp:wrapNone/>
                      <wp:docPr id="47" name="Text Box 47">
                        <a:extLst xmlns:a="http://schemas.openxmlformats.org/drawingml/2006/main">
                          <a:ext uri="{FF2B5EF4-FFF2-40B4-BE49-F238E27FC236}">
                            <a16:creationId xmlns:a16="http://schemas.microsoft.com/office/drawing/2014/main" id="{BF50FDF6-1C91-4380-A853-05C14D6676C5}"/>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0E3A570" id="Text Box 47" o:spid="_x0000_s1026" type="#_x0000_t202" style="position:absolute;margin-left:231.75pt;margin-top:-4124.25pt;width:15pt;height:20.2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9K9wEAAEEEAAAOAAAAZHJzL2Uyb0RvYy54bWysU8Fu2zAMvQ/YPwi6L06yLC2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" filled="f" stroked="f">
                      <v:textbox style="mso-fit-shape-to-text:t"/>
                    </v:shape>
                  </w:pict>
                </mc:Fallback>
              </mc:AlternateContent>
            </w:r>
            <w:r>
              <w:rPr>
                <w:rFonts w:ascii="Calibri" w:hAnsi="Calibri" w:cs="Arial"/>
                <w:noProof/>
                <w:sz w:val="20"/>
                <w:rtl/>
              </w:rPr>
              <mc:AlternateContent>
                <mc:Choice Requires="wps">
                  <w:drawing>
                    <wp:anchor distT="0" distB="0" distL="114300" distR="114300" simplePos="0" relativeHeight="251677696" behindDoc="0" locked="0" layoutInCell="1" allowOverlap="1" wp14:anchorId="6A6A80EB" wp14:editId="6531FAAB">
                      <wp:simplePos x="0" y="0"/>
                      <wp:positionH relativeFrom="column">
                        <wp:posOffset>2943225</wp:posOffset>
                      </wp:positionH>
                      <wp:positionV relativeFrom="paragraph">
                        <wp:posOffset>-52377975</wp:posOffset>
                      </wp:positionV>
                      <wp:extent cx="190500" cy="257175"/>
                      <wp:effectExtent l="0" t="0" r="0" b="0"/>
                      <wp:wrapNone/>
                      <wp:docPr id="45" name="Text Box 45">
                        <a:extLst xmlns:a="http://schemas.openxmlformats.org/drawingml/2006/main">
                          <a:ext uri="{FF2B5EF4-FFF2-40B4-BE49-F238E27FC236}">
                            <a16:creationId xmlns:a16="http://schemas.microsoft.com/office/drawing/2014/main" id="{2BD12E5F-2D77-4D52-B6E8-4C3AD474DC64}"/>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6DB7567" id="Text Box 45" o:spid="_x0000_s1026" type="#_x0000_t202" style="position:absolute;margin-left:231.75pt;margin-top:-4124.25pt;width:15pt;height:20.2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849wEAAEEEAAAOAAAAZHJzL2Uyb0RvYy54bWysU8Fu2zAMvQ/YPwi6L06yNC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تشير إلى ضرورة أن تشمل تقارير الرقابة السمات المذكورة أعلاه.</w:t>
            </w:r>
          </w:p>
          <w:p w14:paraId="6B487C74" w14:textId="77777777" w:rsidR="00D85E4D" w:rsidRPr="005E4FC1"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كتابة تقارير الرقابة بأسلوب مماثل، وتأكد من تحديد الأهمية النسبية لكيفية استيفاء المتطلب.</w:t>
            </w:r>
          </w:p>
          <w:p w14:paraId="56DB608E" w14:textId="77777777" w:rsidR="00D85E4D" w:rsidRPr="005E4FC1" w:rsidRDefault="00D85E4D" w:rsidP="005242DC">
            <w:pPr>
              <w:bidi/>
              <w:rPr>
                <w:rFonts w:ascii="Calibri" w:hAnsi="Calibri" w:cs="Arial"/>
                <w:b/>
                <w:bCs/>
                <w:sz w:val="20"/>
                <w:szCs w:val="20"/>
                <w:rtl/>
              </w:rPr>
            </w:pPr>
            <w:r>
              <w:rPr>
                <w:rFonts w:ascii="Calibri" w:hAnsi="Calibri" w:cs="Arial" w:hint="cs"/>
                <w:sz w:val="20"/>
                <w:szCs w:val="20"/>
                <w:rtl/>
              </w:rPr>
              <w:t>• في العينة المختارة من ملفات الرقابة، تأكد من أن التقارير تتسم بـ: أ) الشمولية، ب) الإقناع، ج) التوقيت المناسب، د) سهولة قراءتها، ه) التوازن، ومراعاتها للتفسير المقدم لكل سمة.</w:t>
            </w:r>
            <w:r>
              <w:rPr>
                <w:rFonts w:ascii="Calibri" w:hAnsi="Calibri" w:cs="Arial"/>
                <w:b/>
                <w:bCs/>
                <w:sz w:val="20"/>
                <w:szCs w:val="20"/>
              </w:rPr>
              <w:t xml:space="preserve"> </w:t>
            </w:r>
          </w:p>
          <w:p w14:paraId="39140F83" w14:textId="77777777" w:rsidR="00D85E4D" w:rsidRPr="005E4FC1" w:rsidRDefault="00D85E4D" w:rsidP="005242DC">
            <w:pPr>
              <w:bidi/>
              <w:rPr>
                <w:rFonts w:cstheme="minorHAnsi"/>
                <w:b/>
                <w:sz w:val="20"/>
                <w:szCs w:val="20"/>
                <w:rtl/>
              </w:rPr>
            </w:pPr>
            <w:r>
              <w:rPr>
                <w:rFonts w:ascii="Calibri" w:hAnsi="Calibri" w:cs="Arial" w:hint="cs"/>
                <w:sz w:val="20"/>
                <w:szCs w:val="20"/>
                <w:rtl/>
              </w:rPr>
              <w:lastRenderedPageBreak/>
              <w:t xml:space="preserve">• أجرِ مقابلة مع فريق الرقابة والمشرف للحصول على معلومات بشأن المناقشات والإجراءات التي قام بها الفريق أثناء كتابة تقرير الرقابة.   </w:t>
            </w:r>
          </w:p>
        </w:tc>
      </w:tr>
      <w:tr w:rsidR="00D85E4D" w:rsidRPr="00AB61B3" w14:paraId="4AF163F7" w14:textId="77777777" w:rsidTr="005242DC">
        <w:tc>
          <w:tcPr>
            <w:tcW w:w="704" w:type="dxa"/>
            <w:shd w:val="clear" w:color="auto" w:fill="F2F2F2" w:themeFill="background1" w:themeFillShade="F2"/>
          </w:tcPr>
          <w:p w14:paraId="189FE7E7" w14:textId="77777777" w:rsidR="00D85E4D" w:rsidRPr="005109A1" w:rsidRDefault="00D85E4D" w:rsidP="005242DC">
            <w:pPr>
              <w:bidi/>
              <w:jc w:val="center"/>
              <w:rPr>
                <w:rFonts w:cstheme="minorHAnsi"/>
                <w:sz w:val="20"/>
                <w:szCs w:val="20"/>
                <w:rtl/>
              </w:rPr>
            </w:pPr>
            <w:r>
              <w:rPr>
                <w:rFonts w:hint="cs"/>
                <w:sz w:val="20"/>
                <w:szCs w:val="20"/>
                <w:rtl/>
              </w:rPr>
              <w:lastRenderedPageBreak/>
              <w:t>35</w:t>
            </w:r>
          </w:p>
        </w:tc>
        <w:tc>
          <w:tcPr>
            <w:tcW w:w="3539" w:type="dxa"/>
            <w:shd w:val="clear" w:color="auto" w:fill="EEECE1" w:themeFill="background2"/>
          </w:tcPr>
          <w:p w14:paraId="499050D9"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3000/122</w:t>
            </w:r>
          </w:p>
          <w:p w14:paraId="407A7D0F" w14:textId="77777777" w:rsidR="00D85E4D" w:rsidRPr="00F94120" w:rsidRDefault="00D85E4D" w:rsidP="005242DC">
            <w:pPr>
              <w:bidi/>
              <w:rPr>
                <w:rFonts w:cstheme="minorHAnsi"/>
                <w:bCs/>
                <w:sz w:val="20"/>
                <w:szCs w:val="20"/>
                <w:rtl/>
              </w:rPr>
            </w:pPr>
            <w:r>
              <w:rPr>
                <w:rFonts w:hint="cs"/>
                <w:sz w:val="20"/>
                <w:szCs w:val="20"/>
                <w:rtl/>
              </w:rPr>
              <w:t>ينبغي للمدقق تحديد معايير الرقابة ومصادرها في تقـرير الرقابة.</w:t>
            </w:r>
          </w:p>
        </w:tc>
        <w:tc>
          <w:tcPr>
            <w:tcW w:w="7655" w:type="dxa"/>
          </w:tcPr>
          <w:p w14:paraId="361C7554" w14:textId="7F453D1D" w:rsidR="00D85E4D" w:rsidRPr="001F6CCC" w:rsidRDefault="00D85E4D" w:rsidP="005242DC">
            <w:pPr>
              <w:bidi/>
              <w:rPr>
                <w:rFonts w:cstheme="minorHAnsi"/>
                <w:b/>
                <w:sz w:val="20"/>
                <w:szCs w:val="20"/>
                <w:rtl/>
              </w:rPr>
            </w:pPr>
            <w:r>
              <w:rPr>
                <w:rFonts w:ascii="Calibri" w:hAnsi="Calibri" w:cs="Arial" w:hint="cs"/>
                <w:sz w:val="20"/>
                <w:szCs w:val="20"/>
                <w:rtl/>
              </w:rPr>
              <w:t>يجب تحديد معايير الرقابة ومصادرها في تقـرير الرقابة لأن ثقة المستخدمين المستهدفين في نتائج الرقابة واستنتاجاتها تعتمد على معايير الرقابة.</w:t>
            </w:r>
            <w:r>
              <w:rPr>
                <w:rFonts w:ascii="Calibri" w:hAnsi="Calibri" w:cs="Arial"/>
                <w:sz w:val="20"/>
                <w:szCs w:val="20"/>
              </w:rPr>
              <w:t xml:space="preserve"> </w:t>
            </w:r>
            <w:r w:rsidR="004521BA">
              <w:rPr>
                <w:rFonts w:ascii="Calibri" w:hAnsi="Calibri" w:cs="Arial" w:hint="cs"/>
                <w:sz w:val="20"/>
                <w:szCs w:val="20"/>
                <w:rtl/>
              </w:rPr>
              <w:t>و</w:t>
            </w:r>
            <w:r>
              <w:rPr>
                <w:rFonts w:ascii="Calibri" w:hAnsi="Calibri" w:cs="Arial" w:hint="cs"/>
                <w:sz w:val="20"/>
                <w:szCs w:val="20"/>
                <w:rtl/>
              </w:rPr>
              <w:t>قد تُستخدم مصادر متعددة لتحديد المعايير بما في ذلك أطر العمل الخاصة بقياس الأداء،</w:t>
            </w:r>
            <w:r>
              <w:rPr>
                <w:rFonts w:ascii="Calibri" w:hAnsi="Calibri" w:cs="Arial"/>
                <w:sz w:val="20"/>
                <w:szCs w:val="20"/>
              </w:rPr>
              <w:t xml:space="preserve"> </w:t>
            </w:r>
            <w:r>
              <w:rPr>
                <w:rFonts w:ascii="Calibri" w:hAnsi="Calibri" w:cs="Arial" w:hint="cs"/>
                <w:sz w:val="20"/>
                <w:szCs w:val="20"/>
                <w:rtl/>
              </w:rPr>
              <w:t>ويجب أن تكون المصادر المستخدمة شفافة كما يجب أن تكون المعايير ملائمة ومفهومة بالنسبة للمستخدم إضافة إلى كونها متكاملة وموثوقة وموضوعية في سياق موضوع الرقابة وأهدافها.</w:t>
            </w:r>
          </w:p>
        </w:tc>
        <w:tc>
          <w:tcPr>
            <w:tcW w:w="5670" w:type="dxa"/>
          </w:tcPr>
          <w:p w14:paraId="7CCDD8ED" w14:textId="77777777" w:rsidR="00D85E4D" w:rsidRPr="005E4FC1" w:rsidRDefault="00D85E4D" w:rsidP="005242DC">
            <w:pPr>
              <w:bidi/>
              <w:rPr>
                <w:rFonts w:ascii="Calibri" w:hAnsi="Calibri" w:cs="Arial"/>
                <w:sz w:val="20"/>
                <w:szCs w:val="20"/>
                <w:rtl/>
              </w:rPr>
            </w:pPr>
            <w:r>
              <w:rPr>
                <w:rFonts w:ascii="Calibri" w:hAnsi="Calibri" w:cs="Arial" w:hint="cs"/>
                <w:sz w:val="20"/>
                <w:szCs w:val="20"/>
                <w:rtl/>
              </w:rPr>
              <w:t>• تحقق مما إذا كانت إرشادات وإجراءات رقابة الأداء لدى الجهاز الأعلى للرقابة تشمل مسألة تحديد معايير الرقابة ومصادرها في تقـرير الرقابة.</w:t>
            </w:r>
          </w:p>
          <w:p w14:paraId="54E14941" w14:textId="77777777" w:rsidR="00884853"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 الإجراءات/ التوجيهات/ النماذج لمساعدة المدققين في تحديد معايير الرقابة ومصادرها في تقـرير الرقابة.</w:t>
            </w:r>
          </w:p>
          <w:p w14:paraId="0007EBE5" w14:textId="64A97B05" w:rsidR="00D85E4D" w:rsidRPr="001F6CCC" w:rsidRDefault="00D85E4D" w:rsidP="00884853">
            <w:pPr>
              <w:bidi/>
              <w:rPr>
                <w:rFonts w:cstheme="minorHAnsi"/>
                <w:b/>
                <w:sz w:val="20"/>
                <w:szCs w:val="20"/>
                <w:rtl/>
              </w:rPr>
            </w:pPr>
            <w:r>
              <w:rPr>
                <w:rFonts w:ascii="Calibri" w:hAnsi="Calibri" w:cs="Arial" w:hint="cs"/>
                <w:sz w:val="20"/>
                <w:szCs w:val="20"/>
                <w:rtl/>
              </w:rPr>
              <w:t>• في العينة المختارة من ملفات الرقابة، تأكد من أن التقارير تحدد معايير الرقابة ومصادرها.</w:t>
            </w:r>
            <w:r>
              <w:rPr>
                <w:rFonts w:ascii="Calibri" w:hAnsi="Calibri" w:cs="Arial"/>
                <w:sz w:val="20"/>
                <w:szCs w:val="20"/>
              </w:rPr>
              <w:t xml:space="preserve"> </w:t>
            </w:r>
          </w:p>
        </w:tc>
      </w:tr>
      <w:tr w:rsidR="00D85E4D" w:rsidRPr="00AB61B3" w14:paraId="7999EE44" w14:textId="77777777" w:rsidTr="005242DC">
        <w:tc>
          <w:tcPr>
            <w:tcW w:w="704" w:type="dxa"/>
            <w:shd w:val="clear" w:color="auto" w:fill="F2F2F2" w:themeFill="background1" w:themeFillShade="F2"/>
          </w:tcPr>
          <w:p w14:paraId="2994E847" w14:textId="77777777" w:rsidR="00D85E4D" w:rsidRPr="005109A1" w:rsidRDefault="00D85E4D" w:rsidP="005242DC">
            <w:pPr>
              <w:bidi/>
              <w:jc w:val="center"/>
              <w:rPr>
                <w:rFonts w:cstheme="minorHAnsi"/>
                <w:sz w:val="20"/>
                <w:szCs w:val="20"/>
                <w:rtl/>
              </w:rPr>
            </w:pPr>
            <w:r>
              <w:rPr>
                <w:rFonts w:hint="cs"/>
                <w:sz w:val="20"/>
                <w:szCs w:val="20"/>
                <w:rtl/>
              </w:rPr>
              <w:t>36</w:t>
            </w:r>
          </w:p>
        </w:tc>
        <w:tc>
          <w:tcPr>
            <w:tcW w:w="3539" w:type="dxa"/>
            <w:shd w:val="clear" w:color="auto" w:fill="EEECE1" w:themeFill="background2"/>
          </w:tcPr>
          <w:p w14:paraId="509FC256"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3000/124</w:t>
            </w:r>
          </w:p>
          <w:p w14:paraId="1BEF2F37" w14:textId="77777777" w:rsidR="00D85E4D" w:rsidRPr="00F94120" w:rsidRDefault="00D85E4D" w:rsidP="005242DC">
            <w:pPr>
              <w:bidi/>
              <w:rPr>
                <w:rFonts w:cstheme="minorHAnsi"/>
                <w:bCs/>
                <w:sz w:val="20"/>
                <w:szCs w:val="20"/>
                <w:rtl/>
              </w:rPr>
            </w:pPr>
            <w:r>
              <w:rPr>
                <w:rFonts w:hint="cs"/>
                <w:sz w:val="20"/>
                <w:szCs w:val="20"/>
                <w:rtl/>
              </w:rPr>
              <w:t>ينبغي للمدقق التأكد من أن نتائج الرقابة تُلخص بوضوح هدف (أهداف) الرقابة، و/أو تجيب أسئلتها، أو تشرح السبب وراء عدم إمكانية حدوث ذلك.</w:t>
            </w:r>
          </w:p>
        </w:tc>
        <w:tc>
          <w:tcPr>
            <w:tcW w:w="7655" w:type="dxa"/>
          </w:tcPr>
          <w:p w14:paraId="41F31FE1" w14:textId="77777777" w:rsidR="00D85E4D" w:rsidRPr="001F6CCC" w:rsidRDefault="00D85E4D" w:rsidP="005242DC">
            <w:pPr>
              <w:bidi/>
              <w:rPr>
                <w:rFonts w:cstheme="minorHAnsi"/>
                <w:b/>
                <w:sz w:val="20"/>
                <w:szCs w:val="20"/>
                <w:rtl/>
              </w:rPr>
            </w:pPr>
            <w:r>
              <w:rPr>
                <w:rFonts w:ascii="Calibri" w:hAnsi="Calibri" w:cs="Arial" w:hint="cs"/>
                <w:sz w:val="20"/>
                <w:szCs w:val="20"/>
                <w:rtl/>
              </w:rPr>
              <w:t>يجب وضع نتائج الرقابة في مكانها الصحيح، وضمان الانسجام بين هدف (أهداف) الرقابة وأسئلتها ونتائجها واستنتاجاتها.</w:t>
            </w:r>
            <w:r>
              <w:rPr>
                <w:rFonts w:ascii="Calibri" w:hAnsi="Calibri" w:cs="Arial"/>
                <w:sz w:val="20"/>
                <w:szCs w:val="20"/>
              </w:rPr>
              <w:t xml:space="preserve"> </w:t>
            </w:r>
            <w:r>
              <w:rPr>
                <w:rFonts w:ascii="Calibri" w:hAnsi="Calibri" w:cs="Arial" w:hint="cs"/>
                <w:sz w:val="20"/>
                <w:szCs w:val="20"/>
                <w:rtl/>
              </w:rPr>
              <w:t>ويُقصد بالاستنتاجات البيانات التي يستنبطها المدقق من نتائج الرقابة.</w:t>
            </w:r>
            <w:r>
              <w:rPr>
                <w:rFonts w:ascii="Calibri" w:hAnsi="Calibri" w:cs="Arial"/>
                <w:sz w:val="20"/>
                <w:szCs w:val="20"/>
              </w:rPr>
              <w:t xml:space="preserve"> </w:t>
            </w:r>
            <w:r>
              <w:rPr>
                <w:rFonts w:ascii="Calibri" w:hAnsi="Calibri" w:cs="Arial" w:hint="cs"/>
                <w:sz w:val="20"/>
                <w:szCs w:val="20"/>
                <w:rtl/>
              </w:rPr>
              <w:t>وإذا لم يكن ممكنًا الوصول إلى استنتاجات لسؤال محدّد، يجب أن تفسر أسباب ذلك.</w:t>
            </w:r>
          </w:p>
        </w:tc>
        <w:tc>
          <w:tcPr>
            <w:tcW w:w="5670" w:type="dxa"/>
          </w:tcPr>
          <w:p w14:paraId="271ADED8" w14:textId="77777777" w:rsidR="00D85E4D" w:rsidRPr="005E4FC1" w:rsidRDefault="00D85E4D" w:rsidP="005242DC">
            <w:pPr>
              <w:bidi/>
              <w:rPr>
                <w:rFonts w:ascii="Calibri" w:hAnsi="Calibri" w:cs="Arial"/>
                <w:sz w:val="20"/>
                <w:szCs w:val="20"/>
                <w:rtl/>
              </w:rPr>
            </w:pPr>
            <w:r>
              <w:rPr>
                <w:rFonts w:ascii="Calibri" w:hAnsi="Calibri" w:cs="Arial" w:hint="cs"/>
                <w:sz w:val="20"/>
                <w:szCs w:val="20"/>
                <w:rtl/>
              </w:rPr>
              <w:t>• تحقق مما إذا كانت إرشادات وإجراءات رقابة الأداء لدى الجهاز الأعلى للرقابة تشير إلى ضرورة الانسجام بين هدف (أهداف) الرقابة وأسئلتها ونتائجها واستنتاجاتها.</w:t>
            </w:r>
          </w:p>
          <w:p w14:paraId="4CE3D1B8" w14:textId="77777777" w:rsidR="00D85E4D" w:rsidRPr="005E4FC1"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تحقيق هذا الانسجام.</w:t>
            </w:r>
          </w:p>
          <w:p w14:paraId="5AF16419" w14:textId="77777777" w:rsidR="00D85E4D" w:rsidRPr="001F6CCC" w:rsidRDefault="00D85E4D" w:rsidP="005242DC">
            <w:pPr>
              <w:bidi/>
              <w:rPr>
                <w:rFonts w:cstheme="minorHAnsi"/>
                <w:b/>
                <w:sz w:val="20"/>
                <w:szCs w:val="20"/>
                <w:rtl/>
              </w:rPr>
            </w:pPr>
            <w:r>
              <w:rPr>
                <w:rFonts w:ascii="Calibri" w:hAnsi="Calibri" w:cs="Arial" w:hint="cs"/>
                <w:sz w:val="20"/>
                <w:szCs w:val="20"/>
                <w:rtl/>
              </w:rPr>
              <w:lastRenderedPageBreak/>
              <w:t>• في العينة المختارة من ملفات الرقابة، تأكد من أن التقارير توضح الانسجام بين هدف (أهداف) الرقابة وأسئلتها ونتائجها واستنتاجاتها.</w:t>
            </w:r>
            <w:r>
              <w:rPr>
                <w:rFonts w:ascii="Calibri" w:hAnsi="Calibri" w:cs="Arial"/>
                <w:sz w:val="20"/>
                <w:szCs w:val="20"/>
              </w:rPr>
              <w:t xml:space="preserve"> </w:t>
            </w:r>
            <w:r>
              <w:rPr>
                <w:rFonts w:ascii="Calibri" w:hAnsi="Calibri" w:cs="Arial" w:hint="cs"/>
                <w:sz w:val="20"/>
                <w:szCs w:val="20"/>
                <w:rtl/>
              </w:rPr>
              <w:t>وإذا لا يمكن الوصول إلى استنتاجات لسؤال محدّد، تأكد من تفسير أسباب ذلك.</w:t>
            </w:r>
          </w:p>
        </w:tc>
      </w:tr>
      <w:tr w:rsidR="00D85E4D" w:rsidRPr="00A75369" w14:paraId="6D04AE98" w14:textId="77777777" w:rsidTr="005242DC">
        <w:tc>
          <w:tcPr>
            <w:tcW w:w="704" w:type="dxa"/>
            <w:shd w:val="clear" w:color="auto" w:fill="F2F2F2" w:themeFill="background1" w:themeFillShade="F2"/>
          </w:tcPr>
          <w:p w14:paraId="2156A915" w14:textId="77777777" w:rsidR="00D85E4D" w:rsidRDefault="00D85E4D" w:rsidP="005242DC">
            <w:pPr>
              <w:bidi/>
              <w:jc w:val="center"/>
              <w:rPr>
                <w:rFonts w:cstheme="minorHAnsi"/>
                <w:sz w:val="20"/>
                <w:szCs w:val="20"/>
                <w:rtl/>
              </w:rPr>
            </w:pPr>
            <w:r>
              <w:rPr>
                <w:rFonts w:hint="cs"/>
                <w:sz w:val="20"/>
                <w:szCs w:val="20"/>
                <w:rtl/>
              </w:rPr>
              <w:lastRenderedPageBreak/>
              <w:t>37</w:t>
            </w:r>
          </w:p>
        </w:tc>
        <w:tc>
          <w:tcPr>
            <w:tcW w:w="3539" w:type="dxa"/>
            <w:shd w:val="clear" w:color="auto" w:fill="EEECE1" w:themeFill="background2"/>
          </w:tcPr>
          <w:p w14:paraId="14A14035"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3000/126</w:t>
            </w:r>
          </w:p>
          <w:p w14:paraId="0928DFDD" w14:textId="77777777" w:rsidR="00D85E4D" w:rsidRPr="00F94120" w:rsidRDefault="00D85E4D" w:rsidP="005242DC">
            <w:pPr>
              <w:bidi/>
              <w:rPr>
                <w:rFonts w:cstheme="minorHAnsi"/>
                <w:color w:val="31849B" w:themeColor="accent5" w:themeShade="BF"/>
                <w:sz w:val="20"/>
                <w:szCs w:val="20"/>
                <w:rtl/>
              </w:rPr>
            </w:pPr>
            <w:r>
              <w:rPr>
                <w:rFonts w:hint="cs"/>
                <w:sz w:val="20"/>
                <w:szCs w:val="20"/>
                <w:rtl/>
              </w:rPr>
              <w:t>ينبغي للمدقق تقديم التوصيات البناءة التي من شأنها أن تسهم بعمق في معالجة مواطن الضعف أو المشاكل التي يحددها المدقق، متى كانت ذات صلة ومسموح بها وفقًا لتعليمات الجهاز الأعلى للرقابة.</w:t>
            </w:r>
          </w:p>
        </w:tc>
        <w:tc>
          <w:tcPr>
            <w:tcW w:w="7655" w:type="dxa"/>
          </w:tcPr>
          <w:p w14:paraId="0020D404" w14:textId="77777777" w:rsidR="00D85E4D" w:rsidRPr="00A75369" w:rsidRDefault="00D85E4D" w:rsidP="005242DC">
            <w:pPr>
              <w:bidi/>
              <w:rPr>
                <w:rFonts w:ascii="Calibri" w:hAnsi="Calibri" w:cs="Arial"/>
                <w:sz w:val="20"/>
                <w:szCs w:val="20"/>
                <w:rtl/>
              </w:rPr>
            </w:pPr>
            <w:r>
              <w:rPr>
                <w:rFonts w:ascii="Calibri" w:hAnsi="Calibri" w:cs="Arial" w:hint="cs"/>
                <w:sz w:val="20"/>
                <w:szCs w:val="20"/>
                <w:rtl/>
              </w:rPr>
              <w:t>تهدف التوصيات -عند تقديمها- إلى تعزيز إجراء التحسينات من خلال خفض التكاليف وتسهيل الإدارة، وتحسين جودة الخدمات وحجمها، أو تعزيز مدى الفعالية، أو التأثير أو الفوائد التي تعود على المجتمع.</w:t>
            </w:r>
            <w:r>
              <w:rPr>
                <w:rFonts w:ascii="Calibri" w:hAnsi="Calibri" w:cs="Arial"/>
                <w:sz w:val="20"/>
                <w:szCs w:val="20"/>
              </w:rPr>
              <w:t xml:space="preserve"> </w:t>
            </w:r>
            <w:r>
              <w:rPr>
                <w:rFonts w:ascii="Calibri" w:hAnsi="Calibri" w:cs="Arial" w:hint="cs"/>
                <w:sz w:val="20"/>
                <w:szCs w:val="20"/>
                <w:rtl/>
              </w:rPr>
              <w:t>يُمكن أن يوصي المدقق ببعض الإجراءات التي يجب اتباعها بغرض إصلاح أوجه القصور والنتائج الأخرى التي تظهر أثناء الرقابة وتحسين البرامج والعمليات عندما يتم إثبات إمكانية التحسين في النتائج والاستنتاجات الواردة بالتقرير.</w:t>
            </w:r>
          </w:p>
          <w:p w14:paraId="06724FCF" w14:textId="77777777" w:rsidR="00D85E4D" w:rsidRPr="00A75369" w:rsidRDefault="00D85E4D" w:rsidP="005242DC">
            <w:pPr>
              <w:bidi/>
              <w:rPr>
                <w:rFonts w:ascii="Calibri" w:hAnsi="Calibri" w:cs="Arial"/>
                <w:sz w:val="20"/>
                <w:szCs w:val="20"/>
                <w:rtl/>
              </w:rPr>
            </w:pPr>
            <w:r>
              <w:rPr>
                <w:rFonts w:ascii="Calibri" w:hAnsi="Calibri" w:cs="Arial" w:hint="cs"/>
                <w:sz w:val="20"/>
                <w:szCs w:val="20"/>
                <w:rtl/>
              </w:rPr>
              <w:t>من أجل أن تكون بنّاءة، عادة ما تكون التوصيات:</w:t>
            </w:r>
          </w:p>
          <w:p w14:paraId="6A6C6E12" w14:textId="0E9C6AA6" w:rsidR="00D85E4D" w:rsidRPr="0062025A" w:rsidRDefault="00D85E4D" w:rsidP="005242DC">
            <w:pPr>
              <w:bidi/>
              <w:jc w:val="left"/>
              <w:rPr>
                <w:rFonts w:cstheme="minorHAnsi"/>
                <w:b/>
                <w:sz w:val="20"/>
                <w:szCs w:val="20"/>
                <w:rtl/>
              </w:rPr>
            </w:pPr>
            <w:r>
              <w:rPr>
                <w:rFonts w:ascii="Calibri" w:hAnsi="Calibri" w:cs="Arial" w:hint="cs"/>
                <w:sz w:val="20"/>
                <w:szCs w:val="20"/>
                <w:rtl/>
              </w:rPr>
              <w:t>أ) موجهة نحو مواجهة أسباب مواطن الضعف أو حل المشكلات المحددة؛</w:t>
            </w:r>
            <w:r>
              <w:rPr>
                <w:rFonts w:ascii="Calibri" w:hAnsi="Calibri" w:cs="Arial" w:hint="cs"/>
                <w:sz w:val="20"/>
                <w:szCs w:val="20"/>
                <w:rtl/>
              </w:rPr>
              <w:br/>
              <w:t>ب) عملية وتضيف قيمة؛</w:t>
            </w:r>
            <w:r>
              <w:rPr>
                <w:rFonts w:ascii="Calibri" w:hAnsi="Calibri" w:cs="Arial" w:hint="cs"/>
                <w:sz w:val="20"/>
                <w:szCs w:val="20"/>
                <w:rtl/>
              </w:rPr>
              <w:br/>
              <w:t>ج) مؤسسة بشكل جيد وتنبع من النتائج والاستنتاجات على نحو منطقي؛</w:t>
            </w:r>
            <w:r>
              <w:rPr>
                <w:rFonts w:ascii="Calibri" w:hAnsi="Calibri" w:cs="Arial" w:hint="cs"/>
                <w:sz w:val="20"/>
                <w:szCs w:val="20"/>
                <w:rtl/>
              </w:rPr>
              <w:br/>
              <w:t>د) مصاغة لتجنب الحقائق البديهية أو عكس استنتاجات الرقابة ببساطة؛</w:t>
            </w:r>
            <w:r>
              <w:rPr>
                <w:rFonts w:ascii="Calibri" w:hAnsi="Calibri" w:cs="Arial" w:hint="cs"/>
                <w:sz w:val="20"/>
                <w:szCs w:val="20"/>
                <w:rtl/>
              </w:rPr>
              <w:br/>
              <w:t>ه) غير عامة جدًا ولا مفصلة جدًا.</w:t>
            </w:r>
            <w:r>
              <w:rPr>
                <w:rFonts w:ascii="Calibri" w:hAnsi="Calibri" w:cs="Arial"/>
                <w:sz w:val="20"/>
                <w:szCs w:val="20"/>
              </w:rPr>
              <w:t xml:space="preserve"> </w:t>
            </w:r>
            <w:r>
              <w:rPr>
                <w:rFonts w:ascii="Calibri" w:hAnsi="Calibri" w:cs="Arial" w:hint="cs"/>
                <w:sz w:val="20"/>
                <w:szCs w:val="20"/>
                <w:rtl/>
              </w:rPr>
              <w:t xml:space="preserve">عادة ما تقدم التوصيات العامة للتعرض إلى المخاطرة فضلاً عن عدم إضافة أي قيمة، في حين أن التوصيات المفصلة جدًا قد تقيد حرية الجهة </w:t>
            </w:r>
            <w:r w:rsidR="00AE0FD9">
              <w:rPr>
                <w:rFonts w:ascii="Calibri" w:hAnsi="Calibri" w:cs="Arial" w:hint="cs"/>
                <w:sz w:val="20"/>
                <w:szCs w:val="20"/>
                <w:rtl/>
              </w:rPr>
              <w:t>الخاضعة ل</w:t>
            </w:r>
            <w:r>
              <w:rPr>
                <w:rFonts w:ascii="Calibri" w:hAnsi="Calibri" w:cs="Arial" w:hint="cs"/>
                <w:sz w:val="20"/>
                <w:szCs w:val="20"/>
                <w:rtl/>
              </w:rPr>
              <w:t>لرقابة؛</w:t>
            </w:r>
            <w:r>
              <w:rPr>
                <w:rFonts w:ascii="Calibri" w:hAnsi="Calibri" w:cs="Arial" w:hint="cs"/>
                <w:sz w:val="20"/>
                <w:szCs w:val="20"/>
                <w:rtl/>
              </w:rPr>
              <w:br/>
              <w:t>و) قابلة للتطبيق دون موارد إضافية؛</w:t>
            </w:r>
            <w:r>
              <w:rPr>
                <w:rFonts w:ascii="Calibri" w:hAnsi="Calibri" w:cs="Arial" w:hint="cs"/>
                <w:sz w:val="20"/>
                <w:szCs w:val="20"/>
                <w:rtl/>
              </w:rPr>
              <w:br/>
              <w:t>ز) تحدد بوضوح الإجراءات الموصى بها والمسؤولين عن اتخاذ الإجراءات؛</w:t>
            </w:r>
            <w:r>
              <w:rPr>
                <w:rFonts w:ascii="Calibri" w:hAnsi="Calibri" w:cs="Arial" w:hint="cs"/>
                <w:sz w:val="20"/>
                <w:szCs w:val="20"/>
                <w:rtl/>
              </w:rPr>
              <w:br/>
              <w:t>ح) موجهة للجهات المسؤولة والتي تتمتع بكفاءة تمكنها من تطبيق تلك التوصيات.</w:t>
            </w:r>
          </w:p>
        </w:tc>
        <w:tc>
          <w:tcPr>
            <w:tcW w:w="5670" w:type="dxa"/>
          </w:tcPr>
          <w:p w14:paraId="5CC7A7C0" w14:textId="77777777" w:rsidR="00D85E4D" w:rsidRPr="00A75369" w:rsidRDefault="00D85E4D" w:rsidP="005242DC">
            <w:pPr>
              <w:bidi/>
              <w:rPr>
                <w:rFonts w:ascii="Calibri" w:hAnsi="Calibri" w:cs="Arial"/>
                <w:sz w:val="20"/>
                <w:szCs w:val="20"/>
                <w:rtl/>
              </w:rPr>
            </w:pPr>
            <w:r>
              <w:rPr>
                <w:rFonts w:ascii="Calibri" w:hAnsi="Calibri" w:cs="Arial" w:hint="cs"/>
                <w:sz w:val="20"/>
                <w:szCs w:val="20"/>
                <w:rtl/>
              </w:rPr>
              <w:t>• تحقق مما إذا كانت إرشادات وإجراءات رقابة الأداء لدى الجهاز الأعلى للرقابة تشير إلى ضرورة أن تكون التوصيات بناءة.</w:t>
            </w:r>
          </w:p>
          <w:p w14:paraId="727B6A6E" w14:textId="77777777" w:rsidR="00D85E4D" w:rsidRPr="00A75369"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على وضع توصيات بناءة، بما في ذلك، فحص تعليقات الجهة الخاضعة للرقابة ومراجعة التوصيات المقترحة من قبل المشرف.</w:t>
            </w:r>
          </w:p>
          <w:p w14:paraId="03AEFD91" w14:textId="77777777" w:rsidR="00D85E4D" w:rsidRPr="00A75369" w:rsidRDefault="00D85E4D" w:rsidP="005242DC">
            <w:pPr>
              <w:bidi/>
              <w:rPr>
                <w:rFonts w:ascii="Calibri" w:hAnsi="Calibri" w:cs="Arial"/>
                <w:sz w:val="20"/>
                <w:szCs w:val="20"/>
                <w:rtl/>
              </w:rPr>
            </w:pPr>
            <w:r>
              <w:rPr>
                <w:rFonts w:ascii="Calibri" w:hAnsi="Calibri" w:cs="Arial" w:hint="cs"/>
                <w:sz w:val="20"/>
                <w:szCs w:val="20"/>
                <w:rtl/>
              </w:rPr>
              <w:t>• في العينة المختارة من ملفات الرقابة، تأكد من أن التقارير توفر توصيات يمكن اعتبارها بناءة وفقًا للتفسير المقدم.</w:t>
            </w:r>
          </w:p>
          <w:p w14:paraId="6B426409" w14:textId="77777777" w:rsidR="00D85E4D" w:rsidRPr="0062025A" w:rsidRDefault="00D85E4D" w:rsidP="005242DC">
            <w:pPr>
              <w:bidi/>
              <w:rPr>
                <w:rFonts w:cstheme="minorHAnsi"/>
                <w:b/>
                <w:sz w:val="20"/>
                <w:szCs w:val="20"/>
                <w:rtl/>
              </w:rPr>
            </w:pPr>
            <w:r>
              <w:rPr>
                <w:rFonts w:ascii="Calibri" w:hAnsi="Calibri" w:cs="Arial" w:hint="cs"/>
                <w:sz w:val="20"/>
                <w:szCs w:val="20"/>
                <w:rtl/>
              </w:rPr>
              <w:t>• في العينة المختارة من ملفات الرقابة، تأكد من إجراء عمليات المتابعة وتحقق مما إذا كانت الجهة الخاضعة</w:t>
            </w:r>
            <w:r>
              <w:rPr>
                <w:rFonts w:ascii="Calibri" w:hAnsi="Calibri" w:cs="Arial"/>
                <w:sz w:val="20"/>
                <w:szCs w:val="20"/>
              </w:rPr>
              <w:t xml:space="preserve"> </w:t>
            </w:r>
            <w:r>
              <w:rPr>
                <w:rFonts w:ascii="Calibri" w:hAnsi="Calibri" w:cs="Arial" w:hint="cs"/>
                <w:sz w:val="20"/>
                <w:szCs w:val="20"/>
                <w:rtl/>
              </w:rPr>
              <w:t>للرقابة تنفذ التوصيات.</w:t>
            </w:r>
            <w:r>
              <w:rPr>
                <w:rFonts w:ascii="Calibri" w:hAnsi="Calibri" w:cs="Arial"/>
                <w:sz w:val="20"/>
                <w:szCs w:val="20"/>
              </w:rPr>
              <w:t xml:space="preserve"> </w:t>
            </w:r>
            <w:r>
              <w:rPr>
                <w:rFonts w:ascii="Calibri" w:hAnsi="Calibri" w:cs="Arial" w:hint="cs"/>
                <w:sz w:val="20"/>
                <w:szCs w:val="20"/>
                <w:rtl/>
              </w:rPr>
              <w:t>إذا لم يتم ذلك، فتحقق من وجود تفسيرات له.</w:t>
            </w:r>
            <w:r>
              <w:rPr>
                <w:rFonts w:ascii="Calibri" w:hAnsi="Calibri" w:cs="Arial"/>
                <w:sz w:val="20"/>
                <w:szCs w:val="20"/>
              </w:rPr>
              <w:t xml:space="preserve"> </w:t>
            </w:r>
          </w:p>
        </w:tc>
      </w:tr>
      <w:tr w:rsidR="00D85E4D" w:rsidRPr="00AB61B3" w14:paraId="7A5E4939" w14:textId="77777777" w:rsidTr="005242DC">
        <w:tc>
          <w:tcPr>
            <w:tcW w:w="704" w:type="dxa"/>
            <w:shd w:val="clear" w:color="auto" w:fill="F2F2F2" w:themeFill="background1" w:themeFillShade="F2"/>
          </w:tcPr>
          <w:p w14:paraId="67AAEAD6" w14:textId="77777777" w:rsidR="00D85E4D" w:rsidRDefault="00D85E4D" w:rsidP="005242DC">
            <w:pPr>
              <w:bidi/>
              <w:jc w:val="center"/>
              <w:rPr>
                <w:rFonts w:cstheme="minorHAnsi"/>
                <w:sz w:val="20"/>
                <w:szCs w:val="20"/>
                <w:rtl/>
              </w:rPr>
            </w:pPr>
            <w:r>
              <w:rPr>
                <w:rFonts w:hint="cs"/>
                <w:sz w:val="20"/>
                <w:szCs w:val="20"/>
                <w:rtl/>
              </w:rPr>
              <w:t>38</w:t>
            </w:r>
          </w:p>
        </w:tc>
        <w:tc>
          <w:tcPr>
            <w:tcW w:w="3539" w:type="dxa"/>
            <w:shd w:val="clear" w:color="auto" w:fill="EEECE1" w:themeFill="background2"/>
          </w:tcPr>
          <w:p w14:paraId="23000A0E"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3000/129</w:t>
            </w:r>
          </w:p>
          <w:p w14:paraId="538E8DA8" w14:textId="77777777" w:rsidR="00D85E4D" w:rsidRPr="00F94120" w:rsidRDefault="00D85E4D" w:rsidP="005242DC">
            <w:pPr>
              <w:bidi/>
              <w:rPr>
                <w:rFonts w:cstheme="minorHAnsi"/>
                <w:sz w:val="20"/>
                <w:szCs w:val="20"/>
                <w:rtl/>
              </w:rPr>
            </w:pPr>
            <w:r>
              <w:rPr>
                <w:rFonts w:hint="cs"/>
                <w:sz w:val="20"/>
                <w:szCs w:val="20"/>
                <w:rtl/>
              </w:rPr>
              <w:t>يمنح المدقق الجهة الخاضعة للرقابة</w:t>
            </w:r>
            <w:r>
              <w:rPr>
                <w:sz w:val="20"/>
                <w:szCs w:val="20"/>
              </w:rPr>
              <w:t xml:space="preserve"> </w:t>
            </w:r>
            <w:r>
              <w:rPr>
                <w:rFonts w:hint="cs"/>
                <w:sz w:val="20"/>
                <w:szCs w:val="20"/>
                <w:rtl/>
              </w:rPr>
              <w:t>فرصة للتعقيب على نتائج الرقابة واستنتاجاتها وتوصياتها قبل أن يصدر الجهاز الأعلى للرقابة تقريره.</w:t>
            </w:r>
          </w:p>
          <w:p w14:paraId="1EDD4651" w14:textId="77777777" w:rsidR="00D85E4D" w:rsidRPr="00F94120" w:rsidRDefault="00D85E4D" w:rsidP="005242DC">
            <w:pPr>
              <w:rPr>
                <w:rFonts w:cstheme="minorHAnsi"/>
                <w:color w:val="31849B" w:themeColor="accent5" w:themeShade="BF"/>
                <w:sz w:val="20"/>
                <w:szCs w:val="20"/>
                <w:lang w:val="en-GB"/>
              </w:rPr>
            </w:pPr>
          </w:p>
        </w:tc>
        <w:tc>
          <w:tcPr>
            <w:tcW w:w="7655" w:type="dxa"/>
          </w:tcPr>
          <w:p w14:paraId="29DF5490" w14:textId="71F23E24" w:rsidR="00D85E4D" w:rsidRPr="003D6DCB" w:rsidRDefault="00D85E4D" w:rsidP="005242DC">
            <w:pPr>
              <w:bidi/>
              <w:rPr>
                <w:rFonts w:ascii="Calibri" w:hAnsi="Calibri" w:cs="Arial"/>
                <w:sz w:val="20"/>
                <w:szCs w:val="20"/>
                <w:rtl/>
              </w:rPr>
            </w:pPr>
            <w:r>
              <w:rPr>
                <w:rFonts w:ascii="Calibri" w:hAnsi="Calibri" w:cs="Arial" w:hint="cs"/>
                <w:sz w:val="20"/>
                <w:szCs w:val="20"/>
                <w:rtl/>
              </w:rPr>
              <w:t>يساعد منح الجهة الخاضعة للرقابة الفرصة للتعقيب على نتائج الرقابة واستنتاجاتها وتوصياتها قبل إصدار التقرير في ضمان دقة الأساس الحقيقي لوصف التقرير وصحته وشمولية التحليل وتناوله لأسباب المشكلات المحددة.</w:t>
            </w:r>
            <w:r w:rsidRPr="00B508FD">
              <w:rPr>
                <w:rFonts w:ascii="Calibri" w:hAnsi="Calibri" w:cs="Arial"/>
                <w:sz w:val="20"/>
                <w:szCs w:val="20"/>
                <w:lang w:val="en-GB"/>
              </w:rPr>
              <w:t xml:space="preserve"> </w:t>
            </w:r>
            <w:r>
              <w:rPr>
                <w:rFonts w:ascii="Calibri" w:hAnsi="Calibri" w:cs="Arial" w:hint="cs"/>
                <w:sz w:val="20"/>
                <w:szCs w:val="20"/>
                <w:rtl/>
              </w:rPr>
              <w:t xml:space="preserve">كما يساعد في "تأييد" الجهات </w:t>
            </w:r>
            <w:r w:rsidR="00AE0FD9">
              <w:rPr>
                <w:rFonts w:ascii="Calibri" w:hAnsi="Calibri" w:cs="Arial" w:hint="cs"/>
                <w:sz w:val="20"/>
                <w:szCs w:val="20"/>
                <w:rtl/>
              </w:rPr>
              <w:t>الخاضعة ل</w:t>
            </w:r>
            <w:r>
              <w:rPr>
                <w:rFonts w:ascii="Calibri" w:hAnsi="Calibri" w:cs="Arial" w:hint="cs"/>
                <w:sz w:val="20"/>
                <w:szCs w:val="20"/>
                <w:rtl/>
              </w:rPr>
              <w:t>لرقابة للتقرير مما يؤدي إلى زيادة إمكانية تأثير الرقابة.</w:t>
            </w:r>
          </w:p>
          <w:p w14:paraId="77BBE88F" w14:textId="77777777" w:rsidR="00D85E4D" w:rsidRDefault="00D85E4D" w:rsidP="005242DC">
            <w:pPr>
              <w:bidi/>
              <w:rPr>
                <w:rFonts w:ascii="Calibri" w:hAnsi="Calibri" w:cs="Arial"/>
                <w:sz w:val="20"/>
                <w:szCs w:val="20"/>
                <w:rtl/>
              </w:rPr>
            </w:pPr>
            <w:r>
              <w:rPr>
                <w:rFonts w:ascii="Calibri" w:hAnsi="Calibri" w:cs="Arial" w:hint="cs"/>
                <w:sz w:val="20"/>
                <w:szCs w:val="20"/>
                <w:rtl/>
              </w:rPr>
              <w:t>يجب الإبلاغ عن جميع هذه القضايا للسلطات المسؤولة والمعنية بالرقابة.</w:t>
            </w:r>
          </w:p>
          <w:p w14:paraId="7ED5A464" w14:textId="2B26ED16" w:rsidR="00D85E4D" w:rsidRPr="003D6DCB" w:rsidRDefault="00D85E4D" w:rsidP="005242DC">
            <w:pPr>
              <w:bidi/>
              <w:rPr>
                <w:rFonts w:ascii="Calibri" w:hAnsi="Calibri" w:cs="Arial"/>
                <w:sz w:val="20"/>
                <w:szCs w:val="20"/>
                <w:rtl/>
              </w:rPr>
            </w:pPr>
            <w:r>
              <w:rPr>
                <w:rFonts w:ascii="Calibri" w:hAnsi="Calibri" w:cs="Arial" w:hint="cs"/>
                <w:sz w:val="20"/>
                <w:szCs w:val="20"/>
                <w:rtl/>
              </w:rPr>
              <w:t xml:space="preserve">كما أن توفير مسودة تقرير للجهات </w:t>
            </w:r>
            <w:r w:rsidR="00AE0FD9">
              <w:rPr>
                <w:rFonts w:ascii="Calibri" w:hAnsi="Calibri" w:cs="Arial" w:hint="cs"/>
                <w:sz w:val="20"/>
                <w:szCs w:val="20"/>
                <w:rtl/>
              </w:rPr>
              <w:t>الخاضعة ل</w:t>
            </w:r>
            <w:r>
              <w:rPr>
                <w:rFonts w:ascii="Calibri" w:hAnsi="Calibri" w:cs="Arial" w:hint="cs"/>
                <w:sz w:val="20"/>
                <w:szCs w:val="20"/>
                <w:rtl/>
              </w:rPr>
              <w:t>لرقابة لمراجعتها والتعليق عليها يساعد المدقق في إعداد تقرير عادل وكامل وموضوعي.</w:t>
            </w:r>
            <w:r>
              <w:rPr>
                <w:rFonts w:ascii="Calibri" w:hAnsi="Calibri" w:cs="Arial"/>
                <w:sz w:val="20"/>
                <w:szCs w:val="20"/>
              </w:rPr>
              <w:t xml:space="preserve"> </w:t>
            </w:r>
            <w:r>
              <w:rPr>
                <w:rFonts w:ascii="Calibri" w:hAnsi="Calibri" w:cs="Arial" w:hint="cs"/>
                <w:sz w:val="20"/>
                <w:szCs w:val="20"/>
                <w:rtl/>
              </w:rPr>
              <w:t xml:space="preserve">وعند إدراج آراء الجهات </w:t>
            </w:r>
            <w:r w:rsidR="00AE0FD9">
              <w:rPr>
                <w:rFonts w:ascii="Calibri" w:hAnsi="Calibri" w:cs="Arial" w:hint="cs"/>
                <w:sz w:val="20"/>
                <w:szCs w:val="20"/>
                <w:rtl/>
              </w:rPr>
              <w:t>الخاضعة ل</w:t>
            </w:r>
            <w:r>
              <w:rPr>
                <w:rFonts w:ascii="Calibri" w:hAnsi="Calibri" w:cs="Arial" w:hint="cs"/>
                <w:sz w:val="20"/>
                <w:szCs w:val="20"/>
                <w:rtl/>
              </w:rPr>
              <w:t xml:space="preserve">لرقابة سوف ينتج إعداد تقرير يقدم نتائج المدقق واستنتاجاته وتوصياتها فصلًا عن وجهات نظر الجهة </w:t>
            </w:r>
            <w:r w:rsidR="00AE0FD9">
              <w:rPr>
                <w:rFonts w:ascii="Calibri" w:hAnsi="Calibri" w:cs="Arial" w:hint="cs"/>
                <w:sz w:val="20"/>
                <w:szCs w:val="20"/>
                <w:rtl/>
              </w:rPr>
              <w:t>الخاضعة ل</w:t>
            </w:r>
            <w:r>
              <w:rPr>
                <w:rFonts w:ascii="Calibri" w:hAnsi="Calibri" w:cs="Arial" w:hint="cs"/>
                <w:sz w:val="20"/>
                <w:szCs w:val="20"/>
                <w:rtl/>
              </w:rPr>
              <w:t>لرقابة.</w:t>
            </w:r>
            <w:r>
              <w:rPr>
                <w:rFonts w:ascii="Calibri" w:hAnsi="Calibri" w:cs="Arial"/>
                <w:sz w:val="20"/>
                <w:szCs w:val="20"/>
              </w:rPr>
              <w:t xml:space="preserve"> </w:t>
            </w:r>
            <w:r>
              <w:rPr>
                <w:rFonts w:ascii="Calibri" w:hAnsi="Calibri" w:cs="Arial" w:hint="cs"/>
                <w:sz w:val="20"/>
                <w:szCs w:val="20"/>
                <w:rtl/>
              </w:rPr>
              <w:t>ويعد ذلك مهمًا خصوصًا في حالات اختلاف وجهات النظر تجاه الحقائق المهمة المقدمة في التقرير أو الخلافات الرئيسية حول المسار الصحيح لإجراء التحسين.</w:t>
            </w:r>
            <w:r>
              <w:rPr>
                <w:rFonts w:ascii="Calibri" w:hAnsi="Calibri" w:cs="Arial"/>
                <w:sz w:val="20"/>
                <w:szCs w:val="20"/>
              </w:rPr>
              <w:t xml:space="preserve"> </w:t>
            </w:r>
            <w:r>
              <w:rPr>
                <w:rFonts w:ascii="Calibri" w:hAnsi="Calibri" w:cs="Arial" w:hint="cs"/>
                <w:sz w:val="20"/>
                <w:szCs w:val="20"/>
                <w:rtl/>
              </w:rPr>
              <w:t>لذا يُستحسن تلقي التعليقات كتابيًا.</w:t>
            </w:r>
          </w:p>
          <w:p w14:paraId="651086A3" w14:textId="77777777" w:rsidR="00D85E4D" w:rsidRPr="0062025A" w:rsidRDefault="00D85E4D" w:rsidP="005242DC">
            <w:pPr>
              <w:bidi/>
              <w:rPr>
                <w:rFonts w:cstheme="minorHAnsi"/>
                <w:b/>
                <w:sz w:val="20"/>
                <w:szCs w:val="20"/>
                <w:rtl/>
              </w:rPr>
            </w:pPr>
            <w:r>
              <w:rPr>
                <w:rFonts w:ascii="Calibri" w:hAnsi="Calibri" w:cs="Arial" w:hint="cs"/>
                <w:sz w:val="20"/>
                <w:szCs w:val="20"/>
                <w:rtl/>
              </w:rPr>
              <w:t>يحدد الجهاز الأعلى للرقابة عادةً الفترة الزمنية التي يتم منحها للجهة الخاضعة للرقابة لتقديم الملاحظات، ولكن يجب توخى الحذر لضمان الوقت الكافي لتقديم هذه الملاحظات.</w:t>
            </w:r>
          </w:p>
        </w:tc>
        <w:tc>
          <w:tcPr>
            <w:tcW w:w="5670" w:type="dxa"/>
          </w:tcPr>
          <w:p w14:paraId="460A1439" w14:textId="3EF15202" w:rsidR="00D85E4D" w:rsidRPr="003D6DCB" w:rsidRDefault="00D85E4D" w:rsidP="005242DC">
            <w:pPr>
              <w:bidi/>
              <w:rPr>
                <w:rFonts w:ascii="Calibri" w:hAnsi="Calibri" w:cs="Arial"/>
                <w:sz w:val="20"/>
                <w:szCs w:val="20"/>
                <w:rtl/>
              </w:rPr>
            </w:pPr>
            <w:r>
              <w:rPr>
                <w:rFonts w:ascii="Calibri" w:hAnsi="Calibri" w:cs="Arial" w:hint="cs"/>
                <w:sz w:val="20"/>
                <w:szCs w:val="20"/>
                <w:rtl/>
              </w:rPr>
              <w:t xml:space="preserve">• تحقق مما إذا كانت إرشادات وإجراءات رقابة الأداء لدى الجهاز الأعلى للرقابة تشمل مسألة منح الجهة </w:t>
            </w:r>
            <w:r w:rsidR="00AE0FD9">
              <w:rPr>
                <w:rFonts w:ascii="Calibri" w:hAnsi="Calibri" w:cs="Arial" w:hint="cs"/>
                <w:sz w:val="20"/>
                <w:szCs w:val="20"/>
                <w:rtl/>
              </w:rPr>
              <w:t>الخاضعة ل</w:t>
            </w:r>
            <w:r>
              <w:rPr>
                <w:rFonts w:ascii="Calibri" w:hAnsi="Calibri" w:cs="Arial" w:hint="cs"/>
                <w:sz w:val="20"/>
                <w:szCs w:val="20"/>
                <w:rtl/>
              </w:rPr>
              <w:t>لرقابة الفرصة للتعقيب على نتائج الرقابة واستنتاجاتها وتوصياتها قبل إصدار التقرير.</w:t>
            </w:r>
          </w:p>
          <w:p w14:paraId="0BB6B5F6"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w:t>
            </w:r>
          </w:p>
          <w:p w14:paraId="7B6F5D61" w14:textId="791AA8B4" w:rsidR="00D85E4D" w:rsidRPr="0062025A" w:rsidRDefault="00A322A5" w:rsidP="005242DC">
            <w:pPr>
              <w:bidi/>
              <w:rPr>
                <w:rFonts w:cstheme="minorHAnsi"/>
                <w:b/>
                <w:sz w:val="20"/>
                <w:szCs w:val="20"/>
                <w:rtl/>
              </w:rPr>
            </w:pPr>
            <w:r>
              <w:rPr>
                <w:rFonts w:ascii="Calibri" w:hAnsi="Calibri" w:cs="Arial" w:hint="cs"/>
                <w:sz w:val="20"/>
                <w:szCs w:val="20"/>
                <w:rtl/>
              </w:rPr>
              <w:t xml:space="preserve">1) </w:t>
            </w:r>
            <w:r w:rsidR="00D85E4D">
              <w:rPr>
                <w:rFonts w:ascii="Calibri" w:hAnsi="Calibri" w:cs="Arial" w:hint="cs"/>
                <w:sz w:val="20"/>
                <w:szCs w:val="20"/>
                <w:rtl/>
              </w:rPr>
              <w:t>إرسال مسودة التقرير إلى الجهات الخاضعة للرقابة طلبا لتعليقاتهم عليها.</w:t>
            </w:r>
            <w:r w:rsidR="00D85E4D">
              <w:rPr>
                <w:rFonts w:ascii="Calibri" w:hAnsi="Calibri" w:cs="Arial" w:hint="cs"/>
                <w:sz w:val="20"/>
                <w:szCs w:val="20"/>
                <w:rtl/>
              </w:rPr>
              <w:br/>
              <w:t>2</w:t>
            </w:r>
            <w:r>
              <w:rPr>
                <w:rFonts w:ascii="Calibri" w:hAnsi="Calibri" w:cs="Arial" w:hint="cs"/>
                <w:sz w:val="20"/>
                <w:szCs w:val="20"/>
                <w:rtl/>
              </w:rPr>
              <w:t>)</w:t>
            </w:r>
            <w:r w:rsidR="00D85E4D">
              <w:rPr>
                <w:rFonts w:ascii="Calibri" w:hAnsi="Calibri" w:cs="Arial" w:hint="cs"/>
                <w:sz w:val="20"/>
                <w:szCs w:val="20"/>
                <w:rtl/>
              </w:rPr>
              <w:t xml:space="preserve"> تم إعطاء الوقت الكافي للجهات الخاضعة للرقابة للتعليق على مسودة التقرير.</w:t>
            </w:r>
          </w:p>
        </w:tc>
      </w:tr>
      <w:tr w:rsidR="00D85E4D" w:rsidRPr="00AB61B3" w14:paraId="125D803B" w14:textId="77777777" w:rsidTr="005242DC">
        <w:tc>
          <w:tcPr>
            <w:tcW w:w="704" w:type="dxa"/>
            <w:shd w:val="clear" w:color="auto" w:fill="F2F2F2" w:themeFill="background1" w:themeFillShade="F2"/>
          </w:tcPr>
          <w:p w14:paraId="0E2BFAA2" w14:textId="77777777" w:rsidR="00D85E4D" w:rsidRDefault="00D85E4D" w:rsidP="005242DC">
            <w:pPr>
              <w:bidi/>
              <w:jc w:val="center"/>
              <w:rPr>
                <w:rFonts w:cstheme="minorHAnsi"/>
                <w:sz w:val="20"/>
                <w:szCs w:val="20"/>
                <w:rtl/>
              </w:rPr>
            </w:pPr>
            <w:r>
              <w:rPr>
                <w:rFonts w:hint="cs"/>
                <w:sz w:val="20"/>
                <w:szCs w:val="20"/>
                <w:rtl/>
              </w:rPr>
              <w:t>39</w:t>
            </w:r>
          </w:p>
        </w:tc>
        <w:tc>
          <w:tcPr>
            <w:tcW w:w="3539" w:type="dxa"/>
            <w:shd w:val="clear" w:color="auto" w:fill="EEECE1" w:themeFill="background2"/>
          </w:tcPr>
          <w:p w14:paraId="483AD41F"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3000/130</w:t>
            </w:r>
          </w:p>
          <w:p w14:paraId="13E876BE" w14:textId="061C4FA3" w:rsidR="00D85E4D" w:rsidRPr="00F94120" w:rsidRDefault="00D85E4D" w:rsidP="005242DC">
            <w:pPr>
              <w:bidi/>
              <w:rPr>
                <w:rFonts w:cstheme="minorHAnsi"/>
                <w:color w:val="31849B" w:themeColor="accent5" w:themeShade="BF"/>
                <w:sz w:val="20"/>
                <w:szCs w:val="20"/>
                <w:rtl/>
              </w:rPr>
            </w:pPr>
            <w:r>
              <w:rPr>
                <w:rFonts w:hint="cs"/>
                <w:sz w:val="20"/>
                <w:szCs w:val="20"/>
                <w:rtl/>
              </w:rPr>
              <w:t xml:space="preserve">ينبغي للمدقق تسجيل فحص تعليقات الجهة </w:t>
            </w:r>
            <w:r w:rsidR="004521BA">
              <w:rPr>
                <w:rFonts w:hint="cs"/>
                <w:sz w:val="20"/>
                <w:szCs w:val="20"/>
                <w:rtl/>
              </w:rPr>
              <w:t>الخاضعة ل</w:t>
            </w:r>
            <w:r>
              <w:rPr>
                <w:rFonts w:hint="cs"/>
                <w:sz w:val="20"/>
                <w:szCs w:val="20"/>
                <w:rtl/>
              </w:rPr>
              <w:t xml:space="preserve">لرقابة في أوراق العمل، بما في ذلك، مراجعة أسباب </w:t>
            </w:r>
            <w:r>
              <w:rPr>
                <w:rFonts w:hint="cs"/>
                <w:sz w:val="20"/>
                <w:szCs w:val="20"/>
                <w:rtl/>
              </w:rPr>
              <w:lastRenderedPageBreak/>
              <w:t>إجراء تغييرات في تقـرير الرقابة أو لرفض التعليقات المستلمة.</w:t>
            </w:r>
          </w:p>
        </w:tc>
        <w:tc>
          <w:tcPr>
            <w:tcW w:w="7655" w:type="dxa"/>
          </w:tcPr>
          <w:p w14:paraId="58200374" w14:textId="77777777" w:rsidR="00D85E4D" w:rsidRDefault="00D85E4D" w:rsidP="005242DC">
            <w:pPr>
              <w:bidi/>
              <w:rPr>
                <w:rFonts w:ascii="Calibri" w:hAnsi="Calibri" w:cs="Arial"/>
                <w:sz w:val="20"/>
                <w:szCs w:val="20"/>
                <w:rtl/>
              </w:rPr>
            </w:pPr>
            <w:r>
              <w:rPr>
                <w:rFonts w:ascii="Calibri" w:hAnsi="Calibri" w:cs="Arial" w:hint="cs"/>
                <w:sz w:val="20"/>
                <w:szCs w:val="20"/>
                <w:rtl/>
              </w:rPr>
              <w:lastRenderedPageBreak/>
              <w:t>يتعين النظر بعناية في جميع التعليقات المستلمة.</w:t>
            </w:r>
            <w:r>
              <w:rPr>
                <w:rFonts w:ascii="Calibri" w:hAnsi="Calibri" w:cs="Arial"/>
                <w:sz w:val="20"/>
                <w:szCs w:val="20"/>
              </w:rPr>
              <w:t xml:space="preserve"> </w:t>
            </w:r>
            <w:r>
              <w:rPr>
                <w:rFonts w:ascii="Calibri" w:hAnsi="Calibri" w:cs="Arial" w:hint="cs"/>
                <w:sz w:val="20"/>
                <w:szCs w:val="20"/>
                <w:rtl/>
              </w:rPr>
              <w:t>عندما تقدم الاستجابات معلومات جديدة، يتعين على المدقق تقييمها ويستعد لتعديلها في مسودة التقرير.</w:t>
            </w:r>
            <w:r>
              <w:rPr>
                <w:rFonts w:ascii="Calibri" w:hAnsi="Calibri" w:cs="Arial"/>
                <w:sz w:val="20"/>
                <w:szCs w:val="20"/>
              </w:rPr>
              <w:t xml:space="preserve"> </w:t>
            </w:r>
            <w:r>
              <w:rPr>
                <w:rFonts w:ascii="Calibri" w:hAnsi="Calibri" w:cs="Arial" w:hint="cs"/>
                <w:sz w:val="20"/>
                <w:szCs w:val="20"/>
                <w:rtl/>
              </w:rPr>
              <w:t>بينما يجب تقييم جميع الخلافات من أجل التقرير النهائي ليكون متوازنًا وعادلًا.</w:t>
            </w:r>
          </w:p>
          <w:p w14:paraId="5F316E54" w14:textId="77777777" w:rsidR="00D85E4D" w:rsidRDefault="00D85E4D" w:rsidP="005242DC">
            <w:pPr>
              <w:bidi/>
              <w:rPr>
                <w:rFonts w:ascii="Calibri" w:hAnsi="Calibri" w:cs="Arial"/>
                <w:sz w:val="20"/>
                <w:szCs w:val="20"/>
                <w:rtl/>
              </w:rPr>
            </w:pPr>
            <w:r>
              <w:rPr>
                <w:rFonts w:ascii="Calibri" w:hAnsi="Calibri" w:cs="Arial" w:hint="cs"/>
                <w:sz w:val="20"/>
                <w:szCs w:val="20"/>
                <w:rtl/>
              </w:rPr>
              <w:t>ويُنصح أن يقيم المدقق صحة التعليقات عندما تكون تعليقات الجهات الخاضعة للرقابة</w:t>
            </w:r>
            <w:r>
              <w:rPr>
                <w:rFonts w:ascii="Calibri" w:hAnsi="Calibri" w:cs="Arial"/>
                <w:sz w:val="20"/>
                <w:szCs w:val="20"/>
              </w:rPr>
              <w:t xml:space="preserve"> </w:t>
            </w:r>
            <w:r>
              <w:rPr>
                <w:rFonts w:ascii="Calibri" w:hAnsi="Calibri" w:cs="Arial" w:hint="cs"/>
                <w:sz w:val="20"/>
                <w:szCs w:val="20"/>
                <w:rtl/>
              </w:rPr>
              <w:t>غير كافية لتناول النتائج أو غير متسقة أو تختلف مع نتائج مسودة التقرير أو استنتاجاتها أو توصياتها.</w:t>
            </w:r>
            <w:r>
              <w:rPr>
                <w:rFonts w:ascii="Calibri" w:hAnsi="Calibri" w:cs="Arial"/>
                <w:sz w:val="20"/>
                <w:szCs w:val="20"/>
              </w:rPr>
              <w:t xml:space="preserve"> </w:t>
            </w:r>
            <w:r>
              <w:rPr>
                <w:rFonts w:ascii="Calibri" w:hAnsi="Calibri" w:cs="Arial" w:hint="cs"/>
                <w:sz w:val="20"/>
                <w:szCs w:val="20"/>
                <w:rtl/>
              </w:rPr>
              <w:t xml:space="preserve">وإذا اختلف المدقق مع التعليقات المهمة، فمن </w:t>
            </w:r>
            <w:r>
              <w:rPr>
                <w:rFonts w:ascii="Calibri" w:hAnsi="Calibri" w:cs="Arial" w:hint="cs"/>
                <w:sz w:val="20"/>
                <w:szCs w:val="20"/>
                <w:rtl/>
              </w:rPr>
              <w:lastRenderedPageBreak/>
              <w:t>الأفضل توضيح أسباب الخلاف الوارد في ورقة العمل.</w:t>
            </w:r>
            <w:r>
              <w:rPr>
                <w:rFonts w:ascii="Calibri" w:hAnsi="Calibri" w:cs="Arial"/>
                <w:sz w:val="20"/>
                <w:szCs w:val="20"/>
              </w:rPr>
              <w:t xml:space="preserve"> </w:t>
            </w:r>
            <w:r>
              <w:rPr>
                <w:rFonts w:ascii="Calibri" w:hAnsi="Calibri" w:cs="Arial" w:hint="cs"/>
                <w:sz w:val="20"/>
                <w:szCs w:val="20"/>
                <w:rtl/>
              </w:rPr>
              <w:t>وفي المقابل، يُنصح المدقق بتعديل التقرير حسب الضرورة إذا كانت التعليقات تعتبر صحيحة ومدعمة بالأدلة الكافية والملائمة.</w:t>
            </w:r>
          </w:p>
          <w:p w14:paraId="066269A8" w14:textId="77777777" w:rsidR="00D85E4D" w:rsidRDefault="00D85E4D" w:rsidP="005242DC">
            <w:pPr>
              <w:bidi/>
              <w:rPr>
                <w:rFonts w:ascii="Calibri" w:hAnsi="Calibri" w:cs="Arial"/>
                <w:sz w:val="20"/>
                <w:szCs w:val="20"/>
                <w:rtl/>
              </w:rPr>
            </w:pPr>
            <w:r>
              <w:rPr>
                <w:rFonts w:ascii="Calibri" w:hAnsi="Calibri" w:cs="Arial" w:hint="cs"/>
                <w:sz w:val="20"/>
                <w:szCs w:val="20"/>
                <w:rtl/>
              </w:rPr>
              <w:t>يجب توثيق الاستجابات،</w:t>
            </w:r>
            <w:r>
              <w:rPr>
                <w:rFonts w:ascii="Calibri" w:hAnsi="Calibri" w:cs="Arial"/>
                <w:sz w:val="20"/>
                <w:szCs w:val="20"/>
              </w:rPr>
              <w:t xml:space="preserve"> </w:t>
            </w:r>
            <w:r>
              <w:rPr>
                <w:rFonts w:ascii="Calibri" w:hAnsi="Calibri" w:cs="Arial" w:hint="cs"/>
                <w:sz w:val="20"/>
                <w:szCs w:val="20"/>
                <w:rtl/>
              </w:rPr>
              <w:t>إذ سيساعد تسجيل فحوصات التعليقات المستلمة في أوراق عمل بحيث يتم توثيق أي تغييرات تحدث في مسودة تقرير الرقابة أو أسباب عدم إجراء التغييرات.</w:t>
            </w:r>
          </w:p>
          <w:p w14:paraId="087BFD0B" w14:textId="77777777" w:rsidR="00D85E4D" w:rsidRPr="0062025A" w:rsidRDefault="00D85E4D" w:rsidP="005242DC">
            <w:pPr>
              <w:bidi/>
              <w:rPr>
                <w:rFonts w:cstheme="minorHAnsi"/>
                <w:b/>
                <w:sz w:val="20"/>
                <w:szCs w:val="20"/>
                <w:rtl/>
              </w:rPr>
            </w:pPr>
            <w:r>
              <w:rPr>
                <w:rFonts w:ascii="Calibri" w:hAnsi="Calibri" w:cs="Arial" w:hint="cs"/>
                <w:sz w:val="20"/>
                <w:szCs w:val="20"/>
                <w:rtl/>
              </w:rPr>
              <w:t>في نهاية العملية، يُفضل الحفاظ على إطلاع الجهات الخاضعة للرقابة</w:t>
            </w:r>
            <w:r>
              <w:rPr>
                <w:rFonts w:ascii="Calibri" w:hAnsi="Calibri" w:cs="Arial"/>
                <w:sz w:val="20"/>
                <w:szCs w:val="20"/>
              </w:rPr>
              <w:t xml:space="preserve"> </w:t>
            </w:r>
            <w:r>
              <w:rPr>
                <w:rFonts w:ascii="Calibri" w:hAnsi="Calibri" w:cs="Arial" w:hint="cs"/>
                <w:sz w:val="20"/>
                <w:szCs w:val="20"/>
                <w:rtl/>
              </w:rPr>
              <w:t>بشأن الإجراءات والجداول الزمنية الخاصة بنشر التقرير النهائي.</w:t>
            </w:r>
          </w:p>
        </w:tc>
        <w:tc>
          <w:tcPr>
            <w:tcW w:w="5670" w:type="dxa"/>
          </w:tcPr>
          <w:p w14:paraId="17A74C84"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lastRenderedPageBreak/>
              <w:t>• تحقق مما إذا كانت إرشادات وإجراءات رقابة الأداء لدى الجهاز الأعلى للرقابة تشير إلى ضرورة تسجيل المدققين لعملية فحص تعليقات الجهة الخاضعة للرقابة في أوراق العمل.</w:t>
            </w:r>
          </w:p>
          <w:p w14:paraId="082F1C4E" w14:textId="77777777" w:rsidR="00D85E4D" w:rsidRPr="0062025A" w:rsidRDefault="00D85E4D" w:rsidP="005242DC">
            <w:pPr>
              <w:bidi/>
              <w:rPr>
                <w:rFonts w:cstheme="minorHAnsi"/>
                <w:b/>
                <w:sz w:val="20"/>
                <w:szCs w:val="20"/>
                <w:rtl/>
              </w:rPr>
            </w:pPr>
            <w:r>
              <w:rPr>
                <w:rFonts w:ascii="Calibri" w:hAnsi="Calibri" w:cs="Arial" w:hint="cs"/>
                <w:sz w:val="20"/>
                <w:szCs w:val="20"/>
                <w:rtl/>
              </w:rPr>
              <w:lastRenderedPageBreak/>
              <w:t>• تحقق من الوثائق (الإلكترونية و/أو الورقية) الملحقة بالعينة المختارة من ملفات الرقابة، وتأكد مما إذا كانت المعلومات الجديدة التي تقدمها الجهة الخاضعة للرقابة تم فحصها كما ينبغي أم لا، وما إذا كانت أسباب إدراج هذه المعلومات أو عدم إدراجها في تقرير الرقابة النهائي متوفرة أم لا.</w:t>
            </w:r>
          </w:p>
        </w:tc>
      </w:tr>
      <w:tr w:rsidR="00D85E4D" w:rsidRPr="00AB61B3" w14:paraId="0D2E1A20" w14:textId="77777777" w:rsidTr="005242DC">
        <w:tc>
          <w:tcPr>
            <w:tcW w:w="704" w:type="dxa"/>
            <w:shd w:val="clear" w:color="auto" w:fill="F2F2F2" w:themeFill="background1" w:themeFillShade="F2"/>
          </w:tcPr>
          <w:p w14:paraId="280D0B23" w14:textId="77777777" w:rsidR="00D85E4D" w:rsidRDefault="00D85E4D" w:rsidP="005242DC">
            <w:pPr>
              <w:bidi/>
              <w:jc w:val="center"/>
              <w:rPr>
                <w:rFonts w:cstheme="minorHAnsi"/>
                <w:sz w:val="20"/>
                <w:szCs w:val="20"/>
                <w:rtl/>
              </w:rPr>
            </w:pPr>
            <w:r>
              <w:rPr>
                <w:rFonts w:hint="cs"/>
                <w:sz w:val="20"/>
                <w:szCs w:val="20"/>
                <w:rtl/>
              </w:rPr>
              <w:lastRenderedPageBreak/>
              <w:t>40</w:t>
            </w:r>
          </w:p>
        </w:tc>
        <w:tc>
          <w:tcPr>
            <w:tcW w:w="3539" w:type="dxa"/>
            <w:shd w:val="clear" w:color="auto" w:fill="EEECE1" w:themeFill="background2"/>
          </w:tcPr>
          <w:p w14:paraId="1770FDEE"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3000/133</w:t>
            </w:r>
          </w:p>
          <w:p w14:paraId="64CA607C" w14:textId="77777777" w:rsidR="00D85E4D" w:rsidRPr="00F94120" w:rsidRDefault="00D85E4D" w:rsidP="005242DC">
            <w:pPr>
              <w:bidi/>
              <w:rPr>
                <w:rFonts w:cstheme="minorHAnsi"/>
                <w:color w:val="31849B" w:themeColor="accent5" w:themeShade="BF"/>
                <w:sz w:val="20"/>
                <w:szCs w:val="20"/>
                <w:rtl/>
              </w:rPr>
            </w:pPr>
            <w:r>
              <w:rPr>
                <w:rFonts w:hint="cs"/>
                <w:sz w:val="20"/>
                <w:szCs w:val="20"/>
                <w:rtl/>
              </w:rPr>
              <w:t>تسمح الأجهزة العليا للرقابة بالوصول لتقارير الرقابة على نطاق واسع، مع الأخذ في الاعتبار اللوائح الخاصة بالمعلومات سرية.</w:t>
            </w:r>
          </w:p>
        </w:tc>
        <w:tc>
          <w:tcPr>
            <w:tcW w:w="7655" w:type="dxa"/>
          </w:tcPr>
          <w:p w14:paraId="42E46AC2"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من الموصى أن تتخذ الأجهزة العليا لرقابة قرارًا بشأن طريقة نشر التقارير وفقًا لتعليماتهم الخاصة.</w:t>
            </w:r>
            <w:r>
              <w:rPr>
                <w:rFonts w:ascii="Calibri" w:hAnsi="Calibri" w:cs="Arial"/>
                <w:sz w:val="20"/>
                <w:szCs w:val="20"/>
              </w:rPr>
              <w:t xml:space="preserve"> </w:t>
            </w:r>
            <w:r>
              <w:rPr>
                <w:rFonts w:ascii="Calibri" w:hAnsi="Calibri" w:cs="Arial" w:hint="cs"/>
                <w:sz w:val="20"/>
                <w:szCs w:val="20"/>
                <w:rtl/>
              </w:rPr>
              <w:t>وعادة ما يتم نشر كل مهمة رقابة أداء في تقرير منفصل، إما في شكل مطبوع أو عبر الإنترنت، أو كليهما.</w:t>
            </w:r>
            <w:r>
              <w:rPr>
                <w:rFonts w:ascii="Calibri" w:hAnsi="Calibri" w:cs="Arial"/>
                <w:sz w:val="20"/>
                <w:szCs w:val="20"/>
              </w:rPr>
              <w:t xml:space="preserve"> </w:t>
            </w:r>
            <w:r>
              <w:rPr>
                <w:rFonts w:ascii="Calibri" w:hAnsi="Calibri" w:cs="Arial" w:hint="cs"/>
                <w:sz w:val="20"/>
                <w:szCs w:val="20"/>
                <w:rtl/>
              </w:rPr>
              <w:t>ومن المهم توزيع التقرير على السلطة التشريعية والأطراف المسؤولة.</w:t>
            </w:r>
            <w:r>
              <w:rPr>
                <w:rFonts w:ascii="Calibri" w:hAnsi="Calibri" w:cs="Arial"/>
                <w:sz w:val="20"/>
                <w:szCs w:val="20"/>
              </w:rPr>
              <w:t xml:space="preserve"> </w:t>
            </w:r>
            <w:r>
              <w:rPr>
                <w:rFonts w:ascii="Calibri" w:hAnsi="Calibri" w:cs="Arial" w:hint="cs"/>
                <w:sz w:val="20"/>
                <w:szCs w:val="20"/>
                <w:rtl/>
              </w:rPr>
              <w:t>من الممارسات الشائعة أن تكون التقارير في متناول الجمهور وأصحاب المصلحة المعنيين مباشرة أو من خلال وسائل الإعلام ما لم تحظر التشريعات أو اللوائح ذلك.</w:t>
            </w:r>
            <w:r>
              <w:rPr>
                <w:rFonts w:ascii="Calibri" w:hAnsi="Calibri" w:cs="Arial"/>
                <w:sz w:val="20"/>
                <w:szCs w:val="20"/>
              </w:rPr>
              <w:t xml:space="preserve"> </w:t>
            </w:r>
            <w:r>
              <w:rPr>
                <w:rFonts w:ascii="Calibri" w:hAnsi="Calibri" w:cs="Arial" w:hint="cs"/>
                <w:sz w:val="20"/>
                <w:szCs w:val="20"/>
                <w:rtl/>
              </w:rPr>
              <w:t>ويعد إتاحة التقارير للنقاش العام والنقد أمرًا مميزًا.</w:t>
            </w:r>
          </w:p>
          <w:p w14:paraId="4FE07C07"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إذا تم حجب معلومات ذات صلة عن إفصاحها عامة أو تم استثنائها من تقرير ما نظرًا لطبيعتها السرية والحساسة، فيتعين على المدقق أن يشير في التقرير إلى حذفه لبعض المعلومات ومن ثم يبدي عن أسباب ذلك الحذف.</w:t>
            </w:r>
            <w:r>
              <w:rPr>
                <w:rFonts w:ascii="Calibri" w:hAnsi="Calibri" w:cs="Arial"/>
                <w:sz w:val="20"/>
                <w:szCs w:val="20"/>
              </w:rPr>
              <w:t xml:space="preserve"> </w:t>
            </w:r>
            <w:r>
              <w:rPr>
                <w:rFonts w:ascii="Calibri" w:hAnsi="Calibri" w:cs="Arial" w:hint="cs"/>
                <w:sz w:val="20"/>
                <w:szCs w:val="20"/>
                <w:rtl/>
              </w:rPr>
              <w:t>وقد تُصنف بعض المعلومات أو من ناحية أخرى قد يُحظر الكشف عنها بشكل عام بموجب التشريعات أو اللوائح.</w:t>
            </w:r>
            <w:r>
              <w:rPr>
                <w:rFonts w:ascii="Calibri" w:hAnsi="Calibri" w:cs="Arial"/>
                <w:sz w:val="20"/>
                <w:szCs w:val="20"/>
              </w:rPr>
              <w:t xml:space="preserve"> </w:t>
            </w:r>
            <w:r>
              <w:rPr>
                <w:rFonts w:ascii="Calibri" w:hAnsi="Calibri" w:cs="Arial" w:hint="cs"/>
                <w:sz w:val="20"/>
                <w:szCs w:val="20"/>
                <w:rtl/>
              </w:rPr>
              <w:t>وفي مثل هذه الحالات، قد يصدر المدقق تقرير منفصل أو سري أو محدود الاستخدام ليشمل هذه المعلومات ولا يتم توزيعه إلا على أولئك المرخص لهم بموجب التشريعات أو اللوائح باستلامه.</w:t>
            </w:r>
          </w:p>
          <w:p w14:paraId="7202F36E"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يُنصح المدقق باستخدام صيغة لتقرير الرقابة تناسب المستخدمين المستهدفين، كتابةً أو في أي شكل آخر يمكن استعادته.</w:t>
            </w:r>
            <w:r>
              <w:rPr>
                <w:rFonts w:ascii="Calibri" w:hAnsi="Calibri" w:cs="Arial"/>
                <w:sz w:val="20"/>
                <w:szCs w:val="20"/>
              </w:rPr>
              <w:t xml:space="preserve"> </w:t>
            </w:r>
            <w:r>
              <w:rPr>
                <w:rFonts w:ascii="Calibri" w:hAnsi="Calibri" w:cs="Arial" w:hint="cs"/>
                <w:sz w:val="20"/>
                <w:szCs w:val="20"/>
                <w:rtl/>
              </w:rPr>
              <w:t>على سبيل المثال، قد يقدم المدقق تقارير الرقابة باستخدام وسائط إعلام إلكترونية يمكن لجميع المستخدمين المستهدفين الوصول إليها.</w:t>
            </w:r>
            <w:r>
              <w:rPr>
                <w:rFonts w:ascii="Calibri" w:hAnsi="Calibri" w:cs="Arial"/>
                <w:sz w:val="20"/>
                <w:szCs w:val="20"/>
              </w:rPr>
              <w:t xml:space="preserve"> </w:t>
            </w:r>
            <w:r>
              <w:rPr>
                <w:rFonts w:ascii="Calibri" w:hAnsi="Calibri" w:cs="Arial" w:hint="cs"/>
                <w:sz w:val="20"/>
                <w:szCs w:val="20"/>
                <w:rtl/>
              </w:rPr>
              <w:t>ومن الجيد أيضًا نشر ملخص للتقرير على الموقع الإلكتروني للجهاز الأعلى للرقابة.</w:t>
            </w:r>
          </w:p>
          <w:p w14:paraId="7641A976"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ستؤثر احتياجات المستخدمين في شكل المنتجات التي قد تشمل الملخصات أو البيانات الصحفية أو غيرها من مواد العرض التقديمي.</w:t>
            </w:r>
            <w:r>
              <w:rPr>
                <w:rFonts w:ascii="Calibri" w:hAnsi="Calibri" w:cs="Arial"/>
                <w:sz w:val="20"/>
                <w:szCs w:val="20"/>
              </w:rPr>
              <w:t xml:space="preserve"> </w:t>
            </w:r>
            <w:r>
              <w:rPr>
                <w:rFonts w:ascii="Calibri" w:hAnsi="Calibri" w:cs="Arial" w:hint="cs"/>
                <w:sz w:val="20"/>
                <w:szCs w:val="20"/>
                <w:rtl/>
              </w:rPr>
              <w:t>ويجب الكتابة عن كل منتج بأسلوب مصمم خصيصًا ليناسب جمهوره المعني بغرض تحقيق أكبر حد من التأثير.</w:t>
            </w:r>
            <w:r>
              <w:rPr>
                <w:rFonts w:ascii="Calibri" w:hAnsi="Calibri" w:cs="Arial"/>
                <w:sz w:val="20"/>
                <w:szCs w:val="20"/>
              </w:rPr>
              <w:t xml:space="preserve"> </w:t>
            </w:r>
            <w:r>
              <w:rPr>
                <w:rFonts w:ascii="Calibri" w:hAnsi="Calibri" w:cs="Arial" w:hint="cs"/>
                <w:sz w:val="20"/>
                <w:szCs w:val="20"/>
                <w:rtl/>
              </w:rPr>
              <w:t>كما أن إعداد خطة تواصل قد يقدم نهجًا منظمًا للتفكير في كيفية الوصول إلى الجماهير المختلفة بفاعلية وبالتالي تقديم مدخلات في الوقت المناسب لإجراءات اتخاذ القرارات.</w:t>
            </w:r>
          </w:p>
          <w:p w14:paraId="500F004A" w14:textId="77777777" w:rsidR="00D85E4D" w:rsidRPr="0062025A" w:rsidRDefault="00D85E4D" w:rsidP="005242DC">
            <w:pPr>
              <w:bidi/>
              <w:rPr>
                <w:rFonts w:cstheme="minorHAnsi"/>
                <w:b/>
                <w:sz w:val="20"/>
                <w:szCs w:val="20"/>
                <w:rtl/>
              </w:rPr>
            </w:pPr>
            <w:r>
              <w:rPr>
                <w:rFonts w:ascii="Calibri" w:hAnsi="Calibri" w:cs="Arial" w:hint="cs"/>
                <w:sz w:val="20"/>
                <w:szCs w:val="20"/>
                <w:rtl/>
              </w:rPr>
              <w:t>بالإضافة إلى المواد المكتوبة، قد يستخدم الجهاز مجموعة من الوسائل لزيادة تأثير عمليات الرقابة.</w:t>
            </w:r>
            <w:r>
              <w:rPr>
                <w:rFonts w:ascii="Calibri" w:hAnsi="Calibri" w:cs="Arial"/>
                <w:sz w:val="20"/>
                <w:szCs w:val="20"/>
              </w:rPr>
              <w:t xml:space="preserve"> </w:t>
            </w:r>
            <w:r>
              <w:rPr>
                <w:rFonts w:ascii="Calibri" w:hAnsi="Calibri" w:cs="Arial" w:hint="cs"/>
                <w:sz w:val="20"/>
                <w:szCs w:val="20"/>
                <w:rtl/>
              </w:rPr>
              <w:t>على سبيل المثال، ورش العمل مع الجهة الخاضعة للرقابة للمساعدة في تحفيز التغيير المفيد وترسيخه؛ مؤتمرات للوصول إلى الممارسين وتعزيز المناقشة حول القضايا المهمة.</w:t>
            </w:r>
            <w:r>
              <w:rPr>
                <w:rFonts w:ascii="Calibri" w:hAnsi="Calibri" w:cs="Arial"/>
                <w:sz w:val="20"/>
                <w:szCs w:val="20"/>
              </w:rPr>
              <w:t xml:space="preserve"> </w:t>
            </w:r>
          </w:p>
        </w:tc>
        <w:tc>
          <w:tcPr>
            <w:tcW w:w="5670" w:type="dxa"/>
          </w:tcPr>
          <w:p w14:paraId="6A8AEA6D" w14:textId="46FB6D6B" w:rsidR="00D85E4D" w:rsidRPr="003D6DCB" w:rsidRDefault="00D85E4D" w:rsidP="005242DC">
            <w:pPr>
              <w:bidi/>
              <w:rPr>
                <w:rFonts w:ascii="Calibri" w:hAnsi="Calibri" w:cs="Arial"/>
                <w:sz w:val="20"/>
                <w:szCs w:val="20"/>
                <w:rtl/>
              </w:rPr>
            </w:pPr>
            <w:r>
              <w:rPr>
                <w:rFonts w:ascii="Calibri" w:hAnsi="Calibri" w:cs="Arial"/>
                <w:noProof/>
                <w:sz w:val="20"/>
                <w:rtl/>
              </w:rPr>
              <mc:AlternateContent>
                <mc:Choice Requires="wps">
                  <w:drawing>
                    <wp:anchor distT="0" distB="0" distL="114300" distR="114300" simplePos="0" relativeHeight="251678720" behindDoc="0" locked="0" layoutInCell="1" allowOverlap="1" wp14:anchorId="12E0AF8F" wp14:editId="3E18582C">
                      <wp:simplePos x="0" y="0"/>
                      <wp:positionH relativeFrom="column">
                        <wp:posOffset>2943225</wp:posOffset>
                      </wp:positionH>
                      <wp:positionV relativeFrom="paragraph">
                        <wp:posOffset>-62722125</wp:posOffset>
                      </wp:positionV>
                      <wp:extent cx="190500" cy="266700"/>
                      <wp:effectExtent l="0" t="0" r="0" b="0"/>
                      <wp:wrapNone/>
                      <wp:docPr id="42" name="Text Box 42">
                        <a:extLst xmlns:a="http://schemas.openxmlformats.org/drawingml/2006/main">
                          <a:ext uri="{FF2B5EF4-FFF2-40B4-BE49-F238E27FC236}">
                            <a16:creationId xmlns:a16="http://schemas.microsoft.com/office/drawing/2014/main" id="{F06043D3-1748-4DA1-8463-877D59D0E8C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0330551" id="Text Box 42" o:spid="_x0000_s1026" type="#_x0000_t202" style="position:absolute;margin-left:231.75pt;margin-top:-4938.75pt;width:15pt;height:21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6W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" filled="f" stroked="f">
                      <v:textbox style="mso-fit-shape-to-text:t"/>
                    </v:shape>
                  </w:pict>
                </mc:Fallback>
              </mc:AlternateContent>
            </w:r>
            <w:r>
              <w:rPr>
                <w:rFonts w:ascii="Calibri" w:hAnsi="Calibri" w:cs="Arial" w:hint="cs"/>
                <w:sz w:val="20"/>
                <w:szCs w:val="20"/>
                <w:rtl/>
              </w:rPr>
              <w:t>• تحقق مما إذا كانت إرشادات وإجراءات رقابة الأداء لدى الجهاز الأعلى للرقابة تشير إلى حاجة الجهاز لإتاحة تقاريره الرقابية على نطاق واسع، مع الأخذ في الاعتبار اللوائح الخاصة بالمعلومات سرية.</w:t>
            </w:r>
          </w:p>
          <w:p w14:paraId="6E5045BD"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تحدد الأنظمة/الإجراءات/التوجيهات/النماذج لمساعدة المدققين في:</w:t>
            </w:r>
          </w:p>
          <w:p w14:paraId="18906451" w14:textId="7C212E2A" w:rsidR="00D85E4D" w:rsidRPr="003D6DCB" w:rsidRDefault="00D85E4D" w:rsidP="005242DC">
            <w:pPr>
              <w:bidi/>
              <w:rPr>
                <w:rFonts w:ascii="Calibri" w:hAnsi="Calibri" w:cs="Arial"/>
                <w:sz w:val="20"/>
                <w:szCs w:val="20"/>
                <w:rtl/>
              </w:rPr>
            </w:pPr>
            <w:r>
              <w:rPr>
                <w:rFonts w:ascii="Calibri" w:hAnsi="Calibri" w:cs="Arial" w:hint="cs"/>
                <w:sz w:val="20"/>
                <w:szCs w:val="20"/>
                <w:rtl/>
              </w:rPr>
              <w:t xml:space="preserve">1) تحديد المستخدمين المستهدفين لتقرير </w:t>
            </w:r>
            <w:r w:rsidR="001F06D6">
              <w:rPr>
                <w:rFonts w:ascii="Calibri" w:hAnsi="Calibri" w:cs="Arial" w:hint="cs"/>
                <w:sz w:val="20"/>
                <w:szCs w:val="20"/>
                <w:rtl/>
              </w:rPr>
              <w:t>الرقابة</w:t>
            </w:r>
            <w:r>
              <w:rPr>
                <w:rFonts w:ascii="Calibri" w:hAnsi="Calibri" w:cs="Arial" w:hint="cs"/>
                <w:sz w:val="20"/>
                <w:szCs w:val="20"/>
                <w:rtl/>
              </w:rPr>
              <w:t xml:space="preserve"> وأفضل شكل يناسب احتياجاتهم.</w:t>
            </w:r>
          </w:p>
          <w:p w14:paraId="76652641" w14:textId="77777777" w:rsidR="00D85E4D" w:rsidRPr="003D6DCB" w:rsidRDefault="00D85E4D" w:rsidP="005242DC">
            <w:pPr>
              <w:bidi/>
              <w:spacing w:after="0"/>
              <w:rPr>
                <w:rFonts w:ascii="Calibri" w:hAnsi="Calibri" w:cs="Arial"/>
                <w:sz w:val="20"/>
                <w:szCs w:val="20"/>
                <w:rtl/>
              </w:rPr>
            </w:pPr>
            <w:r>
              <w:rPr>
                <w:rFonts w:ascii="Calibri" w:hAnsi="Calibri" w:cs="Arial" w:hint="cs"/>
                <w:sz w:val="20"/>
                <w:szCs w:val="20"/>
                <w:rtl/>
              </w:rPr>
              <w:t>2) تحديد وسائل أخرى لزيادة تأثير عمليات الرقابة.</w:t>
            </w:r>
          </w:p>
          <w:p w14:paraId="2179799C" w14:textId="77777777" w:rsidR="00D85E4D" w:rsidRPr="003D6DCB" w:rsidRDefault="00D85E4D" w:rsidP="005242DC">
            <w:pPr>
              <w:bidi/>
              <w:spacing w:after="0"/>
              <w:rPr>
                <w:rFonts w:ascii="Calibri" w:hAnsi="Calibri" w:cs="Arial"/>
                <w:sz w:val="20"/>
                <w:szCs w:val="20"/>
                <w:rtl/>
              </w:rPr>
            </w:pPr>
            <w:r>
              <w:rPr>
                <w:rFonts w:ascii="Calibri" w:hAnsi="Calibri" w:cs="Arial" w:hint="cs"/>
                <w:sz w:val="20"/>
                <w:szCs w:val="20"/>
                <w:rtl/>
              </w:rPr>
              <w:t>3)تحديد أمثلة على المعلومات السرية وتحديد مدى وشكل الإفصاح عنها..</w:t>
            </w:r>
          </w:p>
          <w:p w14:paraId="4C3B2206" w14:textId="77777777" w:rsidR="00D85E4D" w:rsidRPr="003D6DCB" w:rsidRDefault="00D85E4D" w:rsidP="005242DC">
            <w:pPr>
              <w:spacing w:after="0"/>
              <w:rPr>
                <w:rFonts w:ascii="Calibri" w:hAnsi="Calibri" w:cs="Calibri"/>
                <w:sz w:val="20"/>
                <w:szCs w:val="20"/>
                <w:lang w:val="en-GB"/>
              </w:rPr>
            </w:pPr>
          </w:p>
          <w:p w14:paraId="13951D8B" w14:textId="77777777" w:rsidR="00D85E4D" w:rsidRPr="003D6DCB" w:rsidRDefault="00D85E4D" w:rsidP="005242DC">
            <w:pPr>
              <w:bidi/>
              <w:rPr>
                <w:rFonts w:ascii="Calibri" w:hAnsi="Calibri" w:cs="Arial"/>
                <w:sz w:val="20"/>
                <w:szCs w:val="20"/>
                <w:rtl/>
              </w:rPr>
            </w:pPr>
            <w:r>
              <w:rPr>
                <w:rFonts w:ascii="Calibri" w:hAnsi="Calibri" w:cs="Arial" w:hint="cs"/>
                <w:sz w:val="20"/>
                <w:szCs w:val="20"/>
                <w:rtl/>
              </w:rPr>
              <w:t>• تحقق من الوثائق (الإلكترونية و/أو الورقية) الملحقة بالعينة المختارة من ملفات الرقابة، وتأكد مما إذا كان المدقق قد:</w:t>
            </w:r>
          </w:p>
          <w:p w14:paraId="5A9B1D69" w14:textId="0DCAF8B5" w:rsidR="00D85E4D" w:rsidRPr="003D6DCB" w:rsidRDefault="00D85E4D" w:rsidP="005242DC">
            <w:pPr>
              <w:bidi/>
              <w:spacing w:after="0"/>
              <w:rPr>
                <w:rFonts w:ascii="Calibri" w:hAnsi="Calibri" w:cs="Arial"/>
                <w:sz w:val="20"/>
                <w:szCs w:val="20"/>
                <w:rtl/>
              </w:rPr>
            </w:pPr>
            <w:r>
              <w:rPr>
                <w:rFonts w:ascii="Calibri" w:hAnsi="Calibri" w:cs="Arial" w:hint="cs"/>
                <w:sz w:val="20"/>
                <w:szCs w:val="20"/>
                <w:rtl/>
              </w:rPr>
              <w:t xml:space="preserve">1) وضع أشكال مختلفة لتقرير </w:t>
            </w:r>
            <w:r w:rsidR="001F06D6">
              <w:rPr>
                <w:rFonts w:ascii="Calibri" w:hAnsi="Calibri" w:cs="Arial" w:hint="cs"/>
                <w:sz w:val="20"/>
                <w:szCs w:val="20"/>
                <w:rtl/>
              </w:rPr>
              <w:t>الرقابة</w:t>
            </w:r>
            <w:r>
              <w:rPr>
                <w:rFonts w:ascii="Calibri" w:hAnsi="Calibri" w:cs="Arial" w:hint="cs"/>
                <w:sz w:val="20"/>
                <w:szCs w:val="20"/>
                <w:rtl/>
              </w:rPr>
              <w:t xml:space="preserve"> وفقًا لاحتياجات المستخدمين المستهدفين</w:t>
            </w:r>
          </w:p>
          <w:p w14:paraId="0BC41CAA" w14:textId="77777777" w:rsidR="00D85E4D" w:rsidRPr="003D6DCB" w:rsidRDefault="00D85E4D" w:rsidP="005242DC">
            <w:pPr>
              <w:bidi/>
              <w:spacing w:after="0"/>
              <w:rPr>
                <w:rFonts w:ascii="Calibri" w:hAnsi="Calibri" w:cs="Arial"/>
                <w:sz w:val="20"/>
                <w:szCs w:val="20"/>
                <w:rtl/>
              </w:rPr>
            </w:pPr>
            <w:r>
              <w:rPr>
                <w:rFonts w:ascii="Calibri" w:hAnsi="Calibri" w:cs="Arial" w:hint="cs"/>
                <w:sz w:val="20"/>
                <w:szCs w:val="20"/>
                <w:rtl/>
              </w:rPr>
              <w:t>2) المستخدمة وسائل أخرى لزيادة تأثير عمليات الرقابة.</w:t>
            </w:r>
          </w:p>
          <w:p w14:paraId="7D8C5F39" w14:textId="77777777" w:rsidR="00D85E4D" w:rsidRPr="0062025A" w:rsidRDefault="00D85E4D" w:rsidP="005242DC">
            <w:pPr>
              <w:bidi/>
              <w:spacing w:after="0"/>
              <w:rPr>
                <w:rFonts w:cstheme="minorHAnsi"/>
                <w:b/>
                <w:sz w:val="20"/>
                <w:szCs w:val="20"/>
                <w:rtl/>
              </w:rPr>
            </w:pPr>
            <w:r>
              <w:rPr>
                <w:rFonts w:ascii="Calibri" w:hAnsi="Calibri" w:cs="Arial" w:hint="cs"/>
                <w:sz w:val="20"/>
                <w:szCs w:val="20"/>
                <w:rtl/>
              </w:rPr>
              <w:t>3)الوسائل الأخرى المستخدمة لزيادة تأثير الرقابة.</w:t>
            </w:r>
          </w:p>
        </w:tc>
      </w:tr>
    </w:tbl>
    <w:p w14:paraId="3CAD0063" w14:textId="77777777" w:rsidR="00D85E4D" w:rsidRDefault="00D85E4D" w:rsidP="00D85E4D">
      <w:pPr>
        <w:rPr>
          <w:rFonts w:cstheme="minorHAnsi"/>
          <w:b/>
          <w:sz w:val="20"/>
          <w:szCs w:val="20"/>
          <w:lang w:val="en-GB"/>
        </w:rPr>
      </w:pPr>
    </w:p>
    <w:p w14:paraId="53F4A9BC" w14:textId="77777777" w:rsidR="00D85E4D" w:rsidRDefault="00D85E4D" w:rsidP="00D85E4D">
      <w:pPr>
        <w:bidi/>
        <w:rPr>
          <w:rFonts w:cstheme="minorHAnsi"/>
          <w:b/>
          <w:sz w:val="20"/>
          <w:szCs w:val="20"/>
          <w:rtl/>
        </w:rPr>
      </w:pPr>
      <w:r>
        <w:rPr>
          <w:rFonts w:hint="cs"/>
          <w:rtl/>
        </w:rPr>
        <w:br w:type="page"/>
      </w:r>
    </w:p>
    <w:p w14:paraId="6C206DFB" w14:textId="77777777" w:rsidR="00D85E4D" w:rsidRPr="0062025A" w:rsidRDefault="00D85E4D" w:rsidP="00D85E4D">
      <w:pPr>
        <w:rPr>
          <w:rFonts w:cstheme="minorHAnsi"/>
          <w:b/>
          <w:sz w:val="20"/>
          <w:szCs w:val="20"/>
          <w:lang w:val="en-GB"/>
        </w:rPr>
      </w:pPr>
    </w:p>
    <w:p w14:paraId="33282A79" w14:textId="77777777" w:rsidR="00D85E4D" w:rsidRPr="00590AF6" w:rsidRDefault="00D85E4D" w:rsidP="00D85E4D">
      <w:pPr>
        <w:pStyle w:val="ListParagraph"/>
        <w:numPr>
          <w:ilvl w:val="0"/>
          <w:numId w:val="25"/>
        </w:numPr>
        <w:shd w:val="clear" w:color="auto" w:fill="FDE9D9" w:themeFill="accent6" w:themeFillTint="33"/>
        <w:tabs>
          <w:tab w:val="left" w:pos="482"/>
        </w:tabs>
        <w:bidi/>
        <w:spacing w:after="0" w:line="276" w:lineRule="auto"/>
        <w:ind w:left="0" w:right="-14" w:hanging="284"/>
        <w:jc w:val="left"/>
        <w:rPr>
          <w:rFonts w:ascii="Daytona" w:hAnsi="Daytona" w:cstheme="minorHAnsi"/>
          <w:b/>
          <w:bCs/>
          <w:sz w:val="20"/>
          <w:szCs w:val="20"/>
          <w:rtl/>
        </w:rPr>
      </w:pPr>
      <w:r w:rsidRPr="00590AF6">
        <w:rPr>
          <w:rFonts w:ascii="Daytona" w:hAnsi="Daytona" w:cs="Arial" w:hint="cs"/>
          <w:b/>
          <w:bCs/>
          <w:sz w:val="20"/>
          <w:szCs w:val="20"/>
          <w:rtl/>
        </w:rPr>
        <w:t>المتطلبات الخاصة بالمتابعة</w:t>
      </w:r>
    </w:p>
    <w:tbl>
      <w:tblPr>
        <w:bidiVisual/>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D85E4D" w:rsidRPr="004C1913" w14:paraId="0A7C6F5C" w14:textId="77777777" w:rsidTr="005242DC">
        <w:trPr>
          <w:trHeight w:val="852"/>
          <w:tblHeader/>
        </w:trPr>
        <w:tc>
          <w:tcPr>
            <w:tcW w:w="704" w:type="dxa"/>
            <w:shd w:val="clear" w:color="auto" w:fill="F2F2F2" w:themeFill="background1" w:themeFillShade="F2"/>
          </w:tcPr>
          <w:p w14:paraId="26F23A34" w14:textId="77777777" w:rsidR="00D85E4D" w:rsidRPr="005109A1" w:rsidRDefault="00D85E4D" w:rsidP="005242DC">
            <w:pPr>
              <w:bidi/>
              <w:jc w:val="center"/>
              <w:rPr>
                <w:rFonts w:cstheme="minorHAnsi"/>
                <w:bCs/>
                <w:sz w:val="20"/>
                <w:szCs w:val="20"/>
                <w:rtl/>
              </w:rPr>
            </w:pPr>
            <w:r>
              <w:rPr>
                <w:rFonts w:ascii="Calibri" w:hAnsi="Calibri" w:cs="Arial" w:hint="cs"/>
                <w:sz w:val="18"/>
                <w:szCs w:val="18"/>
                <w:rtl/>
              </w:rPr>
              <w:t>م.</w:t>
            </w:r>
          </w:p>
        </w:tc>
        <w:tc>
          <w:tcPr>
            <w:tcW w:w="3539" w:type="dxa"/>
            <w:shd w:val="clear" w:color="auto" w:fill="F2F2F2" w:themeFill="background1" w:themeFillShade="F2"/>
            <w:vAlign w:val="center"/>
          </w:tcPr>
          <w:p w14:paraId="35AF92FD" w14:textId="6D92F4C1" w:rsidR="00D85E4D" w:rsidRDefault="00A91656" w:rsidP="005242DC">
            <w:pPr>
              <w:bidi/>
              <w:spacing w:after="0"/>
              <w:jc w:val="center"/>
              <w:rPr>
                <w:rFonts w:ascii="Calibri" w:eastAsia="Times New Roman" w:hAnsi="Calibri" w:cs="Arial"/>
                <w:sz w:val="18"/>
                <w:szCs w:val="18"/>
                <w:rtl/>
              </w:rPr>
            </w:pPr>
            <w:r>
              <w:rPr>
                <w:rFonts w:ascii="Calibri" w:hAnsi="Calibri" w:cs="Arial" w:hint="cs"/>
                <w:sz w:val="18"/>
                <w:szCs w:val="18"/>
                <w:rtl/>
              </w:rPr>
              <w:t xml:space="preserve">متطلبات </w:t>
            </w:r>
            <w:r w:rsidR="00D85E4D">
              <w:rPr>
                <w:rFonts w:ascii="Calibri" w:hAnsi="Calibri" w:cs="Arial" w:hint="cs"/>
                <w:sz w:val="18"/>
                <w:szCs w:val="18"/>
                <w:rtl/>
              </w:rPr>
              <w:t>معيار الإيساي 3000</w:t>
            </w:r>
          </w:p>
          <w:p w14:paraId="2BA6D34C" w14:textId="3F8B8BC8" w:rsidR="00D85E4D" w:rsidRPr="005109A1" w:rsidRDefault="00D85E4D" w:rsidP="005242DC">
            <w:pPr>
              <w:bidi/>
              <w:spacing w:after="0"/>
              <w:jc w:val="center"/>
              <w:rPr>
                <w:rFonts w:cstheme="minorHAnsi"/>
                <w:bCs/>
                <w:sz w:val="20"/>
                <w:szCs w:val="20"/>
                <w:rtl/>
              </w:rPr>
            </w:pPr>
          </w:p>
        </w:tc>
        <w:tc>
          <w:tcPr>
            <w:tcW w:w="7655" w:type="dxa"/>
            <w:shd w:val="clear" w:color="auto" w:fill="F2F2F2" w:themeFill="background1" w:themeFillShade="F2"/>
            <w:vAlign w:val="center"/>
          </w:tcPr>
          <w:p w14:paraId="3A04C6DA" w14:textId="77777777" w:rsidR="00D85E4D" w:rsidRPr="005109A1" w:rsidRDefault="00D85E4D" w:rsidP="005242DC">
            <w:pPr>
              <w:bidi/>
              <w:jc w:val="center"/>
              <w:textAlignment w:val="center"/>
              <w:rPr>
                <w:rFonts w:eastAsia="Times New Roman" w:cstheme="minorHAnsi"/>
                <w:bCs/>
                <w:color w:val="000000"/>
                <w:sz w:val="20"/>
                <w:szCs w:val="20"/>
                <w:rtl/>
              </w:rPr>
            </w:pPr>
            <w:r>
              <w:rPr>
                <w:rFonts w:ascii="Calibri" w:hAnsi="Calibri" w:cs="Arial" w:hint="cs"/>
                <w:sz w:val="18"/>
                <w:szCs w:val="18"/>
                <w:rtl/>
              </w:rPr>
              <w:t>الشرح</w:t>
            </w:r>
          </w:p>
        </w:tc>
        <w:tc>
          <w:tcPr>
            <w:tcW w:w="5670" w:type="dxa"/>
            <w:shd w:val="clear" w:color="auto" w:fill="F2F2F2" w:themeFill="background1" w:themeFillShade="F2"/>
            <w:vAlign w:val="center"/>
          </w:tcPr>
          <w:p w14:paraId="644D7488" w14:textId="77777777" w:rsidR="00D85E4D" w:rsidRPr="005109A1" w:rsidRDefault="00D85E4D" w:rsidP="005242DC">
            <w:pPr>
              <w:bidi/>
              <w:jc w:val="center"/>
              <w:rPr>
                <w:rFonts w:eastAsia="Times New Roman" w:cstheme="minorHAnsi"/>
                <w:bCs/>
                <w:color w:val="000000"/>
                <w:sz w:val="20"/>
                <w:szCs w:val="20"/>
                <w:rtl/>
              </w:rPr>
            </w:pPr>
            <w:r>
              <w:rPr>
                <w:rFonts w:ascii="Calibri" w:hAnsi="Calibri" w:cs="Arial" w:hint="cs"/>
                <w:sz w:val="18"/>
                <w:szCs w:val="18"/>
                <w:rtl/>
              </w:rPr>
              <w:t>الإرشادات</w:t>
            </w:r>
          </w:p>
        </w:tc>
      </w:tr>
      <w:tr w:rsidR="00D85E4D" w:rsidRPr="00AB61B3" w14:paraId="0143EFFC" w14:textId="77777777" w:rsidTr="005242DC">
        <w:tc>
          <w:tcPr>
            <w:tcW w:w="704" w:type="dxa"/>
            <w:shd w:val="clear" w:color="auto" w:fill="F2F2F2" w:themeFill="background1" w:themeFillShade="F2"/>
          </w:tcPr>
          <w:p w14:paraId="62C8C9C0" w14:textId="77777777" w:rsidR="00D85E4D" w:rsidRPr="005109A1" w:rsidRDefault="00D85E4D" w:rsidP="005242DC">
            <w:pPr>
              <w:bidi/>
              <w:jc w:val="center"/>
              <w:rPr>
                <w:rFonts w:cstheme="minorHAnsi"/>
                <w:sz w:val="20"/>
                <w:szCs w:val="20"/>
                <w:rtl/>
              </w:rPr>
            </w:pPr>
            <w:r>
              <w:rPr>
                <w:rFonts w:hint="cs"/>
                <w:sz w:val="20"/>
                <w:szCs w:val="20"/>
                <w:rtl/>
              </w:rPr>
              <w:t>41</w:t>
            </w:r>
          </w:p>
        </w:tc>
        <w:tc>
          <w:tcPr>
            <w:tcW w:w="3539" w:type="dxa"/>
            <w:shd w:val="clear" w:color="auto" w:fill="EEECE1" w:themeFill="background2"/>
          </w:tcPr>
          <w:p w14:paraId="4BF0C6D5"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3000/136</w:t>
            </w:r>
          </w:p>
          <w:p w14:paraId="6F08AB6C" w14:textId="77777777" w:rsidR="00D85E4D" w:rsidRPr="00F94120" w:rsidRDefault="00D85E4D" w:rsidP="005242DC">
            <w:pPr>
              <w:bidi/>
              <w:rPr>
                <w:rFonts w:cstheme="minorHAnsi"/>
                <w:sz w:val="20"/>
                <w:szCs w:val="20"/>
                <w:rtl/>
              </w:rPr>
            </w:pPr>
            <w:r>
              <w:rPr>
                <w:rFonts w:hint="cs"/>
                <w:sz w:val="20"/>
                <w:szCs w:val="20"/>
                <w:rtl/>
              </w:rPr>
              <w:t>ينبغي للمدقق أن يتابع -حسب الاقتضاء- نتائج الرقابة وتوصياتها السابقة، كما يجب على الجهاز الأعلى للرقابة تقديم تقريرًا إلى السلطة التشريعية -إن أمكن- بشأن استنتاجات جميع الإجراءات التصحيحية ذات الصلة وتأثيراتها.</w:t>
            </w:r>
          </w:p>
        </w:tc>
        <w:tc>
          <w:tcPr>
            <w:tcW w:w="7655" w:type="dxa"/>
          </w:tcPr>
          <w:p w14:paraId="3AA54A77" w14:textId="77777777" w:rsidR="00D85E4D" w:rsidRPr="00E5283A" w:rsidRDefault="00D85E4D" w:rsidP="005242DC">
            <w:pPr>
              <w:bidi/>
              <w:rPr>
                <w:rFonts w:ascii="Calibri" w:hAnsi="Calibri" w:cs="Arial"/>
                <w:sz w:val="20"/>
                <w:szCs w:val="20"/>
                <w:rtl/>
              </w:rPr>
            </w:pPr>
            <w:r>
              <w:rPr>
                <w:rFonts w:ascii="Calibri" w:hAnsi="Calibri" w:cs="Arial" w:hint="cs"/>
                <w:sz w:val="20"/>
                <w:szCs w:val="20"/>
                <w:rtl/>
              </w:rPr>
              <w:t>يشير مصطلح "المتابعة" إلى معاينة المدقق للإجراءات التصحيحية التي اتخذتها الجهة الخاضعة للرقابة أو أي طرف مسؤول آخر بناءً على نتائج رقابة الأداء،</w:t>
            </w:r>
            <w:r>
              <w:rPr>
                <w:rFonts w:ascii="Calibri" w:hAnsi="Calibri" w:cs="Arial"/>
                <w:sz w:val="20"/>
                <w:szCs w:val="20"/>
              </w:rPr>
              <w:t xml:space="preserve"> </w:t>
            </w:r>
            <w:r>
              <w:rPr>
                <w:rFonts w:ascii="Calibri" w:hAnsi="Calibri" w:cs="Arial" w:hint="cs"/>
                <w:sz w:val="20"/>
                <w:szCs w:val="20"/>
                <w:rtl/>
              </w:rPr>
              <w:t>وتعد المتابعة نشاطًا مستقلًا يهدف إلى زيادة قيمة مهمة الرقابة من خلال تعزيز آثار مهمة الرقابة وإرساء التحسينات للعمل الرقابي المستقبلي،</w:t>
            </w:r>
            <w:r>
              <w:rPr>
                <w:rFonts w:ascii="Calibri" w:hAnsi="Calibri" w:cs="Arial"/>
                <w:sz w:val="20"/>
                <w:szCs w:val="20"/>
              </w:rPr>
              <w:t xml:space="preserve"> </w:t>
            </w:r>
            <w:r>
              <w:rPr>
                <w:rFonts w:ascii="Calibri" w:hAnsi="Calibri" w:cs="Arial" w:hint="cs"/>
                <w:sz w:val="20"/>
                <w:szCs w:val="20"/>
                <w:rtl/>
              </w:rPr>
              <w:t>كما أن المتابعة تشجع الجهة الخاضعة للرقابة والمستخدمين المستهدفين الآخرين للتقارير على اتخاذ تقرير الرقابة ونتائجها على محمل الجد، كما تقدم للمدقق الدروس المفيدة ومؤشرات الأداء.</w:t>
            </w:r>
            <w:r>
              <w:rPr>
                <w:rFonts w:ascii="Calibri" w:hAnsi="Calibri" w:cs="Arial"/>
                <w:sz w:val="20"/>
                <w:szCs w:val="20"/>
              </w:rPr>
              <w:t xml:space="preserve"> </w:t>
            </w:r>
            <w:r>
              <w:rPr>
                <w:rFonts w:ascii="Calibri" w:hAnsi="Calibri" w:cs="Arial" w:hint="cs"/>
                <w:sz w:val="20"/>
                <w:szCs w:val="20"/>
                <w:rtl/>
              </w:rPr>
              <w:t>تعد المتابعة ضرورية للتعلم والتطوير الداخلي لدى الجهة الخاضعة للرقابة بالإضافة إلى الجهاز الأعلى للرقابة.</w:t>
            </w:r>
          </w:p>
          <w:p w14:paraId="7226975C" w14:textId="77777777" w:rsidR="00D85E4D" w:rsidRPr="00E5283A" w:rsidRDefault="00D85E4D" w:rsidP="005242DC">
            <w:pPr>
              <w:bidi/>
              <w:rPr>
                <w:rFonts w:ascii="Calibri" w:hAnsi="Calibri" w:cs="Arial"/>
                <w:sz w:val="20"/>
                <w:szCs w:val="20"/>
                <w:rtl/>
              </w:rPr>
            </w:pPr>
            <w:r>
              <w:rPr>
                <w:rFonts w:ascii="Calibri" w:hAnsi="Calibri" w:cs="Arial" w:hint="cs"/>
                <w:sz w:val="20"/>
                <w:szCs w:val="20"/>
                <w:rtl/>
              </w:rPr>
              <w:t>يمكن استخدام أساليب مختلفة لمتابعة النتائج والتوصيات المقدمة، مثل:</w:t>
            </w:r>
          </w:p>
          <w:p w14:paraId="4D89A659" w14:textId="77777777" w:rsidR="00D85E4D" w:rsidRPr="00E5283A" w:rsidRDefault="00D85E4D" w:rsidP="005242DC">
            <w:pPr>
              <w:bidi/>
              <w:spacing w:after="0"/>
              <w:rPr>
                <w:rFonts w:ascii="Calibri" w:hAnsi="Calibri" w:cs="Arial"/>
                <w:sz w:val="20"/>
                <w:szCs w:val="20"/>
                <w:rtl/>
              </w:rPr>
            </w:pPr>
            <w:r>
              <w:rPr>
                <w:rFonts w:ascii="Calibri" w:hAnsi="Calibri" w:cs="Arial" w:hint="cs"/>
                <w:sz w:val="20"/>
                <w:szCs w:val="20"/>
                <w:rtl/>
              </w:rPr>
              <w:t>أ) ترتيب اجتماع مع الأطراف المسؤولة بعد مرور وقت محدد لتحديد الإجراءات المتبعة لتحسين أدائها ولمراجعة التوصيات التي تم تطبيقها.</w:t>
            </w:r>
          </w:p>
          <w:p w14:paraId="34BF7CF9" w14:textId="77777777" w:rsidR="00D85E4D" w:rsidRPr="00E5283A" w:rsidRDefault="00D85E4D" w:rsidP="005242DC">
            <w:pPr>
              <w:bidi/>
              <w:spacing w:after="0"/>
              <w:rPr>
                <w:rFonts w:ascii="Calibri" w:hAnsi="Calibri" w:cs="Arial"/>
                <w:sz w:val="20"/>
                <w:szCs w:val="20"/>
                <w:rtl/>
              </w:rPr>
            </w:pPr>
            <w:r>
              <w:rPr>
                <w:rFonts w:ascii="Calibri" w:hAnsi="Calibri" w:cs="Arial" w:hint="cs"/>
                <w:sz w:val="20"/>
                <w:szCs w:val="20"/>
                <w:rtl/>
              </w:rPr>
              <w:t>ب) تقديم طلب إلى الأطراف المسؤولة لإبلاغ الجهاز الأعلى للرقابة كتابيًا عن الإجراءات التي اتخذتها لمعالجة المشكلات الواردة في تقرير الرقابة.</w:t>
            </w:r>
          </w:p>
          <w:p w14:paraId="312A31BA" w14:textId="1C2AB5BF" w:rsidR="00D85E4D" w:rsidRPr="00E5283A" w:rsidRDefault="00D85E4D" w:rsidP="005242DC">
            <w:pPr>
              <w:bidi/>
              <w:spacing w:after="0"/>
              <w:rPr>
                <w:rFonts w:ascii="Calibri" w:hAnsi="Calibri" w:cs="Arial"/>
                <w:sz w:val="20"/>
                <w:szCs w:val="20"/>
                <w:rtl/>
              </w:rPr>
            </w:pPr>
            <w:r>
              <w:rPr>
                <w:rFonts w:ascii="Calibri" w:hAnsi="Calibri" w:cs="Arial" w:hint="cs"/>
                <w:sz w:val="20"/>
                <w:szCs w:val="20"/>
                <w:rtl/>
              </w:rPr>
              <w:t xml:space="preserve">ج) إجراء مكالمات هاتفية أو زيارات ميدانية مقيدة لجمع المعلومات الخاصة بالإجراءات التي اتخذتها الجهة </w:t>
            </w:r>
            <w:r w:rsidR="00AE0FD9">
              <w:rPr>
                <w:rFonts w:ascii="Calibri" w:hAnsi="Calibri" w:cs="Arial" w:hint="cs"/>
                <w:sz w:val="20"/>
                <w:szCs w:val="20"/>
                <w:rtl/>
              </w:rPr>
              <w:t>الخاضعة ل</w:t>
            </w:r>
            <w:r>
              <w:rPr>
                <w:rFonts w:ascii="Calibri" w:hAnsi="Calibri" w:cs="Arial" w:hint="cs"/>
                <w:sz w:val="20"/>
                <w:szCs w:val="20"/>
                <w:rtl/>
              </w:rPr>
              <w:t>لرقابة.</w:t>
            </w:r>
          </w:p>
          <w:p w14:paraId="3AC27B2C" w14:textId="77777777" w:rsidR="00D85E4D" w:rsidRPr="00E5283A" w:rsidRDefault="00D85E4D" w:rsidP="005242DC">
            <w:pPr>
              <w:bidi/>
              <w:spacing w:after="0"/>
              <w:rPr>
                <w:rFonts w:ascii="Calibri" w:hAnsi="Calibri" w:cs="Arial"/>
                <w:sz w:val="20"/>
                <w:szCs w:val="20"/>
                <w:rtl/>
              </w:rPr>
            </w:pPr>
            <w:r>
              <w:rPr>
                <w:rFonts w:ascii="Calibri" w:hAnsi="Calibri" w:cs="Arial" w:hint="cs"/>
                <w:sz w:val="20"/>
                <w:szCs w:val="20"/>
                <w:rtl/>
              </w:rPr>
              <w:t>د) البقاء على اطلاع بردود الفعل الجديدة الواردة من الأطراف المسؤولة، والسلطة التشريعية، ووسائل الإعلام، وتحليل ما إذا تم معالجة المشكلات المحددة بشكل ملائم أم لا.</w:t>
            </w:r>
          </w:p>
          <w:p w14:paraId="51FC0F37" w14:textId="77777777" w:rsidR="00D85E4D" w:rsidRPr="00E5283A" w:rsidRDefault="00D85E4D" w:rsidP="005242DC">
            <w:pPr>
              <w:bidi/>
              <w:spacing w:after="0"/>
              <w:rPr>
                <w:rFonts w:ascii="Calibri" w:hAnsi="Calibri" w:cs="Arial"/>
                <w:sz w:val="20"/>
                <w:szCs w:val="20"/>
                <w:rtl/>
              </w:rPr>
            </w:pPr>
            <w:r>
              <w:rPr>
                <w:rFonts w:ascii="Calibri" w:hAnsi="Calibri" w:cs="Arial" w:hint="cs"/>
                <w:sz w:val="20"/>
                <w:szCs w:val="20"/>
                <w:rtl/>
              </w:rPr>
              <w:t>ه) طلب إجراء مهام الرقابة المالية ورقابة الالتزام لجمع معلومات عن الإجراءات التي تم اتخاذها باعتبارها جزءًا من إجراءات الرقابة لديهم.</w:t>
            </w:r>
            <w:r>
              <w:rPr>
                <w:rFonts w:ascii="Calibri" w:hAnsi="Calibri" w:cs="Arial"/>
                <w:sz w:val="20"/>
                <w:szCs w:val="20"/>
              </w:rPr>
              <w:t xml:space="preserve"> </w:t>
            </w:r>
          </w:p>
          <w:p w14:paraId="4DE08EB7" w14:textId="77777777" w:rsidR="00D85E4D" w:rsidRPr="00E5283A" w:rsidRDefault="00D85E4D" w:rsidP="005242DC">
            <w:pPr>
              <w:bidi/>
              <w:spacing w:after="0"/>
              <w:rPr>
                <w:rFonts w:ascii="Calibri" w:hAnsi="Calibri" w:cs="Arial"/>
                <w:sz w:val="20"/>
                <w:szCs w:val="20"/>
                <w:rtl/>
              </w:rPr>
            </w:pPr>
            <w:r>
              <w:rPr>
                <w:rFonts w:ascii="Calibri" w:hAnsi="Calibri" w:cs="Arial" w:hint="cs"/>
                <w:sz w:val="20"/>
                <w:szCs w:val="20"/>
                <w:rtl/>
              </w:rPr>
              <w:t>و) تنفيذ رقابة على عملية المتابعة لينتج عنها تقرير رقابة أداء جديد.</w:t>
            </w:r>
            <w:r>
              <w:rPr>
                <w:rFonts w:ascii="Calibri" w:hAnsi="Calibri" w:cs="Arial"/>
                <w:sz w:val="20"/>
                <w:szCs w:val="20"/>
              </w:rPr>
              <w:t xml:space="preserve"> </w:t>
            </w:r>
          </w:p>
          <w:p w14:paraId="3ACFE53D" w14:textId="77777777" w:rsidR="00D85E4D" w:rsidRPr="00E5283A" w:rsidRDefault="00D85E4D" w:rsidP="005242DC">
            <w:pPr>
              <w:spacing w:after="0"/>
              <w:rPr>
                <w:rFonts w:ascii="Calibri" w:hAnsi="Calibri" w:cs="Calibri"/>
                <w:sz w:val="20"/>
                <w:szCs w:val="20"/>
                <w:lang w:val="en-GB"/>
              </w:rPr>
            </w:pPr>
          </w:p>
          <w:p w14:paraId="549A1812" w14:textId="77777777" w:rsidR="00D85E4D" w:rsidRPr="00E82577" w:rsidRDefault="00D85E4D" w:rsidP="005242DC">
            <w:pPr>
              <w:bidi/>
              <w:rPr>
                <w:rFonts w:cstheme="minorHAnsi"/>
                <w:b/>
                <w:sz w:val="20"/>
                <w:szCs w:val="20"/>
                <w:rtl/>
              </w:rPr>
            </w:pPr>
            <w:r>
              <w:rPr>
                <w:rFonts w:ascii="Calibri" w:hAnsi="Calibri" w:cs="Arial" w:hint="cs"/>
                <w:sz w:val="20"/>
                <w:szCs w:val="20"/>
                <w:rtl/>
              </w:rPr>
              <w:t>يتعين على الجهاز الأعلى للرقابة تقديم تقرير عن نتائج إجراءات المتابعة لديه على النحو الملائم بغرض تقديم التعقيب إلى السلطة التشريعية والسلطة التنفيذية وأصحاب المصلحة والجمهور.</w:t>
            </w:r>
            <w:r w:rsidRPr="00B508FD">
              <w:rPr>
                <w:rFonts w:ascii="Calibri" w:hAnsi="Calibri" w:cs="Arial"/>
                <w:sz w:val="20"/>
                <w:szCs w:val="20"/>
                <w:lang w:val="en-GB"/>
              </w:rPr>
              <w:t xml:space="preserve"> </w:t>
            </w:r>
            <w:r>
              <w:rPr>
                <w:rFonts w:ascii="Calibri" w:hAnsi="Calibri" w:cs="Arial" w:hint="cs"/>
                <w:sz w:val="20"/>
                <w:szCs w:val="20"/>
                <w:rtl/>
              </w:rPr>
              <w:t>كما أن المعلومات الموثوقة حول حالة تنفيذ التوصيات وتأثير مهام الرقابة والإجراءات التصحيحية ذات الصلة المتخذة يمكن أن يساعدا في إضافة قيمة للجهاز الأعلى للرقابة وإفادته.</w:t>
            </w:r>
            <w:r w:rsidRPr="00B508FD">
              <w:rPr>
                <w:rFonts w:ascii="Calibri" w:hAnsi="Calibri" w:cs="Arial"/>
                <w:sz w:val="20"/>
                <w:szCs w:val="20"/>
                <w:lang w:val="en-GB"/>
              </w:rPr>
              <w:t xml:space="preserve"> </w:t>
            </w:r>
          </w:p>
        </w:tc>
        <w:tc>
          <w:tcPr>
            <w:tcW w:w="5670" w:type="dxa"/>
          </w:tcPr>
          <w:p w14:paraId="369A4C3F" w14:textId="77777777" w:rsidR="00D85E4D" w:rsidRPr="00B83E2F" w:rsidRDefault="00D85E4D" w:rsidP="005242DC">
            <w:pPr>
              <w:bidi/>
              <w:rPr>
                <w:rFonts w:ascii="Calibri" w:hAnsi="Calibri" w:cs="Arial"/>
                <w:sz w:val="20"/>
                <w:szCs w:val="20"/>
                <w:rtl/>
              </w:rPr>
            </w:pPr>
            <w:r>
              <w:rPr>
                <w:rFonts w:ascii="Calibri" w:hAnsi="Calibri" w:cs="Arial" w:hint="cs"/>
                <w:sz w:val="20"/>
                <w:szCs w:val="20"/>
                <w:rtl/>
              </w:rPr>
              <w:t>• تحقق مما إذا كان لدى الجهاز الأعلى للرقابة سياسة لتنفيذ عملية المتابعة لتقارير رقابة الأداء.</w:t>
            </w:r>
          </w:p>
          <w:p w14:paraId="586BE154" w14:textId="77777777" w:rsidR="00D85E4D" w:rsidRPr="00B83E2F" w:rsidRDefault="00D85E4D" w:rsidP="005242DC">
            <w:pPr>
              <w:bidi/>
              <w:rPr>
                <w:rFonts w:ascii="Calibri" w:hAnsi="Calibri" w:cs="Arial"/>
                <w:sz w:val="20"/>
                <w:szCs w:val="20"/>
                <w:rtl/>
              </w:rPr>
            </w:pPr>
            <w:r>
              <w:rPr>
                <w:rFonts w:ascii="Calibri" w:hAnsi="Calibri" w:cs="Arial" w:hint="cs"/>
                <w:sz w:val="20"/>
                <w:szCs w:val="20"/>
                <w:rtl/>
              </w:rPr>
              <w:t>• تحقق مما إذا كانت آليات التنفيذ الخاصة بإجراءات وإرشادات رقابة الأداء لدى الجهاز الأعلى للرقابة تحدد الأنظمة/الإجراءات/التوجيهات/النماذج لمساعدة المدققين في تحديد أساليب مختلفة لمتابعة النتائج والتوصيات المقدمة.</w:t>
            </w:r>
          </w:p>
          <w:p w14:paraId="3DB0488E" w14:textId="77777777" w:rsidR="00D85E4D" w:rsidRPr="00B83E2F" w:rsidRDefault="00D85E4D" w:rsidP="005242DC">
            <w:pPr>
              <w:bidi/>
              <w:rPr>
                <w:rFonts w:ascii="Calibri" w:hAnsi="Calibri" w:cs="Arial"/>
                <w:sz w:val="20"/>
                <w:szCs w:val="20"/>
                <w:rtl/>
              </w:rPr>
            </w:pPr>
            <w:r>
              <w:rPr>
                <w:rFonts w:ascii="Calibri" w:hAnsi="Calibri" w:cs="Arial" w:hint="cs"/>
                <w:sz w:val="20"/>
                <w:szCs w:val="20"/>
                <w:rtl/>
              </w:rPr>
              <w:t>• في العينة المختارة من ملفات متابعة تقارير الرقابة، تأكد مما إذا كان من الممكن:</w:t>
            </w:r>
          </w:p>
          <w:p w14:paraId="18FE8FA9" w14:textId="50067A35" w:rsidR="00C05967" w:rsidRDefault="00762F87" w:rsidP="005242DC">
            <w:pPr>
              <w:bidi/>
              <w:rPr>
                <w:rFonts w:ascii="Calibri" w:hAnsi="Calibri" w:cs="Arial"/>
                <w:sz w:val="20"/>
                <w:szCs w:val="20"/>
                <w:rtl/>
              </w:rPr>
            </w:pPr>
            <w:r>
              <w:rPr>
                <w:rFonts w:ascii="Calibri" w:hAnsi="Calibri" w:cs="Arial" w:hint="cs"/>
                <w:sz w:val="20"/>
                <w:szCs w:val="20"/>
                <w:rtl/>
              </w:rPr>
              <w:t xml:space="preserve">1) </w:t>
            </w:r>
            <w:r w:rsidR="00D85E4D">
              <w:rPr>
                <w:rFonts w:ascii="Calibri" w:hAnsi="Calibri" w:cs="Arial" w:hint="cs"/>
                <w:sz w:val="20"/>
                <w:szCs w:val="20"/>
                <w:rtl/>
              </w:rPr>
              <w:t>تحديد إلى أي مدى نفذت الجهات الخاضعة للرقابة التغييرات في استجابة لنتائج عملية الرقابة وتوصياتها؛</w:t>
            </w:r>
          </w:p>
          <w:p w14:paraId="4585F330" w14:textId="77777777" w:rsidR="00C05967" w:rsidRDefault="00D85E4D" w:rsidP="00C05967">
            <w:pPr>
              <w:bidi/>
              <w:rPr>
                <w:rFonts w:ascii="Calibri" w:hAnsi="Calibri" w:cs="Arial"/>
                <w:sz w:val="20"/>
                <w:szCs w:val="20"/>
                <w:rtl/>
              </w:rPr>
            </w:pPr>
            <w:r>
              <w:rPr>
                <w:rFonts w:ascii="Calibri" w:hAnsi="Calibri" w:cs="Arial" w:hint="cs"/>
                <w:sz w:val="20"/>
                <w:szCs w:val="20"/>
                <w:rtl/>
              </w:rPr>
              <w:t>2) تحديد الآثار التي يمكن ردها إلى عمليات الرقابة؛</w:t>
            </w:r>
          </w:p>
          <w:p w14:paraId="2EDC3EC9" w14:textId="0886DC4A" w:rsidR="00D85E4D" w:rsidRPr="00B83E2F" w:rsidRDefault="00EC18B8" w:rsidP="00C05967">
            <w:pPr>
              <w:bidi/>
              <w:rPr>
                <w:rFonts w:ascii="Calibri" w:hAnsi="Calibri" w:cs="Arial"/>
                <w:sz w:val="20"/>
                <w:szCs w:val="20"/>
                <w:rtl/>
              </w:rPr>
            </w:pPr>
            <w:r>
              <w:rPr>
                <w:rFonts w:ascii="Calibri" w:hAnsi="Calibri" w:cs="Arial" w:hint="cs"/>
                <w:sz w:val="20"/>
                <w:szCs w:val="20"/>
                <w:rtl/>
              </w:rPr>
              <w:t xml:space="preserve">3) </w:t>
            </w:r>
            <w:r w:rsidR="00D85E4D">
              <w:rPr>
                <w:rFonts w:ascii="Calibri" w:hAnsi="Calibri" w:cs="Arial" w:hint="cs"/>
                <w:sz w:val="20"/>
                <w:szCs w:val="20"/>
                <w:rtl/>
              </w:rPr>
              <w:t>تحديد المجالات التي ستكون مفيدة في عملية المتابعة أثناء العمل المستقبلي؛</w:t>
            </w:r>
            <w:r w:rsidR="00D85E4D">
              <w:rPr>
                <w:rFonts w:ascii="Calibri" w:hAnsi="Calibri" w:cs="Arial" w:hint="cs"/>
                <w:sz w:val="20"/>
                <w:szCs w:val="20"/>
                <w:rtl/>
              </w:rPr>
              <w:br/>
              <w:t>4) تقييم أداء الجهاز الأعلى للرقابة.</w:t>
            </w:r>
          </w:p>
          <w:p w14:paraId="52617EA2" w14:textId="77777777" w:rsidR="00D85E4D" w:rsidRPr="00B83E2F" w:rsidRDefault="00D85E4D" w:rsidP="005242DC">
            <w:pPr>
              <w:bidi/>
              <w:rPr>
                <w:rFonts w:cstheme="minorHAnsi"/>
                <w:b/>
                <w:sz w:val="20"/>
                <w:szCs w:val="20"/>
                <w:rtl/>
              </w:rPr>
            </w:pPr>
            <w:r>
              <w:rPr>
                <w:rFonts w:ascii="Calibri" w:hAnsi="Calibri" w:cs="Arial" w:hint="cs"/>
                <w:sz w:val="20"/>
                <w:szCs w:val="20"/>
                <w:rtl/>
              </w:rPr>
              <w:t>• في نفس العينة، تحقق مما إذا كان تقرير الرقابة قد أُرسل إلى السلطة التشريعية،</w:t>
            </w:r>
            <w:r>
              <w:rPr>
                <w:rFonts w:ascii="Calibri" w:hAnsi="Calibri" w:cs="Arial"/>
                <w:sz w:val="20"/>
                <w:szCs w:val="20"/>
              </w:rPr>
              <w:t xml:space="preserve"> </w:t>
            </w:r>
            <w:r>
              <w:rPr>
                <w:rFonts w:ascii="Calibri" w:hAnsi="Calibri" w:cs="Arial" w:hint="cs"/>
                <w:sz w:val="20"/>
                <w:szCs w:val="20"/>
                <w:rtl/>
              </w:rPr>
              <w:t>وإذا كان كذلك، تحقق مما إذا كان التقرير يشتمل على النتائج وتأثيرات كافة الإجراءات التصحيحية التي اتخذتها الجهة الخاضعة للرقابة.</w:t>
            </w:r>
          </w:p>
        </w:tc>
      </w:tr>
      <w:tr w:rsidR="00D85E4D" w:rsidRPr="00AB61B3" w14:paraId="7D728706" w14:textId="77777777" w:rsidTr="005242DC">
        <w:tc>
          <w:tcPr>
            <w:tcW w:w="704" w:type="dxa"/>
            <w:shd w:val="clear" w:color="auto" w:fill="F2F2F2" w:themeFill="background1" w:themeFillShade="F2"/>
          </w:tcPr>
          <w:p w14:paraId="265A55F0" w14:textId="77777777" w:rsidR="00D85E4D" w:rsidRPr="005109A1" w:rsidRDefault="00D85E4D" w:rsidP="005242DC">
            <w:pPr>
              <w:bidi/>
              <w:jc w:val="center"/>
              <w:rPr>
                <w:rFonts w:cstheme="minorHAnsi"/>
                <w:sz w:val="20"/>
                <w:szCs w:val="20"/>
                <w:rtl/>
              </w:rPr>
            </w:pPr>
            <w:r>
              <w:rPr>
                <w:rFonts w:hint="cs"/>
                <w:sz w:val="20"/>
                <w:szCs w:val="20"/>
                <w:rtl/>
              </w:rPr>
              <w:t>42</w:t>
            </w:r>
          </w:p>
        </w:tc>
        <w:tc>
          <w:tcPr>
            <w:tcW w:w="3539" w:type="dxa"/>
            <w:shd w:val="clear" w:color="auto" w:fill="EEECE1" w:themeFill="background2"/>
          </w:tcPr>
          <w:p w14:paraId="729FA54A" w14:textId="77777777" w:rsidR="00D85E4D" w:rsidRPr="00F94120" w:rsidRDefault="00D85E4D" w:rsidP="005242DC">
            <w:pPr>
              <w:bidi/>
              <w:rPr>
                <w:rFonts w:cstheme="minorHAnsi"/>
                <w:color w:val="31849B" w:themeColor="accent5" w:themeShade="BF"/>
                <w:sz w:val="20"/>
                <w:szCs w:val="20"/>
                <w:rtl/>
              </w:rPr>
            </w:pPr>
            <w:r>
              <w:rPr>
                <w:rFonts w:hint="cs"/>
                <w:color w:val="31849B" w:themeColor="accent5" w:themeShade="BF"/>
                <w:sz w:val="20"/>
                <w:szCs w:val="20"/>
                <w:rtl/>
              </w:rPr>
              <w:t xml:space="preserve">معيار الإيساي </w:t>
            </w:r>
            <w:r>
              <w:rPr>
                <w:rFonts w:hint="cs"/>
                <w:color w:val="31849B" w:themeColor="accent5" w:themeShade="BF"/>
                <w:sz w:val="20"/>
                <w:szCs w:val="20"/>
              </w:rPr>
              <w:t>3000/139</w:t>
            </w:r>
          </w:p>
          <w:p w14:paraId="7194E9B3" w14:textId="77777777" w:rsidR="00D85E4D" w:rsidRPr="00F94120" w:rsidRDefault="00D85E4D" w:rsidP="005242DC">
            <w:pPr>
              <w:pStyle w:val="ListParagraph"/>
              <w:tabs>
                <w:tab w:val="left" w:pos="851"/>
              </w:tabs>
              <w:bidi/>
              <w:ind w:left="0"/>
              <w:rPr>
                <w:rFonts w:cstheme="minorHAnsi"/>
                <w:bCs/>
                <w:sz w:val="20"/>
                <w:szCs w:val="20"/>
                <w:rtl/>
              </w:rPr>
            </w:pPr>
            <w:r>
              <w:rPr>
                <w:rFonts w:hint="cs"/>
                <w:sz w:val="20"/>
                <w:szCs w:val="20"/>
                <w:rtl/>
              </w:rPr>
              <w:t>يُركز المدقق متابعة ما إذا تناولت الجهة الخاضعة للرقابة</w:t>
            </w:r>
            <w:r>
              <w:rPr>
                <w:sz w:val="20"/>
                <w:szCs w:val="20"/>
              </w:rPr>
              <w:t xml:space="preserve"> </w:t>
            </w:r>
            <w:r>
              <w:rPr>
                <w:rFonts w:hint="cs"/>
                <w:sz w:val="20"/>
                <w:szCs w:val="20"/>
                <w:rtl/>
              </w:rPr>
              <w:t>المشكلات على النحو الملائم وعالجت الوضع الحالي بعد فترة زمنية معقولة.</w:t>
            </w:r>
          </w:p>
        </w:tc>
        <w:tc>
          <w:tcPr>
            <w:tcW w:w="7655" w:type="dxa"/>
          </w:tcPr>
          <w:p w14:paraId="78D66A24" w14:textId="77777777" w:rsidR="00D85E4D" w:rsidRPr="00B83E2F" w:rsidRDefault="00D85E4D" w:rsidP="005242DC">
            <w:pPr>
              <w:bidi/>
              <w:rPr>
                <w:rFonts w:ascii="Calibri" w:hAnsi="Calibri" w:cs="Arial"/>
                <w:sz w:val="20"/>
                <w:szCs w:val="20"/>
                <w:rtl/>
              </w:rPr>
            </w:pPr>
            <w:r>
              <w:rPr>
                <w:rFonts w:ascii="Calibri" w:hAnsi="Calibri" w:cs="Arial" w:hint="cs"/>
                <w:sz w:val="20"/>
                <w:szCs w:val="20"/>
                <w:rtl/>
              </w:rPr>
              <w:t>عادة ما يتم إجراء المتابعة بصورة دورية حسب ما يراه الجهاز الأعلى للرقابة مناسبًا.</w:t>
            </w:r>
            <w:r>
              <w:rPr>
                <w:rFonts w:ascii="Calibri" w:hAnsi="Calibri" w:cs="Arial"/>
                <w:sz w:val="20"/>
                <w:szCs w:val="20"/>
              </w:rPr>
              <w:t xml:space="preserve"> </w:t>
            </w:r>
            <w:r>
              <w:rPr>
                <w:rFonts w:ascii="Calibri" w:hAnsi="Calibri" w:cs="Arial" w:hint="cs"/>
                <w:sz w:val="20"/>
                <w:szCs w:val="20"/>
                <w:rtl/>
              </w:rPr>
              <w:t>وعادة يتم تقييم أولوية مهام المتابعة في إطار إستراتيجية الرقابة العامة للجهاز الأعلى للرقابة.</w:t>
            </w:r>
            <w:r>
              <w:rPr>
                <w:rFonts w:ascii="Calibri" w:hAnsi="Calibri" w:cs="Arial"/>
                <w:sz w:val="20"/>
                <w:szCs w:val="20"/>
              </w:rPr>
              <w:t xml:space="preserve"> </w:t>
            </w:r>
            <w:r>
              <w:rPr>
                <w:rFonts w:ascii="Calibri" w:hAnsi="Calibri" w:cs="Arial" w:hint="cs"/>
                <w:sz w:val="20"/>
                <w:szCs w:val="20"/>
                <w:rtl/>
              </w:rPr>
              <w:t>من الضروري إتاحة وقتٍ كافٍ للجهة الخاضعة للرقابة</w:t>
            </w:r>
            <w:r>
              <w:rPr>
                <w:rFonts w:ascii="Calibri" w:hAnsi="Calibri" w:cs="Arial"/>
                <w:sz w:val="20"/>
                <w:szCs w:val="20"/>
              </w:rPr>
              <w:t xml:space="preserve"> </w:t>
            </w:r>
            <w:r>
              <w:rPr>
                <w:rFonts w:ascii="Calibri" w:hAnsi="Calibri" w:cs="Arial" w:hint="cs"/>
                <w:sz w:val="20"/>
                <w:szCs w:val="20"/>
                <w:rtl/>
              </w:rPr>
              <w:t>لاتخاذ الإجراءات المناسبة.</w:t>
            </w:r>
            <w:r>
              <w:rPr>
                <w:rFonts w:ascii="Calibri" w:hAnsi="Calibri" w:cs="Arial"/>
                <w:sz w:val="20"/>
                <w:szCs w:val="20"/>
              </w:rPr>
              <w:t xml:space="preserve"> </w:t>
            </w:r>
          </w:p>
          <w:p w14:paraId="54B2D97E" w14:textId="77777777" w:rsidR="00D85E4D" w:rsidRPr="00B83E2F" w:rsidRDefault="00D85E4D" w:rsidP="005242DC">
            <w:pPr>
              <w:bidi/>
              <w:rPr>
                <w:rFonts w:ascii="Calibri" w:hAnsi="Calibri" w:cs="Arial"/>
                <w:sz w:val="20"/>
                <w:szCs w:val="20"/>
                <w:rtl/>
              </w:rPr>
            </w:pPr>
            <w:r>
              <w:rPr>
                <w:rFonts w:ascii="Calibri" w:hAnsi="Calibri" w:cs="Arial" w:hint="cs"/>
                <w:sz w:val="20"/>
                <w:szCs w:val="20"/>
                <w:rtl/>
              </w:rPr>
              <w:t>عند متابعة تقارير الرقابة، يكون الهدف من ذلك تحديد ما إذا ساعدت الإجراءات المتخذة في تحسين الوضع الحالي أثناء مهمة الرقابة.</w:t>
            </w:r>
          </w:p>
          <w:p w14:paraId="6C4E9EB2" w14:textId="77777777" w:rsidR="00D85E4D" w:rsidRPr="00B83E2F" w:rsidRDefault="00D85E4D" w:rsidP="005242DC">
            <w:pPr>
              <w:bidi/>
              <w:rPr>
                <w:rFonts w:ascii="Calibri" w:hAnsi="Calibri" w:cs="Arial"/>
                <w:sz w:val="20"/>
                <w:szCs w:val="20"/>
                <w:rtl/>
              </w:rPr>
            </w:pPr>
            <w:r>
              <w:rPr>
                <w:rFonts w:ascii="Calibri" w:hAnsi="Calibri" w:cs="Arial" w:hint="cs"/>
                <w:sz w:val="20"/>
                <w:szCs w:val="20"/>
                <w:rtl/>
              </w:rPr>
              <w:t>يمكن تحديد تأثير الرقابة من خلال معرفة تأثير الإجراءات التصحيحية التي اتخذتها الأطراف المسؤولة، أو من خلال تأثير نتائج الرقابة واستنتاجاتها فيما يتعلق بالحوكمة والمساءلة وفهم المشكلة التي تمت تناولها أو اتباع النهج تجاهها.</w:t>
            </w:r>
          </w:p>
          <w:p w14:paraId="1F2B1065" w14:textId="77777777" w:rsidR="00D85E4D" w:rsidRPr="00B83E2F" w:rsidRDefault="00D85E4D" w:rsidP="005242DC">
            <w:pPr>
              <w:bidi/>
              <w:rPr>
                <w:rFonts w:cstheme="minorHAnsi"/>
                <w:b/>
                <w:sz w:val="20"/>
                <w:szCs w:val="20"/>
                <w:rtl/>
              </w:rPr>
            </w:pPr>
            <w:r>
              <w:rPr>
                <w:rFonts w:ascii="Calibri" w:hAnsi="Calibri" w:cs="Arial" w:hint="cs"/>
                <w:sz w:val="20"/>
                <w:szCs w:val="20"/>
                <w:rtl/>
              </w:rPr>
              <w:lastRenderedPageBreak/>
              <w:t>عند متابعة تقرير الرقابة، يتعين على المدقق أن يركز على النتائج والتوصيات التي ما زالت ملائمة لتوقيت المتابعة.</w:t>
            </w:r>
            <w:r>
              <w:rPr>
                <w:rFonts w:ascii="Calibri" w:hAnsi="Calibri" w:cs="Arial"/>
                <w:sz w:val="20"/>
                <w:szCs w:val="20"/>
              </w:rPr>
              <w:t xml:space="preserve"> </w:t>
            </w:r>
            <w:r>
              <w:rPr>
                <w:rFonts w:ascii="Calibri" w:hAnsi="Calibri" w:cs="Arial" w:hint="cs"/>
                <w:sz w:val="20"/>
                <w:szCs w:val="20"/>
                <w:rtl/>
              </w:rPr>
              <w:t>وقد يستدعي الإجراء غير الكافي أو غير المرضي الذي اتخذته الجهة الخاضعة للرقابة تنفيذ مهمة رقابة إضافية من قبل الجهاز الأعلى للرقابة.</w:t>
            </w:r>
            <w:r>
              <w:rPr>
                <w:rFonts w:ascii="Calibri" w:hAnsi="Calibri" w:cs="Arial"/>
                <w:sz w:val="20"/>
                <w:szCs w:val="20"/>
              </w:rPr>
              <w:t xml:space="preserve"> </w:t>
            </w:r>
          </w:p>
        </w:tc>
        <w:tc>
          <w:tcPr>
            <w:tcW w:w="5670" w:type="dxa"/>
          </w:tcPr>
          <w:p w14:paraId="5220C4BD" w14:textId="0DA49D39" w:rsidR="00D85E4D" w:rsidRPr="00B83E2F" w:rsidRDefault="00D85E4D" w:rsidP="005242DC">
            <w:pPr>
              <w:bidi/>
              <w:rPr>
                <w:rFonts w:ascii="Calibri" w:hAnsi="Calibri" w:cs="Arial"/>
                <w:sz w:val="20"/>
                <w:szCs w:val="20"/>
                <w:rtl/>
              </w:rPr>
            </w:pPr>
            <w:r>
              <w:rPr>
                <w:rFonts w:ascii="Calibri" w:hAnsi="Calibri" w:cs="Arial" w:hint="cs"/>
                <w:sz w:val="20"/>
                <w:szCs w:val="20"/>
                <w:rtl/>
              </w:rPr>
              <w:lastRenderedPageBreak/>
              <w:t xml:space="preserve">• تحقق مما إذا كانت آليات التنفيذ الخاصة بإجراءات وإرشادات رقابة الأداء لدى الجهاز الأعلى للرقابة تحدد الأنظمة/الإجراءات/التوجيهات/النماذج لمساعدة المدققين في التركيز على متابعة ما إذا تناولت الجهة </w:t>
            </w:r>
            <w:r w:rsidR="00AE0FD9">
              <w:rPr>
                <w:rFonts w:ascii="Calibri" w:hAnsi="Calibri" w:cs="Arial" w:hint="cs"/>
                <w:sz w:val="20"/>
                <w:szCs w:val="20"/>
                <w:rtl/>
              </w:rPr>
              <w:t>الخاضعة ل</w:t>
            </w:r>
            <w:r>
              <w:rPr>
                <w:rFonts w:ascii="Calibri" w:hAnsi="Calibri" w:cs="Arial" w:hint="cs"/>
                <w:sz w:val="20"/>
                <w:szCs w:val="20"/>
                <w:rtl/>
              </w:rPr>
              <w:t>لرقابة المشكلات على النحو الملائم وعالجت الوضع الحالي أثناء الرقابة بعد فترة زمنية معقولة.</w:t>
            </w:r>
          </w:p>
          <w:p w14:paraId="4E285C87" w14:textId="77777777" w:rsidR="00D85E4D" w:rsidRPr="00E82577" w:rsidRDefault="00D85E4D" w:rsidP="005242DC">
            <w:pPr>
              <w:bidi/>
              <w:rPr>
                <w:rFonts w:cstheme="minorHAnsi"/>
                <w:b/>
                <w:sz w:val="20"/>
                <w:szCs w:val="20"/>
                <w:rtl/>
              </w:rPr>
            </w:pPr>
            <w:r>
              <w:rPr>
                <w:rFonts w:ascii="Calibri" w:hAnsi="Calibri" w:cs="Arial" w:hint="cs"/>
                <w:sz w:val="20"/>
                <w:szCs w:val="20"/>
                <w:rtl/>
              </w:rPr>
              <w:t>• في العينة المختارة من ملفات متابعة تقارير الرقابة، تأكد مما إذا كان مفهوم التركيز يتماشى مع ما سبق ذكره.</w:t>
            </w:r>
          </w:p>
        </w:tc>
      </w:tr>
    </w:tbl>
    <w:p w14:paraId="2DB2E52C" w14:textId="77777777" w:rsidR="00D85E4D" w:rsidRDefault="00D85E4D" w:rsidP="00D85E4D">
      <w:pPr>
        <w:rPr>
          <w:rFonts w:cstheme="minorHAnsi"/>
          <w:lang w:val="en-GB"/>
        </w:rPr>
      </w:pPr>
    </w:p>
    <w:p w14:paraId="430E835B" w14:textId="77777777" w:rsidR="00D85E4D" w:rsidRDefault="00D85E4D" w:rsidP="00D85E4D">
      <w:pPr>
        <w:rPr>
          <w:rFonts w:eastAsia="Times New Roman" w:cstheme="minorHAnsi"/>
          <w:lang w:val="en-GB" w:eastAsia="nb-NO"/>
        </w:rPr>
        <w:sectPr w:rsidR="00D85E4D" w:rsidSect="00037830">
          <w:pgSz w:w="20160" w:h="12240" w:orient="landscape" w:code="5"/>
          <w:pgMar w:top="1440" w:right="1440" w:bottom="1440" w:left="1440" w:header="708" w:footer="708" w:gutter="0"/>
          <w:cols w:space="708"/>
          <w:docGrid w:linePitch="360"/>
        </w:sectPr>
      </w:pPr>
    </w:p>
    <w:p w14:paraId="1ED200A5" w14:textId="77777777" w:rsidR="00D85E4D" w:rsidRPr="002D133C" w:rsidRDefault="00D85E4D" w:rsidP="00D85E4D">
      <w:pPr>
        <w:pStyle w:val="ListParagraph"/>
        <w:numPr>
          <w:ilvl w:val="0"/>
          <w:numId w:val="1"/>
        </w:numPr>
        <w:shd w:val="clear" w:color="auto" w:fill="31849B" w:themeFill="accent5" w:themeFillShade="BF"/>
        <w:tabs>
          <w:tab w:val="left" w:pos="426"/>
        </w:tabs>
        <w:bidi/>
        <w:spacing w:line="276" w:lineRule="auto"/>
        <w:ind w:left="284" w:hanging="284"/>
        <w:rPr>
          <w:rFonts w:ascii="Abadi" w:hAnsi="Abadi" w:cs="Arial"/>
          <w:color w:val="FFFFFF" w:themeColor="background1"/>
          <w:sz w:val="28"/>
          <w:szCs w:val="28"/>
          <w:rtl/>
        </w:rPr>
      </w:pPr>
      <w:r>
        <w:rPr>
          <w:rFonts w:ascii="Abadi" w:hAnsi="Abadi" w:cs="Arial" w:hint="cs"/>
          <w:color w:val="FFFFFF" w:themeColor="background1"/>
          <w:sz w:val="28"/>
          <w:szCs w:val="28"/>
          <w:rtl/>
        </w:rPr>
        <w:lastRenderedPageBreak/>
        <w:t>إعداد تقرير الآي كات الخاصة برقابة الأداء</w:t>
      </w:r>
    </w:p>
    <w:p w14:paraId="796F7176" w14:textId="77777777" w:rsidR="00D85E4D" w:rsidRPr="005720F3" w:rsidRDefault="00D85E4D" w:rsidP="00D85E4D">
      <w:pPr>
        <w:rPr>
          <w:rFonts w:cstheme="minorHAnsi"/>
          <w:color w:val="943634" w:themeColor="accent2" w:themeShade="BF"/>
          <w:sz w:val="24"/>
          <w:szCs w:val="24"/>
          <w:lang w:val="en-US"/>
        </w:rPr>
      </w:pPr>
    </w:p>
    <w:p w14:paraId="4360AC8F" w14:textId="4C191D3C" w:rsidR="00D85E4D" w:rsidRPr="005720F3" w:rsidRDefault="00CE73BE" w:rsidP="00D85E4D">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60288" behindDoc="0" locked="0" layoutInCell="1" allowOverlap="1" wp14:anchorId="0725BDA7" wp14:editId="35371A2F">
                <wp:simplePos x="0" y="0"/>
                <wp:positionH relativeFrom="margin">
                  <wp:posOffset>-9525</wp:posOffset>
                </wp:positionH>
                <wp:positionV relativeFrom="paragraph">
                  <wp:posOffset>243840</wp:posOffset>
                </wp:positionV>
                <wp:extent cx="5507990" cy="35560"/>
                <wp:effectExtent l="0" t="0" r="0" b="2540"/>
                <wp:wrapNone/>
                <wp:docPr id="31" name="Rectangle 31"/>
                <wp:cNvGraphicFramePr/>
                <a:graphic xmlns:a="http://schemas.openxmlformats.org/drawingml/2006/main">
                  <a:graphicData uri="http://schemas.microsoft.com/office/word/2010/wordprocessingShape">
                    <wps:wsp>
                      <wps:cNvSpPr/>
                      <wps:spPr>
                        <a:xfrm>
                          <a:off x="0" y="0"/>
                          <a:ext cx="5507990"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BBC1E9" w14:textId="77777777" w:rsidR="00D85E4D" w:rsidRPr="00823CB5" w:rsidRDefault="00D85E4D" w:rsidP="00D85E4D">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5BDA7" id="Rectangle 31" o:spid="_x0000_s1045" style="position:absolute;left:0;text-align:left;margin-left:-.75pt;margin-top:19.2pt;width:433.7pt;height: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" fillcolor="#f68b32" stroked="f" strokeweight="1pt">
                <v:textbox>
                  <w:txbxContent>
                    <w:p w14:paraId="50BBC1E9" w14:textId="77777777" w:rsidR="00D85E4D" w:rsidRPr="00823CB5" w:rsidRDefault="00D85E4D" w:rsidP="00D85E4D">
                      <w:pPr>
                        <w:jc w:val="center"/>
                        <w:rPr>
                          <w:color w:val="FFFFFF" w:themeColor="background1"/>
                          <w:lang w:val="en-US"/>
                        </w:rPr>
                      </w:pPr>
                    </w:p>
                  </w:txbxContent>
                </v:textbox>
                <w10:wrap anchorx="margin"/>
              </v:rect>
            </w:pict>
          </mc:Fallback>
        </mc:AlternateContent>
      </w:r>
      <w:r w:rsidR="00D85E4D">
        <w:rPr>
          <w:rFonts w:ascii="Arial Narrow" w:hAnsi="Arial Narrow" w:cs="Arial" w:hint="cs"/>
          <w:b/>
          <w:bCs/>
          <w:color w:val="215868" w:themeColor="accent5" w:themeShade="80"/>
          <w:rtl/>
        </w:rPr>
        <w:t>تقرير الآي كات</w:t>
      </w:r>
    </w:p>
    <w:p w14:paraId="6EC8CAFB" w14:textId="2BCF55BE" w:rsidR="00D85E4D" w:rsidRPr="00FB4B14" w:rsidRDefault="00D85E4D" w:rsidP="00D85E4D">
      <w:pPr>
        <w:bidi/>
        <w:spacing w:after="0"/>
        <w:rPr>
          <w:rFonts w:eastAsia="Times New Roman" w:cstheme="minorHAnsi"/>
          <w:b/>
          <w:bCs/>
          <w:color w:val="C65911"/>
          <w:rtl/>
        </w:rPr>
      </w:pPr>
    </w:p>
    <w:p w14:paraId="281FE1A4" w14:textId="77777777" w:rsidR="00D85E4D" w:rsidRPr="005720F3" w:rsidRDefault="00D85E4D" w:rsidP="00D85E4D">
      <w:pPr>
        <w:bidi/>
        <w:spacing w:line="276" w:lineRule="auto"/>
        <w:ind w:left="708"/>
        <w:rPr>
          <w:rFonts w:ascii="Garamond" w:eastAsia="Times New Roman" w:hAnsi="Garamond" w:cstheme="minorHAnsi"/>
          <w:rtl/>
        </w:rPr>
      </w:pPr>
      <w:r>
        <w:rPr>
          <w:rFonts w:ascii="Garamond" w:hAnsi="Garamond" w:cs="Arial" w:hint="cs"/>
          <w:rtl/>
        </w:rPr>
        <w:t>يمثل التقرير الناتج النهائي لمسار الآي كات،</w:t>
      </w:r>
      <w:r w:rsidRPr="00B508FD">
        <w:rPr>
          <w:rFonts w:ascii="Garamond" w:hAnsi="Garamond" w:cs="Arial"/>
          <w:lang w:val="en-US"/>
        </w:rPr>
        <w:t xml:space="preserve"> </w:t>
      </w:r>
      <w:r>
        <w:rPr>
          <w:rFonts w:ascii="Garamond" w:hAnsi="Garamond" w:cs="Arial" w:hint="cs"/>
          <w:rtl/>
        </w:rPr>
        <w:t>ويضم التقرير المعلومات المجمعة في أداة الآي كات الكاملة وتحليل المعلومات.</w:t>
      </w:r>
    </w:p>
    <w:p w14:paraId="6A201E20" w14:textId="77777777" w:rsidR="00D85E4D" w:rsidRPr="005720F3" w:rsidRDefault="00D85E4D" w:rsidP="00D85E4D">
      <w:pPr>
        <w:bidi/>
        <w:spacing w:line="276" w:lineRule="auto"/>
        <w:ind w:left="708"/>
        <w:rPr>
          <w:rFonts w:ascii="Garamond" w:eastAsia="Times New Roman" w:hAnsi="Garamond" w:cstheme="minorHAnsi"/>
          <w:rtl/>
        </w:rPr>
      </w:pPr>
      <w:r>
        <w:rPr>
          <w:rFonts w:ascii="Garamond" w:hAnsi="Garamond" w:cs="Arial" w:hint="cs"/>
          <w:rtl/>
        </w:rPr>
        <w:t>يعرض التقرير صورة شاملة عن ممارسات رقابة الأداء الحالية للجهاز الأعلى للرقابة مقارنة بمتطلبات معيار الإيساي 3000.</w:t>
      </w:r>
      <w:r>
        <w:rPr>
          <w:rFonts w:ascii="Garamond" w:hAnsi="Garamond" w:cs="Arial"/>
        </w:rPr>
        <w:t xml:space="preserve"> </w:t>
      </w:r>
      <w:r>
        <w:rPr>
          <w:rFonts w:ascii="Garamond" w:hAnsi="Garamond" w:cs="Arial" w:hint="cs"/>
          <w:rtl/>
        </w:rPr>
        <w:t>كذلك، يحدد الجهاز المجالات التي تحتاج إلى بذل جهود التطبيق لكي تتماشى رقابة أداء الجهاز الأعلى للرقابة مع مبادئ الإيساي.</w:t>
      </w:r>
    </w:p>
    <w:p w14:paraId="6D30B1C0" w14:textId="09CB4E63" w:rsidR="00D85E4D" w:rsidRDefault="00D85E4D" w:rsidP="00D85E4D">
      <w:pPr>
        <w:bidi/>
        <w:spacing w:line="276" w:lineRule="auto"/>
        <w:ind w:left="708"/>
        <w:rPr>
          <w:rFonts w:ascii="Garamond" w:eastAsia="Times New Roman" w:hAnsi="Garamond" w:cstheme="minorHAnsi"/>
          <w:rtl/>
        </w:rPr>
      </w:pPr>
      <w:r>
        <w:rPr>
          <w:rFonts w:ascii="Garamond" w:hAnsi="Garamond" w:cs="Arial" w:hint="cs"/>
          <w:rtl/>
        </w:rPr>
        <w:t>يقدم الفريق تقرير الآي كات إلى إدارة الجهاز الأعلى للرقابة للإبلاغ عن ممارسات رقابة الأداء التي تتوافق مع مبادئ الإيساي 3000 وذلك ليتخذ الجهاز الإجراءات اللازمة للتنفيذ.</w:t>
      </w:r>
      <w:r>
        <w:rPr>
          <w:rFonts w:ascii="Garamond" w:hAnsi="Garamond" w:cs="Arial"/>
        </w:rPr>
        <w:t xml:space="preserve"> </w:t>
      </w:r>
      <w:r w:rsidR="00A91656">
        <w:rPr>
          <w:rFonts w:ascii="Garamond" w:hAnsi="Garamond" w:cs="Arial" w:hint="cs"/>
          <w:rtl/>
        </w:rPr>
        <w:t>و</w:t>
      </w:r>
      <w:r>
        <w:rPr>
          <w:rFonts w:ascii="Garamond" w:hAnsi="Garamond" w:cs="Arial" w:hint="cs"/>
          <w:rtl/>
        </w:rPr>
        <w:t>يقدم التقرير توصيات لإدارة الجهاز الأعلى للرقابة ليقرر بناءً عليها الإستراتيجية المناسبة لتطبيق الإيساي.</w:t>
      </w:r>
      <w:r>
        <w:rPr>
          <w:rFonts w:ascii="Garamond" w:hAnsi="Garamond" w:cs="Arial"/>
        </w:rPr>
        <w:t xml:space="preserve"> </w:t>
      </w:r>
      <w:r w:rsidR="00A91656">
        <w:rPr>
          <w:rFonts w:ascii="Garamond" w:hAnsi="Garamond" w:cs="Arial" w:hint="cs"/>
          <w:rtl/>
        </w:rPr>
        <w:t>و</w:t>
      </w:r>
      <w:r>
        <w:rPr>
          <w:rFonts w:ascii="Garamond" w:hAnsi="Garamond" w:cs="Arial" w:hint="cs"/>
          <w:rtl/>
        </w:rPr>
        <w:t>يمكن لإدارة الجهاز الأعلى للرقابة أن تربط تطوير هذه الإستراتيجية بعملية التخطيط الإستراتيجي الشاملة الخاصة بها بناءً على تقييم مدى الحاجة إلى تنفيذ المعايير الدولية للأجهزة العليا للرقابة، كما هو موضح في القسم الثاني.</w:t>
      </w:r>
    </w:p>
    <w:p w14:paraId="002003D2" w14:textId="77777777" w:rsidR="00D85E4D" w:rsidRPr="00FB4B14" w:rsidRDefault="00D85E4D" w:rsidP="00D85E4D">
      <w:pPr>
        <w:ind w:left="708"/>
        <w:rPr>
          <w:rFonts w:eastAsia="Times New Roman" w:cstheme="minorHAnsi"/>
          <w:lang w:val="en-GB" w:eastAsia="nb-NO"/>
        </w:rPr>
      </w:pPr>
    </w:p>
    <w:p w14:paraId="673F4682" w14:textId="77777777" w:rsidR="00D85E4D" w:rsidRDefault="00D85E4D" w:rsidP="00D85E4D">
      <w:pPr>
        <w:pStyle w:val="ListParagraph"/>
        <w:bidi/>
        <w:rPr>
          <w:rFonts w:ascii="Arial Narrow" w:hAnsi="Arial Narrow" w:cstheme="minorHAnsi"/>
          <w:b/>
          <w:bCs/>
          <w:color w:val="215868" w:themeColor="accent5" w:themeShade="80"/>
          <w:rtl/>
        </w:rPr>
      </w:pPr>
      <w:r>
        <w:rPr>
          <w:rFonts w:ascii="Arial Narrow" w:hAnsi="Arial Narrow" w:cs="Arial" w:hint="cs"/>
          <w:b/>
          <w:bCs/>
          <w:color w:val="215868" w:themeColor="accent5" w:themeShade="80"/>
          <w:rtl/>
        </w:rPr>
        <w:t>الاعتبارات المتخذة لكتابة تقرير الآي كات</w:t>
      </w:r>
    </w:p>
    <w:p w14:paraId="0180E46A" w14:textId="77777777" w:rsidR="00D85E4D" w:rsidRPr="005720F3" w:rsidRDefault="00D85E4D" w:rsidP="00D85E4D">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61312" behindDoc="0" locked="0" layoutInCell="1" allowOverlap="1" wp14:anchorId="0FE33937" wp14:editId="573F5F47">
                <wp:simplePos x="0" y="0"/>
                <wp:positionH relativeFrom="margin">
                  <wp:posOffset>-9525</wp:posOffset>
                </wp:positionH>
                <wp:positionV relativeFrom="paragraph">
                  <wp:posOffset>63500</wp:posOffset>
                </wp:positionV>
                <wp:extent cx="5508000" cy="36000"/>
                <wp:effectExtent l="0" t="0" r="0" b="2540"/>
                <wp:wrapNone/>
                <wp:docPr id="449" name="Rectangle 449"/>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AF3FE" w14:textId="77777777" w:rsidR="00D85E4D" w:rsidRPr="00823CB5" w:rsidRDefault="00D85E4D" w:rsidP="00D85E4D">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33937" id="Rectangle 449" o:spid="_x0000_s1046" style="position:absolute;left:0;text-align:left;margin-left:-.75pt;margin-top:5pt;width:433.7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" fillcolor="#f68b32" stroked="f" strokeweight="1pt">
                <v:textbox>
                  <w:txbxContent>
                    <w:p w14:paraId="4E0AF3FE" w14:textId="77777777" w:rsidR="00D85E4D" w:rsidRPr="00823CB5" w:rsidRDefault="00D85E4D" w:rsidP="00D85E4D">
                      <w:pPr>
                        <w:jc w:val="center"/>
                        <w:rPr>
                          <w:color w:val="FFFFFF" w:themeColor="background1"/>
                          <w:lang w:val="en-US"/>
                        </w:rPr>
                      </w:pPr>
                    </w:p>
                  </w:txbxContent>
                </v:textbox>
                <w10:wrap anchorx="margin"/>
              </v:rect>
            </w:pict>
          </mc:Fallback>
        </mc:AlternateContent>
      </w:r>
    </w:p>
    <w:p w14:paraId="48C769AF" w14:textId="77777777" w:rsidR="00D85E4D" w:rsidRPr="00E547C6" w:rsidRDefault="00D85E4D" w:rsidP="00D85E4D">
      <w:pPr>
        <w:bidi/>
        <w:ind w:left="708" w:firstLine="1"/>
        <w:rPr>
          <w:rFonts w:ascii="Arial Narrow" w:hAnsi="Arial Narrow" w:cs="Arial"/>
          <w:color w:val="31849B" w:themeColor="accent5" w:themeShade="BF"/>
          <w:rtl/>
        </w:rPr>
      </w:pPr>
      <w:r>
        <w:rPr>
          <w:rFonts w:ascii="Arial Narrow" w:hAnsi="Arial Narrow" w:cs="Arial" w:hint="cs"/>
          <w:color w:val="31849B" w:themeColor="accent5" w:themeShade="BF"/>
          <w:rtl/>
        </w:rPr>
        <w:t>تسليط الضوء على الرسائل الأساسية</w:t>
      </w:r>
    </w:p>
    <w:p w14:paraId="252E3ABD" w14:textId="677E5EC1" w:rsidR="00D85E4D" w:rsidRPr="005720F3" w:rsidRDefault="00D85E4D" w:rsidP="00D85E4D">
      <w:pPr>
        <w:bidi/>
        <w:spacing w:line="276" w:lineRule="auto"/>
        <w:ind w:left="1416" w:firstLine="1"/>
        <w:rPr>
          <w:rFonts w:ascii="Garamond" w:eastAsia="Times New Roman" w:hAnsi="Garamond" w:cstheme="minorHAnsi"/>
          <w:rtl/>
        </w:rPr>
      </w:pPr>
      <w:r>
        <w:rPr>
          <w:rFonts w:ascii="Garamond" w:hAnsi="Garamond" w:cs="Arial" w:hint="cs"/>
          <w:rtl/>
        </w:rPr>
        <w:t>يجب تظليل الرسائل الهامة الصادرة عن إجراءات الآي كات في الملخص التنفيذي.</w:t>
      </w:r>
      <w:r>
        <w:rPr>
          <w:rFonts w:ascii="Garamond" w:hAnsi="Garamond" w:cs="Arial"/>
        </w:rPr>
        <w:t xml:space="preserve"> </w:t>
      </w:r>
      <w:r w:rsidR="00A91656">
        <w:rPr>
          <w:rFonts w:ascii="Garamond" w:hAnsi="Garamond" w:cs="Arial" w:hint="cs"/>
          <w:rtl/>
        </w:rPr>
        <w:t>و</w:t>
      </w:r>
      <w:r>
        <w:rPr>
          <w:rFonts w:ascii="Garamond" w:hAnsi="Garamond" w:cs="Arial" w:hint="cs"/>
          <w:rtl/>
        </w:rPr>
        <w:t>يمكن أن تتمتع إدارة الجهاز الأعلى للرقابة بلمحة عامة جيدة حول الجهاز الأعلى للرقابة والقضايا التي يلزم معالجتها لضمان الالتزام التام بمعايير الإيساي.</w:t>
      </w:r>
      <w:r>
        <w:rPr>
          <w:rFonts w:ascii="Garamond" w:hAnsi="Garamond" w:cs="Arial"/>
        </w:rPr>
        <w:t xml:space="preserve"> </w:t>
      </w:r>
      <w:r w:rsidR="00A91656">
        <w:rPr>
          <w:rFonts w:ascii="Garamond" w:hAnsi="Garamond" w:cs="Arial" w:hint="cs"/>
          <w:rtl/>
        </w:rPr>
        <w:t>و</w:t>
      </w:r>
      <w:r>
        <w:rPr>
          <w:rFonts w:ascii="Garamond" w:hAnsi="Garamond" w:cs="Arial" w:hint="cs"/>
          <w:rtl/>
        </w:rPr>
        <w:t>يلزم أن يشير التقرير إلى ما هو مشمول بمهمة الرقابة، ومواطن قصور المنهجية والممارسة، وأسباب هذا القصور.</w:t>
      </w:r>
      <w:r w:rsidR="00A91656">
        <w:rPr>
          <w:rFonts w:ascii="Garamond" w:hAnsi="Garamond" w:cs="Arial" w:hint="cs"/>
          <w:rtl/>
        </w:rPr>
        <w:t xml:space="preserve"> و</w:t>
      </w:r>
      <w:r>
        <w:rPr>
          <w:rFonts w:ascii="Garamond" w:hAnsi="Garamond" w:cs="Arial" w:hint="cs"/>
          <w:rtl/>
        </w:rPr>
        <w:t>يمكن لإدارة الجهاز الأعلى للرقابة بعد ذلك اتخاذ قرار بشأن ما يمكن فعله لتوجيه الممارسات الرقابية</w:t>
      </w:r>
      <w:r>
        <w:rPr>
          <w:rFonts w:ascii="Garamond" w:hAnsi="Garamond" w:cs="Arial"/>
          <w:b/>
          <w:bCs/>
        </w:rPr>
        <w:t xml:space="preserve"> </w:t>
      </w:r>
      <w:r>
        <w:rPr>
          <w:rFonts w:ascii="Garamond" w:hAnsi="Garamond" w:cs="Arial" w:hint="cs"/>
          <w:rtl/>
        </w:rPr>
        <w:t>الخاصة بالجهاز الأعلى للرقابة نحو الالتزام الكامل بالمعايير الدولية للأجهزة العليا للرقابة.</w:t>
      </w:r>
    </w:p>
    <w:p w14:paraId="799033A2" w14:textId="77777777" w:rsidR="00D85E4D" w:rsidRPr="00E547C6" w:rsidRDefault="00D85E4D" w:rsidP="00D85E4D">
      <w:pPr>
        <w:bidi/>
        <w:ind w:left="708" w:firstLine="1"/>
        <w:rPr>
          <w:rFonts w:ascii="Arial Narrow" w:hAnsi="Arial Narrow" w:cs="Arial"/>
          <w:color w:val="31849B" w:themeColor="accent5" w:themeShade="BF"/>
          <w:rtl/>
        </w:rPr>
      </w:pPr>
      <w:r>
        <w:rPr>
          <w:rFonts w:ascii="Arial Narrow" w:hAnsi="Arial Narrow" w:cs="Arial" w:hint="cs"/>
          <w:color w:val="31849B" w:themeColor="accent5" w:themeShade="BF"/>
          <w:rtl/>
        </w:rPr>
        <w:t>مشاركة الفريق بالكامل في إعداد التقرير</w:t>
      </w:r>
    </w:p>
    <w:p w14:paraId="2C19B8ED" w14:textId="57F8CC62" w:rsidR="00D85E4D" w:rsidRPr="005720F3" w:rsidRDefault="00D85E4D" w:rsidP="00D85E4D">
      <w:pPr>
        <w:bidi/>
        <w:spacing w:line="276" w:lineRule="auto"/>
        <w:ind w:left="1416" w:firstLine="1"/>
        <w:rPr>
          <w:rFonts w:ascii="Garamond" w:eastAsia="Times New Roman" w:hAnsi="Garamond" w:cstheme="minorHAnsi"/>
          <w:rtl/>
        </w:rPr>
      </w:pPr>
      <w:r>
        <w:rPr>
          <w:rFonts w:ascii="Garamond" w:hAnsi="Garamond" w:cs="Arial" w:hint="cs"/>
          <w:rtl/>
        </w:rPr>
        <w:t>عند الانتهاء من العملية، يجمع الفريق معلومات كافية ووافية عن المتطلبات المختلفة.</w:t>
      </w:r>
      <w:r>
        <w:rPr>
          <w:rFonts w:ascii="Garamond" w:hAnsi="Garamond" w:cs="Arial"/>
        </w:rPr>
        <w:t xml:space="preserve"> </w:t>
      </w:r>
      <w:r w:rsidR="00A91656">
        <w:rPr>
          <w:rFonts w:ascii="Garamond" w:hAnsi="Garamond" w:cs="Arial" w:hint="cs"/>
          <w:rtl/>
        </w:rPr>
        <w:t>و</w:t>
      </w:r>
      <w:r>
        <w:rPr>
          <w:rFonts w:ascii="Garamond" w:hAnsi="Garamond" w:cs="Arial" w:hint="cs"/>
          <w:rtl/>
        </w:rPr>
        <w:t>نظرًا لترابط المشكلات التي تم تحديدها أثناء تمرين الآي كات على الأرجح -وذلك إذا كان قد تم تقسيم فريق الآي كات لجمع المعلومات، فسيكون من المفيد لفريق العمل معًا لإعداد التقرير.</w:t>
      </w:r>
      <w:r>
        <w:rPr>
          <w:rFonts w:ascii="Garamond" w:hAnsi="Garamond" w:cs="Arial"/>
        </w:rPr>
        <w:t xml:space="preserve"> </w:t>
      </w:r>
    </w:p>
    <w:p w14:paraId="71D8254D" w14:textId="76060FEA" w:rsidR="00D85E4D" w:rsidRPr="00E547C6" w:rsidRDefault="00D85E4D" w:rsidP="00D85E4D">
      <w:pPr>
        <w:bidi/>
        <w:ind w:left="708" w:firstLine="1"/>
        <w:rPr>
          <w:rFonts w:ascii="Arial Narrow" w:hAnsi="Arial Narrow" w:cs="Arial"/>
          <w:color w:val="31849B" w:themeColor="accent5" w:themeShade="BF"/>
          <w:rtl/>
        </w:rPr>
      </w:pPr>
      <w:r>
        <w:rPr>
          <w:rFonts w:ascii="Arial Narrow" w:hAnsi="Arial Narrow" w:cs="Arial" w:hint="cs"/>
          <w:color w:val="31849B" w:themeColor="accent5" w:themeShade="BF"/>
          <w:rtl/>
        </w:rPr>
        <w:t xml:space="preserve">التمييز بين القضايا على المستوى المؤسسي </w:t>
      </w:r>
      <w:r w:rsidR="00A91656">
        <w:rPr>
          <w:rFonts w:ascii="Arial Narrow" w:hAnsi="Arial Narrow" w:cs="Arial" w:hint="cs"/>
          <w:color w:val="31849B" w:themeColor="accent5" w:themeShade="BF"/>
          <w:rtl/>
        </w:rPr>
        <w:t>و</w:t>
      </w:r>
      <w:r>
        <w:rPr>
          <w:rFonts w:ascii="Arial Narrow" w:hAnsi="Arial Narrow" w:cs="Arial" w:hint="cs"/>
          <w:color w:val="31849B" w:themeColor="accent5" w:themeShade="BF"/>
          <w:rtl/>
        </w:rPr>
        <w:t>الرقابي</w:t>
      </w:r>
    </w:p>
    <w:p w14:paraId="0C1BE693" w14:textId="726B0014" w:rsidR="00D85E4D" w:rsidRPr="005720F3" w:rsidRDefault="00D85E4D" w:rsidP="00D85E4D">
      <w:pPr>
        <w:bidi/>
        <w:spacing w:line="276" w:lineRule="auto"/>
        <w:ind w:left="1416" w:firstLine="1"/>
        <w:rPr>
          <w:rFonts w:ascii="Garamond" w:eastAsia="Times New Roman" w:hAnsi="Garamond" w:cstheme="minorHAnsi"/>
          <w:rtl/>
        </w:rPr>
      </w:pPr>
      <w:r>
        <w:rPr>
          <w:rFonts w:ascii="Garamond" w:hAnsi="Garamond" w:cs="Arial" w:hint="cs"/>
          <w:rtl/>
        </w:rPr>
        <w:t>عندما يقدم فريق الآي كات تقريرًا حول وضع ممارسات الرقابة الخاصة بالجهاز الأعلى للرقابة، يجب أن يفرّق بين الثغرات التي تتعلق بالمستوى المؤسسي والثغرات المرتبطة بالمستوى الرقابي.</w:t>
      </w:r>
      <w:r>
        <w:rPr>
          <w:rFonts w:ascii="Garamond" w:hAnsi="Garamond" w:cs="Arial"/>
        </w:rPr>
        <w:t xml:space="preserve"> </w:t>
      </w:r>
      <w:r>
        <w:rPr>
          <w:rFonts w:ascii="Garamond" w:hAnsi="Garamond" w:cs="Arial" w:hint="cs"/>
          <w:rtl/>
        </w:rPr>
        <w:t xml:space="preserve">على سبيل المثال، إذا كان تعريف الجهاز الأعلى للرقابة </w:t>
      </w:r>
      <w:r w:rsidR="00A91656">
        <w:rPr>
          <w:rFonts w:ascii="Garamond" w:hAnsi="Garamond" w:cs="Arial" w:hint="cs"/>
          <w:rtl/>
        </w:rPr>
        <w:t>ل</w:t>
      </w:r>
      <w:r>
        <w:rPr>
          <w:rFonts w:ascii="Garamond" w:hAnsi="Garamond" w:cs="Arial" w:hint="cs"/>
          <w:rtl/>
        </w:rPr>
        <w:t>مصطلح رقابة الأداء لا يتوافق مع المعايير الدولية للأجهزة العليا للرقابة أو إذا كان دليل الرقابة لدى الجهاز الأعلى للرقابة لا يشمل أحد عناصر المتطلب، يمكن أن يؤثر ذلك في ممارسة الرقابة.</w:t>
      </w:r>
      <w:r>
        <w:rPr>
          <w:rFonts w:ascii="Garamond" w:hAnsi="Garamond" w:cs="Arial"/>
        </w:rPr>
        <w:t xml:space="preserve"> </w:t>
      </w:r>
      <w:r w:rsidR="00A91656">
        <w:rPr>
          <w:rFonts w:ascii="Garamond" w:hAnsi="Garamond" w:cs="Arial" w:hint="cs"/>
          <w:rtl/>
        </w:rPr>
        <w:t>و</w:t>
      </w:r>
      <w:r>
        <w:rPr>
          <w:rFonts w:ascii="Garamond" w:hAnsi="Garamond" w:cs="Arial" w:hint="cs"/>
          <w:rtl/>
        </w:rPr>
        <w:t>ينبغي تناول مسألة تعديل الدليل على المستوى المؤسسي.</w:t>
      </w:r>
      <w:r>
        <w:rPr>
          <w:rFonts w:ascii="Garamond" w:hAnsi="Garamond" w:cs="Arial"/>
        </w:rPr>
        <w:t xml:space="preserve"> </w:t>
      </w:r>
      <w:r>
        <w:rPr>
          <w:rFonts w:ascii="Garamond" w:hAnsi="Garamond" w:cs="Arial" w:hint="cs"/>
          <w:rtl/>
        </w:rPr>
        <w:t>ومع ذلك، ثمة حالات قد يشمل دليل الرقابة فيها جميع جوانب المتطلب.</w:t>
      </w:r>
      <w:r>
        <w:rPr>
          <w:rFonts w:ascii="Garamond" w:hAnsi="Garamond" w:cs="Arial"/>
        </w:rPr>
        <w:t xml:space="preserve"> </w:t>
      </w:r>
      <w:r>
        <w:rPr>
          <w:rFonts w:ascii="Garamond" w:hAnsi="Garamond" w:cs="Arial" w:hint="cs"/>
          <w:rtl/>
        </w:rPr>
        <w:t xml:space="preserve">ومع ذلك، لا يزال </w:t>
      </w:r>
      <w:r w:rsidR="001F06D6">
        <w:rPr>
          <w:rFonts w:ascii="Garamond" w:hAnsi="Garamond" w:cs="Arial" w:hint="cs"/>
          <w:rtl/>
        </w:rPr>
        <w:t>المدقق</w:t>
      </w:r>
      <w:r>
        <w:rPr>
          <w:rFonts w:ascii="Garamond" w:hAnsi="Garamond" w:cs="Arial" w:hint="cs"/>
          <w:rtl/>
        </w:rPr>
        <w:t xml:space="preserve"> يخفق في تطبيق ذلك في الرقابة.</w:t>
      </w:r>
      <w:r>
        <w:rPr>
          <w:rFonts w:ascii="Garamond" w:hAnsi="Garamond" w:cs="Arial"/>
        </w:rPr>
        <w:t xml:space="preserve"> </w:t>
      </w:r>
      <w:r>
        <w:rPr>
          <w:rFonts w:ascii="Garamond" w:hAnsi="Garamond" w:cs="Arial" w:hint="cs"/>
          <w:rtl/>
        </w:rPr>
        <w:t>على سبيل المثال، قد يرجع ذلك إلى الافتقار إلى الكفاءة أو سوء فهم المعايير.</w:t>
      </w:r>
      <w:r>
        <w:rPr>
          <w:rFonts w:ascii="Garamond" w:hAnsi="Garamond" w:cs="Arial"/>
        </w:rPr>
        <w:t xml:space="preserve"> </w:t>
      </w:r>
      <w:r>
        <w:rPr>
          <w:rFonts w:ascii="Garamond" w:hAnsi="Garamond" w:cs="Arial" w:hint="cs"/>
          <w:rtl/>
        </w:rPr>
        <w:t>قد يعالج الجهاز الأعلى للرقابة هذا من خلال تقديم تدريب لفرق الرقابة.</w:t>
      </w:r>
      <w:r>
        <w:rPr>
          <w:rFonts w:ascii="Garamond" w:hAnsi="Garamond" w:cs="Arial"/>
        </w:rPr>
        <w:t xml:space="preserve"> </w:t>
      </w:r>
    </w:p>
    <w:p w14:paraId="25694296" w14:textId="77777777" w:rsidR="00D85E4D" w:rsidRPr="00E547C6" w:rsidRDefault="00D85E4D" w:rsidP="00D85E4D">
      <w:pPr>
        <w:bidi/>
        <w:ind w:left="708" w:firstLine="1"/>
        <w:rPr>
          <w:rFonts w:ascii="Arial Narrow" w:hAnsi="Arial Narrow" w:cs="Arial"/>
          <w:color w:val="31849B" w:themeColor="accent5" w:themeShade="BF"/>
          <w:rtl/>
        </w:rPr>
      </w:pPr>
      <w:r>
        <w:rPr>
          <w:rFonts w:ascii="Arial Narrow" w:hAnsi="Arial Narrow" w:cs="Arial" w:hint="cs"/>
          <w:color w:val="31849B" w:themeColor="accent5" w:themeShade="BF"/>
          <w:rtl/>
        </w:rPr>
        <w:t>مراعاة سمات التقرير</w:t>
      </w:r>
    </w:p>
    <w:p w14:paraId="522C3C46" w14:textId="77777777" w:rsidR="00D85E4D" w:rsidRPr="005720F3" w:rsidRDefault="00D85E4D" w:rsidP="00D85E4D">
      <w:pPr>
        <w:bidi/>
        <w:ind w:left="1416" w:firstLine="1"/>
        <w:rPr>
          <w:rFonts w:ascii="Garamond" w:eastAsia="Times New Roman" w:hAnsi="Garamond" w:cstheme="minorHAnsi"/>
          <w:rtl/>
        </w:rPr>
      </w:pPr>
      <w:r>
        <w:rPr>
          <w:rFonts w:ascii="Garamond" w:hAnsi="Garamond" w:cs="Arial" w:hint="cs"/>
          <w:rtl/>
        </w:rPr>
        <w:t>يستحسن أن تكون صيغة تقرير الآي كات شاملة، ومقنعة، ومقروءة، ومستصاغة، ومتوازنة، وفي الوقت المناسب.</w:t>
      </w:r>
    </w:p>
    <w:p w14:paraId="061123B9" w14:textId="77777777" w:rsidR="00D85E4D" w:rsidRPr="005720F3" w:rsidRDefault="00D85E4D" w:rsidP="00D85E4D">
      <w:pPr>
        <w:bidi/>
        <w:ind w:left="1416" w:firstLine="1"/>
        <w:rPr>
          <w:rFonts w:ascii="Garamond" w:eastAsia="Times New Roman" w:hAnsi="Garamond" w:cstheme="minorHAnsi"/>
          <w:rtl/>
        </w:rPr>
      </w:pPr>
      <w:r>
        <w:rPr>
          <w:rFonts w:ascii="Garamond" w:hAnsi="Garamond" w:cs="Arial" w:hint="cs"/>
          <w:rtl/>
        </w:rPr>
        <w:t>تقريرًا شاملًا يتضمن جميع المعلومات والحجج اللازمة لتناول القضايا المقدمة.</w:t>
      </w:r>
      <w:r>
        <w:rPr>
          <w:rFonts w:ascii="Garamond" w:hAnsi="Garamond" w:cs="Arial"/>
        </w:rPr>
        <w:t xml:space="preserve"> </w:t>
      </w:r>
      <w:r>
        <w:rPr>
          <w:rFonts w:ascii="Garamond" w:hAnsi="Garamond" w:cs="Arial" w:hint="cs"/>
          <w:rtl/>
        </w:rPr>
        <w:t xml:space="preserve">وفي ذات الوقت، يكون مفصلًا بما يكفي لتقديم فهم للوضع الحالي فيما يتعلق بممارسات الرقابة ومنهجية الرقابة، مقارنة بمتطلبات المعايير الدولية للأجهزة العليا للرقابة </w:t>
      </w:r>
    </w:p>
    <w:p w14:paraId="5A941EF6" w14:textId="77777777" w:rsidR="00D85E4D" w:rsidRPr="005720F3" w:rsidRDefault="00D85E4D" w:rsidP="00D85E4D">
      <w:pPr>
        <w:bidi/>
        <w:ind w:left="1416" w:firstLine="1"/>
        <w:rPr>
          <w:rFonts w:ascii="Garamond" w:eastAsia="Times New Roman" w:hAnsi="Garamond" w:cstheme="minorHAnsi"/>
          <w:rtl/>
        </w:rPr>
      </w:pPr>
      <w:r>
        <w:rPr>
          <w:rFonts w:ascii="Garamond" w:hAnsi="Garamond" w:cs="Arial" w:hint="cs"/>
          <w:rtl/>
        </w:rPr>
        <w:t>التقرير المقنع هو أي أن يكون منظمًا تنظيمًا منطقيًا وأن يعرض الحقائق بأسلوب مقنع وموضوعي ودقيق.</w:t>
      </w:r>
    </w:p>
    <w:p w14:paraId="7F74AA64" w14:textId="77777777" w:rsidR="00D85E4D" w:rsidRPr="005720F3" w:rsidRDefault="00D85E4D" w:rsidP="00D85E4D">
      <w:pPr>
        <w:bidi/>
        <w:ind w:left="1416" w:firstLine="1"/>
        <w:rPr>
          <w:rFonts w:ascii="Garamond" w:eastAsia="Times New Roman" w:hAnsi="Garamond" w:cstheme="minorHAnsi"/>
          <w:rtl/>
        </w:rPr>
      </w:pPr>
      <w:r>
        <w:rPr>
          <w:rFonts w:ascii="Garamond" w:hAnsi="Garamond" w:cs="Arial" w:hint="cs"/>
          <w:rtl/>
        </w:rPr>
        <w:t>يتم إصداره في الوقت المحدد لتكون المعلومات متاحة للإدارة لاستخدامها، على سبيل المثال، كمدخلات لإستراتيجية تطبيق معايير الإيساي أو جزءًا من تقييم الحاجة إلى تنفيذ المعايير الدولية للأجهزة العليا للرقابة.</w:t>
      </w:r>
      <w:r>
        <w:rPr>
          <w:rFonts w:ascii="Garamond" w:hAnsi="Garamond" w:cs="Arial"/>
        </w:rPr>
        <w:t xml:space="preserve"> </w:t>
      </w:r>
    </w:p>
    <w:p w14:paraId="39B9B52A" w14:textId="77777777" w:rsidR="00D85E4D" w:rsidRPr="005720F3" w:rsidRDefault="00D85E4D" w:rsidP="00D85E4D">
      <w:pPr>
        <w:bidi/>
        <w:ind w:left="1416" w:firstLine="1"/>
        <w:rPr>
          <w:rFonts w:ascii="Garamond" w:eastAsia="Times New Roman" w:hAnsi="Garamond" w:cstheme="minorHAnsi"/>
          <w:rtl/>
        </w:rPr>
      </w:pPr>
      <w:r>
        <w:rPr>
          <w:rFonts w:ascii="Garamond" w:hAnsi="Garamond" w:cs="Arial" w:hint="cs"/>
          <w:rtl/>
        </w:rPr>
        <w:t>يستخدم تقرير سهل القراءة لغة سهلة وواضحة وبعيدة عن الغموض.</w:t>
      </w:r>
    </w:p>
    <w:p w14:paraId="2467E965" w14:textId="77777777" w:rsidR="00D85E4D" w:rsidRDefault="00D85E4D" w:rsidP="00D85E4D">
      <w:pPr>
        <w:bidi/>
        <w:ind w:left="1416" w:firstLine="1"/>
        <w:rPr>
          <w:rFonts w:ascii="Garamond" w:eastAsia="Times New Roman" w:hAnsi="Garamond" w:cstheme="minorHAnsi"/>
          <w:rtl/>
        </w:rPr>
      </w:pPr>
      <w:r>
        <w:rPr>
          <w:rFonts w:ascii="Garamond" w:hAnsi="Garamond" w:cs="Arial" w:hint="cs"/>
          <w:rtl/>
        </w:rPr>
        <w:t>يشمل التقرير المتوازن كلًا من ممارسات الرقابة التي تمتثل بالفعل لمعايير الإيساي والمجالات التي يلزمها بذل جهود التنفيذ، ونزيه من حيث المضمون والنغمة.</w:t>
      </w:r>
    </w:p>
    <w:p w14:paraId="41719910" w14:textId="77777777" w:rsidR="00D85E4D" w:rsidRDefault="00D85E4D" w:rsidP="00D85E4D">
      <w:pPr>
        <w:ind w:left="1416" w:firstLine="1"/>
        <w:rPr>
          <w:rFonts w:ascii="Garamond" w:eastAsia="Times New Roman" w:hAnsi="Garamond" w:cstheme="minorHAnsi"/>
          <w:lang w:val="en-GB" w:eastAsia="nb-NO"/>
        </w:rPr>
      </w:pPr>
    </w:p>
    <w:p w14:paraId="3E09DEB1" w14:textId="55088FAC" w:rsidR="00D85E4D" w:rsidRPr="005720F3" w:rsidRDefault="00CE73BE" w:rsidP="00D85E4D">
      <w:pPr>
        <w:pStyle w:val="ListParagraph"/>
        <w:bidi/>
        <w:rPr>
          <w:rFonts w:ascii="Arial Narrow" w:hAnsi="Arial Narrow" w:cstheme="minorHAnsi"/>
          <w:b/>
          <w:bCs/>
          <w:color w:val="215868" w:themeColor="accent5" w:themeShade="80"/>
          <w:rtl/>
        </w:rPr>
      </w:pPr>
      <w:r>
        <w:rPr>
          <w:rFonts w:ascii="Times New Roman" w:hAnsi="Times New Roman" w:cs="Arial" w:hint="cs"/>
          <w:noProof/>
          <w:sz w:val="28"/>
          <w:rtl/>
        </w:rPr>
        <mc:AlternateContent>
          <mc:Choice Requires="wps">
            <w:drawing>
              <wp:anchor distT="0" distB="0" distL="114300" distR="114300" simplePos="0" relativeHeight="251662336" behindDoc="0" locked="0" layoutInCell="1" allowOverlap="1" wp14:anchorId="52B13D7F" wp14:editId="20B4E845">
                <wp:simplePos x="0" y="0"/>
                <wp:positionH relativeFrom="margin">
                  <wp:posOffset>-3810</wp:posOffset>
                </wp:positionH>
                <wp:positionV relativeFrom="paragraph">
                  <wp:posOffset>242570</wp:posOffset>
                </wp:positionV>
                <wp:extent cx="5507990" cy="35560"/>
                <wp:effectExtent l="0" t="0" r="0" b="2540"/>
                <wp:wrapNone/>
                <wp:docPr id="450" name="Rectangle 450"/>
                <wp:cNvGraphicFramePr/>
                <a:graphic xmlns:a="http://schemas.openxmlformats.org/drawingml/2006/main">
                  <a:graphicData uri="http://schemas.microsoft.com/office/word/2010/wordprocessingShape">
                    <wps:wsp>
                      <wps:cNvSpPr/>
                      <wps:spPr>
                        <a:xfrm>
                          <a:off x="0" y="0"/>
                          <a:ext cx="5507990"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F23C7" w14:textId="77777777" w:rsidR="00D85E4D" w:rsidRPr="00823CB5" w:rsidRDefault="00D85E4D" w:rsidP="00D85E4D">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13D7F" id="Rectangle 450" o:spid="_x0000_s1047" style="position:absolute;left:0;text-align:left;margin-left:-.3pt;margin-top:19.1pt;width:433.7pt;height: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" fillcolor="#f68b32" stroked="f" strokeweight="1pt">
                <v:textbox>
                  <w:txbxContent>
                    <w:p w14:paraId="153F23C7" w14:textId="77777777" w:rsidR="00D85E4D" w:rsidRPr="00823CB5" w:rsidRDefault="00D85E4D" w:rsidP="00D85E4D">
                      <w:pPr>
                        <w:jc w:val="center"/>
                        <w:rPr>
                          <w:color w:val="FFFFFF" w:themeColor="background1"/>
                          <w:lang w:val="en-US"/>
                        </w:rPr>
                      </w:pPr>
                    </w:p>
                  </w:txbxContent>
                </v:textbox>
                <w10:wrap anchorx="margin"/>
              </v:rect>
            </w:pict>
          </mc:Fallback>
        </mc:AlternateContent>
      </w:r>
      <w:r w:rsidR="00D85E4D">
        <w:rPr>
          <w:rFonts w:ascii="Arial Narrow" w:hAnsi="Arial Narrow" w:cs="Arial" w:hint="cs"/>
          <w:b/>
          <w:bCs/>
          <w:color w:val="215868" w:themeColor="accent5" w:themeShade="80"/>
          <w:rtl/>
        </w:rPr>
        <w:t>هيكل تقرير الآي كات</w:t>
      </w:r>
      <w:r w:rsidR="00D85E4D" w:rsidRPr="00B508FD">
        <w:rPr>
          <w:rFonts w:ascii="Arial Narrow" w:hAnsi="Arial Narrow" w:cs="Arial"/>
          <w:b/>
          <w:bCs/>
          <w:color w:val="215868" w:themeColor="accent5" w:themeShade="80"/>
          <w:lang w:val="en-GB"/>
        </w:rPr>
        <w:t xml:space="preserve"> </w:t>
      </w:r>
    </w:p>
    <w:p w14:paraId="1BB10B03" w14:textId="1BF65ADD" w:rsidR="00D85E4D" w:rsidRPr="00FB4B14" w:rsidRDefault="00D85E4D" w:rsidP="00D85E4D">
      <w:pPr>
        <w:bidi/>
        <w:spacing w:after="0"/>
        <w:rPr>
          <w:rFonts w:eastAsia="Times New Roman" w:cstheme="minorHAnsi"/>
          <w:b/>
          <w:bCs/>
          <w:color w:val="C65911"/>
          <w:rtl/>
        </w:rPr>
      </w:pPr>
    </w:p>
    <w:p w14:paraId="72003C57" w14:textId="77777777" w:rsidR="00D85E4D" w:rsidRDefault="00D85E4D" w:rsidP="00D85E4D">
      <w:pPr>
        <w:bidi/>
        <w:ind w:firstLine="708"/>
        <w:rPr>
          <w:rFonts w:ascii="Garamond" w:eastAsia="Times New Roman" w:hAnsi="Garamond" w:cstheme="minorHAnsi"/>
          <w:rtl/>
        </w:rPr>
      </w:pPr>
      <w:r>
        <w:rPr>
          <w:rFonts w:ascii="Garamond" w:hAnsi="Garamond" w:cs="Arial" w:hint="cs"/>
          <w:rtl/>
        </w:rPr>
        <w:t xml:space="preserve">من المستحسن أن يشمل تقرير الآي كات العناصر التالية.  </w:t>
      </w:r>
    </w:p>
    <w:p w14:paraId="0E17D609" w14:textId="77777777" w:rsidR="00D85E4D" w:rsidRDefault="00D85E4D" w:rsidP="00D85E4D">
      <w:pPr>
        <w:ind w:firstLine="708"/>
        <w:rPr>
          <w:rFonts w:ascii="Arial Narrow" w:hAnsi="Arial Narrow" w:cs="Arial"/>
          <w:color w:val="365F91" w:themeColor="accent1" w:themeShade="BF"/>
          <w:lang w:val="en-GB"/>
        </w:rPr>
      </w:pPr>
    </w:p>
    <w:p w14:paraId="529B537C" w14:textId="77777777" w:rsidR="00466261" w:rsidRDefault="00466261" w:rsidP="00D85E4D">
      <w:pPr>
        <w:bidi/>
        <w:ind w:firstLine="708"/>
        <w:rPr>
          <w:rFonts w:ascii="Arial Narrow" w:hAnsi="Arial Narrow" w:cs="Arial"/>
          <w:color w:val="365F91" w:themeColor="accent1" w:themeShade="BF"/>
          <w:rtl/>
        </w:rPr>
      </w:pPr>
    </w:p>
    <w:p w14:paraId="1660E589" w14:textId="77777777" w:rsidR="00466261" w:rsidRDefault="00466261" w:rsidP="00466261">
      <w:pPr>
        <w:bidi/>
        <w:ind w:firstLine="708"/>
        <w:rPr>
          <w:rFonts w:ascii="Arial Narrow" w:hAnsi="Arial Narrow" w:cs="Arial"/>
          <w:color w:val="365F91" w:themeColor="accent1" w:themeShade="BF"/>
          <w:rtl/>
        </w:rPr>
      </w:pPr>
    </w:p>
    <w:p w14:paraId="437AD7A2" w14:textId="6920476C" w:rsidR="00D85E4D" w:rsidRPr="00240EB9" w:rsidRDefault="00D85E4D" w:rsidP="00466261">
      <w:pPr>
        <w:bidi/>
        <w:ind w:firstLine="708"/>
        <w:rPr>
          <w:rFonts w:ascii="Arial Narrow" w:hAnsi="Arial Narrow" w:cs="Arial"/>
          <w:color w:val="365F91" w:themeColor="accent1" w:themeShade="BF"/>
          <w:rtl/>
        </w:rPr>
      </w:pPr>
      <w:r>
        <w:rPr>
          <w:rFonts w:ascii="Arial Narrow" w:hAnsi="Arial Narrow" w:cs="Arial" w:hint="cs"/>
          <w:color w:val="365F91" w:themeColor="accent1" w:themeShade="BF"/>
          <w:rtl/>
        </w:rPr>
        <w:lastRenderedPageBreak/>
        <w:t>الرسائل الأساسية</w:t>
      </w:r>
      <w:r>
        <w:rPr>
          <w:rFonts w:ascii="Arial Narrow" w:hAnsi="Arial Narrow" w:cs="Arial"/>
          <w:color w:val="365F91" w:themeColor="accent1" w:themeShade="BF"/>
        </w:rPr>
        <w:t xml:space="preserve"> </w:t>
      </w:r>
    </w:p>
    <w:p w14:paraId="5AAF3CD0" w14:textId="77777777" w:rsidR="00D85E4D" w:rsidRPr="005720F3" w:rsidRDefault="00D85E4D" w:rsidP="00D85E4D">
      <w:pPr>
        <w:bidi/>
        <w:spacing w:after="0"/>
        <w:ind w:left="1416"/>
        <w:rPr>
          <w:rFonts w:ascii="Garamond" w:hAnsi="Garamond" w:cstheme="minorHAnsi"/>
          <w:rtl/>
        </w:rPr>
      </w:pPr>
      <w:r>
        <w:rPr>
          <w:rFonts w:ascii="Garamond" w:hAnsi="Garamond" w:cs="Arial" w:hint="cs"/>
          <w:rtl/>
        </w:rPr>
        <w:t>يمكن تسليط الضوء على الرسائل الرئيسية لمعالجة احتياجات تطبيق معايير الإيساي ضمن الرسائل الأساسية.</w:t>
      </w:r>
      <w:r>
        <w:rPr>
          <w:rFonts w:ascii="Garamond" w:hAnsi="Garamond" w:cs="Arial"/>
        </w:rPr>
        <w:t xml:space="preserve"> </w:t>
      </w:r>
      <w:r>
        <w:rPr>
          <w:rFonts w:ascii="Garamond" w:hAnsi="Garamond" w:cs="Arial" w:hint="cs"/>
          <w:rtl/>
        </w:rPr>
        <w:t>ويُفضل أن تكون الرسائل مختصرة ومركزة جدًا.</w:t>
      </w:r>
      <w:r>
        <w:rPr>
          <w:rFonts w:ascii="Garamond" w:hAnsi="Garamond" w:cs="Arial"/>
        </w:rPr>
        <w:t xml:space="preserve"> </w:t>
      </w:r>
      <w:r>
        <w:rPr>
          <w:rFonts w:ascii="Garamond" w:hAnsi="Garamond" w:cs="Arial" w:hint="cs"/>
          <w:rtl/>
        </w:rPr>
        <w:t>ينبغي أن يكون هذا القسم مستهدفًا من قبل الإدارة العليا للجهاز الأعلى للرقابة.</w:t>
      </w:r>
      <w:r>
        <w:t xml:space="preserve"> </w:t>
      </w:r>
    </w:p>
    <w:p w14:paraId="0FBCE509" w14:textId="77777777" w:rsidR="00D85E4D" w:rsidRPr="00271241" w:rsidRDefault="00D85E4D" w:rsidP="00D85E4D">
      <w:pPr>
        <w:ind w:left="1416"/>
        <w:rPr>
          <w:rFonts w:ascii="Garamond" w:eastAsia="Times New Roman" w:hAnsi="Garamond" w:cstheme="minorHAnsi"/>
          <w:sz w:val="10"/>
          <w:szCs w:val="10"/>
          <w:lang w:val="en-GB" w:eastAsia="nb-NO"/>
        </w:rPr>
      </w:pPr>
    </w:p>
    <w:p w14:paraId="5CAB4C34" w14:textId="77777777" w:rsidR="00D85E4D" w:rsidRPr="00240EB9" w:rsidRDefault="00D85E4D" w:rsidP="00D85E4D">
      <w:pPr>
        <w:bidi/>
        <w:ind w:firstLine="708"/>
        <w:rPr>
          <w:rFonts w:ascii="Arial Narrow" w:hAnsi="Arial Narrow" w:cs="Arial"/>
          <w:color w:val="365F91" w:themeColor="accent1" w:themeShade="BF"/>
          <w:rtl/>
        </w:rPr>
      </w:pPr>
      <w:r>
        <w:rPr>
          <w:rFonts w:ascii="Arial Narrow" w:hAnsi="Arial Narrow" w:cs="Arial" w:hint="cs"/>
          <w:color w:val="365F91" w:themeColor="accent1" w:themeShade="BF"/>
          <w:rtl/>
        </w:rPr>
        <w:t>منهجية أداة الآي كات وترتيباتها لضمان الجودة</w:t>
      </w:r>
      <w:r w:rsidRPr="00B508FD">
        <w:rPr>
          <w:rFonts w:ascii="Arial Narrow" w:hAnsi="Arial Narrow" w:cs="Arial"/>
          <w:color w:val="365F91" w:themeColor="accent1" w:themeShade="BF"/>
          <w:lang w:val="en-GB"/>
        </w:rPr>
        <w:t xml:space="preserve"> </w:t>
      </w:r>
    </w:p>
    <w:p w14:paraId="3297611A" w14:textId="77777777" w:rsidR="00D85E4D" w:rsidRDefault="00D85E4D" w:rsidP="00D85E4D">
      <w:pPr>
        <w:bidi/>
        <w:ind w:left="1416"/>
        <w:rPr>
          <w:rFonts w:ascii="Garamond" w:eastAsia="Times New Roman" w:hAnsi="Garamond" w:cstheme="minorHAnsi"/>
          <w:rtl/>
        </w:rPr>
      </w:pPr>
      <w:r>
        <w:rPr>
          <w:rFonts w:ascii="Garamond" w:hAnsi="Garamond" w:cs="Arial" w:hint="cs"/>
          <w:rtl/>
        </w:rPr>
        <w:t>تقديم تفسير مختصر عن المنهجية المستخدمة والأشخاص المعنيين، والفترة التي تم النظر فيها، والترتيبات المتخذة لضمان جودة الآي كات.</w:t>
      </w:r>
      <w:r>
        <w:rPr>
          <w:rFonts w:ascii="Garamond" w:hAnsi="Garamond" w:cs="Arial"/>
        </w:rPr>
        <w:t xml:space="preserve"> </w:t>
      </w:r>
    </w:p>
    <w:p w14:paraId="7474DFBC" w14:textId="77777777" w:rsidR="00D85E4D" w:rsidRPr="00271241" w:rsidRDefault="00D85E4D" w:rsidP="00D85E4D">
      <w:pPr>
        <w:ind w:left="1416"/>
        <w:rPr>
          <w:rFonts w:ascii="Garamond" w:eastAsia="Times New Roman" w:hAnsi="Garamond" w:cstheme="minorHAnsi"/>
          <w:sz w:val="10"/>
          <w:szCs w:val="10"/>
          <w:lang w:val="en-GB" w:eastAsia="nb-NO"/>
        </w:rPr>
      </w:pPr>
    </w:p>
    <w:p w14:paraId="42B81F77" w14:textId="77777777" w:rsidR="00D85E4D" w:rsidRPr="001A0422" w:rsidRDefault="00D85E4D" w:rsidP="00D85E4D">
      <w:pPr>
        <w:bidi/>
        <w:ind w:firstLine="708"/>
        <w:rPr>
          <w:rFonts w:ascii="Arial Narrow" w:hAnsi="Arial Narrow" w:cs="Arial"/>
          <w:color w:val="365F91" w:themeColor="accent1" w:themeShade="BF"/>
          <w:rtl/>
        </w:rPr>
      </w:pPr>
      <w:r>
        <w:rPr>
          <w:rFonts w:ascii="Arial Narrow" w:hAnsi="Arial Narrow" w:cs="Arial" w:hint="cs"/>
          <w:color w:val="365F91" w:themeColor="accent1" w:themeShade="BF"/>
          <w:rtl/>
        </w:rPr>
        <w:t>الاستنتاجات والتوصيات الرئيسية لتطبيق مبادئ الإيساي الخاصة برقابة الأداء</w:t>
      </w:r>
    </w:p>
    <w:p w14:paraId="2C9BEEED" w14:textId="77777777" w:rsidR="00D85E4D" w:rsidRPr="00201762" w:rsidRDefault="00D85E4D" w:rsidP="00D85E4D">
      <w:pPr>
        <w:bidi/>
        <w:spacing w:after="0"/>
        <w:ind w:left="1416"/>
        <w:rPr>
          <w:rFonts w:ascii="Garamond" w:eastAsia="Times New Roman" w:hAnsi="Garamond" w:cstheme="minorHAnsi"/>
          <w:rtl/>
        </w:rPr>
      </w:pPr>
      <w:r>
        <w:rPr>
          <w:rFonts w:ascii="Garamond" w:hAnsi="Garamond" w:cs="Arial" w:hint="cs"/>
          <w:rtl/>
        </w:rPr>
        <w:t>يمكن لفريق الآي كات أن يسجل الاستنتاجات والتوصيات الرئيسية لكل مرحلة من مراحل مهمة رقابة الأداء (التخطيط والتنفيذ وإعداد التقارير والمتابعة) أو يمكن للفريق كتابة التوصيات بموضوعية.</w:t>
      </w:r>
      <w:r>
        <w:rPr>
          <w:rFonts w:ascii="Garamond" w:hAnsi="Garamond" w:cs="Arial"/>
        </w:rPr>
        <w:t xml:space="preserve"> </w:t>
      </w:r>
      <w:r>
        <w:rPr>
          <w:rFonts w:ascii="Garamond" w:hAnsi="Garamond" w:cs="Arial" w:hint="cs"/>
          <w:rtl/>
        </w:rPr>
        <w:t xml:space="preserve">وقد يتم استخلاص استنتاجات وتوصيات خلال مراحل مختلفة من مهمة الرقابة.  </w:t>
      </w:r>
    </w:p>
    <w:p w14:paraId="7529B3A4" w14:textId="77777777" w:rsidR="00D85E4D" w:rsidRPr="00BF1E3A" w:rsidRDefault="00D85E4D" w:rsidP="00D85E4D">
      <w:pPr>
        <w:spacing w:after="0"/>
        <w:rPr>
          <w:rFonts w:eastAsia="Times New Roman" w:cstheme="minorHAnsi"/>
          <w:lang w:val="en-GB" w:eastAsia="nb-NO"/>
        </w:rPr>
      </w:pPr>
    </w:p>
    <w:p w14:paraId="5BDD8799" w14:textId="77777777" w:rsidR="00D85E4D" w:rsidRDefault="00D85E4D" w:rsidP="00D85E4D">
      <w:pPr>
        <w:bidi/>
        <w:spacing w:after="0"/>
        <w:ind w:left="1416"/>
        <w:rPr>
          <w:rFonts w:ascii="Garamond" w:eastAsia="Times New Roman" w:hAnsi="Garamond" w:cstheme="minorHAnsi"/>
          <w:rtl/>
        </w:rPr>
      </w:pPr>
      <w:r>
        <w:rPr>
          <w:rFonts w:ascii="Garamond" w:hAnsi="Garamond" w:cs="Arial" w:hint="cs"/>
          <w:rtl/>
        </w:rPr>
        <w:t>عند صياغة الاستنتاجات، سينظر فريق الآي كات في ما هو مشمول بالرقابة وما يحتاج إلى مزيد من العمل لتحقيق الالتزام التام بمعايير الإيساي الخاصة برقابة الأداء المعمول بها.</w:t>
      </w:r>
      <w:r w:rsidRPr="00B508FD">
        <w:rPr>
          <w:rFonts w:ascii="Garamond" w:hAnsi="Garamond" w:cs="Arial"/>
          <w:lang w:val="en-GB"/>
        </w:rPr>
        <w:t xml:space="preserve"> </w:t>
      </w:r>
      <w:r>
        <w:rPr>
          <w:rFonts w:ascii="Garamond" w:hAnsi="Garamond" w:cs="Arial" w:hint="cs"/>
          <w:rtl/>
        </w:rPr>
        <w:t>ويجب أن يكون الاستنتاج متوازنًا، فيقدم ما يسري بالفعل عندما يتعلق الأمر بالامتثال للمتطلبات وما يجب القيام به لتحقيق الالتزام التام بمعايير الإيساي.</w:t>
      </w:r>
    </w:p>
    <w:p w14:paraId="5CA7DD82" w14:textId="77777777" w:rsidR="00D85E4D" w:rsidRPr="00201762" w:rsidRDefault="00D85E4D" w:rsidP="00D85E4D">
      <w:pPr>
        <w:spacing w:after="0"/>
        <w:ind w:left="1416"/>
        <w:rPr>
          <w:rFonts w:ascii="Garamond" w:eastAsia="Times New Roman" w:hAnsi="Garamond" w:cstheme="minorHAnsi"/>
          <w:lang w:val="en-GB" w:eastAsia="nb-NO"/>
        </w:rPr>
      </w:pPr>
    </w:p>
    <w:p w14:paraId="2EE9B7C4" w14:textId="77777777" w:rsidR="00D85E4D" w:rsidRPr="00201762" w:rsidRDefault="00D85E4D" w:rsidP="00D85E4D">
      <w:pPr>
        <w:bidi/>
        <w:spacing w:after="0"/>
        <w:ind w:left="1416"/>
        <w:rPr>
          <w:rFonts w:ascii="Garamond" w:eastAsia="Times New Roman" w:hAnsi="Garamond" w:cstheme="minorHAnsi"/>
          <w:rtl/>
        </w:rPr>
      </w:pPr>
      <w:r>
        <w:rPr>
          <w:rFonts w:ascii="Garamond" w:hAnsi="Garamond" w:cs="Arial" w:hint="cs"/>
          <w:rtl/>
        </w:rPr>
        <w:t>وباستخدام المعلومات التي تم جمعها من خلال أداة الآي كات، سيقدم فريق الآي كات تلخيصًا للبيانات التي تم جمعها وتحليلها ومن ثم يرسم روابطًا ليستخلص استنتاجات متوازنة وتوصيات قابلة للتنفيذ.</w:t>
      </w:r>
      <w:r w:rsidRPr="00B508FD">
        <w:rPr>
          <w:rFonts w:ascii="Garamond" w:hAnsi="Garamond" w:cs="Arial"/>
          <w:lang w:val="en-GB"/>
        </w:rPr>
        <w:t xml:space="preserve"> </w:t>
      </w:r>
      <w:r>
        <w:rPr>
          <w:rFonts w:ascii="Garamond" w:hAnsi="Garamond" w:cs="Arial" w:hint="cs"/>
          <w:rtl/>
        </w:rPr>
        <w:t>على سبيل المثال، قد يجد الفريق أن الإشراف على رقابة العديد من المتطلبات لم يكن كافيًا، لذا يمكن للفريق أن يوحد هذه النتائج أو يلخصها تحت عنوان مشترك "الإشراف على الرقابة".</w:t>
      </w:r>
      <w:r w:rsidRPr="00B508FD">
        <w:rPr>
          <w:rFonts w:ascii="Garamond" w:hAnsi="Garamond" w:cs="Arial"/>
          <w:lang w:val="en-GB"/>
        </w:rPr>
        <w:t xml:space="preserve"> </w:t>
      </w:r>
    </w:p>
    <w:p w14:paraId="573BB77D" w14:textId="77777777" w:rsidR="00D85E4D" w:rsidRPr="00201762" w:rsidRDefault="00D85E4D" w:rsidP="00D85E4D">
      <w:pPr>
        <w:spacing w:after="0"/>
        <w:rPr>
          <w:rFonts w:ascii="Garamond" w:eastAsia="Times New Roman" w:hAnsi="Garamond" w:cstheme="minorHAnsi"/>
          <w:lang w:val="en-GB" w:eastAsia="nb-NO"/>
        </w:rPr>
      </w:pPr>
    </w:p>
    <w:p w14:paraId="28FB15B8" w14:textId="77777777" w:rsidR="00D85E4D" w:rsidRPr="00201762" w:rsidRDefault="00D85E4D" w:rsidP="00D85E4D">
      <w:pPr>
        <w:bidi/>
        <w:spacing w:after="0"/>
        <w:ind w:left="1416"/>
        <w:rPr>
          <w:rFonts w:ascii="Garamond" w:eastAsia="Times New Roman" w:hAnsi="Garamond" w:cstheme="minorHAnsi"/>
          <w:rtl/>
        </w:rPr>
      </w:pPr>
      <w:r>
        <w:rPr>
          <w:rFonts w:ascii="Garamond" w:hAnsi="Garamond" w:cs="Arial" w:hint="cs"/>
          <w:rtl/>
        </w:rPr>
        <w:t>عند تطبيق أداة الآي الكات، لا نسعى إلى استخلاص استنتاج شامل.</w:t>
      </w:r>
      <w:r w:rsidRPr="00B508FD">
        <w:rPr>
          <w:rFonts w:ascii="Garamond" w:hAnsi="Garamond" w:cs="Arial"/>
          <w:lang w:val="en-GB"/>
        </w:rPr>
        <w:t xml:space="preserve"> </w:t>
      </w:r>
      <w:r>
        <w:rPr>
          <w:rFonts w:ascii="Garamond" w:hAnsi="Garamond" w:cs="Arial" w:hint="cs"/>
          <w:rtl/>
        </w:rPr>
        <w:t>بل نسعى إلى تحديد احتياجات معينة لتطبيق معايير الإيساي حتى يتمكن الجهاز الأعلى للرقابة من وضع إستراتيجية ما للمضي قدمًا نحو الالتزام الكامل بمعايير الإيساي الخاصة برقابة الأداء.</w:t>
      </w:r>
      <w:r w:rsidRPr="00B508FD">
        <w:rPr>
          <w:rFonts w:ascii="Garamond" w:hAnsi="Garamond" w:cs="Arial"/>
          <w:lang w:val="en-GB"/>
        </w:rPr>
        <w:t xml:space="preserve"> </w:t>
      </w:r>
      <w:r>
        <w:rPr>
          <w:rFonts w:ascii="Garamond" w:hAnsi="Garamond" w:cs="Arial" w:hint="cs"/>
          <w:rtl/>
        </w:rPr>
        <w:t>على سبيل المثال، في مرحلة التخطيط، ربما يتمتع الجهاز الأعلى للرقابة بالنفوذ في اختيار موضوعات الرقابة، لكن لا يملكه في توثيق إجراءات التخطيط الشامل.</w:t>
      </w:r>
      <w:r w:rsidRPr="00B508FD">
        <w:rPr>
          <w:rFonts w:ascii="Garamond" w:hAnsi="Garamond" w:cs="Arial"/>
          <w:lang w:val="en-GB"/>
        </w:rPr>
        <w:t xml:space="preserve"> </w:t>
      </w:r>
    </w:p>
    <w:p w14:paraId="437D0F7B" w14:textId="77777777" w:rsidR="00D85E4D" w:rsidRDefault="00D85E4D" w:rsidP="00D85E4D">
      <w:pPr>
        <w:spacing w:after="0"/>
        <w:ind w:left="1416"/>
        <w:rPr>
          <w:rFonts w:ascii="Garamond" w:hAnsi="Garamond" w:cstheme="minorHAnsi"/>
          <w:lang w:val="en-GB"/>
        </w:rPr>
      </w:pPr>
    </w:p>
    <w:p w14:paraId="2FC7C125" w14:textId="77777777" w:rsidR="00D85E4D" w:rsidRPr="005720F3" w:rsidRDefault="00D85E4D" w:rsidP="00D85E4D">
      <w:pPr>
        <w:bidi/>
        <w:spacing w:after="0"/>
        <w:ind w:left="1416"/>
        <w:rPr>
          <w:rFonts w:ascii="Garamond" w:eastAsia="Times New Roman" w:hAnsi="Garamond" w:cstheme="minorHAnsi"/>
          <w:rtl/>
        </w:rPr>
      </w:pPr>
      <w:r>
        <w:rPr>
          <w:rFonts w:ascii="Garamond" w:hAnsi="Garamond" w:cs="Arial" w:hint="cs"/>
          <w:rtl/>
        </w:rPr>
        <w:t>لذا نوصي بكتابة توصيات عملية بناءً على نتائج الخطوات السابقة لتقييم الحاجة إلى تنفيذ المعايير الدولية للأجهزة العليا للرقابة وعلى أسباب الوضع القائم في الآي الكات.</w:t>
      </w:r>
      <w:r w:rsidRPr="00B508FD">
        <w:rPr>
          <w:rFonts w:ascii="Garamond" w:hAnsi="Garamond" w:cs="Arial"/>
          <w:lang w:val="en-GB"/>
        </w:rPr>
        <w:t xml:space="preserve"> </w:t>
      </w:r>
      <w:r>
        <w:rPr>
          <w:rFonts w:ascii="Garamond" w:hAnsi="Garamond" w:cs="Arial" w:hint="cs"/>
          <w:rtl/>
        </w:rPr>
        <w:t>ويجب أن تكون هذه التوصيات محددة وملائمة وتأخذ في اعتبارها السياق المحلي للجهاز الأعلى للرقابة وتوقعات أصحاب المصلحة.</w:t>
      </w:r>
      <w:r w:rsidRPr="00B508FD">
        <w:rPr>
          <w:rFonts w:ascii="Garamond" w:hAnsi="Garamond" w:cs="Arial"/>
          <w:lang w:val="en-GB"/>
        </w:rPr>
        <w:t xml:space="preserve"> </w:t>
      </w:r>
      <w:r>
        <w:rPr>
          <w:rFonts w:ascii="Garamond" w:hAnsi="Garamond" w:cs="Arial" w:hint="cs"/>
          <w:rtl/>
        </w:rPr>
        <w:t>ربما تشمل التوصيات، من بين الآمور الأخرى، مجالات التأهيل المهني لموظفي الجهاز الأعلى للرقابة، والمنهجيات المعززة للرقابة، وآليات تطبيق المنهجيات، وسياسة الجهاز الأعلى للرقابة، ونظم إدارة الجودة.</w:t>
      </w:r>
      <w:r w:rsidRPr="00B508FD">
        <w:rPr>
          <w:rFonts w:ascii="Garamond" w:hAnsi="Garamond" w:cs="Arial"/>
          <w:lang w:val="en-GB"/>
        </w:rPr>
        <w:t xml:space="preserve"> </w:t>
      </w:r>
    </w:p>
    <w:p w14:paraId="1D496BA8" w14:textId="77777777" w:rsidR="00D85E4D" w:rsidRPr="0033525C" w:rsidRDefault="00D85E4D" w:rsidP="00D85E4D">
      <w:pPr>
        <w:spacing w:after="0"/>
        <w:rPr>
          <w:rFonts w:eastAsia="Times New Roman" w:cstheme="minorHAnsi"/>
          <w:lang w:val="en-GB" w:eastAsia="nb-NO"/>
        </w:rPr>
      </w:pPr>
    </w:p>
    <w:p w14:paraId="24B3BCE3" w14:textId="77777777" w:rsidR="00D85E4D" w:rsidRPr="00201762" w:rsidRDefault="00D85E4D" w:rsidP="00D85E4D">
      <w:pPr>
        <w:tabs>
          <w:tab w:val="left" w:pos="720"/>
        </w:tabs>
        <w:autoSpaceDE w:val="0"/>
        <w:autoSpaceDN w:val="0"/>
        <w:bidi/>
        <w:adjustRightInd w:val="0"/>
        <w:spacing w:after="0"/>
        <w:ind w:left="1416"/>
        <w:rPr>
          <w:rFonts w:ascii="Garamond" w:hAnsi="Garamond" w:cstheme="minorHAnsi"/>
          <w:rtl/>
        </w:rPr>
      </w:pPr>
      <w:r>
        <w:rPr>
          <w:rFonts w:ascii="Garamond" w:hAnsi="Garamond" w:cs="Arial" w:hint="cs"/>
          <w:rtl/>
        </w:rPr>
        <w:t>من المستحسن أن تشمل التوصيات معلومات عن فريق أداة الآي كات والمدة المستغرقة في ممارسة الأداة في ملحقٍ مع التقرير.</w:t>
      </w:r>
      <w:r w:rsidRPr="00B508FD">
        <w:rPr>
          <w:rFonts w:ascii="Garamond" w:hAnsi="Garamond" w:cs="Arial"/>
          <w:lang w:val="en-GB"/>
        </w:rPr>
        <w:t xml:space="preserve"> </w:t>
      </w:r>
      <w:r>
        <w:rPr>
          <w:rFonts w:ascii="Garamond" w:hAnsi="Garamond" w:cs="Arial" w:hint="cs"/>
          <w:rtl/>
        </w:rPr>
        <w:t>على سبيل المثال، يمكن استخدام الصيغة الواردة أدناه.</w:t>
      </w:r>
    </w:p>
    <w:p w14:paraId="1E62146D" w14:textId="77777777" w:rsidR="00D85E4D" w:rsidRPr="005720F3" w:rsidRDefault="00D85E4D" w:rsidP="00D85E4D">
      <w:pPr>
        <w:tabs>
          <w:tab w:val="left" w:pos="720"/>
        </w:tabs>
        <w:autoSpaceDE w:val="0"/>
        <w:autoSpaceDN w:val="0"/>
        <w:adjustRightInd w:val="0"/>
        <w:spacing w:after="0"/>
        <w:rPr>
          <w:rFonts w:ascii="Garamond" w:hAnsi="Garamond" w:cstheme="minorHAnsi"/>
          <w:lang w:val="en-GB"/>
        </w:rPr>
      </w:pPr>
    </w:p>
    <w:tbl>
      <w:tblPr>
        <w:bidiVisual/>
        <w:tblW w:w="7938"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999"/>
        <w:gridCol w:w="5939"/>
      </w:tblGrid>
      <w:tr w:rsidR="00D85E4D" w:rsidRPr="00AB61B3" w14:paraId="626383EA" w14:textId="77777777" w:rsidTr="005D6438">
        <w:tc>
          <w:tcPr>
            <w:tcW w:w="1999" w:type="dxa"/>
          </w:tcPr>
          <w:p w14:paraId="33B669C6"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 xml:space="preserve">فترة تطبيق أداة الآي كات  </w:t>
            </w:r>
          </w:p>
        </w:tc>
        <w:tc>
          <w:tcPr>
            <w:tcW w:w="5939" w:type="dxa"/>
          </w:tcPr>
          <w:p w14:paraId="7804920A"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[تاريخ البدء وتاريخ الانتهاء]</w:t>
            </w:r>
          </w:p>
        </w:tc>
      </w:tr>
      <w:tr w:rsidR="00D85E4D" w:rsidRPr="005720F3" w14:paraId="0FAE168A" w14:textId="77777777" w:rsidTr="005242DC">
        <w:tc>
          <w:tcPr>
            <w:tcW w:w="7938" w:type="dxa"/>
            <w:gridSpan w:val="2"/>
            <w:shd w:val="clear" w:color="auto" w:fill="D9D9D9" w:themeFill="background1" w:themeFillShade="D9"/>
          </w:tcPr>
          <w:p w14:paraId="1EC892A2"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فريق أداة آي كات</w:t>
            </w:r>
          </w:p>
        </w:tc>
      </w:tr>
      <w:tr w:rsidR="00D85E4D" w:rsidRPr="005720F3" w14:paraId="3AA11283" w14:textId="77777777" w:rsidTr="005D6438">
        <w:tc>
          <w:tcPr>
            <w:tcW w:w="1999" w:type="dxa"/>
          </w:tcPr>
          <w:p w14:paraId="24A35CC3"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قائد الفريق</w:t>
            </w:r>
          </w:p>
        </w:tc>
        <w:tc>
          <w:tcPr>
            <w:tcW w:w="5939" w:type="dxa"/>
          </w:tcPr>
          <w:p w14:paraId="2A2A7A42"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[الاسم]</w:t>
            </w:r>
          </w:p>
        </w:tc>
      </w:tr>
      <w:tr w:rsidR="00D85E4D" w:rsidRPr="005720F3" w14:paraId="1BAC19FC" w14:textId="77777777" w:rsidTr="005D6438">
        <w:tc>
          <w:tcPr>
            <w:tcW w:w="1999" w:type="dxa"/>
          </w:tcPr>
          <w:p w14:paraId="505011F1"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العضو رقم 1</w:t>
            </w:r>
          </w:p>
        </w:tc>
        <w:tc>
          <w:tcPr>
            <w:tcW w:w="5939" w:type="dxa"/>
          </w:tcPr>
          <w:p w14:paraId="2ACD2909"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[الاسم]</w:t>
            </w:r>
          </w:p>
        </w:tc>
      </w:tr>
      <w:tr w:rsidR="00D85E4D" w:rsidRPr="005720F3" w14:paraId="54E76937" w14:textId="77777777" w:rsidTr="005D6438">
        <w:tc>
          <w:tcPr>
            <w:tcW w:w="1999" w:type="dxa"/>
          </w:tcPr>
          <w:p w14:paraId="346D989D"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العضو رقم 2</w:t>
            </w:r>
          </w:p>
        </w:tc>
        <w:tc>
          <w:tcPr>
            <w:tcW w:w="5939" w:type="dxa"/>
          </w:tcPr>
          <w:p w14:paraId="6B847E1F"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[الاسم]</w:t>
            </w:r>
          </w:p>
        </w:tc>
      </w:tr>
      <w:tr w:rsidR="00D85E4D" w:rsidRPr="005720F3" w14:paraId="7D1150BB" w14:textId="77777777" w:rsidTr="005D6438">
        <w:tc>
          <w:tcPr>
            <w:tcW w:w="1999" w:type="dxa"/>
          </w:tcPr>
          <w:p w14:paraId="4CBC49DB"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w:t>
            </w:r>
          </w:p>
        </w:tc>
        <w:tc>
          <w:tcPr>
            <w:tcW w:w="5939" w:type="dxa"/>
          </w:tcPr>
          <w:p w14:paraId="6E6A3F75"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w:t>
            </w:r>
          </w:p>
        </w:tc>
      </w:tr>
      <w:tr w:rsidR="00D85E4D" w:rsidRPr="005720F3" w14:paraId="70D13EE6" w14:textId="77777777" w:rsidTr="005D6438">
        <w:tc>
          <w:tcPr>
            <w:tcW w:w="1999" w:type="dxa"/>
          </w:tcPr>
          <w:p w14:paraId="1C52FF0F"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العضو رقم #</w:t>
            </w:r>
          </w:p>
        </w:tc>
        <w:tc>
          <w:tcPr>
            <w:tcW w:w="5939" w:type="dxa"/>
          </w:tcPr>
          <w:p w14:paraId="370FB64B" w14:textId="77777777" w:rsidR="00D85E4D" w:rsidRPr="005720F3" w:rsidRDefault="00D85E4D" w:rsidP="005242DC">
            <w:pPr>
              <w:tabs>
                <w:tab w:val="left" w:pos="720"/>
              </w:tabs>
              <w:autoSpaceDE w:val="0"/>
              <w:autoSpaceDN w:val="0"/>
              <w:bidi/>
              <w:adjustRightInd w:val="0"/>
              <w:rPr>
                <w:rFonts w:ascii="Garamond" w:hAnsi="Garamond" w:cstheme="minorHAnsi"/>
                <w:rtl/>
              </w:rPr>
            </w:pPr>
            <w:r>
              <w:rPr>
                <w:rFonts w:ascii="Garamond" w:hAnsi="Garamond" w:cs="Arial" w:hint="cs"/>
                <w:rtl/>
              </w:rPr>
              <w:t>[الاسم]</w:t>
            </w:r>
          </w:p>
        </w:tc>
      </w:tr>
    </w:tbl>
    <w:p w14:paraId="2666EDB9" w14:textId="77777777" w:rsidR="00D85E4D" w:rsidRPr="005720F3" w:rsidRDefault="00D85E4D" w:rsidP="00D85E4D">
      <w:pPr>
        <w:tabs>
          <w:tab w:val="left" w:pos="720"/>
        </w:tabs>
        <w:autoSpaceDE w:val="0"/>
        <w:autoSpaceDN w:val="0"/>
        <w:adjustRightInd w:val="0"/>
        <w:spacing w:after="0"/>
        <w:rPr>
          <w:rFonts w:ascii="Garamond" w:hAnsi="Garamond" w:cstheme="minorHAnsi"/>
          <w:lang w:val="en-GB"/>
        </w:rPr>
      </w:pPr>
    </w:p>
    <w:p w14:paraId="55BAA8E6" w14:textId="77777777" w:rsidR="00D85E4D" w:rsidRDefault="00D85E4D" w:rsidP="00D85E4D">
      <w:pPr>
        <w:bidi/>
        <w:spacing w:after="0"/>
        <w:ind w:left="1416"/>
        <w:rPr>
          <w:rFonts w:ascii="Garamond" w:eastAsia="Times New Roman" w:hAnsi="Garamond" w:cstheme="minorHAnsi"/>
          <w:rtl/>
        </w:rPr>
      </w:pPr>
      <w:r>
        <w:rPr>
          <w:rFonts w:ascii="Garamond" w:hAnsi="Garamond" w:cs="Arial" w:hint="cs"/>
          <w:rtl/>
        </w:rPr>
        <w:t>يمكن أن يشمل فريق الآي كات معلومات عن العينة المختارة في ملف ملحق.</w:t>
      </w:r>
      <w:r w:rsidRPr="00B508FD">
        <w:rPr>
          <w:rFonts w:ascii="Garamond" w:hAnsi="Garamond" w:cs="Arial"/>
          <w:lang w:val="en-GB"/>
        </w:rPr>
        <w:t xml:space="preserve"> </w:t>
      </w:r>
      <w:r>
        <w:rPr>
          <w:rFonts w:ascii="Garamond" w:hAnsi="Garamond" w:cs="Arial" w:hint="cs"/>
          <w:rtl/>
        </w:rPr>
        <w:t>يُرجى الاطلاع على مثال على صيغة الملف أدناه.</w:t>
      </w:r>
    </w:p>
    <w:p w14:paraId="74EE5F76" w14:textId="77777777" w:rsidR="00D85E4D" w:rsidRPr="00201762" w:rsidRDefault="00D85E4D" w:rsidP="00D85E4D">
      <w:pPr>
        <w:spacing w:after="0"/>
        <w:ind w:left="1416"/>
        <w:rPr>
          <w:rFonts w:ascii="Garamond" w:eastAsia="Times New Roman" w:hAnsi="Garamond" w:cstheme="minorHAnsi"/>
          <w:lang w:val="en-GB" w:eastAsia="nb-NO"/>
        </w:rPr>
      </w:pPr>
    </w:p>
    <w:tbl>
      <w:tblPr>
        <w:bidiVisual/>
        <w:tblW w:w="7916"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6" w:space="0" w:color="C4BC96" w:themeColor="background2" w:themeShade="BF"/>
          <w:insideV w:val="single" w:sz="6" w:space="0" w:color="C4BC96" w:themeColor="background2" w:themeShade="BF"/>
        </w:tblBorders>
        <w:tblLook w:val="04A0" w:firstRow="1" w:lastRow="0" w:firstColumn="1" w:lastColumn="0" w:noHBand="0" w:noVBand="1"/>
      </w:tblPr>
      <w:tblGrid>
        <w:gridCol w:w="2268"/>
        <w:gridCol w:w="1900"/>
        <w:gridCol w:w="1874"/>
        <w:gridCol w:w="1874"/>
      </w:tblGrid>
      <w:tr w:rsidR="00D85E4D" w:rsidRPr="005720F3" w14:paraId="693EC905" w14:textId="77777777" w:rsidTr="005242DC">
        <w:tc>
          <w:tcPr>
            <w:tcW w:w="2268" w:type="dxa"/>
          </w:tcPr>
          <w:p w14:paraId="77D11EE3" w14:textId="77777777" w:rsidR="00D85E4D" w:rsidRPr="005720F3" w:rsidRDefault="00D85E4D" w:rsidP="005242DC">
            <w:pPr>
              <w:bidi/>
              <w:rPr>
                <w:rFonts w:ascii="Garamond" w:eastAsia="Times New Roman" w:hAnsi="Garamond" w:cstheme="minorHAnsi"/>
                <w:rtl/>
              </w:rPr>
            </w:pPr>
            <w:r>
              <w:rPr>
                <w:rFonts w:ascii="Garamond" w:hAnsi="Garamond" w:cs="Arial" w:hint="cs"/>
                <w:rtl/>
              </w:rPr>
              <w:t xml:space="preserve">  </w:t>
            </w:r>
          </w:p>
        </w:tc>
        <w:tc>
          <w:tcPr>
            <w:tcW w:w="1900" w:type="dxa"/>
          </w:tcPr>
          <w:p w14:paraId="2C9ACF65" w14:textId="77777777" w:rsidR="00D85E4D" w:rsidRPr="005720F3" w:rsidRDefault="00D85E4D" w:rsidP="005242DC">
            <w:pPr>
              <w:bidi/>
              <w:rPr>
                <w:rFonts w:ascii="Garamond" w:eastAsia="Times New Roman" w:hAnsi="Garamond" w:cstheme="minorHAnsi"/>
                <w:rtl/>
              </w:rPr>
            </w:pPr>
            <w:r>
              <w:rPr>
                <w:rFonts w:ascii="Garamond" w:hAnsi="Garamond" w:cs="Arial" w:hint="cs"/>
                <w:rtl/>
              </w:rPr>
              <w:t>عينة رقابة 1</w:t>
            </w:r>
          </w:p>
        </w:tc>
        <w:tc>
          <w:tcPr>
            <w:tcW w:w="1874" w:type="dxa"/>
          </w:tcPr>
          <w:p w14:paraId="4A1322F1" w14:textId="77777777" w:rsidR="00D85E4D" w:rsidRPr="005720F3" w:rsidRDefault="00D85E4D" w:rsidP="005242DC">
            <w:pPr>
              <w:bidi/>
              <w:rPr>
                <w:rFonts w:ascii="Garamond" w:eastAsia="Times New Roman" w:hAnsi="Garamond" w:cstheme="minorHAnsi"/>
                <w:rtl/>
              </w:rPr>
            </w:pPr>
            <w:r>
              <w:rPr>
                <w:rFonts w:ascii="Garamond" w:hAnsi="Garamond" w:cs="Arial" w:hint="cs"/>
                <w:rtl/>
              </w:rPr>
              <w:t>عينة رقابة 2</w:t>
            </w:r>
          </w:p>
        </w:tc>
        <w:tc>
          <w:tcPr>
            <w:tcW w:w="1874" w:type="dxa"/>
          </w:tcPr>
          <w:p w14:paraId="5B305BCE" w14:textId="77777777" w:rsidR="00D85E4D" w:rsidRPr="005720F3" w:rsidRDefault="00D85E4D" w:rsidP="005242DC">
            <w:pPr>
              <w:bidi/>
              <w:rPr>
                <w:rFonts w:ascii="Garamond" w:eastAsia="Times New Roman" w:hAnsi="Garamond" w:cstheme="minorHAnsi"/>
                <w:rtl/>
              </w:rPr>
            </w:pPr>
            <w:r>
              <w:rPr>
                <w:rFonts w:ascii="Garamond" w:hAnsi="Garamond" w:cs="Arial" w:hint="cs"/>
                <w:rtl/>
              </w:rPr>
              <w:t>عينة رقابة 3، 4.</w:t>
            </w:r>
          </w:p>
        </w:tc>
      </w:tr>
      <w:tr w:rsidR="00D85E4D" w:rsidRPr="005720F3" w14:paraId="22EA5039" w14:textId="77777777" w:rsidTr="005242DC">
        <w:tc>
          <w:tcPr>
            <w:tcW w:w="2268" w:type="dxa"/>
          </w:tcPr>
          <w:p w14:paraId="28B2C732" w14:textId="77777777" w:rsidR="00D85E4D" w:rsidRPr="005720F3" w:rsidRDefault="00D85E4D" w:rsidP="005242DC">
            <w:pPr>
              <w:bidi/>
              <w:rPr>
                <w:rFonts w:ascii="Garamond" w:eastAsia="Times New Roman" w:hAnsi="Garamond" w:cstheme="minorHAnsi"/>
                <w:rtl/>
              </w:rPr>
            </w:pPr>
            <w:r>
              <w:rPr>
                <w:rFonts w:ascii="Garamond" w:hAnsi="Garamond" w:cs="Arial" w:hint="cs"/>
                <w:rtl/>
              </w:rPr>
              <w:t>عنوان مهمة الرقابة</w:t>
            </w:r>
            <w:r>
              <w:rPr>
                <w:rFonts w:ascii="Garamond" w:hAnsi="Garamond" w:cs="Arial"/>
              </w:rPr>
              <w:t xml:space="preserve"> </w:t>
            </w:r>
          </w:p>
        </w:tc>
        <w:tc>
          <w:tcPr>
            <w:tcW w:w="1900" w:type="dxa"/>
          </w:tcPr>
          <w:p w14:paraId="6D907EBC" w14:textId="77777777" w:rsidR="00D85E4D" w:rsidRPr="005720F3" w:rsidRDefault="00D85E4D" w:rsidP="005242DC">
            <w:pPr>
              <w:rPr>
                <w:rFonts w:ascii="Garamond" w:eastAsia="Times New Roman" w:hAnsi="Garamond" w:cstheme="minorHAnsi"/>
                <w:lang w:eastAsia="nb-NO"/>
              </w:rPr>
            </w:pPr>
          </w:p>
        </w:tc>
        <w:tc>
          <w:tcPr>
            <w:tcW w:w="1874" w:type="dxa"/>
          </w:tcPr>
          <w:p w14:paraId="5B5AEDA1" w14:textId="77777777" w:rsidR="00D85E4D" w:rsidRPr="005720F3" w:rsidRDefault="00D85E4D" w:rsidP="005242DC">
            <w:pPr>
              <w:rPr>
                <w:rFonts w:ascii="Garamond" w:eastAsia="Times New Roman" w:hAnsi="Garamond" w:cstheme="minorHAnsi"/>
                <w:lang w:eastAsia="nb-NO"/>
              </w:rPr>
            </w:pPr>
          </w:p>
        </w:tc>
        <w:tc>
          <w:tcPr>
            <w:tcW w:w="1874" w:type="dxa"/>
          </w:tcPr>
          <w:p w14:paraId="4A5B12BA" w14:textId="77777777" w:rsidR="00D85E4D" w:rsidRPr="005720F3" w:rsidRDefault="00D85E4D" w:rsidP="005242DC">
            <w:pPr>
              <w:rPr>
                <w:rFonts w:ascii="Garamond" w:eastAsia="Times New Roman" w:hAnsi="Garamond" w:cstheme="minorHAnsi"/>
                <w:lang w:eastAsia="nb-NO"/>
              </w:rPr>
            </w:pPr>
          </w:p>
        </w:tc>
      </w:tr>
      <w:tr w:rsidR="00D85E4D" w:rsidRPr="00AB61B3" w14:paraId="2AED9DDF" w14:textId="77777777" w:rsidTr="005242DC">
        <w:tc>
          <w:tcPr>
            <w:tcW w:w="2268" w:type="dxa"/>
          </w:tcPr>
          <w:p w14:paraId="12146EB4" w14:textId="77777777" w:rsidR="00D85E4D" w:rsidRPr="005720F3" w:rsidRDefault="00D85E4D" w:rsidP="005242DC">
            <w:pPr>
              <w:bidi/>
              <w:rPr>
                <w:rFonts w:ascii="Garamond" w:eastAsia="Times New Roman" w:hAnsi="Garamond" w:cstheme="minorHAnsi"/>
                <w:rtl/>
              </w:rPr>
            </w:pPr>
            <w:r>
              <w:rPr>
                <w:rFonts w:ascii="Garamond" w:hAnsi="Garamond" w:cs="Arial" w:hint="cs"/>
                <w:rtl/>
              </w:rPr>
              <w:t>فريق الرقابة</w:t>
            </w:r>
          </w:p>
        </w:tc>
        <w:tc>
          <w:tcPr>
            <w:tcW w:w="1900" w:type="dxa"/>
          </w:tcPr>
          <w:p w14:paraId="34E7BA9F" w14:textId="77777777" w:rsidR="00D85E4D" w:rsidRPr="005720F3" w:rsidRDefault="00D85E4D" w:rsidP="005242DC">
            <w:pPr>
              <w:bidi/>
              <w:rPr>
                <w:rFonts w:ascii="Garamond" w:eastAsia="Times New Roman" w:hAnsi="Garamond" w:cstheme="minorHAnsi"/>
                <w:rtl/>
              </w:rPr>
            </w:pPr>
            <w:r>
              <w:rPr>
                <w:rFonts w:ascii="Garamond" w:hAnsi="Garamond" w:cs="Arial" w:hint="cs"/>
                <w:rtl/>
              </w:rPr>
              <w:t>مشرفو الرقابة</w:t>
            </w:r>
          </w:p>
          <w:p w14:paraId="38EF2753" w14:textId="77777777" w:rsidR="00D85E4D" w:rsidRPr="005720F3" w:rsidRDefault="00D85E4D" w:rsidP="005242DC">
            <w:pPr>
              <w:bidi/>
              <w:rPr>
                <w:rFonts w:ascii="Garamond" w:eastAsia="Times New Roman" w:hAnsi="Garamond" w:cstheme="minorHAnsi"/>
                <w:rtl/>
              </w:rPr>
            </w:pPr>
            <w:r>
              <w:rPr>
                <w:rFonts w:ascii="Garamond" w:hAnsi="Garamond" w:cs="Arial" w:hint="cs"/>
                <w:rtl/>
              </w:rPr>
              <w:t>قائد الفريق</w:t>
            </w:r>
          </w:p>
          <w:p w14:paraId="49C47285" w14:textId="77777777" w:rsidR="00D85E4D" w:rsidRPr="005720F3" w:rsidRDefault="00D85E4D" w:rsidP="005242DC">
            <w:pPr>
              <w:bidi/>
              <w:rPr>
                <w:rFonts w:ascii="Garamond" w:eastAsia="Times New Roman" w:hAnsi="Garamond" w:cstheme="minorHAnsi"/>
                <w:rtl/>
              </w:rPr>
            </w:pPr>
            <w:r>
              <w:rPr>
                <w:rFonts w:ascii="Garamond" w:hAnsi="Garamond" w:cs="Arial" w:hint="cs"/>
                <w:rtl/>
              </w:rPr>
              <w:t>أعضاء الفريق</w:t>
            </w:r>
          </w:p>
        </w:tc>
        <w:tc>
          <w:tcPr>
            <w:tcW w:w="1874" w:type="dxa"/>
          </w:tcPr>
          <w:p w14:paraId="106A2A37" w14:textId="77777777" w:rsidR="00D85E4D" w:rsidRPr="005720F3" w:rsidRDefault="00D85E4D" w:rsidP="005242DC">
            <w:pPr>
              <w:rPr>
                <w:rFonts w:ascii="Garamond" w:eastAsia="Times New Roman" w:hAnsi="Garamond" w:cstheme="minorHAnsi"/>
                <w:lang w:val="en-GB" w:eastAsia="nb-NO"/>
              </w:rPr>
            </w:pPr>
          </w:p>
        </w:tc>
        <w:tc>
          <w:tcPr>
            <w:tcW w:w="1874" w:type="dxa"/>
          </w:tcPr>
          <w:p w14:paraId="53E247E9" w14:textId="77777777" w:rsidR="00D85E4D" w:rsidRPr="005720F3" w:rsidRDefault="00D85E4D" w:rsidP="005242DC">
            <w:pPr>
              <w:rPr>
                <w:rFonts w:ascii="Garamond" w:eastAsia="Times New Roman" w:hAnsi="Garamond" w:cstheme="minorHAnsi"/>
                <w:lang w:val="en-GB" w:eastAsia="nb-NO"/>
              </w:rPr>
            </w:pPr>
          </w:p>
        </w:tc>
      </w:tr>
    </w:tbl>
    <w:p w14:paraId="78CE40E3" w14:textId="77777777" w:rsidR="00D85E4D" w:rsidRDefault="00D85E4D" w:rsidP="00D85E4D">
      <w:pPr>
        <w:ind w:left="1416"/>
        <w:rPr>
          <w:rFonts w:ascii="Garamond" w:hAnsi="Garamond" w:cstheme="minorHAnsi"/>
          <w:lang w:val="en-GB"/>
        </w:rPr>
      </w:pPr>
    </w:p>
    <w:p w14:paraId="1B9C2C3E" w14:textId="77777777" w:rsidR="00D85E4D" w:rsidRPr="005720F3" w:rsidRDefault="00D85E4D" w:rsidP="00D85E4D">
      <w:pPr>
        <w:bidi/>
        <w:ind w:left="1416"/>
        <w:rPr>
          <w:rFonts w:ascii="Garamond" w:hAnsi="Garamond" w:cstheme="minorHAnsi"/>
          <w:rtl/>
        </w:rPr>
      </w:pPr>
      <w:r>
        <w:rPr>
          <w:rFonts w:ascii="Garamond" w:hAnsi="Garamond" w:cs="Arial" w:hint="cs"/>
          <w:rtl/>
        </w:rPr>
        <w:t>يمثل تقرير الآي كات جزءًا مهمًا من عملية تقييم الاحتياجات.</w:t>
      </w:r>
      <w:r w:rsidRPr="00B508FD">
        <w:rPr>
          <w:rFonts w:ascii="Garamond" w:hAnsi="Garamond" w:cs="Arial"/>
          <w:lang w:val="en-GB"/>
        </w:rPr>
        <w:t xml:space="preserve"> </w:t>
      </w:r>
      <w:r>
        <w:rPr>
          <w:rFonts w:ascii="Garamond" w:hAnsi="Garamond" w:cs="Arial" w:hint="cs"/>
          <w:rtl/>
        </w:rPr>
        <w:t>وبالإضافة إلى المالية تخطيط ممارسات الرقابة الحالية بالجهاز الأعلى للرقابة، سيقدم نتائج قيمة للجهاز الأعلى للرقابة لكي يصيغ إستراتيجيه لتطبيق معايير الإيساي.</w:t>
      </w:r>
      <w:r w:rsidRPr="00B508FD">
        <w:rPr>
          <w:lang w:val="en-GB"/>
        </w:rPr>
        <w:t xml:space="preserve"> </w:t>
      </w:r>
      <w:r>
        <w:rPr>
          <w:rFonts w:ascii="Garamond" w:hAnsi="Garamond" w:cs="Arial" w:hint="cs"/>
          <w:rtl/>
        </w:rPr>
        <w:t>لذا نوصي بأن تتضمن الاستراتيجية الإطار الزمني والمسؤولون عن الأنشطة.</w:t>
      </w:r>
    </w:p>
    <w:bookmarkEnd w:id="1"/>
    <w:p w14:paraId="77741D7D" w14:textId="515A1007" w:rsidR="003224D3" w:rsidRPr="00D85E4D" w:rsidRDefault="003224D3">
      <w:pPr>
        <w:bidi/>
        <w:rPr>
          <w:rFonts w:ascii="Daytona" w:hAnsi="Daytona" w:cstheme="minorHAnsi"/>
          <w:b/>
          <w:bCs/>
          <w:sz w:val="20"/>
          <w:szCs w:val="20"/>
          <w:rtl/>
        </w:rPr>
      </w:pPr>
    </w:p>
    <w:sectPr w:rsidR="003224D3" w:rsidRPr="00D85E4D" w:rsidSect="00D85E4D">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B425F" w14:textId="77777777" w:rsidR="006F637A" w:rsidRDefault="006F637A" w:rsidP="009E3321">
      <w:pPr>
        <w:spacing w:after="0"/>
      </w:pPr>
      <w:r>
        <w:separator/>
      </w:r>
    </w:p>
  </w:endnote>
  <w:endnote w:type="continuationSeparator" w:id="0">
    <w:p w14:paraId="47F3B079" w14:textId="77777777" w:rsidR="006F637A" w:rsidRDefault="006F637A" w:rsidP="009E33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546367333"/>
      <w:docPartObj>
        <w:docPartGallery w:val="Page Numbers (Bottom of Page)"/>
        <w:docPartUnique/>
      </w:docPartObj>
    </w:sdtPr>
    <w:sdtEndPr/>
    <w:sdtContent>
      <w:p w14:paraId="4B0F00BD" w14:textId="19AE61CB" w:rsidR="007A0438" w:rsidRDefault="007A0438">
        <w:pPr>
          <w:pStyle w:val="Footer"/>
          <w:bidi/>
          <w:jc w:val="right"/>
          <w:rPr>
            <w:rtl/>
          </w:rPr>
        </w:pPr>
        <w:r>
          <w:fldChar w:fldCharType="begin"/>
        </w:r>
        <w:r>
          <w:rPr>
            <w:rtl/>
          </w:rPr>
          <w:instrText xml:space="preserve"> </w:instrText>
        </w:r>
        <w:r>
          <w:instrText>PAGE   \* MERGEFORMAT</w:instrText>
        </w:r>
        <w:r>
          <w:fldChar w:fldCharType="separate"/>
        </w:r>
        <w:r>
          <w:t>2</w:t>
        </w:r>
        <w:r>
          <w:fldChar w:fldCharType="end"/>
        </w:r>
      </w:p>
    </w:sdtContent>
  </w:sdt>
  <w:p w14:paraId="41F3C25D" w14:textId="77777777" w:rsidR="007A0438" w:rsidRDefault="007A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8DA8F" w14:textId="77777777" w:rsidR="006F637A" w:rsidRDefault="006F637A" w:rsidP="009E3321">
      <w:pPr>
        <w:spacing w:after="0"/>
      </w:pPr>
      <w:r>
        <w:separator/>
      </w:r>
    </w:p>
  </w:footnote>
  <w:footnote w:type="continuationSeparator" w:id="0">
    <w:p w14:paraId="46A826F4" w14:textId="77777777" w:rsidR="006F637A" w:rsidRDefault="006F637A" w:rsidP="009E33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510"/>
    <w:multiLevelType w:val="hybridMultilevel"/>
    <w:tmpl w:val="8B444A0E"/>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0E30F8"/>
    <w:multiLevelType w:val="hybridMultilevel"/>
    <w:tmpl w:val="08E8F212"/>
    <w:lvl w:ilvl="0" w:tplc="6F4AFC7E">
      <w:start w:val="1"/>
      <w:numFmt w:val="arabicAbjad"/>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C82172"/>
    <w:multiLevelType w:val="hybridMultilevel"/>
    <w:tmpl w:val="72CED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BB11AA"/>
    <w:multiLevelType w:val="multilevel"/>
    <w:tmpl w:val="B2FE423A"/>
    <w:lvl w:ilvl="0">
      <w:start w:val="1"/>
      <w:numFmt w:val="decimal"/>
      <w:lvlText w:val="%1."/>
      <w:lvlJc w:val="left"/>
      <w:pPr>
        <w:ind w:left="547" w:hanging="547"/>
      </w:pPr>
      <w:rPr>
        <w:rFonts w:ascii="Arial" w:hAnsi="Arial" w:cs="Arial" w:hint="default"/>
        <w:b w:val="0"/>
        <w:i w:val="0"/>
        <w:sz w:val="20"/>
        <w:szCs w:val="20"/>
      </w:rPr>
    </w:lvl>
    <w:lvl w:ilvl="1">
      <w:start w:val="1"/>
      <w:numFmt w:val="lowerLetter"/>
      <w:lvlText w:val="(%2)"/>
      <w:lvlJc w:val="left"/>
      <w:pPr>
        <w:ind w:left="1094" w:hanging="547"/>
      </w:pPr>
      <w:rPr>
        <w:rFonts w:hint="default"/>
        <w:b w:val="0"/>
        <w:color w:val="auto"/>
        <w:sz w:val="20"/>
        <w:szCs w:val="20"/>
      </w:rPr>
    </w:lvl>
    <w:lvl w:ilvl="2">
      <w:start w:val="1"/>
      <w:numFmt w:val="lowerRoman"/>
      <w:pStyle w:val="IFACListStyle4"/>
      <w:lvlText w:val="(%3)"/>
      <w:lvlJc w:val="left"/>
      <w:pPr>
        <w:ind w:left="1641" w:hanging="547"/>
      </w:pPr>
      <w:rPr>
        <w:rFonts w:hint="default"/>
        <w:sz w:val="20"/>
        <w:szCs w:val="20"/>
      </w:rPr>
    </w:lvl>
    <w:lvl w:ilvl="3">
      <w:start w:val="1"/>
      <w:numFmt w:val="lowerLetter"/>
      <w:pStyle w:val="IFACListStyle4"/>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E3314C"/>
    <w:multiLevelType w:val="hybridMultilevel"/>
    <w:tmpl w:val="571AD2C2"/>
    <w:lvl w:ilvl="0" w:tplc="0206FF72">
      <w:start w:val="1"/>
      <w:numFmt w:val="arabicAbjad"/>
      <w:lvlText w:val="%1."/>
      <w:lvlJc w:val="left"/>
      <w:pPr>
        <w:ind w:left="1080" w:hanging="360"/>
      </w:pPr>
      <w:rPr>
        <w:rFonts w:cs="Arial" w:hint="default"/>
        <w:b/>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17263CB3"/>
    <w:multiLevelType w:val="hybridMultilevel"/>
    <w:tmpl w:val="9B6299EA"/>
    <w:lvl w:ilvl="0" w:tplc="CD1EA0C2">
      <w:start w:val="1"/>
      <w:numFmt w:val="bullet"/>
      <w:lvlText w:val=""/>
      <w:lvlJc w:val="left"/>
      <w:pPr>
        <w:ind w:left="1068" w:hanging="360"/>
      </w:pPr>
      <w:rPr>
        <w:rFonts w:ascii="Symbol" w:hAnsi="Symbol" w:hint="default"/>
        <w:color w:val="auto"/>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1EA9629B"/>
    <w:multiLevelType w:val="hybridMultilevel"/>
    <w:tmpl w:val="2CAC1F0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3C03051"/>
    <w:multiLevelType w:val="hybridMultilevel"/>
    <w:tmpl w:val="4CCA72A2"/>
    <w:lvl w:ilvl="0" w:tplc="2354AA16">
      <w:start w:val="1"/>
      <w:numFmt w:val="lowerLetter"/>
      <w:lvlText w:val="%1)"/>
      <w:lvlJc w:val="left"/>
      <w:pPr>
        <w:tabs>
          <w:tab w:val="num" w:pos="2160"/>
        </w:tabs>
        <w:ind w:left="2160" w:hanging="360"/>
      </w:pPr>
      <w:rPr>
        <w:rFonts w:hint="default"/>
        <w:sz w:val="24"/>
        <w:szCs w:val="24"/>
      </w:rPr>
    </w:lvl>
    <w:lvl w:ilvl="1" w:tplc="04140001">
      <w:start w:val="1"/>
      <w:numFmt w:val="bullet"/>
      <w:lvlText w:val=""/>
      <w:lvlJc w:val="left"/>
      <w:pPr>
        <w:ind w:left="2520" w:hanging="360"/>
      </w:pPr>
      <w:rPr>
        <w:rFonts w:ascii="Symbol" w:hAnsi="Symbol" w:hint="default"/>
      </w:rPr>
    </w:lvl>
    <w:lvl w:ilvl="2" w:tplc="52587D86">
      <w:start w:val="1"/>
      <w:numFmt w:val="upperLetter"/>
      <w:lvlText w:val="%3."/>
      <w:lvlJc w:val="left"/>
      <w:pPr>
        <w:ind w:left="3420" w:hanging="360"/>
      </w:pPr>
      <w:rPr>
        <w:rFonts w:hint="default"/>
      </w:r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8" w15:restartNumberingAfterBreak="0">
    <w:nsid w:val="2A22079D"/>
    <w:multiLevelType w:val="hybridMultilevel"/>
    <w:tmpl w:val="802A5BE6"/>
    <w:lvl w:ilvl="0" w:tplc="CD1EA0C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41A17B8"/>
    <w:multiLevelType w:val="hybridMultilevel"/>
    <w:tmpl w:val="B7DE47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13A1469"/>
    <w:multiLevelType w:val="hybridMultilevel"/>
    <w:tmpl w:val="CD4A1A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4AC81D32"/>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12" w15:restartNumberingAfterBreak="0">
    <w:nsid w:val="4D2B32A0"/>
    <w:multiLevelType w:val="hybridMultilevel"/>
    <w:tmpl w:val="B0AE6E84"/>
    <w:lvl w:ilvl="0" w:tplc="D76CC2DA">
      <w:start w:val="1"/>
      <w:numFmt w:val="decimal"/>
      <w:lvlText w:val="%1."/>
      <w:lvlJc w:val="left"/>
      <w:pPr>
        <w:ind w:left="1776" w:hanging="360"/>
      </w:pPr>
      <w:rPr>
        <w:rFonts w:hint="default"/>
        <w:color w:val="C65911"/>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3" w15:restartNumberingAfterBreak="0">
    <w:nsid w:val="4E037D47"/>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4" w15:restartNumberingAfterBreak="0">
    <w:nsid w:val="521378D8"/>
    <w:multiLevelType w:val="hybridMultilevel"/>
    <w:tmpl w:val="E88CDBC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71BC9292">
      <w:start w:val="6"/>
      <w:numFmt w:val="upp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25B20EE"/>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6" w15:restartNumberingAfterBreak="0">
    <w:nsid w:val="5D1A7146"/>
    <w:multiLevelType w:val="hybridMultilevel"/>
    <w:tmpl w:val="BDD4EE6A"/>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006141B"/>
    <w:multiLevelType w:val="hybridMultilevel"/>
    <w:tmpl w:val="2332B00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10B337D"/>
    <w:multiLevelType w:val="hybridMultilevel"/>
    <w:tmpl w:val="47B45302"/>
    <w:lvl w:ilvl="0" w:tplc="F9200A90">
      <w:start w:val="1"/>
      <w:numFmt w:val="arabicAbjad"/>
      <w:lvlText w:val="%1."/>
      <w:lvlJc w:val="left"/>
      <w:pPr>
        <w:ind w:left="1080" w:hanging="360"/>
      </w:pPr>
      <w:rPr>
        <w:rFonts w:cs="Arial" w:hint="default"/>
        <w:b/>
        <w:bCs/>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636A2730"/>
    <w:multiLevelType w:val="hybridMultilevel"/>
    <w:tmpl w:val="63ECC59E"/>
    <w:lvl w:ilvl="0" w:tplc="04140017">
      <w:start w:val="1"/>
      <w:numFmt w:val="lowerLetter"/>
      <w:lvlText w:val="%1)"/>
      <w:lvlJc w:val="left"/>
      <w:pPr>
        <w:ind w:left="1440" w:hanging="360"/>
      </w:p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0" w15:restartNumberingAfterBreak="0">
    <w:nsid w:val="64530EB5"/>
    <w:multiLevelType w:val="hybridMultilevel"/>
    <w:tmpl w:val="E348E510"/>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F9B6130"/>
    <w:multiLevelType w:val="multilevel"/>
    <w:tmpl w:val="AAD2AAA0"/>
    <w:lvl w:ilvl="0">
      <w:start w:val="1"/>
      <w:numFmt w:val="decimal"/>
      <w:lvlText w:val="%1."/>
      <w:lvlJc w:val="left"/>
      <w:pPr>
        <w:ind w:left="759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2B2B30"/>
    <w:multiLevelType w:val="hybridMultilevel"/>
    <w:tmpl w:val="C246962E"/>
    <w:lvl w:ilvl="0" w:tplc="CF48AA90">
      <w:start w:val="2"/>
      <w:numFmt w:val="arabicAbjad"/>
      <w:lvlText w:val="%1."/>
      <w:lvlJc w:val="left"/>
      <w:pPr>
        <w:ind w:left="108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7B233FF"/>
    <w:multiLevelType w:val="hybridMultilevel"/>
    <w:tmpl w:val="E1EE27F6"/>
    <w:lvl w:ilvl="0" w:tplc="7CD69CF4">
      <w:start w:val="1"/>
      <w:numFmt w:val="lowerLetter"/>
      <w:lvlText w:val="%1)"/>
      <w:lvlJc w:val="left"/>
      <w:pPr>
        <w:tabs>
          <w:tab w:val="num" w:pos="2160"/>
        </w:tabs>
        <w:ind w:left="2160" w:hanging="360"/>
      </w:pPr>
      <w:rPr>
        <w:rFonts w:asciiTheme="minorHAnsi" w:hAnsiTheme="minorHAnsi" w:cstheme="minorHAnsi" w:hint="default"/>
        <w:sz w:val="20"/>
        <w:szCs w:val="20"/>
      </w:rPr>
    </w:lvl>
    <w:lvl w:ilvl="1" w:tplc="04140019">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24" w15:restartNumberingAfterBreak="0">
    <w:nsid w:val="7B7A4080"/>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25" w15:restartNumberingAfterBreak="0">
    <w:nsid w:val="7BB643D8"/>
    <w:multiLevelType w:val="hybridMultilevel"/>
    <w:tmpl w:val="03CCE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
  </w:num>
  <w:num w:numId="4">
    <w:abstractNumId w:val="12"/>
  </w:num>
  <w:num w:numId="5">
    <w:abstractNumId w:val="24"/>
  </w:num>
  <w:num w:numId="6">
    <w:abstractNumId w:val="19"/>
  </w:num>
  <w:num w:numId="7">
    <w:abstractNumId w:val="23"/>
  </w:num>
  <w:num w:numId="8">
    <w:abstractNumId w:val="7"/>
  </w:num>
  <w:num w:numId="9">
    <w:abstractNumId w:val="18"/>
  </w:num>
  <w:num w:numId="10">
    <w:abstractNumId w:val="8"/>
  </w:num>
  <w:num w:numId="11">
    <w:abstractNumId w:val="20"/>
  </w:num>
  <w:num w:numId="12">
    <w:abstractNumId w:val="3"/>
  </w:num>
  <w:num w:numId="13">
    <w:abstractNumId w:val="0"/>
  </w:num>
  <w:num w:numId="14">
    <w:abstractNumId w:val="16"/>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9"/>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5"/>
  </w:num>
  <w:num w:numId="24">
    <w:abstractNumId w:val="4"/>
  </w:num>
  <w:num w:numId="25">
    <w:abstractNumId w:val="22"/>
  </w:num>
  <w:num w:numId="26">
    <w:abstractNumId w:val="1"/>
  </w:num>
  <w:num w:numId="2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WwtDSxsDAxNDBV0lEKTi0uzszPAykwtKgFAP0olVYtAAAA"/>
  </w:docVars>
  <w:rsids>
    <w:rsidRoot w:val="00AA5345"/>
    <w:rsid w:val="00000F30"/>
    <w:rsid w:val="00007384"/>
    <w:rsid w:val="00020AE4"/>
    <w:rsid w:val="00023572"/>
    <w:rsid w:val="00027DDB"/>
    <w:rsid w:val="00037830"/>
    <w:rsid w:val="000450D1"/>
    <w:rsid w:val="000453D3"/>
    <w:rsid w:val="0004656C"/>
    <w:rsid w:val="000515AC"/>
    <w:rsid w:val="00054A6E"/>
    <w:rsid w:val="00055B46"/>
    <w:rsid w:val="00065472"/>
    <w:rsid w:val="00067CED"/>
    <w:rsid w:val="00071CDA"/>
    <w:rsid w:val="00075505"/>
    <w:rsid w:val="00084695"/>
    <w:rsid w:val="00087F17"/>
    <w:rsid w:val="0009150A"/>
    <w:rsid w:val="00091D94"/>
    <w:rsid w:val="00092148"/>
    <w:rsid w:val="000A1EEE"/>
    <w:rsid w:val="000A28B1"/>
    <w:rsid w:val="000A2975"/>
    <w:rsid w:val="000A4039"/>
    <w:rsid w:val="000A4FD0"/>
    <w:rsid w:val="000B52A0"/>
    <w:rsid w:val="000B5975"/>
    <w:rsid w:val="000C1760"/>
    <w:rsid w:val="000C2776"/>
    <w:rsid w:val="000C69BE"/>
    <w:rsid w:val="000C6AA9"/>
    <w:rsid w:val="000D0A69"/>
    <w:rsid w:val="000D6430"/>
    <w:rsid w:val="000D6A0A"/>
    <w:rsid w:val="000E49F1"/>
    <w:rsid w:val="000E7595"/>
    <w:rsid w:val="000F12BB"/>
    <w:rsid w:val="000F6739"/>
    <w:rsid w:val="000F7AFB"/>
    <w:rsid w:val="001011AB"/>
    <w:rsid w:val="00102EFA"/>
    <w:rsid w:val="00104500"/>
    <w:rsid w:val="001078C0"/>
    <w:rsid w:val="00120765"/>
    <w:rsid w:val="00123962"/>
    <w:rsid w:val="00130F44"/>
    <w:rsid w:val="00133548"/>
    <w:rsid w:val="001358C9"/>
    <w:rsid w:val="00140537"/>
    <w:rsid w:val="00145660"/>
    <w:rsid w:val="001466F6"/>
    <w:rsid w:val="00151C4D"/>
    <w:rsid w:val="00151DA9"/>
    <w:rsid w:val="0015426D"/>
    <w:rsid w:val="0015546B"/>
    <w:rsid w:val="00157E08"/>
    <w:rsid w:val="001656E0"/>
    <w:rsid w:val="001728AC"/>
    <w:rsid w:val="001775C4"/>
    <w:rsid w:val="001913BA"/>
    <w:rsid w:val="0019417A"/>
    <w:rsid w:val="0019423D"/>
    <w:rsid w:val="001A0422"/>
    <w:rsid w:val="001A4300"/>
    <w:rsid w:val="001A64C7"/>
    <w:rsid w:val="001A6DFB"/>
    <w:rsid w:val="001B2700"/>
    <w:rsid w:val="001C03F2"/>
    <w:rsid w:val="001C11C1"/>
    <w:rsid w:val="001C210B"/>
    <w:rsid w:val="001C28E4"/>
    <w:rsid w:val="001D0F90"/>
    <w:rsid w:val="001D20F3"/>
    <w:rsid w:val="001D3BBE"/>
    <w:rsid w:val="001E274C"/>
    <w:rsid w:val="001E5B81"/>
    <w:rsid w:val="001F06D6"/>
    <w:rsid w:val="001F3CA5"/>
    <w:rsid w:val="001F6CCC"/>
    <w:rsid w:val="001F6FF8"/>
    <w:rsid w:val="001F752E"/>
    <w:rsid w:val="00201762"/>
    <w:rsid w:val="00203506"/>
    <w:rsid w:val="002059D4"/>
    <w:rsid w:val="002161C0"/>
    <w:rsid w:val="00217AA0"/>
    <w:rsid w:val="00222D98"/>
    <w:rsid w:val="00227877"/>
    <w:rsid w:val="00230AF6"/>
    <w:rsid w:val="0023294B"/>
    <w:rsid w:val="00236DF4"/>
    <w:rsid w:val="00240EB9"/>
    <w:rsid w:val="00242BCF"/>
    <w:rsid w:val="002448DF"/>
    <w:rsid w:val="0024490A"/>
    <w:rsid w:val="00245A56"/>
    <w:rsid w:val="002479A9"/>
    <w:rsid w:val="00252D1F"/>
    <w:rsid w:val="0025514D"/>
    <w:rsid w:val="00262668"/>
    <w:rsid w:val="00264AC6"/>
    <w:rsid w:val="00266136"/>
    <w:rsid w:val="002702CF"/>
    <w:rsid w:val="00270840"/>
    <w:rsid w:val="00271241"/>
    <w:rsid w:val="00274E51"/>
    <w:rsid w:val="0027650F"/>
    <w:rsid w:val="00276D67"/>
    <w:rsid w:val="00277922"/>
    <w:rsid w:val="00282F75"/>
    <w:rsid w:val="00283B8D"/>
    <w:rsid w:val="002862D0"/>
    <w:rsid w:val="002936D0"/>
    <w:rsid w:val="002A1206"/>
    <w:rsid w:val="002A3CCF"/>
    <w:rsid w:val="002A4FA3"/>
    <w:rsid w:val="002A5337"/>
    <w:rsid w:val="002A5EAA"/>
    <w:rsid w:val="002A6F82"/>
    <w:rsid w:val="002A7FB6"/>
    <w:rsid w:val="002B465A"/>
    <w:rsid w:val="002B5D04"/>
    <w:rsid w:val="002C0C3A"/>
    <w:rsid w:val="002C457D"/>
    <w:rsid w:val="002C6427"/>
    <w:rsid w:val="002D133C"/>
    <w:rsid w:val="002D2648"/>
    <w:rsid w:val="002D2C74"/>
    <w:rsid w:val="002D37B9"/>
    <w:rsid w:val="002D3C28"/>
    <w:rsid w:val="002D6CFC"/>
    <w:rsid w:val="002D7105"/>
    <w:rsid w:val="002D7880"/>
    <w:rsid w:val="002E0A35"/>
    <w:rsid w:val="002E1DFE"/>
    <w:rsid w:val="002E4082"/>
    <w:rsid w:val="002E5235"/>
    <w:rsid w:val="002F0AA4"/>
    <w:rsid w:val="002F125D"/>
    <w:rsid w:val="003001A7"/>
    <w:rsid w:val="003010FA"/>
    <w:rsid w:val="0030112C"/>
    <w:rsid w:val="00301F6A"/>
    <w:rsid w:val="0031214D"/>
    <w:rsid w:val="003131F3"/>
    <w:rsid w:val="00313606"/>
    <w:rsid w:val="00314168"/>
    <w:rsid w:val="00316C16"/>
    <w:rsid w:val="003177F7"/>
    <w:rsid w:val="003205A0"/>
    <w:rsid w:val="003224D3"/>
    <w:rsid w:val="00325AAA"/>
    <w:rsid w:val="00334689"/>
    <w:rsid w:val="0033525C"/>
    <w:rsid w:val="00335E3E"/>
    <w:rsid w:val="0033616D"/>
    <w:rsid w:val="0034078D"/>
    <w:rsid w:val="00341161"/>
    <w:rsid w:val="00343433"/>
    <w:rsid w:val="00343D48"/>
    <w:rsid w:val="00351E52"/>
    <w:rsid w:val="00361AFD"/>
    <w:rsid w:val="003632A0"/>
    <w:rsid w:val="00365EBE"/>
    <w:rsid w:val="00367847"/>
    <w:rsid w:val="00370AF1"/>
    <w:rsid w:val="00370B33"/>
    <w:rsid w:val="003737AB"/>
    <w:rsid w:val="00376C03"/>
    <w:rsid w:val="003777B0"/>
    <w:rsid w:val="0037795E"/>
    <w:rsid w:val="00381FB0"/>
    <w:rsid w:val="00383C5E"/>
    <w:rsid w:val="00383CE2"/>
    <w:rsid w:val="003854FD"/>
    <w:rsid w:val="003923FF"/>
    <w:rsid w:val="003928AE"/>
    <w:rsid w:val="00397343"/>
    <w:rsid w:val="003A4D3A"/>
    <w:rsid w:val="003A5BAE"/>
    <w:rsid w:val="003A6137"/>
    <w:rsid w:val="003A621A"/>
    <w:rsid w:val="003A7B41"/>
    <w:rsid w:val="003B2AF2"/>
    <w:rsid w:val="003B330A"/>
    <w:rsid w:val="003B57E2"/>
    <w:rsid w:val="003B6521"/>
    <w:rsid w:val="003B69A3"/>
    <w:rsid w:val="003C76CC"/>
    <w:rsid w:val="003D0010"/>
    <w:rsid w:val="003D3A80"/>
    <w:rsid w:val="003D58A1"/>
    <w:rsid w:val="003D6DCB"/>
    <w:rsid w:val="003D720B"/>
    <w:rsid w:val="003E195B"/>
    <w:rsid w:val="003E279E"/>
    <w:rsid w:val="003E6E69"/>
    <w:rsid w:val="003F1F86"/>
    <w:rsid w:val="003F2BAA"/>
    <w:rsid w:val="003F2EE8"/>
    <w:rsid w:val="003F346E"/>
    <w:rsid w:val="003F5603"/>
    <w:rsid w:val="003F6E31"/>
    <w:rsid w:val="00402645"/>
    <w:rsid w:val="0040385B"/>
    <w:rsid w:val="004056A2"/>
    <w:rsid w:val="00406C5C"/>
    <w:rsid w:val="0040759B"/>
    <w:rsid w:val="0041048D"/>
    <w:rsid w:val="004139FC"/>
    <w:rsid w:val="00415EBF"/>
    <w:rsid w:val="0041797E"/>
    <w:rsid w:val="0042010A"/>
    <w:rsid w:val="00420C8F"/>
    <w:rsid w:val="0042439E"/>
    <w:rsid w:val="00425F0A"/>
    <w:rsid w:val="00426094"/>
    <w:rsid w:val="00426A86"/>
    <w:rsid w:val="00430FE4"/>
    <w:rsid w:val="00435086"/>
    <w:rsid w:val="004411A5"/>
    <w:rsid w:val="00445CA3"/>
    <w:rsid w:val="0045077D"/>
    <w:rsid w:val="00450D50"/>
    <w:rsid w:val="0045152D"/>
    <w:rsid w:val="004521BA"/>
    <w:rsid w:val="00453EB2"/>
    <w:rsid w:val="0046216B"/>
    <w:rsid w:val="00463D8F"/>
    <w:rsid w:val="00464708"/>
    <w:rsid w:val="00466261"/>
    <w:rsid w:val="004723D7"/>
    <w:rsid w:val="00474F7B"/>
    <w:rsid w:val="00482C3A"/>
    <w:rsid w:val="004915C4"/>
    <w:rsid w:val="004956CA"/>
    <w:rsid w:val="00496202"/>
    <w:rsid w:val="004A198E"/>
    <w:rsid w:val="004A62CE"/>
    <w:rsid w:val="004A714C"/>
    <w:rsid w:val="004B70CB"/>
    <w:rsid w:val="004B786F"/>
    <w:rsid w:val="004C1913"/>
    <w:rsid w:val="004C2895"/>
    <w:rsid w:val="004C3D1E"/>
    <w:rsid w:val="004C6214"/>
    <w:rsid w:val="004C7058"/>
    <w:rsid w:val="004D06EC"/>
    <w:rsid w:val="004D1208"/>
    <w:rsid w:val="004D48C8"/>
    <w:rsid w:val="004D7589"/>
    <w:rsid w:val="004E30D3"/>
    <w:rsid w:val="004E3240"/>
    <w:rsid w:val="004E3EC1"/>
    <w:rsid w:val="004F0152"/>
    <w:rsid w:val="004F1787"/>
    <w:rsid w:val="004F17A6"/>
    <w:rsid w:val="004F442E"/>
    <w:rsid w:val="00501CB4"/>
    <w:rsid w:val="00510BC7"/>
    <w:rsid w:val="00515A88"/>
    <w:rsid w:val="00516E7C"/>
    <w:rsid w:val="00517B11"/>
    <w:rsid w:val="00520CB4"/>
    <w:rsid w:val="005247D5"/>
    <w:rsid w:val="005252A8"/>
    <w:rsid w:val="005361F5"/>
    <w:rsid w:val="005449B6"/>
    <w:rsid w:val="00546D0D"/>
    <w:rsid w:val="00554C0C"/>
    <w:rsid w:val="00555EFB"/>
    <w:rsid w:val="00556CFD"/>
    <w:rsid w:val="00565E8F"/>
    <w:rsid w:val="00566304"/>
    <w:rsid w:val="00567D49"/>
    <w:rsid w:val="005720F3"/>
    <w:rsid w:val="005740BC"/>
    <w:rsid w:val="00574622"/>
    <w:rsid w:val="00577319"/>
    <w:rsid w:val="00577E11"/>
    <w:rsid w:val="005820FB"/>
    <w:rsid w:val="005851CA"/>
    <w:rsid w:val="00587FA2"/>
    <w:rsid w:val="00590AF6"/>
    <w:rsid w:val="00591B88"/>
    <w:rsid w:val="005957D6"/>
    <w:rsid w:val="005969D2"/>
    <w:rsid w:val="005B1301"/>
    <w:rsid w:val="005C2FF2"/>
    <w:rsid w:val="005D1A20"/>
    <w:rsid w:val="005D34CD"/>
    <w:rsid w:val="005D6438"/>
    <w:rsid w:val="005E16B4"/>
    <w:rsid w:val="005E4FC1"/>
    <w:rsid w:val="005F0111"/>
    <w:rsid w:val="00600F9A"/>
    <w:rsid w:val="006118B3"/>
    <w:rsid w:val="00613B5E"/>
    <w:rsid w:val="00614C0C"/>
    <w:rsid w:val="00617C39"/>
    <w:rsid w:val="0062025A"/>
    <w:rsid w:val="00622AFA"/>
    <w:rsid w:val="00635112"/>
    <w:rsid w:val="00635BDC"/>
    <w:rsid w:val="00640BF0"/>
    <w:rsid w:val="00645394"/>
    <w:rsid w:val="00647C4A"/>
    <w:rsid w:val="00653D20"/>
    <w:rsid w:val="00656ED4"/>
    <w:rsid w:val="00660126"/>
    <w:rsid w:val="006668BE"/>
    <w:rsid w:val="006705F8"/>
    <w:rsid w:val="00683BC5"/>
    <w:rsid w:val="00684600"/>
    <w:rsid w:val="00685C35"/>
    <w:rsid w:val="0069174A"/>
    <w:rsid w:val="00692C56"/>
    <w:rsid w:val="00693EE9"/>
    <w:rsid w:val="0069649B"/>
    <w:rsid w:val="006A1436"/>
    <w:rsid w:val="006A37FF"/>
    <w:rsid w:val="006A4833"/>
    <w:rsid w:val="006A4D8E"/>
    <w:rsid w:val="006A5D30"/>
    <w:rsid w:val="006B2AD3"/>
    <w:rsid w:val="006B2CF2"/>
    <w:rsid w:val="006B6C56"/>
    <w:rsid w:val="006C0B74"/>
    <w:rsid w:val="006C26BF"/>
    <w:rsid w:val="006C3D0B"/>
    <w:rsid w:val="006D0077"/>
    <w:rsid w:val="006E6282"/>
    <w:rsid w:val="006E7F25"/>
    <w:rsid w:val="006F327A"/>
    <w:rsid w:val="006F4299"/>
    <w:rsid w:val="006F637A"/>
    <w:rsid w:val="006F6FBB"/>
    <w:rsid w:val="007007F7"/>
    <w:rsid w:val="00700E4E"/>
    <w:rsid w:val="0070178B"/>
    <w:rsid w:val="007020BE"/>
    <w:rsid w:val="007030A6"/>
    <w:rsid w:val="00705CCF"/>
    <w:rsid w:val="00715144"/>
    <w:rsid w:val="007203C5"/>
    <w:rsid w:val="00723756"/>
    <w:rsid w:val="00727D61"/>
    <w:rsid w:val="00734711"/>
    <w:rsid w:val="0075561A"/>
    <w:rsid w:val="00762F87"/>
    <w:rsid w:val="00764CFC"/>
    <w:rsid w:val="007708F7"/>
    <w:rsid w:val="0077785A"/>
    <w:rsid w:val="007831B1"/>
    <w:rsid w:val="00794F67"/>
    <w:rsid w:val="007A0438"/>
    <w:rsid w:val="007A1863"/>
    <w:rsid w:val="007A61E7"/>
    <w:rsid w:val="007A7998"/>
    <w:rsid w:val="007B018C"/>
    <w:rsid w:val="007B0EA8"/>
    <w:rsid w:val="007B26D2"/>
    <w:rsid w:val="007B794A"/>
    <w:rsid w:val="007C05FD"/>
    <w:rsid w:val="007C1028"/>
    <w:rsid w:val="007C2803"/>
    <w:rsid w:val="007C6440"/>
    <w:rsid w:val="007C77FF"/>
    <w:rsid w:val="007D1CFA"/>
    <w:rsid w:val="007D24DD"/>
    <w:rsid w:val="007D3AA4"/>
    <w:rsid w:val="007D4D58"/>
    <w:rsid w:val="007D7CB3"/>
    <w:rsid w:val="007F46FF"/>
    <w:rsid w:val="00800C43"/>
    <w:rsid w:val="00802EE0"/>
    <w:rsid w:val="008054E0"/>
    <w:rsid w:val="00805A68"/>
    <w:rsid w:val="00805AD9"/>
    <w:rsid w:val="008123E6"/>
    <w:rsid w:val="0081265B"/>
    <w:rsid w:val="00814369"/>
    <w:rsid w:val="00815288"/>
    <w:rsid w:val="00817F04"/>
    <w:rsid w:val="008227F2"/>
    <w:rsid w:val="00823CB5"/>
    <w:rsid w:val="00825022"/>
    <w:rsid w:val="00827010"/>
    <w:rsid w:val="00833411"/>
    <w:rsid w:val="00836BAD"/>
    <w:rsid w:val="008402E6"/>
    <w:rsid w:val="00847CF7"/>
    <w:rsid w:val="00861074"/>
    <w:rsid w:val="00865847"/>
    <w:rsid w:val="008702C1"/>
    <w:rsid w:val="008705C7"/>
    <w:rsid w:val="00870EDD"/>
    <w:rsid w:val="00873EE3"/>
    <w:rsid w:val="00884853"/>
    <w:rsid w:val="0088592C"/>
    <w:rsid w:val="00886B85"/>
    <w:rsid w:val="00887769"/>
    <w:rsid w:val="00894976"/>
    <w:rsid w:val="00897806"/>
    <w:rsid w:val="008A4187"/>
    <w:rsid w:val="008A6C03"/>
    <w:rsid w:val="008B05F7"/>
    <w:rsid w:val="008B5145"/>
    <w:rsid w:val="008C2E07"/>
    <w:rsid w:val="008D1546"/>
    <w:rsid w:val="008E4643"/>
    <w:rsid w:val="008E5AB0"/>
    <w:rsid w:val="008F5A19"/>
    <w:rsid w:val="00902755"/>
    <w:rsid w:val="00902F60"/>
    <w:rsid w:val="00902FFD"/>
    <w:rsid w:val="00903D2F"/>
    <w:rsid w:val="009249E7"/>
    <w:rsid w:val="00924DEB"/>
    <w:rsid w:val="00925BFA"/>
    <w:rsid w:val="009267CD"/>
    <w:rsid w:val="00933B92"/>
    <w:rsid w:val="00934B7B"/>
    <w:rsid w:val="009419AF"/>
    <w:rsid w:val="00941CAA"/>
    <w:rsid w:val="00943663"/>
    <w:rsid w:val="0095092E"/>
    <w:rsid w:val="0095694D"/>
    <w:rsid w:val="009578BE"/>
    <w:rsid w:val="00957C61"/>
    <w:rsid w:val="0096355F"/>
    <w:rsid w:val="00963B7F"/>
    <w:rsid w:val="00975752"/>
    <w:rsid w:val="009811F3"/>
    <w:rsid w:val="00987301"/>
    <w:rsid w:val="0098776A"/>
    <w:rsid w:val="00992DCF"/>
    <w:rsid w:val="00994AB0"/>
    <w:rsid w:val="0099559C"/>
    <w:rsid w:val="00997757"/>
    <w:rsid w:val="009B2C49"/>
    <w:rsid w:val="009C0254"/>
    <w:rsid w:val="009C3FF0"/>
    <w:rsid w:val="009C7064"/>
    <w:rsid w:val="009D69CC"/>
    <w:rsid w:val="009D74D1"/>
    <w:rsid w:val="009E1E99"/>
    <w:rsid w:val="009E3321"/>
    <w:rsid w:val="009E5064"/>
    <w:rsid w:val="009F2D20"/>
    <w:rsid w:val="009F6366"/>
    <w:rsid w:val="009F6BBA"/>
    <w:rsid w:val="00A020F7"/>
    <w:rsid w:val="00A07CC1"/>
    <w:rsid w:val="00A16BAD"/>
    <w:rsid w:val="00A21F2E"/>
    <w:rsid w:val="00A2619E"/>
    <w:rsid w:val="00A26306"/>
    <w:rsid w:val="00A30109"/>
    <w:rsid w:val="00A31BB0"/>
    <w:rsid w:val="00A322A5"/>
    <w:rsid w:val="00A34A90"/>
    <w:rsid w:val="00A44C1F"/>
    <w:rsid w:val="00A5097A"/>
    <w:rsid w:val="00A5328F"/>
    <w:rsid w:val="00A54C59"/>
    <w:rsid w:val="00A60113"/>
    <w:rsid w:val="00A67D81"/>
    <w:rsid w:val="00A70874"/>
    <w:rsid w:val="00A75369"/>
    <w:rsid w:val="00A800ED"/>
    <w:rsid w:val="00A81E74"/>
    <w:rsid w:val="00A87A84"/>
    <w:rsid w:val="00A90233"/>
    <w:rsid w:val="00A91656"/>
    <w:rsid w:val="00A93FA9"/>
    <w:rsid w:val="00A9735E"/>
    <w:rsid w:val="00A97D9F"/>
    <w:rsid w:val="00AA0E50"/>
    <w:rsid w:val="00AA5345"/>
    <w:rsid w:val="00AB0880"/>
    <w:rsid w:val="00AB5684"/>
    <w:rsid w:val="00AB5929"/>
    <w:rsid w:val="00AB61B3"/>
    <w:rsid w:val="00AB6776"/>
    <w:rsid w:val="00AC0B4A"/>
    <w:rsid w:val="00AC3BA5"/>
    <w:rsid w:val="00AD2E92"/>
    <w:rsid w:val="00AD4E13"/>
    <w:rsid w:val="00AD60C2"/>
    <w:rsid w:val="00AD6715"/>
    <w:rsid w:val="00AE0A57"/>
    <w:rsid w:val="00AE0FD9"/>
    <w:rsid w:val="00AE5042"/>
    <w:rsid w:val="00AE5A7F"/>
    <w:rsid w:val="00AE5F8F"/>
    <w:rsid w:val="00AE63A2"/>
    <w:rsid w:val="00AE6493"/>
    <w:rsid w:val="00AE7738"/>
    <w:rsid w:val="00AF0D97"/>
    <w:rsid w:val="00AF34B3"/>
    <w:rsid w:val="00AF6D0B"/>
    <w:rsid w:val="00B05633"/>
    <w:rsid w:val="00B0731F"/>
    <w:rsid w:val="00B166FF"/>
    <w:rsid w:val="00B1785A"/>
    <w:rsid w:val="00B202D5"/>
    <w:rsid w:val="00B243B0"/>
    <w:rsid w:val="00B35619"/>
    <w:rsid w:val="00B359ED"/>
    <w:rsid w:val="00B35AEB"/>
    <w:rsid w:val="00B41A9B"/>
    <w:rsid w:val="00B508FD"/>
    <w:rsid w:val="00B55FA7"/>
    <w:rsid w:val="00B607DD"/>
    <w:rsid w:val="00B62452"/>
    <w:rsid w:val="00B62810"/>
    <w:rsid w:val="00B63318"/>
    <w:rsid w:val="00B67D7A"/>
    <w:rsid w:val="00B73ED7"/>
    <w:rsid w:val="00B80A5A"/>
    <w:rsid w:val="00B813FE"/>
    <w:rsid w:val="00B83E2F"/>
    <w:rsid w:val="00B8487D"/>
    <w:rsid w:val="00B859E1"/>
    <w:rsid w:val="00B85E24"/>
    <w:rsid w:val="00B96A2B"/>
    <w:rsid w:val="00BA0A19"/>
    <w:rsid w:val="00BA1C65"/>
    <w:rsid w:val="00BA268B"/>
    <w:rsid w:val="00BA7BFA"/>
    <w:rsid w:val="00BB043A"/>
    <w:rsid w:val="00BB7588"/>
    <w:rsid w:val="00BC05DD"/>
    <w:rsid w:val="00BC408F"/>
    <w:rsid w:val="00BC73C0"/>
    <w:rsid w:val="00BC7505"/>
    <w:rsid w:val="00BD48C5"/>
    <w:rsid w:val="00BD576B"/>
    <w:rsid w:val="00BD6575"/>
    <w:rsid w:val="00BD6725"/>
    <w:rsid w:val="00BE008D"/>
    <w:rsid w:val="00BE129E"/>
    <w:rsid w:val="00BE3C09"/>
    <w:rsid w:val="00BE6B90"/>
    <w:rsid w:val="00BE6D91"/>
    <w:rsid w:val="00BF1E3A"/>
    <w:rsid w:val="00BF4504"/>
    <w:rsid w:val="00C036CF"/>
    <w:rsid w:val="00C05967"/>
    <w:rsid w:val="00C06428"/>
    <w:rsid w:val="00C109B9"/>
    <w:rsid w:val="00C10E79"/>
    <w:rsid w:val="00C11382"/>
    <w:rsid w:val="00C11882"/>
    <w:rsid w:val="00C22952"/>
    <w:rsid w:val="00C25AFC"/>
    <w:rsid w:val="00C278CC"/>
    <w:rsid w:val="00C35773"/>
    <w:rsid w:val="00C366A6"/>
    <w:rsid w:val="00C36F8D"/>
    <w:rsid w:val="00C42FAF"/>
    <w:rsid w:val="00C443B9"/>
    <w:rsid w:val="00C46003"/>
    <w:rsid w:val="00C508AD"/>
    <w:rsid w:val="00C52F9E"/>
    <w:rsid w:val="00C612CA"/>
    <w:rsid w:val="00C62144"/>
    <w:rsid w:val="00C624A3"/>
    <w:rsid w:val="00C6353A"/>
    <w:rsid w:val="00C63C82"/>
    <w:rsid w:val="00C6631E"/>
    <w:rsid w:val="00C673EB"/>
    <w:rsid w:val="00C73873"/>
    <w:rsid w:val="00C8306C"/>
    <w:rsid w:val="00C835D6"/>
    <w:rsid w:val="00C839F8"/>
    <w:rsid w:val="00C87E1A"/>
    <w:rsid w:val="00C92004"/>
    <w:rsid w:val="00C92573"/>
    <w:rsid w:val="00CA06BA"/>
    <w:rsid w:val="00CA370E"/>
    <w:rsid w:val="00CA43B7"/>
    <w:rsid w:val="00CC282C"/>
    <w:rsid w:val="00CD36A7"/>
    <w:rsid w:val="00CD64A1"/>
    <w:rsid w:val="00CE06B5"/>
    <w:rsid w:val="00CE0D94"/>
    <w:rsid w:val="00CE5214"/>
    <w:rsid w:val="00CE73BE"/>
    <w:rsid w:val="00CF4519"/>
    <w:rsid w:val="00CF67BC"/>
    <w:rsid w:val="00CF76CC"/>
    <w:rsid w:val="00D0349A"/>
    <w:rsid w:val="00D06F7F"/>
    <w:rsid w:val="00D10214"/>
    <w:rsid w:val="00D14628"/>
    <w:rsid w:val="00D44041"/>
    <w:rsid w:val="00D47250"/>
    <w:rsid w:val="00D56095"/>
    <w:rsid w:val="00D56F92"/>
    <w:rsid w:val="00D6128D"/>
    <w:rsid w:val="00D64DDE"/>
    <w:rsid w:val="00D769BA"/>
    <w:rsid w:val="00D84E2C"/>
    <w:rsid w:val="00D85BE5"/>
    <w:rsid w:val="00D85E4D"/>
    <w:rsid w:val="00D85FED"/>
    <w:rsid w:val="00D943C4"/>
    <w:rsid w:val="00D95E89"/>
    <w:rsid w:val="00DA7652"/>
    <w:rsid w:val="00DB48B6"/>
    <w:rsid w:val="00DC5C4D"/>
    <w:rsid w:val="00DC70D0"/>
    <w:rsid w:val="00DD1A8E"/>
    <w:rsid w:val="00DD4709"/>
    <w:rsid w:val="00DD6A44"/>
    <w:rsid w:val="00DD75B0"/>
    <w:rsid w:val="00DD7B2C"/>
    <w:rsid w:val="00DE12E5"/>
    <w:rsid w:val="00DE23D8"/>
    <w:rsid w:val="00DE752D"/>
    <w:rsid w:val="00DE7670"/>
    <w:rsid w:val="00DF13B4"/>
    <w:rsid w:val="00DF3B6A"/>
    <w:rsid w:val="00E02DCC"/>
    <w:rsid w:val="00E07681"/>
    <w:rsid w:val="00E10F0B"/>
    <w:rsid w:val="00E118E9"/>
    <w:rsid w:val="00E1261F"/>
    <w:rsid w:val="00E13494"/>
    <w:rsid w:val="00E20BA6"/>
    <w:rsid w:val="00E22F96"/>
    <w:rsid w:val="00E26AB9"/>
    <w:rsid w:val="00E27CC1"/>
    <w:rsid w:val="00E321A7"/>
    <w:rsid w:val="00E32685"/>
    <w:rsid w:val="00E4261C"/>
    <w:rsid w:val="00E477FE"/>
    <w:rsid w:val="00E478DC"/>
    <w:rsid w:val="00E506A8"/>
    <w:rsid w:val="00E5088D"/>
    <w:rsid w:val="00E508B0"/>
    <w:rsid w:val="00E5283A"/>
    <w:rsid w:val="00E546D3"/>
    <w:rsid w:val="00E547C6"/>
    <w:rsid w:val="00E67371"/>
    <w:rsid w:val="00E72376"/>
    <w:rsid w:val="00E73A11"/>
    <w:rsid w:val="00E7727C"/>
    <w:rsid w:val="00E805F3"/>
    <w:rsid w:val="00E813F0"/>
    <w:rsid w:val="00E82577"/>
    <w:rsid w:val="00E82924"/>
    <w:rsid w:val="00E8560A"/>
    <w:rsid w:val="00E87752"/>
    <w:rsid w:val="00E90AF0"/>
    <w:rsid w:val="00E91DC5"/>
    <w:rsid w:val="00E92DE0"/>
    <w:rsid w:val="00E953AC"/>
    <w:rsid w:val="00EA10D4"/>
    <w:rsid w:val="00EA2AF2"/>
    <w:rsid w:val="00EA3F62"/>
    <w:rsid w:val="00EA7852"/>
    <w:rsid w:val="00EB2B8E"/>
    <w:rsid w:val="00EB7996"/>
    <w:rsid w:val="00EC0AF8"/>
    <w:rsid w:val="00EC18B8"/>
    <w:rsid w:val="00ED15D8"/>
    <w:rsid w:val="00ED3A0C"/>
    <w:rsid w:val="00ED60B3"/>
    <w:rsid w:val="00ED694B"/>
    <w:rsid w:val="00EE28C5"/>
    <w:rsid w:val="00EE3B93"/>
    <w:rsid w:val="00EE6EC3"/>
    <w:rsid w:val="00EF2348"/>
    <w:rsid w:val="00EF2CD2"/>
    <w:rsid w:val="00EF7A68"/>
    <w:rsid w:val="00F03C4E"/>
    <w:rsid w:val="00F1333C"/>
    <w:rsid w:val="00F14FE7"/>
    <w:rsid w:val="00F15066"/>
    <w:rsid w:val="00F15091"/>
    <w:rsid w:val="00F3016B"/>
    <w:rsid w:val="00F30A98"/>
    <w:rsid w:val="00F33376"/>
    <w:rsid w:val="00F3353D"/>
    <w:rsid w:val="00F37074"/>
    <w:rsid w:val="00F42410"/>
    <w:rsid w:val="00F4770F"/>
    <w:rsid w:val="00F559A6"/>
    <w:rsid w:val="00F624F5"/>
    <w:rsid w:val="00F64CAA"/>
    <w:rsid w:val="00F75017"/>
    <w:rsid w:val="00F76F03"/>
    <w:rsid w:val="00F8056D"/>
    <w:rsid w:val="00F81247"/>
    <w:rsid w:val="00F84ABF"/>
    <w:rsid w:val="00F90DC7"/>
    <w:rsid w:val="00F94120"/>
    <w:rsid w:val="00F94793"/>
    <w:rsid w:val="00F97523"/>
    <w:rsid w:val="00FA4886"/>
    <w:rsid w:val="00FA6F10"/>
    <w:rsid w:val="00FA7A52"/>
    <w:rsid w:val="00FB29E1"/>
    <w:rsid w:val="00FB4B14"/>
    <w:rsid w:val="00FB66C0"/>
    <w:rsid w:val="00FC0F93"/>
    <w:rsid w:val="00FC146A"/>
    <w:rsid w:val="00FE247D"/>
    <w:rsid w:val="00FE2533"/>
    <w:rsid w:val="00FE4B0A"/>
    <w:rsid w:val="00FE7FEB"/>
    <w:rsid w:val="00FF0131"/>
    <w:rsid w:val="00FF48A9"/>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3E90"/>
  <w15:chartTrackingRefBased/>
  <w15:docId w15:val="{21A38128-304B-4A3A-86D6-02A7934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7670"/>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DE7670"/>
    <w:pPr>
      <w:keepNext/>
      <w:keepLines/>
      <w:spacing w:before="200" w:after="0" w:line="276" w:lineRule="auto"/>
      <w:jc w:val="left"/>
      <w:outlineLvl w:val="2"/>
    </w:pPr>
    <w:rPr>
      <w:rFonts w:asciiTheme="majorHAnsi" w:eastAsiaTheme="majorEastAsia" w:hAnsiTheme="majorHAnsi" w:cstheme="majorBidi"/>
      <w:b/>
      <w:bCs/>
      <w:color w:val="4F81BD" w:themeColor="accent1"/>
      <w:szCs w:val="20"/>
      <w:lang w:val="en-IN" w:eastAsia="en-IN"/>
    </w:rPr>
  </w:style>
  <w:style w:type="paragraph" w:styleId="Heading4">
    <w:name w:val="heading 4"/>
    <w:basedOn w:val="Normal"/>
    <w:next w:val="Normal"/>
    <w:link w:val="Heading4Char"/>
    <w:uiPriority w:val="9"/>
    <w:unhideWhenUsed/>
    <w:qFormat/>
    <w:rsid w:val="00DE7670"/>
    <w:pPr>
      <w:keepNext/>
      <w:keepLines/>
      <w:spacing w:before="200" w:after="0" w:line="276" w:lineRule="auto"/>
      <w:jc w:val="left"/>
      <w:outlineLvl w:val="3"/>
    </w:pPr>
    <w:rPr>
      <w:rFonts w:asciiTheme="majorHAnsi" w:eastAsiaTheme="majorEastAsia" w:hAnsiTheme="majorHAnsi" w:cstheme="majorBidi"/>
      <w:b/>
      <w:bCs/>
      <w:i/>
      <w:iCs/>
      <w:color w:val="4F81BD" w:themeColor="accent1"/>
      <w:szCs w:val="20"/>
      <w:lang w:val="en-IN" w:eastAsia="en-IN"/>
    </w:rPr>
  </w:style>
  <w:style w:type="paragraph" w:styleId="Heading5">
    <w:name w:val="heading 5"/>
    <w:basedOn w:val="Normal"/>
    <w:next w:val="Normal"/>
    <w:link w:val="Heading5Char"/>
    <w:uiPriority w:val="9"/>
    <w:semiHidden/>
    <w:unhideWhenUsed/>
    <w:qFormat/>
    <w:rsid w:val="00DE7670"/>
    <w:pPr>
      <w:keepNext/>
      <w:keepLines/>
      <w:spacing w:before="200" w:after="0" w:line="276" w:lineRule="auto"/>
      <w:jc w:val="left"/>
      <w:outlineLvl w:val="4"/>
    </w:pPr>
    <w:rPr>
      <w:rFonts w:asciiTheme="majorHAnsi" w:eastAsiaTheme="majorEastAsia" w:hAnsiTheme="majorHAnsi" w:cstheme="majorBidi"/>
      <w:color w:val="243F60" w:themeColor="accent1" w:themeShade="7F"/>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E7670"/>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DE7670"/>
    <w:rPr>
      <w:rFonts w:asciiTheme="majorHAnsi" w:eastAsiaTheme="majorEastAsia" w:hAnsiTheme="majorHAnsi" w:cstheme="majorBidi"/>
      <w:b/>
      <w:bCs/>
      <w:color w:val="4F81BD" w:themeColor="accent1"/>
      <w:szCs w:val="20"/>
      <w:lang w:val="en-IN" w:eastAsia="en-IN" w:bidi="ar-SA"/>
    </w:rPr>
  </w:style>
  <w:style w:type="character" w:customStyle="1" w:styleId="Heading4Char">
    <w:name w:val="Heading 4 Char"/>
    <w:basedOn w:val="DefaultParagraphFont"/>
    <w:link w:val="Heading4"/>
    <w:uiPriority w:val="9"/>
    <w:rsid w:val="00DE7670"/>
    <w:rPr>
      <w:rFonts w:asciiTheme="majorHAnsi" w:eastAsiaTheme="majorEastAsia" w:hAnsiTheme="majorHAnsi" w:cstheme="majorBidi"/>
      <w:b/>
      <w:bCs/>
      <w:i/>
      <w:iCs/>
      <w:color w:val="4F81BD" w:themeColor="accent1"/>
      <w:szCs w:val="20"/>
      <w:lang w:val="en-IN" w:eastAsia="en-IN" w:bidi="ar-SA"/>
    </w:rPr>
  </w:style>
  <w:style w:type="character" w:customStyle="1" w:styleId="Heading5Char">
    <w:name w:val="Heading 5 Char"/>
    <w:basedOn w:val="DefaultParagraphFont"/>
    <w:link w:val="Heading5"/>
    <w:uiPriority w:val="9"/>
    <w:semiHidden/>
    <w:rsid w:val="00DE7670"/>
    <w:rPr>
      <w:rFonts w:asciiTheme="majorHAnsi" w:eastAsiaTheme="majorEastAsia" w:hAnsiTheme="majorHAnsi" w:cstheme="majorBidi"/>
      <w:color w:val="243F60" w:themeColor="accent1" w:themeShade="7F"/>
      <w:szCs w:val="20"/>
      <w:lang w:val="en-IN" w:eastAsia="en-IN" w:bidi="ar-SA"/>
    </w:rPr>
  </w:style>
  <w:style w:type="paragraph" w:styleId="NormalWeb">
    <w:name w:val="Normal (Web)"/>
    <w:basedOn w:val="Normal"/>
    <w:uiPriority w:val="99"/>
    <w:semiHidden/>
    <w:unhideWhenUsed/>
    <w:rsid w:val="0041797E"/>
    <w:pPr>
      <w:spacing w:before="100" w:beforeAutospacing="1" w:after="100" w:afterAutospacing="1"/>
    </w:pPr>
    <w:rPr>
      <w:rFonts w:ascii="Times New Roman" w:eastAsia="Times New Roman" w:hAnsi="Times New Roman" w:cs="Arial"/>
      <w:sz w:val="24"/>
      <w:szCs w:val="24"/>
      <w:lang w:eastAsia="nb-NO"/>
    </w:rPr>
  </w:style>
  <w:style w:type="paragraph" w:styleId="ListParagraph">
    <w:name w:val="List Paragraph"/>
    <w:aliases w:val="Numbering"/>
    <w:basedOn w:val="Normal"/>
    <w:uiPriority w:val="34"/>
    <w:qFormat/>
    <w:rsid w:val="0041797E"/>
    <w:pPr>
      <w:ind w:left="720"/>
      <w:contextualSpacing/>
    </w:pPr>
  </w:style>
  <w:style w:type="character" w:styleId="CommentReference">
    <w:name w:val="annotation reference"/>
    <w:basedOn w:val="DefaultParagraphFont"/>
    <w:uiPriority w:val="99"/>
    <w:semiHidden/>
    <w:unhideWhenUsed/>
    <w:rsid w:val="0069174A"/>
    <w:rPr>
      <w:sz w:val="16"/>
      <w:szCs w:val="16"/>
    </w:rPr>
  </w:style>
  <w:style w:type="paragraph" w:styleId="CommentText">
    <w:name w:val="annotation text"/>
    <w:basedOn w:val="Normal"/>
    <w:link w:val="CommentTextChar"/>
    <w:uiPriority w:val="99"/>
    <w:unhideWhenUsed/>
    <w:rsid w:val="0069174A"/>
    <w:rPr>
      <w:sz w:val="20"/>
      <w:szCs w:val="20"/>
    </w:rPr>
  </w:style>
  <w:style w:type="character" w:customStyle="1" w:styleId="CommentTextChar">
    <w:name w:val="Comment Text Char"/>
    <w:basedOn w:val="DefaultParagraphFont"/>
    <w:link w:val="CommentText"/>
    <w:uiPriority w:val="99"/>
    <w:rsid w:val="0069174A"/>
    <w:rPr>
      <w:sz w:val="20"/>
      <w:szCs w:val="20"/>
    </w:rPr>
  </w:style>
  <w:style w:type="paragraph" w:styleId="CommentSubject">
    <w:name w:val="annotation subject"/>
    <w:basedOn w:val="CommentText"/>
    <w:next w:val="CommentText"/>
    <w:link w:val="CommentSubjectChar"/>
    <w:uiPriority w:val="99"/>
    <w:semiHidden/>
    <w:unhideWhenUsed/>
    <w:rsid w:val="0069174A"/>
    <w:rPr>
      <w:b/>
      <w:bCs/>
    </w:rPr>
  </w:style>
  <w:style w:type="character" w:customStyle="1" w:styleId="CommentSubjectChar">
    <w:name w:val="Comment Subject Char"/>
    <w:basedOn w:val="CommentTextChar"/>
    <w:link w:val="CommentSubject"/>
    <w:uiPriority w:val="99"/>
    <w:semiHidden/>
    <w:rsid w:val="0069174A"/>
    <w:rPr>
      <w:b/>
      <w:bCs/>
      <w:sz w:val="20"/>
      <w:szCs w:val="20"/>
    </w:rPr>
  </w:style>
  <w:style w:type="paragraph" w:styleId="BalloonText">
    <w:name w:val="Balloon Text"/>
    <w:basedOn w:val="Normal"/>
    <w:link w:val="BalloonTextChar"/>
    <w:uiPriority w:val="99"/>
    <w:semiHidden/>
    <w:unhideWhenUsed/>
    <w:rsid w:val="0069174A"/>
    <w:pPr>
      <w:spacing w:after="0"/>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69174A"/>
    <w:rPr>
      <w:rFonts w:ascii="Segoe UI" w:hAnsi="Segoe UI" w:cs="Arial"/>
      <w:sz w:val="18"/>
      <w:szCs w:val="18"/>
    </w:rPr>
  </w:style>
  <w:style w:type="table" w:styleId="TableGrid">
    <w:name w:val="Table Grid"/>
    <w:basedOn w:val="TableNormal"/>
    <w:uiPriority w:val="39"/>
    <w:rsid w:val="007C7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
    <w:basedOn w:val="Normal"/>
    <w:link w:val="FootnoteTextChar"/>
    <w:uiPriority w:val="99"/>
    <w:unhideWhenUsed/>
    <w:qFormat/>
    <w:rsid w:val="009E3321"/>
    <w:pPr>
      <w:spacing w:after="0"/>
    </w:pPr>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9E3321"/>
    <w:rPr>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
    <w:basedOn w:val="DefaultParagraphFont"/>
    <w:link w:val="Char2"/>
    <w:uiPriority w:val="99"/>
    <w:unhideWhenUsed/>
    <w:rsid w:val="009E3321"/>
    <w:rPr>
      <w:vertAlign w:val="superscript"/>
    </w:rPr>
  </w:style>
  <w:style w:type="character" w:styleId="Hyperlink">
    <w:name w:val="Hyperlink"/>
    <w:basedOn w:val="DefaultParagraphFont"/>
    <w:uiPriority w:val="99"/>
    <w:unhideWhenUsed/>
    <w:rsid w:val="009E3321"/>
    <w:rPr>
      <w:color w:val="0000FF" w:themeColor="hyperlink"/>
      <w:u w:val="single"/>
    </w:rPr>
  </w:style>
  <w:style w:type="character" w:styleId="UnresolvedMention">
    <w:name w:val="Unresolved Mention"/>
    <w:basedOn w:val="DefaultParagraphFont"/>
    <w:uiPriority w:val="99"/>
    <w:semiHidden/>
    <w:unhideWhenUsed/>
    <w:rsid w:val="009E3321"/>
    <w:rPr>
      <w:color w:val="605E5C"/>
      <w:shd w:val="clear" w:color="auto" w:fill="E1DFDD"/>
    </w:rPr>
  </w:style>
  <w:style w:type="character" w:styleId="PlaceholderText">
    <w:name w:val="Placeholder Text"/>
    <w:basedOn w:val="DefaultParagraphFont"/>
    <w:uiPriority w:val="99"/>
    <w:semiHidden/>
    <w:rsid w:val="005C2FF2"/>
    <w:rPr>
      <w:color w:val="808080"/>
    </w:rPr>
  </w:style>
  <w:style w:type="paragraph" w:styleId="BodyText3">
    <w:name w:val="Body Text 3"/>
    <w:basedOn w:val="Normal"/>
    <w:link w:val="BodyText3Char"/>
    <w:rsid w:val="00DE7670"/>
    <w:pPr>
      <w:spacing w:after="0"/>
    </w:pPr>
    <w:rPr>
      <w:rFonts w:ascii="Times New Roman" w:eastAsia="Times New Roman" w:hAnsi="Times New Roman" w:cs="Arial"/>
      <w:color w:val="000080"/>
      <w:sz w:val="24"/>
      <w:szCs w:val="24"/>
      <w:lang w:val="en-US"/>
    </w:rPr>
  </w:style>
  <w:style w:type="character" w:customStyle="1" w:styleId="BodyText3Char">
    <w:name w:val="Body Text 3 Char"/>
    <w:basedOn w:val="DefaultParagraphFont"/>
    <w:link w:val="BodyText3"/>
    <w:rsid w:val="00DE7670"/>
    <w:rPr>
      <w:rFonts w:ascii="Times New Roman" w:eastAsia="Times New Roman" w:hAnsi="Times New Roman" w:cs="Arial"/>
      <w:color w:val="000080"/>
      <w:sz w:val="24"/>
      <w:szCs w:val="24"/>
      <w:lang w:val="en-US"/>
    </w:rPr>
  </w:style>
  <w:style w:type="character" w:customStyle="1" w:styleId="FontStyle52">
    <w:name w:val="Font Style52"/>
    <w:basedOn w:val="DefaultParagraphFont"/>
    <w:uiPriority w:val="99"/>
    <w:rsid w:val="00DE7670"/>
    <w:rPr>
      <w:rFonts w:ascii="Arial" w:hAnsi="Arial" w:cs="Arial"/>
      <w:color w:val="000000"/>
      <w:sz w:val="18"/>
      <w:szCs w:val="18"/>
    </w:rPr>
  </w:style>
  <w:style w:type="paragraph" w:styleId="NoSpacing">
    <w:name w:val="No Spacing"/>
    <w:link w:val="NoSpacingChar"/>
    <w:uiPriority w:val="1"/>
    <w:qFormat/>
    <w:rsid w:val="00DE7670"/>
    <w:pPr>
      <w:spacing w:after="0"/>
      <w:jc w:val="left"/>
    </w:pPr>
    <w:rPr>
      <w:rFonts w:eastAsiaTheme="minorEastAsia"/>
      <w:lang w:val="en-US"/>
    </w:rPr>
  </w:style>
  <w:style w:type="character" w:customStyle="1" w:styleId="NoSpacingChar">
    <w:name w:val="No Spacing Char"/>
    <w:basedOn w:val="DefaultParagraphFont"/>
    <w:link w:val="NoSpacing"/>
    <w:uiPriority w:val="1"/>
    <w:rsid w:val="00DE7670"/>
    <w:rPr>
      <w:rFonts w:eastAsiaTheme="minorEastAsia"/>
      <w:lang w:val="en-US"/>
    </w:rPr>
  </w:style>
  <w:style w:type="paragraph" w:customStyle="1" w:styleId="Default">
    <w:name w:val="Default"/>
    <w:rsid w:val="00DE7670"/>
    <w:pPr>
      <w:autoSpaceDE w:val="0"/>
      <w:autoSpaceDN w:val="0"/>
      <w:adjustRightInd w:val="0"/>
      <w:spacing w:after="0"/>
      <w:jc w:val="left"/>
    </w:pPr>
    <w:rPr>
      <w:rFonts w:ascii="Calibri" w:hAnsi="Calibri" w:cs="Arial"/>
      <w:color w:val="000000"/>
      <w:sz w:val="24"/>
      <w:szCs w:val="24"/>
      <w:lang w:val="en-GB"/>
    </w:rPr>
  </w:style>
  <w:style w:type="paragraph" w:customStyle="1" w:styleId="IFACListStyle1">
    <w:name w:val="IFAC ListStyle 1"/>
    <w:aliases w:val="ls1,ListStyle 1"/>
    <w:basedOn w:val="Normal"/>
    <w:qFormat/>
    <w:rsid w:val="00DE7670"/>
    <w:pPr>
      <w:tabs>
        <w:tab w:val="left" w:pos="1094"/>
      </w:tabs>
      <w:spacing w:before="120" w:after="0" w:line="280" w:lineRule="exact"/>
      <w:ind w:left="547" w:hanging="547"/>
    </w:pPr>
    <w:rPr>
      <w:rFonts w:ascii="Arial" w:eastAsia="Times New Roman" w:hAnsi="Arial" w:cs="Arial"/>
      <w:kern w:val="8"/>
      <w:sz w:val="20"/>
      <w:szCs w:val="24"/>
      <w:lang w:val="en-US"/>
    </w:rPr>
  </w:style>
  <w:style w:type="paragraph" w:customStyle="1" w:styleId="IFACListStyle2">
    <w:name w:val="IFAC ListStyle 2"/>
    <w:aliases w:val="ls2,ListStyle 2"/>
    <w:basedOn w:val="Normal"/>
    <w:qFormat/>
    <w:rsid w:val="00DE7670"/>
    <w:pPr>
      <w:tabs>
        <w:tab w:val="left" w:pos="1094"/>
      </w:tabs>
      <w:spacing w:before="120" w:after="0" w:line="280" w:lineRule="exact"/>
      <w:ind w:left="1094" w:hanging="547"/>
    </w:pPr>
    <w:rPr>
      <w:rFonts w:ascii="Arial" w:eastAsia="Times New Roman" w:hAnsi="Arial" w:cs="Arial"/>
      <w:kern w:val="8"/>
      <w:sz w:val="20"/>
      <w:szCs w:val="24"/>
      <w:lang w:val="en-US"/>
    </w:rPr>
  </w:style>
  <w:style w:type="paragraph" w:customStyle="1" w:styleId="IFACListStyle3">
    <w:name w:val="IFAC ListStyle 3"/>
    <w:aliases w:val="ls3,ListStyle 3"/>
    <w:basedOn w:val="Normal"/>
    <w:qFormat/>
    <w:rsid w:val="00DE7670"/>
    <w:pPr>
      <w:tabs>
        <w:tab w:val="left" w:pos="1642"/>
      </w:tabs>
      <w:spacing w:before="120" w:after="0" w:line="280" w:lineRule="exact"/>
      <w:ind w:left="1641" w:hanging="547"/>
    </w:pPr>
    <w:rPr>
      <w:rFonts w:ascii="Arial" w:eastAsia="Times New Roman" w:hAnsi="Arial" w:cs="Arial"/>
      <w:kern w:val="8"/>
      <w:sz w:val="20"/>
      <w:szCs w:val="24"/>
      <w:lang w:val="en-US"/>
    </w:rPr>
  </w:style>
  <w:style w:type="paragraph" w:customStyle="1" w:styleId="IFACListStyle4">
    <w:name w:val="IFAC ListStyle 4"/>
    <w:aliases w:val="ls4,ListStyle 4"/>
    <w:basedOn w:val="Normal"/>
    <w:qFormat/>
    <w:rsid w:val="00DE7670"/>
    <w:pPr>
      <w:numPr>
        <w:ilvl w:val="3"/>
        <w:numId w:val="12"/>
      </w:numPr>
      <w:tabs>
        <w:tab w:val="left" w:pos="2189"/>
      </w:tabs>
      <w:spacing w:before="120" w:after="0" w:line="280" w:lineRule="exact"/>
    </w:pPr>
    <w:rPr>
      <w:rFonts w:ascii="Arial" w:eastAsia="Times New Roman" w:hAnsi="Arial" w:cs="Arial"/>
      <w:kern w:val="8"/>
      <w:sz w:val="20"/>
      <w:szCs w:val="24"/>
      <w:lang w:val="en-US"/>
    </w:rPr>
  </w:style>
  <w:style w:type="paragraph" w:styleId="Header">
    <w:name w:val="header"/>
    <w:basedOn w:val="Normal"/>
    <w:link w:val="HeaderChar"/>
    <w:uiPriority w:val="99"/>
    <w:unhideWhenUsed/>
    <w:rsid w:val="005361F5"/>
    <w:pPr>
      <w:tabs>
        <w:tab w:val="center" w:pos="4513"/>
        <w:tab w:val="right" w:pos="9026"/>
      </w:tabs>
      <w:spacing w:after="0"/>
    </w:pPr>
  </w:style>
  <w:style w:type="character" w:customStyle="1" w:styleId="HeaderChar">
    <w:name w:val="Header Char"/>
    <w:basedOn w:val="DefaultParagraphFont"/>
    <w:link w:val="Header"/>
    <w:uiPriority w:val="99"/>
    <w:rsid w:val="005361F5"/>
  </w:style>
  <w:style w:type="paragraph" w:styleId="Footer">
    <w:name w:val="footer"/>
    <w:basedOn w:val="Normal"/>
    <w:link w:val="FooterChar"/>
    <w:uiPriority w:val="99"/>
    <w:unhideWhenUsed/>
    <w:rsid w:val="005361F5"/>
    <w:pPr>
      <w:tabs>
        <w:tab w:val="center" w:pos="4513"/>
        <w:tab w:val="right" w:pos="9026"/>
      </w:tabs>
      <w:spacing w:after="0"/>
    </w:pPr>
  </w:style>
  <w:style w:type="character" w:customStyle="1" w:styleId="FooterChar">
    <w:name w:val="Footer Char"/>
    <w:basedOn w:val="DefaultParagraphFont"/>
    <w:link w:val="Footer"/>
    <w:uiPriority w:val="99"/>
    <w:rsid w:val="005361F5"/>
  </w:style>
  <w:style w:type="paragraph" w:styleId="Revision">
    <w:name w:val="Revision"/>
    <w:hidden/>
    <w:uiPriority w:val="99"/>
    <w:semiHidden/>
    <w:rsid w:val="00245A56"/>
    <w:pPr>
      <w:spacing w:after="0"/>
      <w:jc w:val="left"/>
    </w:pPr>
  </w:style>
  <w:style w:type="character" w:styleId="FollowedHyperlink">
    <w:name w:val="FollowedHyperlink"/>
    <w:basedOn w:val="DefaultParagraphFont"/>
    <w:uiPriority w:val="99"/>
    <w:semiHidden/>
    <w:unhideWhenUsed/>
    <w:rsid w:val="00B813FE"/>
    <w:rPr>
      <w:color w:val="800080" w:themeColor="followedHyperlink"/>
      <w:u w:val="single"/>
    </w:rPr>
  </w:style>
  <w:style w:type="paragraph" w:styleId="TOCHeading">
    <w:name w:val="TOC Heading"/>
    <w:basedOn w:val="Heading1"/>
    <w:next w:val="Normal"/>
    <w:uiPriority w:val="39"/>
    <w:unhideWhenUsed/>
    <w:qFormat/>
    <w:rsid w:val="00AE5A7F"/>
    <w:pPr>
      <w:spacing w:line="259" w:lineRule="auto"/>
      <w:jc w:val="left"/>
      <w:outlineLvl w:val="9"/>
    </w:pPr>
    <w:rPr>
      <w:lang w:val="en-US"/>
    </w:rPr>
  </w:style>
  <w:style w:type="paragraph" w:styleId="TOC1">
    <w:name w:val="toc 1"/>
    <w:basedOn w:val="Normal"/>
    <w:next w:val="Normal"/>
    <w:autoRedefine/>
    <w:uiPriority w:val="39"/>
    <w:unhideWhenUsed/>
    <w:rsid w:val="00AE5A7F"/>
    <w:pPr>
      <w:spacing w:after="100"/>
    </w:pPr>
  </w:style>
  <w:style w:type="paragraph" w:styleId="HTMLPreformatted">
    <w:name w:val="HTML Preformatted"/>
    <w:basedOn w:val="Normal"/>
    <w:link w:val="HTMLPreformattedChar"/>
    <w:uiPriority w:val="99"/>
    <w:semiHidden/>
    <w:unhideWhenUsed/>
    <w:rsid w:val="00AE5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Arial"/>
      <w:sz w:val="20"/>
      <w:szCs w:val="20"/>
      <w:lang w:eastAsia="nb-NO"/>
    </w:rPr>
  </w:style>
  <w:style w:type="character" w:customStyle="1" w:styleId="HTMLPreformattedChar">
    <w:name w:val="HTML Preformatted Char"/>
    <w:basedOn w:val="DefaultParagraphFont"/>
    <w:link w:val="HTMLPreformatted"/>
    <w:uiPriority w:val="99"/>
    <w:semiHidden/>
    <w:rsid w:val="00AE5042"/>
    <w:rPr>
      <w:rFonts w:ascii="Courier New" w:eastAsia="Times New Roman" w:hAnsi="Courier New" w:cs="Arial"/>
      <w:sz w:val="20"/>
      <w:szCs w:val="20"/>
      <w:lang w:eastAsia="nb-NO"/>
    </w:rPr>
  </w:style>
  <w:style w:type="character" w:customStyle="1" w:styleId="y2iqfc">
    <w:name w:val="y2iqfc"/>
    <w:basedOn w:val="DefaultParagraphFont"/>
    <w:rsid w:val="00AE5042"/>
  </w:style>
  <w:style w:type="paragraph" w:customStyle="1" w:styleId="Char2">
    <w:name w:val="Char2"/>
    <w:basedOn w:val="Normal"/>
    <w:link w:val="FootnoteReference"/>
    <w:uiPriority w:val="99"/>
    <w:rsid w:val="0088592C"/>
    <w:pPr>
      <w:spacing w:before="100" w:after="16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213">
      <w:bodyDiv w:val="1"/>
      <w:marLeft w:val="0"/>
      <w:marRight w:val="0"/>
      <w:marTop w:val="0"/>
      <w:marBottom w:val="0"/>
      <w:divBdr>
        <w:top w:val="none" w:sz="0" w:space="0" w:color="auto"/>
        <w:left w:val="none" w:sz="0" w:space="0" w:color="auto"/>
        <w:bottom w:val="none" w:sz="0" w:space="0" w:color="auto"/>
        <w:right w:val="none" w:sz="0" w:space="0" w:color="auto"/>
      </w:divBdr>
    </w:div>
    <w:div w:id="95835324">
      <w:bodyDiv w:val="1"/>
      <w:marLeft w:val="0"/>
      <w:marRight w:val="0"/>
      <w:marTop w:val="0"/>
      <w:marBottom w:val="0"/>
      <w:divBdr>
        <w:top w:val="none" w:sz="0" w:space="0" w:color="auto"/>
        <w:left w:val="none" w:sz="0" w:space="0" w:color="auto"/>
        <w:bottom w:val="none" w:sz="0" w:space="0" w:color="auto"/>
        <w:right w:val="none" w:sz="0" w:space="0" w:color="auto"/>
      </w:divBdr>
    </w:div>
    <w:div w:id="254100150">
      <w:bodyDiv w:val="1"/>
      <w:marLeft w:val="0"/>
      <w:marRight w:val="0"/>
      <w:marTop w:val="0"/>
      <w:marBottom w:val="0"/>
      <w:divBdr>
        <w:top w:val="none" w:sz="0" w:space="0" w:color="auto"/>
        <w:left w:val="none" w:sz="0" w:space="0" w:color="auto"/>
        <w:bottom w:val="none" w:sz="0" w:space="0" w:color="auto"/>
        <w:right w:val="none" w:sz="0" w:space="0" w:color="auto"/>
      </w:divBdr>
    </w:div>
    <w:div w:id="572400262">
      <w:bodyDiv w:val="1"/>
      <w:marLeft w:val="0"/>
      <w:marRight w:val="0"/>
      <w:marTop w:val="0"/>
      <w:marBottom w:val="0"/>
      <w:divBdr>
        <w:top w:val="none" w:sz="0" w:space="0" w:color="auto"/>
        <w:left w:val="none" w:sz="0" w:space="0" w:color="auto"/>
        <w:bottom w:val="none" w:sz="0" w:space="0" w:color="auto"/>
        <w:right w:val="none" w:sz="0" w:space="0" w:color="auto"/>
      </w:divBdr>
    </w:div>
    <w:div w:id="573440467">
      <w:bodyDiv w:val="1"/>
      <w:marLeft w:val="0"/>
      <w:marRight w:val="0"/>
      <w:marTop w:val="0"/>
      <w:marBottom w:val="0"/>
      <w:divBdr>
        <w:top w:val="none" w:sz="0" w:space="0" w:color="auto"/>
        <w:left w:val="none" w:sz="0" w:space="0" w:color="auto"/>
        <w:bottom w:val="none" w:sz="0" w:space="0" w:color="auto"/>
        <w:right w:val="none" w:sz="0" w:space="0" w:color="auto"/>
      </w:divBdr>
    </w:div>
    <w:div w:id="720207443">
      <w:bodyDiv w:val="1"/>
      <w:marLeft w:val="0"/>
      <w:marRight w:val="0"/>
      <w:marTop w:val="0"/>
      <w:marBottom w:val="0"/>
      <w:divBdr>
        <w:top w:val="none" w:sz="0" w:space="0" w:color="auto"/>
        <w:left w:val="none" w:sz="0" w:space="0" w:color="auto"/>
        <w:bottom w:val="none" w:sz="0" w:space="0" w:color="auto"/>
        <w:right w:val="none" w:sz="0" w:space="0" w:color="auto"/>
      </w:divBdr>
    </w:div>
    <w:div w:id="787166079">
      <w:bodyDiv w:val="1"/>
      <w:marLeft w:val="0"/>
      <w:marRight w:val="0"/>
      <w:marTop w:val="0"/>
      <w:marBottom w:val="0"/>
      <w:divBdr>
        <w:top w:val="none" w:sz="0" w:space="0" w:color="auto"/>
        <w:left w:val="none" w:sz="0" w:space="0" w:color="auto"/>
        <w:bottom w:val="none" w:sz="0" w:space="0" w:color="auto"/>
        <w:right w:val="none" w:sz="0" w:space="0" w:color="auto"/>
      </w:divBdr>
    </w:div>
    <w:div w:id="825048767">
      <w:bodyDiv w:val="1"/>
      <w:marLeft w:val="0"/>
      <w:marRight w:val="0"/>
      <w:marTop w:val="0"/>
      <w:marBottom w:val="0"/>
      <w:divBdr>
        <w:top w:val="none" w:sz="0" w:space="0" w:color="auto"/>
        <w:left w:val="none" w:sz="0" w:space="0" w:color="auto"/>
        <w:bottom w:val="none" w:sz="0" w:space="0" w:color="auto"/>
        <w:right w:val="none" w:sz="0" w:space="0" w:color="auto"/>
      </w:divBdr>
    </w:div>
    <w:div w:id="1108542570">
      <w:bodyDiv w:val="1"/>
      <w:marLeft w:val="0"/>
      <w:marRight w:val="0"/>
      <w:marTop w:val="0"/>
      <w:marBottom w:val="0"/>
      <w:divBdr>
        <w:top w:val="none" w:sz="0" w:space="0" w:color="auto"/>
        <w:left w:val="none" w:sz="0" w:space="0" w:color="auto"/>
        <w:bottom w:val="none" w:sz="0" w:space="0" w:color="auto"/>
        <w:right w:val="none" w:sz="0" w:space="0" w:color="auto"/>
      </w:divBdr>
    </w:div>
    <w:div w:id="1195272675">
      <w:bodyDiv w:val="1"/>
      <w:marLeft w:val="0"/>
      <w:marRight w:val="0"/>
      <w:marTop w:val="0"/>
      <w:marBottom w:val="0"/>
      <w:divBdr>
        <w:top w:val="none" w:sz="0" w:space="0" w:color="auto"/>
        <w:left w:val="none" w:sz="0" w:space="0" w:color="auto"/>
        <w:bottom w:val="none" w:sz="0" w:space="0" w:color="auto"/>
        <w:right w:val="none" w:sz="0" w:space="0" w:color="auto"/>
      </w:divBdr>
    </w:div>
    <w:div w:id="1538590564">
      <w:bodyDiv w:val="1"/>
      <w:marLeft w:val="0"/>
      <w:marRight w:val="0"/>
      <w:marTop w:val="0"/>
      <w:marBottom w:val="0"/>
      <w:divBdr>
        <w:top w:val="none" w:sz="0" w:space="0" w:color="auto"/>
        <w:left w:val="none" w:sz="0" w:space="0" w:color="auto"/>
        <w:bottom w:val="none" w:sz="0" w:space="0" w:color="auto"/>
        <w:right w:val="none" w:sz="0" w:space="0" w:color="auto"/>
      </w:divBdr>
    </w:div>
    <w:div w:id="1598520148">
      <w:bodyDiv w:val="1"/>
      <w:marLeft w:val="0"/>
      <w:marRight w:val="0"/>
      <w:marTop w:val="0"/>
      <w:marBottom w:val="0"/>
      <w:divBdr>
        <w:top w:val="none" w:sz="0" w:space="0" w:color="auto"/>
        <w:left w:val="none" w:sz="0" w:space="0" w:color="auto"/>
        <w:bottom w:val="none" w:sz="0" w:space="0" w:color="auto"/>
        <w:right w:val="none" w:sz="0" w:space="0" w:color="auto"/>
      </w:divBdr>
    </w:div>
    <w:div w:id="1708873466">
      <w:bodyDiv w:val="1"/>
      <w:marLeft w:val="0"/>
      <w:marRight w:val="0"/>
      <w:marTop w:val="0"/>
      <w:marBottom w:val="0"/>
      <w:divBdr>
        <w:top w:val="none" w:sz="0" w:space="0" w:color="auto"/>
        <w:left w:val="none" w:sz="0" w:space="0" w:color="auto"/>
        <w:bottom w:val="none" w:sz="0" w:space="0" w:color="auto"/>
        <w:right w:val="none" w:sz="0" w:space="0" w:color="auto"/>
      </w:divBdr>
    </w:div>
    <w:div w:id="17899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CCA65-1144-4DDF-BBD5-D448DF5ACECD}" type="doc">
      <dgm:prSet loTypeId="urn:microsoft.com/office/officeart/2005/8/layout/bProcess3" loCatId="process" qsTypeId="urn:microsoft.com/office/officeart/2005/8/quickstyle/simple5" qsCatId="simple" csTypeId="urn:microsoft.com/office/officeart/2005/8/colors/accent3_1" csCatId="accent3" phldr="1"/>
      <dgm:spPr/>
      <dgm:t>
        <a:bodyPr/>
        <a:lstStyle/>
        <a:p>
          <a:endParaRPr lang="nb-NO"/>
        </a:p>
      </dgm:t>
    </dgm:pt>
    <dgm:pt modelId="{C5A0E27E-5E02-443B-A668-B53FB465DD41}">
      <dgm:prSet phldrT="[Text]" custT="1"/>
      <dgm:spPr/>
      <dgm:t>
        <a:bodyPr/>
        <a:lstStyle/>
        <a:p>
          <a:pPr rtl="1"/>
          <a:r>
            <a:rPr lang="ar-SA" sz="1000" b="0" dirty="0">
              <a:latin typeface="Garamond" panose="02020404030301010803" pitchFamily="18" charset="0"/>
              <a:cs typeface="Arial"/>
            </a:rPr>
            <a:t>2. تأكيد توقعات أصحاب المصلحة من المهمات الرقابية للجهاز الأعلى للرقابة</a:t>
          </a:r>
        </a:p>
      </dgm:t>
    </dgm:pt>
    <dgm:pt modelId="{3325FA1E-8290-4093-914A-2DF705D8D82A}" type="parTrans" cxnId="{21523748-B1D5-49B3-B182-1C42A362D130}">
      <dgm:prSet/>
      <dgm:spPr/>
      <dgm:t>
        <a:bodyPr/>
        <a:lstStyle/>
        <a:p>
          <a:endParaRPr lang="nb-NO" sz="1000" b="0">
            <a:latin typeface="Garamond" panose="02020404030301010803" pitchFamily="18" charset="0"/>
          </a:endParaRPr>
        </a:p>
      </dgm:t>
    </dgm:pt>
    <dgm:pt modelId="{6ED9C9D9-D129-4C97-95C9-DCCB6274F74E}" type="sibTrans" cxnId="{21523748-B1D5-49B3-B182-1C42A362D130}">
      <dgm:prSet custT="1"/>
      <dgm:spPr/>
      <dgm:t>
        <a:bodyPr/>
        <a:lstStyle/>
        <a:p>
          <a:endParaRPr lang="nb-NO" sz="1000" b="0">
            <a:latin typeface="Garamond" panose="02020404030301010803" pitchFamily="18" charset="0"/>
          </a:endParaRPr>
        </a:p>
      </dgm:t>
    </dgm:pt>
    <dgm:pt modelId="{F05D7BF0-035F-423F-BEE8-A6C3A0CF9C9E}">
      <dgm:prSet phldrT="[Text]" custT="1"/>
      <dgm:spPr/>
      <dgm:t>
        <a:bodyPr/>
        <a:lstStyle/>
        <a:p>
          <a:pPr rtl="1"/>
          <a:r>
            <a:rPr lang="ar-SA" sz="1000" b="0" dirty="0">
              <a:latin typeface="Garamond" panose="02020404030301010803" pitchFamily="18" charset="0"/>
              <a:cs typeface="Arial"/>
            </a:rPr>
            <a:t>3. تقييم مدى الاستعداد والموارد</a:t>
          </a:r>
        </a:p>
      </dgm:t>
    </dgm:pt>
    <dgm:pt modelId="{1EB90538-2D41-4337-B07F-615E9BF775DC}" type="parTrans" cxnId="{0706E37F-FDCA-466C-A6C1-02A86A90CD15}">
      <dgm:prSet/>
      <dgm:spPr/>
      <dgm:t>
        <a:bodyPr/>
        <a:lstStyle/>
        <a:p>
          <a:endParaRPr lang="nb-NO" sz="1000" b="0">
            <a:latin typeface="Garamond" panose="02020404030301010803" pitchFamily="18" charset="0"/>
          </a:endParaRPr>
        </a:p>
      </dgm:t>
    </dgm:pt>
    <dgm:pt modelId="{ED43DAC2-E503-47CC-9960-BCDCE8B43C8E}" type="sibTrans" cxnId="{0706E37F-FDCA-466C-A6C1-02A86A90CD15}">
      <dgm:prSet custT="1"/>
      <dgm:spPr/>
      <dgm:t>
        <a:bodyPr/>
        <a:lstStyle/>
        <a:p>
          <a:endParaRPr lang="nb-NO" sz="1000" b="0">
            <a:latin typeface="Garamond" panose="02020404030301010803" pitchFamily="18" charset="0"/>
          </a:endParaRPr>
        </a:p>
      </dgm:t>
    </dgm:pt>
    <dgm:pt modelId="{371FBBD0-C0B8-4B0C-AE93-600639BF5FC7}">
      <dgm:prSet custT="1"/>
      <dgm:spPr/>
      <dgm:t>
        <a:bodyPr/>
        <a:lstStyle/>
        <a:p>
          <a:pPr rtl="1"/>
          <a:r>
            <a:rPr lang="ar-SA" sz="1000" b="0" dirty="0">
              <a:latin typeface="Garamond" panose="02020404030301010803" pitchFamily="18" charset="0"/>
              <a:cs typeface="Arial"/>
            </a:rPr>
            <a:t>1.تحديد اختصاص الرقابة وممارسات الرقابة الحالية </a:t>
          </a:r>
        </a:p>
      </dgm:t>
    </dgm:pt>
    <dgm:pt modelId="{8BF24ADE-0A54-4A2B-B5D4-40734A907E69}" type="parTrans" cxnId="{425D1829-4DB9-4DF5-812E-980F15437F4B}">
      <dgm:prSet/>
      <dgm:spPr/>
      <dgm:t>
        <a:bodyPr/>
        <a:lstStyle/>
        <a:p>
          <a:endParaRPr lang="nb-NO" sz="1000" b="0">
            <a:latin typeface="Garamond" panose="02020404030301010803" pitchFamily="18" charset="0"/>
          </a:endParaRPr>
        </a:p>
      </dgm:t>
    </dgm:pt>
    <dgm:pt modelId="{E59B32BA-36BF-4ACE-914F-B2F0D5EE5871}" type="sibTrans" cxnId="{425D1829-4DB9-4DF5-812E-980F15437F4B}">
      <dgm:prSet custT="1"/>
      <dgm:spPr/>
      <dgm:t>
        <a:bodyPr/>
        <a:lstStyle/>
        <a:p>
          <a:endParaRPr lang="nb-NO" sz="1000" b="0">
            <a:latin typeface="Garamond" panose="02020404030301010803" pitchFamily="18" charset="0"/>
          </a:endParaRPr>
        </a:p>
      </dgm:t>
    </dgm:pt>
    <dgm:pt modelId="{0D3A040E-B505-424C-B2D1-2B04E492C759}">
      <dgm:prSet custT="1"/>
      <dgm:spPr/>
      <dgm:t>
        <a:bodyPr/>
        <a:lstStyle/>
        <a:p>
          <a:pPr rtl="1"/>
          <a:r>
            <a:rPr lang="ar-SA" sz="1000" b="0" dirty="0">
              <a:latin typeface="Garamond" panose="02020404030301010803" pitchFamily="18" charset="0"/>
              <a:cs typeface="Arial"/>
            </a:rPr>
            <a:t>4. مقارنة الوضع الراهن بمتطلبات الإيساي</a:t>
          </a:r>
        </a:p>
      </dgm:t>
    </dgm:pt>
    <dgm:pt modelId="{5A1A3E89-65CC-42A7-9AA2-9B506198C920}" type="parTrans" cxnId="{AFB31E86-E0E1-4EB4-AC45-40C6A832C874}">
      <dgm:prSet/>
      <dgm:spPr/>
      <dgm:t>
        <a:bodyPr/>
        <a:lstStyle/>
        <a:p>
          <a:endParaRPr lang="nb-NO" sz="1000" b="0">
            <a:latin typeface="Garamond" panose="02020404030301010803" pitchFamily="18" charset="0"/>
          </a:endParaRPr>
        </a:p>
      </dgm:t>
    </dgm:pt>
    <dgm:pt modelId="{3F8BA4A2-7604-4F8B-AB50-22CF7C827C9D}" type="sibTrans" cxnId="{AFB31E86-E0E1-4EB4-AC45-40C6A832C874}">
      <dgm:prSet custT="1"/>
      <dgm:spPr/>
      <dgm:t>
        <a:bodyPr/>
        <a:lstStyle/>
        <a:p>
          <a:endParaRPr lang="nb-NO" sz="1000" b="0">
            <a:latin typeface="Garamond" panose="02020404030301010803" pitchFamily="18" charset="0"/>
          </a:endParaRPr>
        </a:p>
      </dgm:t>
    </dgm:pt>
    <dgm:pt modelId="{175CFB49-0819-4467-83A5-48FD7576AB1A}">
      <dgm:prSet custT="1"/>
      <dgm:spPr/>
      <dgm:t>
        <a:bodyPr/>
        <a:lstStyle/>
        <a:p>
          <a:pPr rtl="1"/>
          <a:r>
            <a:rPr lang="ar-SA" sz="1000" b="0" dirty="0">
              <a:latin typeface="Garamond" panose="02020404030301010803" pitchFamily="18" charset="0"/>
              <a:cs typeface="Arial"/>
            </a:rPr>
            <a:t>5. تطوير إستراتيجية الجهاز الأعلى للرقابة للمضي قدمًا نحول الالتزام بمعايير الإيساي</a:t>
          </a:r>
        </a:p>
      </dgm:t>
    </dgm:pt>
    <dgm:pt modelId="{E6A2C1E9-E4C6-4CFB-8FE1-1C15A09DDEB8}" type="parTrans" cxnId="{AF60CEAA-1CB4-4380-AB98-3A2F908B65C4}">
      <dgm:prSet/>
      <dgm:spPr/>
      <dgm:t>
        <a:bodyPr/>
        <a:lstStyle/>
        <a:p>
          <a:endParaRPr lang="nb-NO" sz="1000" b="0">
            <a:latin typeface="Garamond" panose="02020404030301010803" pitchFamily="18" charset="0"/>
          </a:endParaRPr>
        </a:p>
      </dgm:t>
    </dgm:pt>
    <dgm:pt modelId="{5408E4F1-E942-42E0-A8A7-140BFCD05F0F}" type="sibTrans" cxnId="{AF60CEAA-1CB4-4380-AB98-3A2F908B65C4}">
      <dgm:prSet custT="1"/>
      <dgm:spPr/>
      <dgm:t>
        <a:bodyPr/>
        <a:lstStyle/>
        <a:p>
          <a:endParaRPr lang="nb-NO" sz="1000" b="0">
            <a:latin typeface="Garamond" panose="02020404030301010803" pitchFamily="18" charset="0"/>
          </a:endParaRPr>
        </a:p>
      </dgm:t>
    </dgm:pt>
    <dgm:pt modelId="{2B7C53A7-A1A9-4E3B-902B-9312B963E836}">
      <dgm:prSet custT="1"/>
      <dgm:spPr/>
      <dgm:t>
        <a:bodyPr/>
        <a:lstStyle/>
        <a:p>
          <a:pPr rtl="1"/>
          <a:r>
            <a:rPr lang="ar-SA" sz="1000" b="0" dirty="0">
              <a:latin typeface="Garamond" panose="02020404030301010803" pitchFamily="18" charset="0"/>
              <a:cs typeface="Arial"/>
            </a:rPr>
            <a:t>6. تطوير خطة الرقابة السنوية للجهاز الأعلى للرقابة</a:t>
          </a:r>
        </a:p>
      </dgm:t>
    </dgm:pt>
    <dgm:pt modelId="{67557B54-88DE-4B4E-B81C-E87D6C7AD5BB}" type="parTrans" cxnId="{FE8DC825-48B4-458F-9CEA-5F34BBC713A7}">
      <dgm:prSet/>
      <dgm:spPr/>
      <dgm:t>
        <a:bodyPr/>
        <a:lstStyle/>
        <a:p>
          <a:endParaRPr lang="nb-NO" sz="1000" b="0">
            <a:latin typeface="Garamond" panose="02020404030301010803" pitchFamily="18" charset="0"/>
          </a:endParaRPr>
        </a:p>
      </dgm:t>
    </dgm:pt>
    <dgm:pt modelId="{174419EF-4105-468D-A8EA-CD40ABB17B0E}" type="sibTrans" cxnId="{FE8DC825-48B4-458F-9CEA-5F34BBC713A7}">
      <dgm:prSet/>
      <dgm:spPr/>
      <dgm:t>
        <a:bodyPr/>
        <a:lstStyle/>
        <a:p>
          <a:endParaRPr lang="nb-NO" sz="1000" b="0">
            <a:latin typeface="Garamond" panose="02020404030301010803" pitchFamily="18" charset="0"/>
          </a:endParaRPr>
        </a:p>
      </dgm:t>
    </dgm:pt>
    <dgm:pt modelId="{5111B568-00EF-49AD-8A18-ABBB15F8C57D}" type="pres">
      <dgm:prSet presAssocID="{BBACCA65-1144-4DDF-BBD5-D448DF5ACECD}" presName="Name0" presStyleCnt="0">
        <dgm:presLayoutVars>
          <dgm:dir val="rev"/>
          <dgm:resizeHandles val="exact"/>
        </dgm:presLayoutVars>
      </dgm:prSet>
      <dgm:spPr/>
    </dgm:pt>
    <dgm:pt modelId="{9D30A2CA-EB97-4158-B287-A52F4313F899}" type="pres">
      <dgm:prSet presAssocID="{371FBBD0-C0B8-4B0C-AE93-600639BF5FC7}" presName="node" presStyleLbl="node1" presStyleIdx="0" presStyleCnt="6">
        <dgm:presLayoutVars>
          <dgm:bulletEnabled val="1"/>
        </dgm:presLayoutVars>
      </dgm:prSet>
      <dgm:spPr/>
    </dgm:pt>
    <dgm:pt modelId="{A32CC467-E1AE-4551-8197-12F4DE68E294}" type="pres">
      <dgm:prSet presAssocID="{E59B32BA-36BF-4ACE-914F-B2F0D5EE5871}" presName="sibTrans" presStyleLbl="sibTrans1D1" presStyleIdx="0" presStyleCnt="5"/>
      <dgm:spPr/>
    </dgm:pt>
    <dgm:pt modelId="{BE68A929-8830-42BE-82EE-3930196A5C88}" type="pres">
      <dgm:prSet presAssocID="{E59B32BA-36BF-4ACE-914F-B2F0D5EE5871}" presName="connectorText" presStyleLbl="sibTrans1D1" presStyleIdx="0" presStyleCnt="5"/>
      <dgm:spPr/>
    </dgm:pt>
    <dgm:pt modelId="{0C1B25D0-CD27-4A15-ACBF-7B1869E28F0D}" type="pres">
      <dgm:prSet presAssocID="{C5A0E27E-5E02-443B-A668-B53FB465DD41}" presName="node" presStyleLbl="node1" presStyleIdx="1" presStyleCnt="6">
        <dgm:presLayoutVars>
          <dgm:bulletEnabled val="1"/>
        </dgm:presLayoutVars>
      </dgm:prSet>
      <dgm:spPr/>
    </dgm:pt>
    <dgm:pt modelId="{2927E156-194D-44A2-97C7-1EF28584F3F4}" type="pres">
      <dgm:prSet presAssocID="{6ED9C9D9-D129-4C97-95C9-DCCB6274F74E}" presName="sibTrans" presStyleLbl="sibTrans1D1" presStyleIdx="1" presStyleCnt="5"/>
      <dgm:spPr/>
    </dgm:pt>
    <dgm:pt modelId="{2A101B2A-8013-404B-92BB-1963ADF87906}" type="pres">
      <dgm:prSet presAssocID="{6ED9C9D9-D129-4C97-95C9-DCCB6274F74E}" presName="connectorText" presStyleLbl="sibTrans1D1" presStyleIdx="1" presStyleCnt="5"/>
      <dgm:spPr/>
    </dgm:pt>
    <dgm:pt modelId="{63075F6F-D3E8-4467-A77B-9AC957EADBA4}" type="pres">
      <dgm:prSet presAssocID="{F05D7BF0-035F-423F-BEE8-A6C3A0CF9C9E}" presName="node" presStyleLbl="node1" presStyleIdx="2" presStyleCnt="6">
        <dgm:presLayoutVars>
          <dgm:bulletEnabled val="1"/>
        </dgm:presLayoutVars>
      </dgm:prSet>
      <dgm:spPr/>
    </dgm:pt>
    <dgm:pt modelId="{8257D09C-D22B-4E79-8DC4-2355FBEC1236}" type="pres">
      <dgm:prSet presAssocID="{ED43DAC2-E503-47CC-9960-BCDCE8B43C8E}" presName="sibTrans" presStyleLbl="sibTrans1D1" presStyleIdx="2" presStyleCnt="5"/>
      <dgm:spPr/>
    </dgm:pt>
    <dgm:pt modelId="{0D380C87-2BD6-4BA4-9075-1D1E8C82A97B}" type="pres">
      <dgm:prSet presAssocID="{ED43DAC2-E503-47CC-9960-BCDCE8B43C8E}" presName="connectorText" presStyleLbl="sibTrans1D1" presStyleIdx="2" presStyleCnt="5"/>
      <dgm:spPr/>
    </dgm:pt>
    <dgm:pt modelId="{AFC12103-06AD-4E36-AD7D-B848915F234C}" type="pres">
      <dgm:prSet presAssocID="{0D3A040E-B505-424C-B2D1-2B04E492C759}" presName="node" presStyleLbl="node1" presStyleIdx="3" presStyleCnt="6">
        <dgm:presLayoutVars>
          <dgm:bulletEnabled val="1"/>
        </dgm:presLayoutVars>
      </dgm:prSet>
      <dgm:spPr/>
    </dgm:pt>
    <dgm:pt modelId="{FCE6538E-5C6B-4450-999B-7CCD8CD91EBA}" type="pres">
      <dgm:prSet presAssocID="{3F8BA4A2-7604-4F8B-AB50-22CF7C827C9D}" presName="sibTrans" presStyleLbl="sibTrans1D1" presStyleIdx="3" presStyleCnt="5"/>
      <dgm:spPr/>
    </dgm:pt>
    <dgm:pt modelId="{FC8DB73B-09D9-42BD-BE97-7F16B81EF16F}" type="pres">
      <dgm:prSet presAssocID="{3F8BA4A2-7604-4F8B-AB50-22CF7C827C9D}" presName="connectorText" presStyleLbl="sibTrans1D1" presStyleIdx="3" presStyleCnt="5"/>
      <dgm:spPr/>
    </dgm:pt>
    <dgm:pt modelId="{3FA9A428-27D9-4E90-A408-8E605E2033B7}" type="pres">
      <dgm:prSet presAssocID="{175CFB49-0819-4467-83A5-48FD7576AB1A}" presName="node" presStyleLbl="node1" presStyleIdx="4" presStyleCnt="6">
        <dgm:presLayoutVars>
          <dgm:bulletEnabled val="1"/>
        </dgm:presLayoutVars>
      </dgm:prSet>
      <dgm:spPr/>
    </dgm:pt>
    <dgm:pt modelId="{954C2FD6-DD52-4D91-8D27-986F3F4B6C1F}" type="pres">
      <dgm:prSet presAssocID="{5408E4F1-E942-42E0-A8A7-140BFCD05F0F}" presName="sibTrans" presStyleLbl="sibTrans1D1" presStyleIdx="4" presStyleCnt="5"/>
      <dgm:spPr/>
    </dgm:pt>
    <dgm:pt modelId="{413947C0-BEC7-4FC5-AE4C-25F7A44F86AD}" type="pres">
      <dgm:prSet presAssocID="{5408E4F1-E942-42E0-A8A7-140BFCD05F0F}" presName="connectorText" presStyleLbl="sibTrans1D1" presStyleIdx="4" presStyleCnt="5"/>
      <dgm:spPr/>
    </dgm:pt>
    <dgm:pt modelId="{2D764F25-2550-4299-A506-4D7D82A76024}" type="pres">
      <dgm:prSet presAssocID="{2B7C53A7-A1A9-4E3B-902B-9312B963E836}" presName="node" presStyleLbl="node1" presStyleIdx="5" presStyleCnt="6">
        <dgm:presLayoutVars>
          <dgm:bulletEnabled val="1"/>
        </dgm:presLayoutVars>
      </dgm:prSet>
      <dgm:spPr/>
    </dgm:pt>
  </dgm:ptLst>
  <dgm:cxnLst>
    <dgm:cxn modelId="{1001A617-6F3A-4DBB-BB1F-255C1F113AD1}" type="presOf" srcId="{5408E4F1-E942-42E0-A8A7-140BFCD05F0F}" destId="{954C2FD6-DD52-4D91-8D27-986F3F4B6C1F}" srcOrd="0" destOrd="0" presId="urn:microsoft.com/office/officeart/2005/8/layout/bProcess3"/>
    <dgm:cxn modelId="{447CB919-6D24-4B7D-870C-9788F195FADB}" type="presOf" srcId="{371FBBD0-C0B8-4B0C-AE93-600639BF5FC7}" destId="{9D30A2CA-EB97-4158-B287-A52F4313F899}" srcOrd="0" destOrd="0" presId="urn:microsoft.com/office/officeart/2005/8/layout/bProcess3"/>
    <dgm:cxn modelId="{FE8DC825-48B4-458F-9CEA-5F34BBC713A7}" srcId="{BBACCA65-1144-4DDF-BBD5-D448DF5ACECD}" destId="{2B7C53A7-A1A9-4E3B-902B-9312B963E836}" srcOrd="5" destOrd="0" parTransId="{67557B54-88DE-4B4E-B81C-E87D6C7AD5BB}" sibTransId="{174419EF-4105-468D-A8EA-CD40ABB17B0E}"/>
    <dgm:cxn modelId="{425D1829-4DB9-4DF5-812E-980F15437F4B}" srcId="{BBACCA65-1144-4DDF-BBD5-D448DF5ACECD}" destId="{371FBBD0-C0B8-4B0C-AE93-600639BF5FC7}" srcOrd="0" destOrd="0" parTransId="{8BF24ADE-0A54-4A2B-B5D4-40734A907E69}" sibTransId="{E59B32BA-36BF-4ACE-914F-B2F0D5EE5871}"/>
    <dgm:cxn modelId="{DF820739-BB59-42F2-BB1C-E903C32801FC}" type="presOf" srcId="{BBACCA65-1144-4DDF-BBD5-D448DF5ACECD}" destId="{5111B568-00EF-49AD-8A18-ABBB15F8C57D}" srcOrd="0" destOrd="0" presId="urn:microsoft.com/office/officeart/2005/8/layout/bProcess3"/>
    <dgm:cxn modelId="{7A2FB65F-B07E-44A6-8619-F5C3D7F4CB23}" type="presOf" srcId="{ED43DAC2-E503-47CC-9960-BCDCE8B43C8E}" destId="{8257D09C-D22B-4E79-8DC4-2355FBEC1236}" srcOrd="0" destOrd="0" presId="urn:microsoft.com/office/officeart/2005/8/layout/bProcess3"/>
    <dgm:cxn modelId="{21523748-B1D5-49B3-B182-1C42A362D130}" srcId="{BBACCA65-1144-4DDF-BBD5-D448DF5ACECD}" destId="{C5A0E27E-5E02-443B-A668-B53FB465DD41}" srcOrd="1" destOrd="0" parTransId="{3325FA1E-8290-4093-914A-2DF705D8D82A}" sibTransId="{6ED9C9D9-D129-4C97-95C9-DCCB6274F74E}"/>
    <dgm:cxn modelId="{F602867E-B215-457F-84A0-C4EA04DC451D}" type="presOf" srcId="{F05D7BF0-035F-423F-BEE8-A6C3A0CF9C9E}" destId="{63075F6F-D3E8-4467-A77B-9AC957EADBA4}" srcOrd="0" destOrd="0" presId="urn:microsoft.com/office/officeart/2005/8/layout/bProcess3"/>
    <dgm:cxn modelId="{0706E37F-FDCA-466C-A6C1-02A86A90CD15}" srcId="{BBACCA65-1144-4DDF-BBD5-D448DF5ACECD}" destId="{F05D7BF0-035F-423F-BEE8-A6C3A0CF9C9E}" srcOrd="2" destOrd="0" parTransId="{1EB90538-2D41-4337-B07F-615E9BF775DC}" sibTransId="{ED43DAC2-E503-47CC-9960-BCDCE8B43C8E}"/>
    <dgm:cxn modelId="{AFB31E86-E0E1-4EB4-AC45-40C6A832C874}" srcId="{BBACCA65-1144-4DDF-BBD5-D448DF5ACECD}" destId="{0D3A040E-B505-424C-B2D1-2B04E492C759}" srcOrd="3" destOrd="0" parTransId="{5A1A3E89-65CC-42A7-9AA2-9B506198C920}" sibTransId="{3F8BA4A2-7604-4F8B-AB50-22CF7C827C9D}"/>
    <dgm:cxn modelId="{4079D78D-E2C0-4B53-8E06-A71BA18AAD6F}" type="presOf" srcId="{6ED9C9D9-D129-4C97-95C9-DCCB6274F74E}" destId="{2A101B2A-8013-404B-92BB-1963ADF87906}" srcOrd="1" destOrd="0" presId="urn:microsoft.com/office/officeart/2005/8/layout/bProcess3"/>
    <dgm:cxn modelId="{2B551691-5F82-4778-B24C-D9E4E6D1E31A}" type="presOf" srcId="{E59B32BA-36BF-4ACE-914F-B2F0D5EE5871}" destId="{A32CC467-E1AE-4551-8197-12F4DE68E294}" srcOrd="0" destOrd="0" presId="urn:microsoft.com/office/officeart/2005/8/layout/bProcess3"/>
    <dgm:cxn modelId="{58C8F297-233B-4BAF-A92F-81B953F1C547}" type="presOf" srcId="{2B7C53A7-A1A9-4E3B-902B-9312B963E836}" destId="{2D764F25-2550-4299-A506-4D7D82A76024}" srcOrd="0" destOrd="0" presId="urn:microsoft.com/office/officeart/2005/8/layout/bProcess3"/>
    <dgm:cxn modelId="{2FEC8A9C-5DF7-408B-86F2-AA82895F0102}" type="presOf" srcId="{0D3A040E-B505-424C-B2D1-2B04E492C759}" destId="{AFC12103-06AD-4E36-AD7D-B848915F234C}" srcOrd="0" destOrd="0" presId="urn:microsoft.com/office/officeart/2005/8/layout/bProcess3"/>
    <dgm:cxn modelId="{315E59A3-7486-476F-9491-8DD17EEFC7DB}" type="presOf" srcId="{C5A0E27E-5E02-443B-A668-B53FB465DD41}" destId="{0C1B25D0-CD27-4A15-ACBF-7B1869E28F0D}" srcOrd="0" destOrd="0" presId="urn:microsoft.com/office/officeart/2005/8/layout/bProcess3"/>
    <dgm:cxn modelId="{AF60CEAA-1CB4-4380-AB98-3A2F908B65C4}" srcId="{BBACCA65-1144-4DDF-BBD5-D448DF5ACECD}" destId="{175CFB49-0819-4467-83A5-48FD7576AB1A}" srcOrd="4" destOrd="0" parTransId="{E6A2C1E9-E4C6-4CFB-8FE1-1C15A09DDEB8}" sibTransId="{5408E4F1-E942-42E0-A8A7-140BFCD05F0F}"/>
    <dgm:cxn modelId="{0468A8AC-D4FF-402B-A352-5DD10C6399F3}" type="presOf" srcId="{3F8BA4A2-7604-4F8B-AB50-22CF7C827C9D}" destId="{FC8DB73B-09D9-42BD-BE97-7F16B81EF16F}" srcOrd="1" destOrd="0" presId="urn:microsoft.com/office/officeart/2005/8/layout/bProcess3"/>
    <dgm:cxn modelId="{3DF17FB2-7BA5-41DB-A9A0-8F65B6850882}" type="presOf" srcId="{5408E4F1-E942-42E0-A8A7-140BFCD05F0F}" destId="{413947C0-BEC7-4FC5-AE4C-25F7A44F86AD}" srcOrd="1" destOrd="0" presId="urn:microsoft.com/office/officeart/2005/8/layout/bProcess3"/>
    <dgm:cxn modelId="{AB2348B4-250E-464C-968E-749AA14AF469}" type="presOf" srcId="{3F8BA4A2-7604-4F8B-AB50-22CF7C827C9D}" destId="{FCE6538E-5C6B-4450-999B-7CCD8CD91EBA}" srcOrd="0" destOrd="0" presId="urn:microsoft.com/office/officeart/2005/8/layout/bProcess3"/>
    <dgm:cxn modelId="{0810D4C5-AD33-4010-B1A0-348CED2C76CE}" type="presOf" srcId="{ED43DAC2-E503-47CC-9960-BCDCE8B43C8E}" destId="{0D380C87-2BD6-4BA4-9075-1D1E8C82A97B}" srcOrd="1" destOrd="0" presId="urn:microsoft.com/office/officeart/2005/8/layout/bProcess3"/>
    <dgm:cxn modelId="{81CDD4DF-3114-4960-A548-38A331B23238}" type="presOf" srcId="{175CFB49-0819-4467-83A5-48FD7576AB1A}" destId="{3FA9A428-27D9-4E90-A408-8E605E2033B7}" srcOrd="0" destOrd="0" presId="urn:microsoft.com/office/officeart/2005/8/layout/bProcess3"/>
    <dgm:cxn modelId="{F5C6B7E0-5BDD-44CD-B9E2-9DDDBBEAC076}" type="presOf" srcId="{E59B32BA-36BF-4ACE-914F-B2F0D5EE5871}" destId="{BE68A929-8830-42BE-82EE-3930196A5C88}" srcOrd="1" destOrd="0" presId="urn:microsoft.com/office/officeart/2005/8/layout/bProcess3"/>
    <dgm:cxn modelId="{B818DEF1-2907-45CF-B317-212C8383CC27}" type="presOf" srcId="{6ED9C9D9-D129-4C97-95C9-DCCB6274F74E}" destId="{2927E156-194D-44A2-97C7-1EF28584F3F4}" srcOrd="0" destOrd="0" presId="urn:microsoft.com/office/officeart/2005/8/layout/bProcess3"/>
    <dgm:cxn modelId="{4FA08BE3-06BD-41B2-B65A-46A9371FB70E}" type="presParOf" srcId="{5111B568-00EF-49AD-8A18-ABBB15F8C57D}" destId="{9D30A2CA-EB97-4158-B287-A52F4313F899}" srcOrd="0" destOrd="0" presId="urn:microsoft.com/office/officeart/2005/8/layout/bProcess3"/>
    <dgm:cxn modelId="{53BE0AA8-B645-452C-B14C-569B57F1C537}" type="presParOf" srcId="{5111B568-00EF-49AD-8A18-ABBB15F8C57D}" destId="{A32CC467-E1AE-4551-8197-12F4DE68E294}" srcOrd="1" destOrd="0" presId="urn:microsoft.com/office/officeart/2005/8/layout/bProcess3"/>
    <dgm:cxn modelId="{38B9807D-5623-4F50-B430-9E9C4451D6BE}" type="presParOf" srcId="{A32CC467-E1AE-4551-8197-12F4DE68E294}" destId="{BE68A929-8830-42BE-82EE-3930196A5C88}" srcOrd="0" destOrd="0" presId="urn:microsoft.com/office/officeart/2005/8/layout/bProcess3"/>
    <dgm:cxn modelId="{D76BAAA2-BFC9-483A-8FBF-AF7202C366CB}" type="presParOf" srcId="{5111B568-00EF-49AD-8A18-ABBB15F8C57D}" destId="{0C1B25D0-CD27-4A15-ACBF-7B1869E28F0D}" srcOrd="2" destOrd="0" presId="urn:microsoft.com/office/officeart/2005/8/layout/bProcess3"/>
    <dgm:cxn modelId="{7AB88225-FB4D-4611-98DE-D0D329945495}" type="presParOf" srcId="{5111B568-00EF-49AD-8A18-ABBB15F8C57D}" destId="{2927E156-194D-44A2-97C7-1EF28584F3F4}" srcOrd="3" destOrd="0" presId="urn:microsoft.com/office/officeart/2005/8/layout/bProcess3"/>
    <dgm:cxn modelId="{E918F2F3-D9FF-4D98-82F8-BA8F3BF31707}" type="presParOf" srcId="{2927E156-194D-44A2-97C7-1EF28584F3F4}" destId="{2A101B2A-8013-404B-92BB-1963ADF87906}" srcOrd="0" destOrd="0" presId="urn:microsoft.com/office/officeart/2005/8/layout/bProcess3"/>
    <dgm:cxn modelId="{F1065A10-524D-4919-8315-FB8636F7018C}" type="presParOf" srcId="{5111B568-00EF-49AD-8A18-ABBB15F8C57D}" destId="{63075F6F-D3E8-4467-A77B-9AC957EADBA4}" srcOrd="4" destOrd="0" presId="urn:microsoft.com/office/officeart/2005/8/layout/bProcess3"/>
    <dgm:cxn modelId="{F64FB401-13A0-48AF-A1F6-C5B9BC15DB5B}" type="presParOf" srcId="{5111B568-00EF-49AD-8A18-ABBB15F8C57D}" destId="{8257D09C-D22B-4E79-8DC4-2355FBEC1236}" srcOrd="5" destOrd="0" presId="urn:microsoft.com/office/officeart/2005/8/layout/bProcess3"/>
    <dgm:cxn modelId="{A41BE496-08C7-421D-BA06-E6AF2939A5C1}" type="presParOf" srcId="{8257D09C-D22B-4E79-8DC4-2355FBEC1236}" destId="{0D380C87-2BD6-4BA4-9075-1D1E8C82A97B}" srcOrd="0" destOrd="0" presId="urn:microsoft.com/office/officeart/2005/8/layout/bProcess3"/>
    <dgm:cxn modelId="{029CE7BE-C86D-4B7E-A607-C96E2F0510F2}" type="presParOf" srcId="{5111B568-00EF-49AD-8A18-ABBB15F8C57D}" destId="{AFC12103-06AD-4E36-AD7D-B848915F234C}" srcOrd="6" destOrd="0" presId="urn:microsoft.com/office/officeart/2005/8/layout/bProcess3"/>
    <dgm:cxn modelId="{AFB3D635-5161-403D-A36E-A3CB1C5C196D}" type="presParOf" srcId="{5111B568-00EF-49AD-8A18-ABBB15F8C57D}" destId="{FCE6538E-5C6B-4450-999B-7CCD8CD91EBA}" srcOrd="7" destOrd="0" presId="urn:microsoft.com/office/officeart/2005/8/layout/bProcess3"/>
    <dgm:cxn modelId="{37DAC1FF-CF20-4E67-B8EB-D0E7448DFA2A}" type="presParOf" srcId="{FCE6538E-5C6B-4450-999B-7CCD8CD91EBA}" destId="{FC8DB73B-09D9-42BD-BE97-7F16B81EF16F}" srcOrd="0" destOrd="0" presId="urn:microsoft.com/office/officeart/2005/8/layout/bProcess3"/>
    <dgm:cxn modelId="{082DAC3B-AF84-44EF-8900-E675FA9A3984}" type="presParOf" srcId="{5111B568-00EF-49AD-8A18-ABBB15F8C57D}" destId="{3FA9A428-27D9-4E90-A408-8E605E2033B7}" srcOrd="8" destOrd="0" presId="urn:microsoft.com/office/officeart/2005/8/layout/bProcess3"/>
    <dgm:cxn modelId="{D287D930-C6D8-4AFF-BA60-BA0454D20C9B}" type="presParOf" srcId="{5111B568-00EF-49AD-8A18-ABBB15F8C57D}" destId="{954C2FD6-DD52-4D91-8D27-986F3F4B6C1F}" srcOrd="9" destOrd="0" presId="urn:microsoft.com/office/officeart/2005/8/layout/bProcess3"/>
    <dgm:cxn modelId="{6B1AA77A-6AEF-41D9-BC70-2315A4C18384}" type="presParOf" srcId="{954C2FD6-DD52-4D91-8D27-986F3F4B6C1F}" destId="{413947C0-BEC7-4FC5-AE4C-25F7A44F86AD}" srcOrd="0" destOrd="0" presId="urn:microsoft.com/office/officeart/2005/8/layout/bProcess3"/>
    <dgm:cxn modelId="{E383F12A-C78C-41FB-8119-849837607B44}" type="presParOf" srcId="{5111B568-00EF-49AD-8A18-ABBB15F8C57D}" destId="{2D764F25-2550-4299-A506-4D7D82A76024}" srcOrd="10" destOrd="0" presId="urn:microsoft.com/office/officeart/2005/8/layout/bProcess3"/>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CC467-E1AE-4551-8197-12F4DE68E294}">
      <dsp:nvSpPr>
        <dsp:cNvPr id="0" name=""/>
        <dsp:cNvSpPr/>
      </dsp:nvSpPr>
      <dsp:spPr>
        <a:xfrm>
          <a:off x="3098674" y="329224"/>
          <a:ext cx="256761" cy="91440"/>
        </a:xfrm>
        <a:custGeom>
          <a:avLst/>
          <a:gdLst/>
          <a:ahLst/>
          <a:cxnLst/>
          <a:rect l="0" t="0" r="0" b="0"/>
          <a:pathLst>
            <a:path>
              <a:moveTo>
                <a:pt x="256761" y="45720"/>
              </a:moveTo>
              <a:lnTo>
                <a:pt x="0"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219871" y="373507"/>
        <a:ext cx="14368" cy="2873"/>
      </dsp:txXfrm>
    </dsp:sp>
    <dsp:sp modelId="{9D30A2CA-EB97-4158-B287-A52F4313F899}">
      <dsp:nvSpPr>
        <dsp:cNvPr id="0" name=""/>
        <dsp:cNvSpPr/>
      </dsp:nvSpPr>
      <dsp:spPr>
        <a:xfrm>
          <a:off x="3353636" y="124"/>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rtl="1">
            <a:lnSpc>
              <a:spcPct val="90000"/>
            </a:lnSpc>
            <a:spcBef>
              <a:spcPct val="0"/>
            </a:spcBef>
            <a:spcAft>
              <a:spcPct val="35000"/>
            </a:spcAft>
            <a:buNone/>
          </a:pPr>
          <a:r>
            <a:rPr lang="ar-SA" sz="1000" b="0" kern="1200" dirty="0">
              <a:latin typeface="Garamond" panose="02020404030301010803" pitchFamily="18" charset="0"/>
              <a:cs typeface="Arial"/>
            </a:rPr>
            <a:t>1.تحديد اختصاص الرقابة وممارسات الرقابة الحالية </a:t>
          </a:r>
        </a:p>
      </dsp:txBody>
      <dsp:txXfrm>
        <a:off x="3353636" y="124"/>
        <a:ext cx="1249399" cy="749639"/>
      </dsp:txXfrm>
    </dsp:sp>
    <dsp:sp modelId="{2927E156-194D-44A2-97C7-1EF28584F3F4}">
      <dsp:nvSpPr>
        <dsp:cNvPr id="0" name=""/>
        <dsp:cNvSpPr/>
      </dsp:nvSpPr>
      <dsp:spPr>
        <a:xfrm>
          <a:off x="1561913" y="329224"/>
          <a:ext cx="256761" cy="91440"/>
        </a:xfrm>
        <a:custGeom>
          <a:avLst/>
          <a:gdLst/>
          <a:ahLst/>
          <a:cxnLst/>
          <a:rect l="0" t="0" r="0" b="0"/>
          <a:pathLst>
            <a:path>
              <a:moveTo>
                <a:pt x="256761" y="45720"/>
              </a:moveTo>
              <a:lnTo>
                <a:pt x="0"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83110" y="373507"/>
        <a:ext cx="14368" cy="2873"/>
      </dsp:txXfrm>
    </dsp:sp>
    <dsp:sp modelId="{0C1B25D0-CD27-4A15-ACBF-7B1869E28F0D}">
      <dsp:nvSpPr>
        <dsp:cNvPr id="0" name=""/>
        <dsp:cNvSpPr/>
      </dsp:nvSpPr>
      <dsp:spPr>
        <a:xfrm>
          <a:off x="1816875" y="124"/>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rtl="1">
            <a:lnSpc>
              <a:spcPct val="90000"/>
            </a:lnSpc>
            <a:spcBef>
              <a:spcPct val="0"/>
            </a:spcBef>
            <a:spcAft>
              <a:spcPct val="35000"/>
            </a:spcAft>
            <a:buNone/>
          </a:pPr>
          <a:r>
            <a:rPr lang="ar-SA" sz="1000" b="0" kern="1200" dirty="0">
              <a:latin typeface="Garamond" panose="02020404030301010803" pitchFamily="18" charset="0"/>
              <a:cs typeface="Arial"/>
            </a:rPr>
            <a:t>2. تأكيد توقعات أصحاب المصلحة من المهمات الرقابية للجهاز الأعلى للرقابة</a:t>
          </a:r>
        </a:p>
      </dsp:txBody>
      <dsp:txXfrm>
        <a:off x="1816875" y="124"/>
        <a:ext cx="1249399" cy="749639"/>
      </dsp:txXfrm>
    </dsp:sp>
    <dsp:sp modelId="{8257D09C-D22B-4E79-8DC4-2355FBEC1236}">
      <dsp:nvSpPr>
        <dsp:cNvPr id="0" name=""/>
        <dsp:cNvSpPr/>
      </dsp:nvSpPr>
      <dsp:spPr>
        <a:xfrm>
          <a:off x="904813" y="747964"/>
          <a:ext cx="3073523" cy="256761"/>
        </a:xfrm>
        <a:custGeom>
          <a:avLst/>
          <a:gdLst/>
          <a:ahLst/>
          <a:cxnLst/>
          <a:rect l="0" t="0" r="0" b="0"/>
          <a:pathLst>
            <a:path>
              <a:moveTo>
                <a:pt x="0" y="0"/>
              </a:moveTo>
              <a:lnTo>
                <a:pt x="0" y="145480"/>
              </a:lnTo>
              <a:lnTo>
                <a:pt x="3073523" y="145480"/>
              </a:lnTo>
              <a:lnTo>
                <a:pt x="3073523" y="25676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2364401" y="874908"/>
        <a:ext cx="154346" cy="2873"/>
      </dsp:txXfrm>
    </dsp:sp>
    <dsp:sp modelId="{63075F6F-D3E8-4467-A77B-9AC957EADBA4}">
      <dsp:nvSpPr>
        <dsp:cNvPr id="0" name=""/>
        <dsp:cNvSpPr/>
      </dsp:nvSpPr>
      <dsp:spPr>
        <a:xfrm>
          <a:off x="280113" y="124"/>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rtl="1">
            <a:lnSpc>
              <a:spcPct val="90000"/>
            </a:lnSpc>
            <a:spcBef>
              <a:spcPct val="0"/>
            </a:spcBef>
            <a:spcAft>
              <a:spcPct val="35000"/>
            </a:spcAft>
            <a:buNone/>
          </a:pPr>
          <a:r>
            <a:rPr lang="ar-SA" sz="1000" b="0" kern="1200" dirty="0">
              <a:latin typeface="Garamond" panose="02020404030301010803" pitchFamily="18" charset="0"/>
              <a:cs typeface="Arial"/>
            </a:rPr>
            <a:t>3. تقييم مدى الاستعداد والموارد</a:t>
          </a:r>
        </a:p>
      </dsp:txBody>
      <dsp:txXfrm>
        <a:off x="280113" y="124"/>
        <a:ext cx="1249399" cy="749639"/>
      </dsp:txXfrm>
    </dsp:sp>
    <dsp:sp modelId="{FCE6538E-5C6B-4450-999B-7CCD8CD91EBA}">
      <dsp:nvSpPr>
        <dsp:cNvPr id="0" name=""/>
        <dsp:cNvSpPr/>
      </dsp:nvSpPr>
      <dsp:spPr>
        <a:xfrm>
          <a:off x="3098674" y="1366225"/>
          <a:ext cx="256761" cy="91440"/>
        </a:xfrm>
        <a:custGeom>
          <a:avLst/>
          <a:gdLst/>
          <a:ahLst/>
          <a:cxnLst/>
          <a:rect l="0" t="0" r="0" b="0"/>
          <a:pathLst>
            <a:path>
              <a:moveTo>
                <a:pt x="256761" y="45720"/>
              </a:moveTo>
              <a:lnTo>
                <a:pt x="0"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219871" y="1410509"/>
        <a:ext cx="14368" cy="2873"/>
      </dsp:txXfrm>
    </dsp:sp>
    <dsp:sp modelId="{AFC12103-06AD-4E36-AD7D-B848915F234C}">
      <dsp:nvSpPr>
        <dsp:cNvPr id="0" name=""/>
        <dsp:cNvSpPr/>
      </dsp:nvSpPr>
      <dsp:spPr>
        <a:xfrm>
          <a:off x="3353636" y="1037125"/>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rtl="1">
            <a:lnSpc>
              <a:spcPct val="90000"/>
            </a:lnSpc>
            <a:spcBef>
              <a:spcPct val="0"/>
            </a:spcBef>
            <a:spcAft>
              <a:spcPct val="35000"/>
            </a:spcAft>
            <a:buNone/>
          </a:pPr>
          <a:r>
            <a:rPr lang="ar-SA" sz="1000" b="0" kern="1200" dirty="0">
              <a:latin typeface="Garamond" panose="02020404030301010803" pitchFamily="18" charset="0"/>
              <a:cs typeface="Arial"/>
            </a:rPr>
            <a:t>4. مقارنة الوضع الراهن بمتطلبات الإيساي</a:t>
          </a:r>
        </a:p>
      </dsp:txBody>
      <dsp:txXfrm>
        <a:off x="3353636" y="1037125"/>
        <a:ext cx="1249399" cy="749639"/>
      </dsp:txXfrm>
    </dsp:sp>
    <dsp:sp modelId="{954C2FD6-DD52-4D91-8D27-986F3F4B6C1F}">
      <dsp:nvSpPr>
        <dsp:cNvPr id="0" name=""/>
        <dsp:cNvSpPr/>
      </dsp:nvSpPr>
      <dsp:spPr>
        <a:xfrm>
          <a:off x="1561913" y="1366225"/>
          <a:ext cx="256761" cy="91440"/>
        </a:xfrm>
        <a:custGeom>
          <a:avLst/>
          <a:gdLst/>
          <a:ahLst/>
          <a:cxnLst/>
          <a:rect l="0" t="0" r="0" b="0"/>
          <a:pathLst>
            <a:path>
              <a:moveTo>
                <a:pt x="256761" y="45720"/>
              </a:moveTo>
              <a:lnTo>
                <a:pt x="0"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83110" y="1410509"/>
        <a:ext cx="14368" cy="2873"/>
      </dsp:txXfrm>
    </dsp:sp>
    <dsp:sp modelId="{3FA9A428-27D9-4E90-A408-8E605E2033B7}">
      <dsp:nvSpPr>
        <dsp:cNvPr id="0" name=""/>
        <dsp:cNvSpPr/>
      </dsp:nvSpPr>
      <dsp:spPr>
        <a:xfrm>
          <a:off x="1816875" y="1037125"/>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rtl="1">
            <a:lnSpc>
              <a:spcPct val="90000"/>
            </a:lnSpc>
            <a:spcBef>
              <a:spcPct val="0"/>
            </a:spcBef>
            <a:spcAft>
              <a:spcPct val="35000"/>
            </a:spcAft>
            <a:buNone/>
          </a:pPr>
          <a:r>
            <a:rPr lang="ar-SA" sz="1000" b="0" kern="1200" dirty="0">
              <a:latin typeface="Garamond" panose="02020404030301010803" pitchFamily="18" charset="0"/>
              <a:cs typeface="Arial"/>
            </a:rPr>
            <a:t>5. تطوير إستراتيجية الجهاز الأعلى للرقابة للمضي قدمًا نحول الالتزام بمعايير الإيساي</a:t>
          </a:r>
        </a:p>
      </dsp:txBody>
      <dsp:txXfrm>
        <a:off x="1816875" y="1037125"/>
        <a:ext cx="1249399" cy="749639"/>
      </dsp:txXfrm>
    </dsp:sp>
    <dsp:sp modelId="{2D764F25-2550-4299-A506-4D7D82A76024}">
      <dsp:nvSpPr>
        <dsp:cNvPr id="0" name=""/>
        <dsp:cNvSpPr/>
      </dsp:nvSpPr>
      <dsp:spPr>
        <a:xfrm>
          <a:off x="280113" y="1037125"/>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rtl="1">
            <a:lnSpc>
              <a:spcPct val="90000"/>
            </a:lnSpc>
            <a:spcBef>
              <a:spcPct val="0"/>
            </a:spcBef>
            <a:spcAft>
              <a:spcPct val="35000"/>
            </a:spcAft>
            <a:buNone/>
          </a:pPr>
          <a:r>
            <a:rPr lang="ar-SA" sz="1000" b="0" kern="1200" dirty="0">
              <a:latin typeface="Garamond" panose="02020404030301010803" pitchFamily="18" charset="0"/>
              <a:cs typeface="Arial"/>
            </a:rPr>
            <a:t>6. تطوير خطة الرقابة السنوية للجهاز الأعلى للرقابة</a:t>
          </a:r>
        </a:p>
      </dsp:txBody>
      <dsp:txXfrm>
        <a:off x="280113" y="1037125"/>
        <a:ext cx="1249399" cy="74963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F3625D9F5A4D6FA7936996B37F8A00"/>
        <w:category>
          <w:name w:val="General"/>
          <w:gallery w:val="placeholder"/>
        </w:category>
        <w:types>
          <w:type w:val="bbPlcHdr"/>
        </w:types>
        <w:behaviors>
          <w:behavior w:val="content"/>
        </w:behaviors>
        <w:guid w:val="{D4BF85B3-51A8-4402-AAE1-EA0039CF45EB}"/>
      </w:docPartPr>
      <w:docPartBody>
        <w:p w:rsidR="00810618" w:rsidRDefault="00810618" w:rsidP="00810618">
          <w:pPr>
            <w:pStyle w:val="FFF3625D9F5A4D6FA7936996B37F8A00"/>
          </w:pPr>
          <w:r w:rsidRPr="00C52C2D">
            <w:rPr>
              <w:rStyle w:val="PlaceholderText"/>
              <w:sz w:val="20"/>
              <w:szCs w:val="20"/>
            </w:rPr>
            <w:t>Choose an item.</w:t>
          </w:r>
        </w:p>
      </w:docPartBody>
    </w:docPart>
    <w:docPart>
      <w:docPartPr>
        <w:name w:val="2BF867D75C394787941AEFB9150D732D"/>
        <w:category>
          <w:name w:val="General"/>
          <w:gallery w:val="placeholder"/>
        </w:category>
        <w:types>
          <w:type w:val="bbPlcHdr"/>
        </w:types>
        <w:behaviors>
          <w:behavior w:val="content"/>
        </w:behaviors>
        <w:guid w:val="{C5EAFEC9-6DE2-462D-9559-E5B691614311}"/>
      </w:docPartPr>
      <w:docPartBody>
        <w:p w:rsidR="00810618" w:rsidRDefault="00810618" w:rsidP="00810618">
          <w:pPr>
            <w:pStyle w:val="2BF867D75C394787941AEFB9150D732D"/>
          </w:pPr>
          <w:r w:rsidRPr="005109A1">
            <w:rPr>
              <w:rStyle w:val="PlaceholderText"/>
              <w:rFonts w:cstheme="minorHAnsi"/>
              <w:sz w:val="20"/>
              <w:szCs w:val="20"/>
            </w:rPr>
            <w:t>Choose an item.</w:t>
          </w:r>
        </w:p>
      </w:docPartBody>
    </w:docPart>
    <w:docPart>
      <w:docPartPr>
        <w:name w:val="6CCEF18378F94FE5BB86562C2DF4D18F"/>
        <w:category>
          <w:name w:val="General"/>
          <w:gallery w:val="placeholder"/>
        </w:category>
        <w:types>
          <w:type w:val="bbPlcHdr"/>
        </w:types>
        <w:behaviors>
          <w:behavior w:val="content"/>
        </w:behaviors>
        <w:guid w:val="{8F02CFD7-77D9-4F33-AC98-33E6562F4872}"/>
      </w:docPartPr>
      <w:docPartBody>
        <w:p w:rsidR="00810618" w:rsidRDefault="00810618" w:rsidP="00810618">
          <w:pPr>
            <w:pStyle w:val="6CCEF18378F94FE5BB86562C2DF4D18F"/>
          </w:pPr>
          <w:r w:rsidRPr="00C52C2D">
            <w:rPr>
              <w:rStyle w:val="PlaceholderText"/>
              <w:sz w:val="20"/>
              <w:szCs w:val="20"/>
            </w:rPr>
            <w:t>Choose an item.</w:t>
          </w:r>
        </w:p>
      </w:docPartBody>
    </w:docPart>
    <w:docPart>
      <w:docPartPr>
        <w:name w:val="5F623611499344FEACCD666CDB93E580"/>
        <w:category>
          <w:name w:val="General"/>
          <w:gallery w:val="placeholder"/>
        </w:category>
        <w:types>
          <w:type w:val="bbPlcHdr"/>
        </w:types>
        <w:behaviors>
          <w:behavior w:val="content"/>
        </w:behaviors>
        <w:guid w:val="{DC4061EB-FDA0-4D82-B002-ED498C256473}"/>
      </w:docPartPr>
      <w:docPartBody>
        <w:p w:rsidR="00810618" w:rsidRDefault="00810618" w:rsidP="00810618">
          <w:pPr>
            <w:pStyle w:val="5F623611499344FEACCD666CDB93E580"/>
          </w:pPr>
          <w:r w:rsidRPr="005109A1">
            <w:rPr>
              <w:rStyle w:val="PlaceholderText"/>
              <w:rFonts w:cstheme="minorHAnsi"/>
              <w:sz w:val="20"/>
              <w:szCs w:val="20"/>
            </w:rPr>
            <w:t>Choose an item.</w:t>
          </w:r>
        </w:p>
      </w:docPartBody>
    </w:docPart>
    <w:docPart>
      <w:docPartPr>
        <w:name w:val="28CD1BFED1D94A94ABD39C4DA808509E"/>
        <w:category>
          <w:name w:val="General"/>
          <w:gallery w:val="placeholder"/>
        </w:category>
        <w:types>
          <w:type w:val="bbPlcHdr"/>
        </w:types>
        <w:behaviors>
          <w:behavior w:val="content"/>
        </w:behaviors>
        <w:guid w:val="{E6141FB3-FD4A-4197-9674-86891CE48939}"/>
      </w:docPartPr>
      <w:docPartBody>
        <w:p w:rsidR="00810618" w:rsidRDefault="00810618" w:rsidP="00810618">
          <w:pPr>
            <w:pStyle w:val="28CD1BFED1D94A94ABD39C4DA808509E"/>
          </w:pPr>
          <w:r w:rsidRPr="00C52C2D">
            <w:rPr>
              <w:rStyle w:val="PlaceholderText"/>
              <w:sz w:val="20"/>
              <w:szCs w:val="20"/>
            </w:rPr>
            <w:t>Choose an item.</w:t>
          </w:r>
        </w:p>
      </w:docPartBody>
    </w:docPart>
    <w:docPart>
      <w:docPartPr>
        <w:name w:val="36DE0C5874DB467A9B2F2E7845352AB1"/>
        <w:category>
          <w:name w:val="General"/>
          <w:gallery w:val="placeholder"/>
        </w:category>
        <w:types>
          <w:type w:val="bbPlcHdr"/>
        </w:types>
        <w:behaviors>
          <w:behavior w:val="content"/>
        </w:behaviors>
        <w:guid w:val="{0F80E542-EC0E-49C0-9350-2B20100791E2}"/>
      </w:docPartPr>
      <w:docPartBody>
        <w:p w:rsidR="00810618" w:rsidRDefault="00810618" w:rsidP="00810618">
          <w:pPr>
            <w:pStyle w:val="36DE0C5874DB467A9B2F2E7845352AB1"/>
          </w:pPr>
          <w:r w:rsidRPr="005109A1">
            <w:rPr>
              <w:rStyle w:val="PlaceholderText"/>
              <w:rFonts w:cstheme="minorHAnsi"/>
              <w:sz w:val="20"/>
              <w:szCs w:val="20"/>
            </w:rPr>
            <w:t>Choose an item.</w:t>
          </w:r>
        </w:p>
      </w:docPartBody>
    </w:docPart>
    <w:docPart>
      <w:docPartPr>
        <w:name w:val="CF8630F335A741C8B6A36027D7E58A04"/>
        <w:category>
          <w:name w:val="General"/>
          <w:gallery w:val="placeholder"/>
        </w:category>
        <w:types>
          <w:type w:val="bbPlcHdr"/>
        </w:types>
        <w:behaviors>
          <w:behavior w:val="content"/>
        </w:behaviors>
        <w:guid w:val="{54D42AD8-94E6-4D78-AC8B-76DE113106B9}"/>
      </w:docPartPr>
      <w:docPartBody>
        <w:p w:rsidR="00810618" w:rsidRDefault="00810618" w:rsidP="00810618">
          <w:pPr>
            <w:pStyle w:val="CF8630F335A741C8B6A36027D7E58A04"/>
          </w:pPr>
          <w:r w:rsidRPr="00C52C2D">
            <w:rPr>
              <w:rStyle w:val="PlaceholderText"/>
              <w:sz w:val="20"/>
              <w:szCs w:val="20"/>
            </w:rPr>
            <w:t>Choose an item.</w:t>
          </w:r>
        </w:p>
      </w:docPartBody>
    </w:docPart>
    <w:docPart>
      <w:docPartPr>
        <w:name w:val="F18F8C6514B741B4B18329B2369FF185"/>
        <w:category>
          <w:name w:val="General"/>
          <w:gallery w:val="placeholder"/>
        </w:category>
        <w:types>
          <w:type w:val="bbPlcHdr"/>
        </w:types>
        <w:behaviors>
          <w:behavior w:val="content"/>
        </w:behaviors>
        <w:guid w:val="{AB4020E4-94D9-4CBF-AFA1-69276FC231A6}"/>
      </w:docPartPr>
      <w:docPartBody>
        <w:p w:rsidR="00810618" w:rsidRDefault="00810618" w:rsidP="00810618">
          <w:pPr>
            <w:pStyle w:val="F18F8C6514B741B4B18329B2369FF185"/>
          </w:pPr>
          <w:r w:rsidRPr="005109A1">
            <w:rPr>
              <w:rStyle w:val="PlaceholderText"/>
              <w:rFonts w:cstheme="minorHAnsi"/>
              <w:sz w:val="20"/>
              <w:szCs w:val="20"/>
            </w:rPr>
            <w:t>Choose an item.</w:t>
          </w:r>
        </w:p>
      </w:docPartBody>
    </w:docPart>
    <w:docPart>
      <w:docPartPr>
        <w:name w:val="0B70975063AE4AFAAED030F307A81D29"/>
        <w:category>
          <w:name w:val="General"/>
          <w:gallery w:val="placeholder"/>
        </w:category>
        <w:types>
          <w:type w:val="bbPlcHdr"/>
        </w:types>
        <w:behaviors>
          <w:behavior w:val="content"/>
        </w:behaviors>
        <w:guid w:val="{F1D8137E-2872-4F0E-8262-970002B92572}"/>
      </w:docPartPr>
      <w:docPartBody>
        <w:p w:rsidR="00810618" w:rsidRDefault="00810618" w:rsidP="00810618">
          <w:pPr>
            <w:pStyle w:val="0B70975063AE4AFAAED030F307A81D29"/>
          </w:pPr>
          <w:r w:rsidRPr="00C52C2D">
            <w:rPr>
              <w:rStyle w:val="PlaceholderText"/>
              <w:sz w:val="20"/>
              <w:szCs w:val="20"/>
            </w:rPr>
            <w:t>Choose an item.</w:t>
          </w:r>
        </w:p>
      </w:docPartBody>
    </w:docPart>
    <w:docPart>
      <w:docPartPr>
        <w:name w:val="CAB41092E5BF47ED9111DB25CB077FBF"/>
        <w:category>
          <w:name w:val="General"/>
          <w:gallery w:val="placeholder"/>
        </w:category>
        <w:types>
          <w:type w:val="bbPlcHdr"/>
        </w:types>
        <w:behaviors>
          <w:behavior w:val="content"/>
        </w:behaviors>
        <w:guid w:val="{4875C0EC-4E48-45D6-A87C-7C71857AAD11}"/>
      </w:docPartPr>
      <w:docPartBody>
        <w:p w:rsidR="00810618" w:rsidRDefault="00810618" w:rsidP="00810618">
          <w:pPr>
            <w:pStyle w:val="CAB41092E5BF47ED9111DB25CB077FBF"/>
          </w:pPr>
          <w:r w:rsidRPr="005109A1">
            <w:rPr>
              <w:rStyle w:val="PlaceholderText"/>
              <w:rFonts w:cstheme="minorHAnsi"/>
              <w:sz w:val="20"/>
              <w:szCs w:val="20"/>
            </w:rPr>
            <w:t>Choose an item.</w:t>
          </w:r>
        </w:p>
      </w:docPartBody>
    </w:docPart>
    <w:docPart>
      <w:docPartPr>
        <w:name w:val="7C05C465AFCF4516AF0E544D1A9197C9"/>
        <w:category>
          <w:name w:val="General"/>
          <w:gallery w:val="placeholder"/>
        </w:category>
        <w:types>
          <w:type w:val="bbPlcHdr"/>
        </w:types>
        <w:behaviors>
          <w:behavior w:val="content"/>
        </w:behaviors>
        <w:guid w:val="{825E4C6B-5E53-4462-B561-2CED426D62C6}"/>
      </w:docPartPr>
      <w:docPartBody>
        <w:p w:rsidR="00810618" w:rsidRDefault="00810618" w:rsidP="00810618">
          <w:pPr>
            <w:pStyle w:val="7C05C465AFCF4516AF0E544D1A9197C9"/>
          </w:pPr>
          <w:r w:rsidRPr="00C52C2D">
            <w:rPr>
              <w:rStyle w:val="PlaceholderText"/>
              <w:sz w:val="20"/>
              <w:szCs w:val="20"/>
            </w:rPr>
            <w:t>Choose an item.</w:t>
          </w:r>
        </w:p>
      </w:docPartBody>
    </w:docPart>
    <w:docPart>
      <w:docPartPr>
        <w:name w:val="782AC822A1B4403B84BF24E39AA0E0C0"/>
        <w:category>
          <w:name w:val="General"/>
          <w:gallery w:val="placeholder"/>
        </w:category>
        <w:types>
          <w:type w:val="bbPlcHdr"/>
        </w:types>
        <w:behaviors>
          <w:behavior w:val="content"/>
        </w:behaviors>
        <w:guid w:val="{24F8A3D5-AE32-4024-A310-F0557AAA8614}"/>
      </w:docPartPr>
      <w:docPartBody>
        <w:p w:rsidR="00810618" w:rsidRDefault="00810618" w:rsidP="00810618">
          <w:pPr>
            <w:pStyle w:val="782AC822A1B4403B84BF24E39AA0E0C0"/>
          </w:pPr>
          <w:r w:rsidRPr="005109A1">
            <w:rPr>
              <w:rStyle w:val="PlaceholderText"/>
              <w:rFonts w:cstheme="minorHAnsi"/>
              <w:sz w:val="20"/>
              <w:szCs w:val="20"/>
            </w:rPr>
            <w:t>Choose an item.</w:t>
          </w:r>
        </w:p>
      </w:docPartBody>
    </w:docPart>
    <w:docPart>
      <w:docPartPr>
        <w:name w:val="0E9370BDD81542F78ABCC115F1CFC7BC"/>
        <w:category>
          <w:name w:val="General"/>
          <w:gallery w:val="placeholder"/>
        </w:category>
        <w:types>
          <w:type w:val="bbPlcHdr"/>
        </w:types>
        <w:behaviors>
          <w:behavior w:val="content"/>
        </w:behaviors>
        <w:guid w:val="{9CE86DE0-A1EC-4142-900C-342BDFAC9770}"/>
      </w:docPartPr>
      <w:docPartBody>
        <w:p w:rsidR="00810618" w:rsidRDefault="00810618" w:rsidP="00810618">
          <w:pPr>
            <w:pStyle w:val="0E9370BDD81542F78ABCC115F1CFC7BC"/>
          </w:pPr>
          <w:r w:rsidRPr="00C52C2D">
            <w:rPr>
              <w:rStyle w:val="PlaceholderText"/>
              <w:sz w:val="20"/>
              <w:szCs w:val="20"/>
            </w:rPr>
            <w:t>Choose an item.</w:t>
          </w:r>
        </w:p>
      </w:docPartBody>
    </w:docPart>
    <w:docPart>
      <w:docPartPr>
        <w:name w:val="C1C6EF86513048CCB6FD32E62A1A8CDF"/>
        <w:category>
          <w:name w:val="General"/>
          <w:gallery w:val="placeholder"/>
        </w:category>
        <w:types>
          <w:type w:val="bbPlcHdr"/>
        </w:types>
        <w:behaviors>
          <w:behavior w:val="content"/>
        </w:behaviors>
        <w:guid w:val="{C924A648-CD86-4230-BFCC-3BF4CF648E60}"/>
      </w:docPartPr>
      <w:docPartBody>
        <w:p w:rsidR="00810618" w:rsidRDefault="00810618" w:rsidP="00810618">
          <w:pPr>
            <w:pStyle w:val="C1C6EF86513048CCB6FD32E62A1A8CDF"/>
          </w:pPr>
          <w:r w:rsidRPr="005109A1">
            <w:rPr>
              <w:rStyle w:val="PlaceholderText"/>
              <w:rFonts w:cstheme="minorHAnsi"/>
              <w:sz w:val="20"/>
              <w:szCs w:val="20"/>
            </w:rPr>
            <w:t>Choose an item.</w:t>
          </w:r>
        </w:p>
      </w:docPartBody>
    </w:docPart>
    <w:docPart>
      <w:docPartPr>
        <w:name w:val="74666413A59C4FF3873AD5E2A56036EC"/>
        <w:category>
          <w:name w:val="General"/>
          <w:gallery w:val="placeholder"/>
        </w:category>
        <w:types>
          <w:type w:val="bbPlcHdr"/>
        </w:types>
        <w:behaviors>
          <w:behavior w:val="content"/>
        </w:behaviors>
        <w:guid w:val="{220299F7-F231-4B8C-9940-89DAB05396CF}"/>
      </w:docPartPr>
      <w:docPartBody>
        <w:p w:rsidR="00810618" w:rsidRDefault="00810618" w:rsidP="00810618">
          <w:pPr>
            <w:pStyle w:val="74666413A59C4FF3873AD5E2A56036EC"/>
          </w:pPr>
          <w:r w:rsidRPr="00C52C2D">
            <w:rPr>
              <w:rStyle w:val="PlaceholderText"/>
              <w:sz w:val="20"/>
              <w:szCs w:val="20"/>
            </w:rPr>
            <w:t>Choose an item.</w:t>
          </w:r>
        </w:p>
      </w:docPartBody>
    </w:docPart>
    <w:docPart>
      <w:docPartPr>
        <w:name w:val="F6E96DC70ACE4E47A79CC85A7FF189BC"/>
        <w:category>
          <w:name w:val="General"/>
          <w:gallery w:val="placeholder"/>
        </w:category>
        <w:types>
          <w:type w:val="bbPlcHdr"/>
        </w:types>
        <w:behaviors>
          <w:behavior w:val="content"/>
        </w:behaviors>
        <w:guid w:val="{BBDC7CDC-41D8-4A24-8A71-7C19FCB9A2C1}"/>
      </w:docPartPr>
      <w:docPartBody>
        <w:p w:rsidR="00810618" w:rsidRDefault="00810618" w:rsidP="00810618">
          <w:pPr>
            <w:pStyle w:val="F6E96DC70ACE4E47A79CC85A7FF189BC"/>
          </w:pPr>
          <w:r w:rsidRPr="005109A1">
            <w:rPr>
              <w:rStyle w:val="PlaceholderText"/>
              <w:rFonts w:cstheme="minorHAnsi"/>
              <w:sz w:val="20"/>
              <w:szCs w:val="20"/>
            </w:rPr>
            <w:t>Choose an item.</w:t>
          </w:r>
        </w:p>
      </w:docPartBody>
    </w:docPart>
    <w:docPart>
      <w:docPartPr>
        <w:name w:val="DE78ED565A634B599154E44F2B991BE8"/>
        <w:category>
          <w:name w:val="General"/>
          <w:gallery w:val="placeholder"/>
        </w:category>
        <w:types>
          <w:type w:val="bbPlcHdr"/>
        </w:types>
        <w:behaviors>
          <w:behavior w:val="content"/>
        </w:behaviors>
        <w:guid w:val="{6B2618A5-ACA9-411D-BB53-1160F6F074AC}"/>
      </w:docPartPr>
      <w:docPartBody>
        <w:p w:rsidR="00810618" w:rsidRDefault="00810618" w:rsidP="00810618">
          <w:pPr>
            <w:pStyle w:val="DE78ED565A634B599154E44F2B991BE8"/>
          </w:pPr>
          <w:r w:rsidRPr="00C52C2D">
            <w:rPr>
              <w:rStyle w:val="PlaceholderText"/>
              <w:sz w:val="20"/>
              <w:szCs w:val="20"/>
            </w:rPr>
            <w:t>Choose an item.</w:t>
          </w:r>
        </w:p>
      </w:docPartBody>
    </w:docPart>
    <w:docPart>
      <w:docPartPr>
        <w:name w:val="67202CB1ADE2473AA1E8610041A0FF63"/>
        <w:category>
          <w:name w:val="General"/>
          <w:gallery w:val="placeholder"/>
        </w:category>
        <w:types>
          <w:type w:val="bbPlcHdr"/>
        </w:types>
        <w:behaviors>
          <w:behavior w:val="content"/>
        </w:behaviors>
        <w:guid w:val="{6AE179B3-3308-4549-9300-AB5B6EC62906}"/>
      </w:docPartPr>
      <w:docPartBody>
        <w:p w:rsidR="00810618" w:rsidRDefault="00810618" w:rsidP="00810618">
          <w:pPr>
            <w:pStyle w:val="67202CB1ADE2473AA1E8610041A0FF63"/>
          </w:pPr>
          <w:r w:rsidRPr="005109A1">
            <w:rPr>
              <w:rStyle w:val="PlaceholderText"/>
              <w:rFonts w:cstheme="minorHAnsi"/>
              <w:sz w:val="20"/>
              <w:szCs w:val="20"/>
            </w:rPr>
            <w:t>Choose an item.</w:t>
          </w:r>
        </w:p>
      </w:docPartBody>
    </w:docPart>
    <w:docPart>
      <w:docPartPr>
        <w:name w:val="1CA9DC4BCF214BE3827775F6E21A4047"/>
        <w:category>
          <w:name w:val="General"/>
          <w:gallery w:val="placeholder"/>
        </w:category>
        <w:types>
          <w:type w:val="bbPlcHdr"/>
        </w:types>
        <w:behaviors>
          <w:behavior w:val="content"/>
        </w:behaviors>
        <w:guid w:val="{481F47CC-C709-4AE4-8C0B-3663F404C2FB}"/>
      </w:docPartPr>
      <w:docPartBody>
        <w:p w:rsidR="00810618" w:rsidRDefault="00810618" w:rsidP="00810618">
          <w:pPr>
            <w:pStyle w:val="1CA9DC4BCF214BE3827775F6E21A4047"/>
          </w:pPr>
          <w:r w:rsidRPr="00C52C2D">
            <w:rPr>
              <w:rStyle w:val="PlaceholderText"/>
              <w:sz w:val="20"/>
              <w:szCs w:val="20"/>
            </w:rPr>
            <w:t>Choose an item.</w:t>
          </w:r>
        </w:p>
      </w:docPartBody>
    </w:docPart>
    <w:docPart>
      <w:docPartPr>
        <w:name w:val="84BA52C5D3FB46E28A6C33046C784CA3"/>
        <w:category>
          <w:name w:val="General"/>
          <w:gallery w:val="placeholder"/>
        </w:category>
        <w:types>
          <w:type w:val="bbPlcHdr"/>
        </w:types>
        <w:behaviors>
          <w:behavior w:val="content"/>
        </w:behaviors>
        <w:guid w:val="{0B0C9C61-A9C5-4A98-B09E-BFFDA6E01EEC}"/>
      </w:docPartPr>
      <w:docPartBody>
        <w:p w:rsidR="00810618" w:rsidRDefault="00810618" w:rsidP="00810618">
          <w:pPr>
            <w:pStyle w:val="84BA52C5D3FB46E28A6C33046C784CA3"/>
          </w:pPr>
          <w:r w:rsidRPr="005109A1">
            <w:rPr>
              <w:rStyle w:val="PlaceholderText"/>
              <w:rFonts w:cstheme="minorHAnsi"/>
              <w:sz w:val="20"/>
              <w:szCs w:val="20"/>
            </w:rPr>
            <w:t>Choose an item.</w:t>
          </w:r>
        </w:p>
      </w:docPartBody>
    </w:docPart>
    <w:docPart>
      <w:docPartPr>
        <w:name w:val="6F5821B6E95D4E1B97F5B41AAD1ED0FF"/>
        <w:category>
          <w:name w:val="General"/>
          <w:gallery w:val="placeholder"/>
        </w:category>
        <w:types>
          <w:type w:val="bbPlcHdr"/>
        </w:types>
        <w:behaviors>
          <w:behavior w:val="content"/>
        </w:behaviors>
        <w:guid w:val="{17206EB9-7A7C-4B2B-B45F-1953A043A797}"/>
      </w:docPartPr>
      <w:docPartBody>
        <w:p w:rsidR="00810618" w:rsidRDefault="00810618" w:rsidP="00810618">
          <w:pPr>
            <w:pStyle w:val="6F5821B6E95D4E1B97F5B41AAD1ED0FF"/>
          </w:pPr>
          <w:r w:rsidRPr="00C52C2D">
            <w:rPr>
              <w:rStyle w:val="PlaceholderText"/>
              <w:sz w:val="20"/>
              <w:szCs w:val="20"/>
            </w:rPr>
            <w:t>Choose an item.</w:t>
          </w:r>
        </w:p>
      </w:docPartBody>
    </w:docPart>
    <w:docPart>
      <w:docPartPr>
        <w:name w:val="1D399CCCF2B245FEADC5DE80C8FFDE9A"/>
        <w:category>
          <w:name w:val="General"/>
          <w:gallery w:val="placeholder"/>
        </w:category>
        <w:types>
          <w:type w:val="bbPlcHdr"/>
        </w:types>
        <w:behaviors>
          <w:behavior w:val="content"/>
        </w:behaviors>
        <w:guid w:val="{CF6314BB-7FEE-4187-8A98-2D801210100F}"/>
      </w:docPartPr>
      <w:docPartBody>
        <w:p w:rsidR="00810618" w:rsidRDefault="00810618" w:rsidP="00810618">
          <w:pPr>
            <w:pStyle w:val="1D399CCCF2B245FEADC5DE80C8FFDE9A"/>
          </w:pPr>
          <w:r w:rsidRPr="005109A1">
            <w:rPr>
              <w:rStyle w:val="PlaceholderText"/>
              <w:rFonts w:cstheme="minorHAnsi"/>
              <w:sz w:val="20"/>
              <w:szCs w:val="20"/>
            </w:rPr>
            <w:t>Choose an item.</w:t>
          </w:r>
        </w:p>
      </w:docPartBody>
    </w:docPart>
    <w:docPart>
      <w:docPartPr>
        <w:name w:val="2F3DB570D278411CB044D655FB03DFAA"/>
        <w:category>
          <w:name w:val="General"/>
          <w:gallery w:val="placeholder"/>
        </w:category>
        <w:types>
          <w:type w:val="bbPlcHdr"/>
        </w:types>
        <w:behaviors>
          <w:behavior w:val="content"/>
        </w:behaviors>
        <w:guid w:val="{99FBBD91-E682-4DC5-8383-908219B4F5F0}"/>
      </w:docPartPr>
      <w:docPartBody>
        <w:p w:rsidR="00810618" w:rsidRDefault="00810618" w:rsidP="00810618">
          <w:pPr>
            <w:pStyle w:val="2F3DB570D278411CB044D655FB03DFAA"/>
          </w:pPr>
          <w:r w:rsidRPr="00C52C2D">
            <w:rPr>
              <w:rStyle w:val="PlaceholderText"/>
              <w:sz w:val="20"/>
              <w:szCs w:val="20"/>
            </w:rPr>
            <w:t>Choose an item.</w:t>
          </w:r>
        </w:p>
      </w:docPartBody>
    </w:docPart>
    <w:docPart>
      <w:docPartPr>
        <w:name w:val="85AC720FE29F40509E429C12B1D53F7E"/>
        <w:category>
          <w:name w:val="General"/>
          <w:gallery w:val="placeholder"/>
        </w:category>
        <w:types>
          <w:type w:val="bbPlcHdr"/>
        </w:types>
        <w:behaviors>
          <w:behavior w:val="content"/>
        </w:behaviors>
        <w:guid w:val="{C6501D29-D2D1-4CE2-8DFE-59D4821E4F36}"/>
      </w:docPartPr>
      <w:docPartBody>
        <w:p w:rsidR="00810618" w:rsidRDefault="00810618" w:rsidP="00810618">
          <w:pPr>
            <w:pStyle w:val="85AC720FE29F40509E429C12B1D53F7E"/>
          </w:pPr>
          <w:r w:rsidRPr="005109A1">
            <w:rPr>
              <w:rStyle w:val="PlaceholderText"/>
              <w:rFonts w:cstheme="minorHAnsi"/>
              <w:sz w:val="20"/>
              <w:szCs w:val="20"/>
            </w:rPr>
            <w:t>Choose an item.</w:t>
          </w:r>
        </w:p>
      </w:docPartBody>
    </w:docPart>
    <w:docPart>
      <w:docPartPr>
        <w:name w:val="774AC79F35D444D2836DA6A82DE9F6EA"/>
        <w:category>
          <w:name w:val="General"/>
          <w:gallery w:val="placeholder"/>
        </w:category>
        <w:types>
          <w:type w:val="bbPlcHdr"/>
        </w:types>
        <w:behaviors>
          <w:behavior w:val="content"/>
        </w:behaviors>
        <w:guid w:val="{27186EFC-4B9F-4D91-88BF-554C53C33E99}"/>
      </w:docPartPr>
      <w:docPartBody>
        <w:p w:rsidR="00810618" w:rsidRDefault="00810618" w:rsidP="00810618">
          <w:pPr>
            <w:pStyle w:val="774AC79F35D444D2836DA6A82DE9F6EA"/>
          </w:pPr>
          <w:r w:rsidRPr="00C52C2D">
            <w:rPr>
              <w:rStyle w:val="PlaceholderText"/>
              <w:sz w:val="20"/>
              <w:szCs w:val="20"/>
            </w:rPr>
            <w:t>Choose an item.</w:t>
          </w:r>
        </w:p>
      </w:docPartBody>
    </w:docPart>
    <w:docPart>
      <w:docPartPr>
        <w:name w:val="81C3EA2AED69448BA92504B793D34441"/>
        <w:category>
          <w:name w:val="General"/>
          <w:gallery w:val="placeholder"/>
        </w:category>
        <w:types>
          <w:type w:val="bbPlcHdr"/>
        </w:types>
        <w:behaviors>
          <w:behavior w:val="content"/>
        </w:behaviors>
        <w:guid w:val="{13116F89-F72B-446D-97C6-DBEACC457C4F}"/>
      </w:docPartPr>
      <w:docPartBody>
        <w:p w:rsidR="00810618" w:rsidRDefault="00810618" w:rsidP="00810618">
          <w:pPr>
            <w:pStyle w:val="81C3EA2AED69448BA92504B793D34441"/>
          </w:pPr>
          <w:r w:rsidRPr="005109A1">
            <w:rPr>
              <w:rStyle w:val="PlaceholderText"/>
              <w:rFonts w:cstheme="minorHAnsi"/>
              <w:sz w:val="20"/>
              <w:szCs w:val="20"/>
            </w:rPr>
            <w:t>Choose an item.</w:t>
          </w:r>
        </w:p>
      </w:docPartBody>
    </w:docPart>
    <w:docPart>
      <w:docPartPr>
        <w:name w:val="B86D3B9F5AB3490E954B150263E672EE"/>
        <w:category>
          <w:name w:val="General"/>
          <w:gallery w:val="placeholder"/>
        </w:category>
        <w:types>
          <w:type w:val="bbPlcHdr"/>
        </w:types>
        <w:behaviors>
          <w:behavior w:val="content"/>
        </w:behaviors>
        <w:guid w:val="{5BB80342-C902-4461-B6DF-14C6E8B34DD1}"/>
      </w:docPartPr>
      <w:docPartBody>
        <w:p w:rsidR="00810618" w:rsidRDefault="00810618" w:rsidP="00810618">
          <w:pPr>
            <w:pStyle w:val="B86D3B9F5AB3490E954B150263E672EE"/>
          </w:pPr>
          <w:r w:rsidRPr="00C52C2D">
            <w:rPr>
              <w:rStyle w:val="PlaceholderText"/>
              <w:sz w:val="20"/>
              <w:szCs w:val="20"/>
            </w:rPr>
            <w:t>Choose an item.</w:t>
          </w:r>
        </w:p>
      </w:docPartBody>
    </w:docPart>
    <w:docPart>
      <w:docPartPr>
        <w:name w:val="D9325DA5CE0F47489D2550DA13B84833"/>
        <w:category>
          <w:name w:val="General"/>
          <w:gallery w:val="placeholder"/>
        </w:category>
        <w:types>
          <w:type w:val="bbPlcHdr"/>
        </w:types>
        <w:behaviors>
          <w:behavior w:val="content"/>
        </w:behaviors>
        <w:guid w:val="{9C01478A-EE38-4353-B76A-435970E26CDE}"/>
      </w:docPartPr>
      <w:docPartBody>
        <w:p w:rsidR="00810618" w:rsidRDefault="00810618" w:rsidP="00810618">
          <w:pPr>
            <w:pStyle w:val="D9325DA5CE0F47489D2550DA13B84833"/>
          </w:pPr>
          <w:r w:rsidRPr="005109A1">
            <w:rPr>
              <w:rStyle w:val="PlaceholderText"/>
              <w:rFonts w:cstheme="minorHAnsi"/>
              <w:sz w:val="20"/>
              <w:szCs w:val="20"/>
            </w:rPr>
            <w:t>Choose an item.</w:t>
          </w:r>
        </w:p>
      </w:docPartBody>
    </w:docPart>
    <w:docPart>
      <w:docPartPr>
        <w:name w:val="A4D4B619394E45F8B7963302F74C8D12"/>
        <w:category>
          <w:name w:val="General"/>
          <w:gallery w:val="placeholder"/>
        </w:category>
        <w:types>
          <w:type w:val="bbPlcHdr"/>
        </w:types>
        <w:behaviors>
          <w:behavior w:val="content"/>
        </w:behaviors>
        <w:guid w:val="{E67FB144-65C9-4C6B-BAFE-5C8080613AA8}"/>
      </w:docPartPr>
      <w:docPartBody>
        <w:p w:rsidR="00810618" w:rsidRDefault="00810618" w:rsidP="00810618">
          <w:pPr>
            <w:pStyle w:val="A4D4B619394E45F8B7963302F74C8D12"/>
          </w:pPr>
          <w:r w:rsidRPr="00C52C2D">
            <w:rPr>
              <w:rStyle w:val="PlaceholderText"/>
              <w:sz w:val="20"/>
              <w:szCs w:val="20"/>
            </w:rPr>
            <w:t>Choose an item.</w:t>
          </w:r>
        </w:p>
      </w:docPartBody>
    </w:docPart>
    <w:docPart>
      <w:docPartPr>
        <w:name w:val="42E36CC79FFF48D48B21E3ECEF4A7032"/>
        <w:category>
          <w:name w:val="General"/>
          <w:gallery w:val="placeholder"/>
        </w:category>
        <w:types>
          <w:type w:val="bbPlcHdr"/>
        </w:types>
        <w:behaviors>
          <w:behavior w:val="content"/>
        </w:behaviors>
        <w:guid w:val="{56380B4D-80DF-438E-9137-39450A3E85D2}"/>
      </w:docPartPr>
      <w:docPartBody>
        <w:p w:rsidR="00810618" w:rsidRDefault="00810618" w:rsidP="00810618">
          <w:pPr>
            <w:pStyle w:val="42E36CC79FFF48D48B21E3ECEF4A7032"/>
          </w:pPr>
          <w:r w:rsidRPr="005109A1">
            <w:rPr>
              <w:rStyle w:val="PlaceholderText"/>
              <w:rFonts w:cstheme="minorHAnsi"/>
              <w:sz w:val="20"/>
              <w:szCs w:val="20"/>
            </w:rPr>
            <w:t>Choose an item.</w:t>
          </w:r>
        </w:p>
      </w:docPartBody>
    </w:docPart>
    <w:docPart>
      <w:docPartPr>
        <w:name w:val="A4039E13E47243B89C552F0DD4E7B1BA"/>
        <w:category>
          <w:name w:val="General"/>
          <w:gallery w:val="placeholder"/>
        </w:category>
        <w:types>
          <w:type w:val="bbPlcHdr"/>
        </w:types>
        <w:behaviors>
          <w:behavior w:val="content"/>
        </w:behaviors>
        <w:guid w:val="{EA2142BC-1A86-4591-A827-FC1912AC777F}"/>
      </w:docPartPr>
      <w:docPartBody>
        <w:p w:rsidR="00810618" w:rsidRDefault="00810618" w:rsidP="00810618">
          <w:pPr>
            <w:pStyle w:val="A4039E13E47243B89C552F0DD4E7B1BA"/>
          </w:pPr>
          <w:r w:rsidRPr="00C52C2D">
            <w:rPr>
              <w:rStyle w:val="PlaceholderText"/>
              <w:sz w:val="20"/>
              <w:szCs w:val="20"/>
            </w:rPr>
            <w:t>Choose an item.</w:t>
          </w:r>
        </w:p>
      </w:docPartBody>
    </w:docPart>
    <w:docPart>
      <w:docPartPr>
        <w:name w:val="6550833291E1495BB30ED695FF1EFCFB"/>
        <w:category>
          <w:name w:val="General"/>
          <w:gallery w:val="placeholder"/>
        </w:category>
        <w:types>
          <w:type w:val="bbPlcHdr"/>
        </w:types>
        <w:behaviors>
          <w:behavior w:val="content"/>
        </w:behaviors>
        <w:guid w:val="{E8FDC082-53A5-4924-8ED0-5E2912C0D093}"/>
      </w:docPartPr>
      <w:docPartBody>
        <w:p w:rsidR="00810618" w:rsidRDefault="00810618" w:rsidP="00810618">
          <w:pPr>
            <w:pStyle w:val="6550833291E1495BB30ED695FF1EFCFB"/>
          </w:pPr>
          <w:r w:rsidRPr="005109A1">
            <w:rPr>
              <w:rStyle w:val="PlaceholderText"/>
              <w:rFonts w:cstheme="minorHAnsi"/>
              <w:sz w:val="20"/>
              <w:szCs w:val="20"/>
            </w:rPr>
            <w:t>Choose an item.</w:t>
          </w:r>
        </w:p>
      </w:docPartBody>
    </w:docPart>
    <w:docPart>
      <w:docPartPr>
        <w:name w:val="4A3949D0611D4836BBA668660D725C23"/>
        <w:category>
          <w:name w:val="General"/>
          <w:gallery w:val="placeholder"/>
        </w:category>
        <w:types>
          <w:type w:val="bbPlcHdr"/>
        </w:types>
        <w:behaviors>
          <w:behavior w:val="content"/>
        </w:behaviors>
        <w:guid w:val="{B9454391-4DA0-4E32-B73F-481AAC41650A}"/>
      </w:docPartPr>
      <w:docPartBody>
        <w:p w:rsidR="00810618" w:rsidRDefault="00810618" w:rsidP="00810618">
          <w:pPr>
            <w:pStyle w:val="4A3949D0611D4836BBA668660D725C23"/>
          </w:pPr>
          <w:r w:rsidRPr="00C52C2D">
            <w:rPr>
              <w:rStyle w:val="PlaceholderText"/>
              <w:sz w:val="20"/>
              <w:szCs w:val="20"/>
            </w:rPr>
            <w:t>Choose an item.</w:t>
          </w:r>
        </w:p>
      </w:docPartBody>
    </w:docPart>
    <w:docPart>
      <w:docPartPr>
        <w:name w:val="8CE4C4762D614429817F027FD31F889C"/>
        <w:category>
          <w:name w:val="General"/>
          <w:gallery w:val="placeholder"/>
        </w:category>
        <w:types>
          <w:type w:val="bbPlcHdr"/>
        </w:types>
        <w:behaviors>
          <w:behavior w:val="content"/>
        </w:behaviors>
        <w:guid w:val="{D51CD2A7-0309-4515-815F-63B945A932A2}"/>
      </w:docPartPr>
      <w:docPartBody>
        <w:p w:rsidR="00810618" w:rsidRDefault="00810618" w:rsidP="00810618">
          <w:pPr>
            <w:pStyle w:val="8CE4C4762D614429817F027FD31F889C"/>
          </w:pPr>
          <w:r w:rsidRPr="005109A1">
            <w:rPr>
              <w:rStyle w:val="PlaceholderText"/>
              <w:rFonts w:cstheme="minorHAnsi"/>
              <w:sz w:val="20"/>
              <w:szCs w:val="20"/>
            </w:rPr>
            <w:t>Choose an item.</w:t>
          </w:r>
        </w:p>
      </w:docPartBody>
    </w:docPart>
    <w:docPart>
      <w:docPartPr>
        <w:name w:val="3B936FB4E3954BD4AB93660B510318B7"/>
        <w:category>
          <w:name w:val="General"/>
          <w:gallery w:val="placeholder"/>
        </w:category>
        <w:types>
          <w:type w:val="bbPlcHdr"/>
        </w:types>
        <w:behaviors>
          <w:behavior w:val="content"/>
        </w:behaviors>
        <w:guid w:val="{CFAEB2DE-8156-4D2E-A44A-1EF756E0C259}"/>
      </w:docPartPr>
      <w:docPartBody>
        <w:p w:rsidR="00810618" w:rsidRDefault="00810618" w:rsidP="00810618">
          <w:pPr>
            <w:pStyle w:val="3B936FB4E3954BD4AB93660B510318B7"/>
          </w:pPr>
          <w:r w:rsidRPr="00C52C2D">
            <w:rPr>
              <w:rStyle w:val="PlaceholderText"/>
              <w:sz w:val="20"/>
              <w:szCs w:val="20"/>
            </w:rPr>
            <w:t>Choose an item.</w:t>
          </w:r>
        </w:p>
      </w:docPartBody>
    </w:docPart>
    <w:docPart>
      <w:docPartPr>
        <w:name w:val="FC03065DE75B4B9AA4568ED4325C0405"/>
        <w:category>
          <w:name w:val="General"/>
          <w:gallery w:val="placeholder"/>
        </w:category>
        <w:types>
          <w:type w:val="bbPlcHdr"/>
        </w:types>
        <w:behaviors>
          <w:behavior w:val="content"/>
        </w:behaviors>
        <w:guid w:val="{4629CE75-2E01-49D9-915F-E5B729F69A2A}"/>
      </w:docPartPr>
      <w:docPartBody>
        <w:p w:rsidR="00810618" w:rsidRDefault="00810618" w:rsidP="00810618">
          <w:pPr>
            <w:pStyle w:val="FC03065DE75B4B9AA4568ED4325C0405"/>
          </w:pPr>
          <w:r w:rsidRPr="005109A1">
            <w:rPr>
              <w:rStyle w:val="PlaceholderText"/>
              <w:rFonts w:cstheme="minorHAnsi"/>
              <w:sz w:val="20"/>
              <w:szCs w:val="20"/>
            </w:rPr>
            <w:t>Choose an item.</w:t>
          </w:r>
        </w:p>
      </w:docPartBody>
    </w:docPart>
    <w:docPart>
      <w:docPartPr>
        <w:name w:val="16A16D40005D48D990DB93DD6E9350FB"/>
        <w:category>
          <w:name w:val="General"/>
          <w:gallery w:val="placeholder"/>
        </w:category>
        <w:types>
          <w:type w:val="bbPlcHdr"/>
        </w:types>
        <w:behaviors>
          <w:behavior w:val="content"/>
        </w:behaviors>
        <w:guid w:val="{3EF4AFCB-B8FD-4D5E-BC77-B7F87E36F038}"/>
      </w:docPartPr>
      <w:docPartBody>
        <w:p w:rsidR="00810618" w:rsidRDefault="00810618" w:rsidP="00810618">
          <w:pPr>
            <w:pStyle w:val="16A16D40005D48D990DB93DD6E9350FB"/>
          </w:pPr>
          <w:r w:rsidRPr="00C52C2D">
            <w:rPr>
              <w:rStyle w:val="PlaceholderText"/>
              <w:sz w:val="20"/>
              <w:szCs w:val="20"/>
            </w:rPr>
            <w:t>Choose an item.</w:t>
          </w:r>
        </w:p>
      </w:docPartBody>
    </w:docPart>
    <w:docPart>
      <w:docPartPr>
        <w:name w:val="CD9B1BB4B964408C90E50101513638F9"/>
        <w:category>
          <w:name w:val="General"/>
          <w:gallery w:val="placeholder"/>
        </w:category>
        <w:types>
          <w:type w:val="bbPlcHdr"/>
        </w:types>
        <w:behaviors>
          <w:behavior w:val="content"/>
        </w:behaviors>
        <w:guid w:val="{A47CC105-AC6B-4FB4-96BD-779DAD3DB9D3}"/>
      </w:docPartPr>
      <w:docPartBody>
        <w:p w:rsidR="00810618" w:rsidRDefault="00810618" w:rsidP="00810618">
          <w:pPr>
            <w:pStyle w:val="CD9B1BB4B964408C90E50101513638F9"/>
          </w:pPr>
          <w:r w:rsidRPr="005109A1">
            <w:rPr>
              <w:rStyle w:val="PlaceholderText"/>
              <w:rFonts w:cstheme="minorHAnsi"/>
              <w:sz w:val="20"/>
              <w:szCs w:val="20"/>
            </w:rPr>
            <w:t>Choose an item.</w:t>
          </w:r>
        </w:p>
      </w:docPartBody>
    </w:docPart>
    <w:docPart>
      <w:docPartPr>
        <w:name w:val="317156720BD7412AAE5110851FCE022D"/>
        <w:category>
          <w:name w:val="General"/>
          <w:gallery w:val="placeholder"/>
        </w:category>
        <w:types>
          <w:type w:val="bbPlcHdr"/>
        </w:types>
        <w:behaviors>
          <w:behavior w:val="content"/>
        </w:behaviors>
        <w:guid w:val="{A7CA8D47-0FC6-4913-B3FD-7CFF77C0167A}"/>
      </w:docPartPr>
      <w:docPartBody>
        <w:p w:rsidR="00AD541F" w:rsidRDefault="006331E0" w:rsidP="006331E0">
          <w:pPr>
            <w:pStyle w:val="A263525F12EC4A1C92430DA0C11BE65F"/>
          </w:pPr>
          <w:r w:rsidRPr="00C52C2D">
            <w:rPr>
              <w:rStyle w:val="PlaceholderText"/>
              <w:sz w:val="20"/>
              <w:szCs w:val="20"/>
            </w:rPr>
            <w:t>Choose an item.</w:t>
          </w:r>
        </w:p>
      </w:docPartBody>
    </w:docPart>
    <w:docPart>
      <w:docPartPr>
        <w:name w:val="F9D3C492D7C749689AE7A747731225EF"/>
        <w:category>
          <w:name w:val="General"/>
          <w:gallery w:val="placeholder"/>
        </w:category>
        <w:types>
          <w:type w:val="bbPlcHdr"/>
        </w:types>
        <w:behaviors>
          <w:behavior w:val="content"/>
        </w:behaviors>
        <w:guid w:val="{F8E1CD11-BB10-4751-BD9C-5B9123784764}"/>
      </w:docPartPr>
      <w:docPartBody>
        <w:p w:rsidR="00AD541F" w:rsidRDefault="006331E0" w:rsidP="006331E0">
          <w:pPr>
            <w:pStyle w:val="674B4DA612AF46409CB4EE2EAE6C6769"/>
          </w:pPr>
          <w:r w:rsidRPr="005109A1">
            <w:rPr>
              <w:rStyle w:val="PlaceholderText"/>
              <w:rFonts w:cstheme="minorHAnsi"/>
              <w:sz w:val="20"/>
              <w:szCs w:val="20"/>
            </w:rPr>
            <w:t>Choose an item.</w:t>
          </w:r>
        </w:p>
      </w:docPartBody>
    </w:docPart>
    <w:docPart>
      <w:docPartPr>
        <w:name w:val="9EC1D87FB77D4C2A9FD8EC99C31808DD"/>
        <w:category>
          <w:name w:val="General"/>
          <w:gallery w:val="placeholder"/>
        </w:category>
        <w:types>
          <w:type w:val="bbPlcHdr"/>
        </w:types>
        <w:behaviors>
          <w:behavior w:val="content"/>
        </w:behaviors>
        <w:guid w:val="{4D5C21B2-0382-4153-B63A-09A0BB213F46}"/>
      </w:docPartPr>
      <w:docPartBody>
        <w:p w:rsidR="00AD541F" w:rsidRDefault="006331E0" w:rsidP="006331E0">
          <w:pPr>
            <w:pStyle w:val="D4915AA1F56649C481CE21465CC854DD"/>
          </w:pPr>
          <w:r w:rsidRPr="00C52C2D">
            <w:rPr>
              <w:rStyle w:val="PlaceholderText"/>
              <w:sz w:val="20"/>
              <w:szCs w:val="20"/>
            </w:rPr>
            <w:t>Choose an item.</w:t>
          </w:r>
        </w:p>
      </w:docPartBody>
    </w:docPart>
    <w:docPart>
      <w:docPartPr>
        <w:name w:val="69168919ACAF4F33860710D7D901653D"/>
        <w:category>
          <w:name w:val="General"/>
          <w:gallery w:val="placeholder"/>
        </w:category>
        <w:types>
          <w:type w:val="bbPlcHdr"/>
        </w:types>
        <w:behaviors>
          <w:behavior w:val="content"/>
        </w:behaviors>
        <w:guid w:val="{AF6A6263-CC49-4E7A-9F72-47152A645547}"/>
      </w:docPartPr>
      <w:docPartBody>
        <w:p w:rsidR="00AD541F" w:rsidRDefault="006331E0" w:rsidP="006331E0">
          <w:pPr>
            <w:pStyle w:val="31C495FF160A4E83A9DB00CF4E97D41B"/>
          </w:pPr>
          <w:r w:rsidRPr="005109A1">
            <w:rPr>
              <w:rStyle w:val="PlaceholderText"/>
              <w:rFonts w:cstheme="minorHAnsi"/>
              <w:sz w:val="20"/>
              <w:szCs w:val="20"/>
            </w:rPr>
            <w:t>Choose an item.</w:t>
          </w:r>
        </w:p>
      </w:docPartBody>
    </w:docPart>
    <w:docPart>
      <w:docPartPr>
        <w:name w:val="6C4A35EF5F72450D9464A9B6F35C8D8F"/>
        <w:category>
          <w:name w:val="General"/>
          <w:gallery w:val="placeholder"/>
        </w:category>
        <w:types>
          <w:type w:val="bbPlcHdr"/>
        </w:types>
        <w:behaviors>
          <w:behavior w:val="content"/>
        </w:behaviors>
        <w:guid w:val="{FBE8636F-D8B1-4C39-A6CE-ABFA8C87AE65}"/>
      </w:docPartPr>
      <w:docPartBody>
        <w:p w:rsidR="00AD541F" w:rsidRDefault="006331E0" w:rsidP="006331E0">
          <w:pPr>
            <w:pStyle w:val="A3E36B2869294BB7A0505B398BA761F9"/>
          </w:pPr>
          <w:r w:rsidRPr="00C52C2D">
            <w:rPr>
              <w:rStyle w:val="PlaceholderText"/>
              <w:sz w:val="20"/>
              <w:szCs w:val="20"/>
            </w:rPr>
            <w:t>Choose an item.</w:t>
          </w:r>
        </w:p>
      </w:docPartBody>
    </w:docPart>
    <w:docPart>
      <w:docPartPr>
        <w:name w:val="133CC14DE85B4D2D9EAE326C07A0A0A6"/>
        <w:category>
          <w:name w:val="General"/>
          <w:gallery w:val="placeholder"/>
        </w:category>
        <w:types>
          <w:type w:val="bbPlcHdr"/>
        </w:types>
        <w:behaviors>
          <w:behavior w:val="content"/>
        </w:behaviors>
        <w:guid w:val="{56827656-20AC-424A-9380-4063BC93C959}"/>
      </w:docPartPr>
      <w:docPartBody>
        <w:p w:rsidR="00AD541F" w:rsidRDefault="006331E0" w:rsidP="006331E0">
          <w:pPr>
            <w:pStyle w:val="5DD30BA3F9424602BEA62D65EFED99A6"/>
          </w:pPr>
          <w:r w:rsidRPr="005109A1">
            <w:rPr>
              <w:rStyle w:val="PlaceholderText"/>
              <w:rFonts w:cstheme="minorHAnsi"/>
              <w:sz w:val="20"/>
              <w:szCs w:val="20"/>
            </w:rPr>
            <w:t>Choose an item.</w:t>
          </w:r>
        </w:p>
      </w:docPartBody>
    </w:docPart>
    <w:docPart>
      <w:docPartPr>
        <w:name w:val="3DCCC7B8CE404E4FA07172BE2F11D3C9"/>
        <w:category>
          <w:name w:val="General"/>
          <w:gallery w:val="placeholder"/>
        </w:category>
        <w:types>
          <w:type w:val="bbPlcHdr"/>
        </w:types>
        <w:behaviors>
          <w:behavior w:val="content"/>
        </w:behaviors>
        <w:guid w:val="{2DC731AB-E9E8-4C21-BA82-280D5A648421}"/>
      </w:docPartPr>
      <w:docPartBody>
        <w:p w:rsidR="00AD541F" w:rsidRDefault="006331E0" w:rsidP="006331E0">
          <w:pPr>
            <w:pStyle w:val="1E5E28154F7B402082DE3AD72F5F1288"/>
          </w:pPr>
          <w:r w:rsidRPr="00C52C2D">
            <w:rPr>
              <w:rStyle w:val="PlaceholderText"/>
              <w:sz w:val="20"/>
              <w:szCs w:val="20"/>
            </w:rPr>
            <w:t>Choose an item.</w:t>
          </w:r>
        </w:p>
      </w:docPartBody>
    </w:docPart>
    <w:docPart>
      <w:docPartPr>
        <w:name w:val="743DC9BC3CB94D47A1434C570A3428EF"/>
        <w:category>
          <w:name w:val="General"/>
          <w:gallery w:val="placeholder"/>
        </w:category>
        <w:types>
          <w:type w:val="bbPlcHdr"/>
        </w:types>
        <w:behaviors>
          <w:behavior w:val="content"/>
        </w:behaviors>
        <w:guid w:val="{5DE53130-C450-49E1-B30B-4E3F2D55F093}"/>
      </w:docPartPr>
      <w:docPartBody>
        <w:p w:rsidR="00AD541F" w:rsidRDefault="006331E0" w:rsidP="006331E0">
          <w:pPr>
            <w:pStyle w:val="8D84F1608A9F41C69B2B3D4A0D1AAC07"/>
          </w:pPr>
          <w:r w:rsidRPr="005109A1">
            <w:rPr>
              <w:rStyle w:val="PlaceholderText"/>
              <w:rFonts w:cstheme="minorHAnsi"/>
              <w:sz w:val="20"/>
              <w:szCs w:val="20"/>
            </w:rPr>
            <w:t>Choose an item.</w:t>
          </w:r>
        </w:p>
      </w:docPartBody>
    </w:docPart>
    <w:docPart>
      <w:docPartPr>
        <w:name w:val="67EEAA6AD9BF4C37907CB4D05C92ED02"/>
        <w:category>
          <w:name w:val="General"/>
          <w:gallery w:val="placeholder"/>
        </w:category>
        <w:types>
          <w:type w:val="bbPlcHdr"/>
        </w:types>
        <w:behaviors>
          <w:behavior w:val="content"/>
        </w:behaviors>
        <w:guid w:val="{A2F74143-8E07-4786-B585-DE6D109A4765}"/>
      </w:docPartPr>
      <w:docPartBody>
        <w:p w:rsidR="00AD541F" w:rsidRDefault="006331E0" w:rsidP="006331E0">
          <w:pPr>
            <w:pStyle w:val="F9000280EC1C402E91DA8C4E1ACC184B"/>
          </w:pPr>
          <w:r w:rsidRPr="00C52C2D">
            <w:rPr>
              <w:rStyle w:val="PlaceholderText"/>
              <w:sz w:val="20"/>
              <w:szCs w:val="20"/>
            </w:rPr>
            <w:t>Choose an item.</w:t>
          </w:r>
        </w:p>
      </w:docPartBody>
    </w:docPart>
    <w:docPart>
      <w:docPartPr>
        <w:name w:val="D49565B8004C4D1988A881374DC17C3A"/>
        <w:category>
          <w:name w:val="General"/>
          <w:gallery w:val="placeholder"/>
        </w:category>
        <w:types>
          <w:type w:val="bbPlcHdr"/>
        </w:types>
        <w:behaviors>
          <w:behavior w:val="content"/>
        </w:behaviors>
        <w:guid w:val="{E4C8C37E-AF28-4F26-8DB9-651106A5D517}"/>
      </w:docPartPr>
      <w:docPartBody>
        <w:p w:rsidR="00AD541F" w:rsidRDefault="006331E0" w:rsidP="006331E0">
          <w:pPr>
            <w:pStyle w:val="8E6478A7E5E649A5BC6CAC530F7A7F80"/>
          </w:pPr>
          <w:r w:rsidRPr="005109A1">
            <w:rPr>
              <w:rStyle w:val="PlaceholderText"/>
              <w:rFonts w:cstheme="minorHAnsi"/>
              <w:sz w:val="20"/>
              <w:szCs w:val="20"/>
            </w:rPr>
            <w:t>Choose an item.</w:t>
          </w:r>
        </w:p>
      </w:docPartBody>
    </w:docPart>
    <w:docPart>
      <w:docPartPr>
        <w:name w:val="B4ADCFC58C2D452D9154B53F74CDA49F"/>
        <w:category>
          <w:name w:val="General"/>
          <w:gallery w:val="placeholder"/>
        </w:category>
        <w:types>
          <w:type w:val="bbPlcHdr"/>
        </w:types>
        <w:behaviors>
          <w:behavior w:val="content"/>
        </w:behaviors>
        <w:guid w:val="{BACAB8D4-A1BD-419C-937A-D3BA5F14F5DE}"/>
      </w:docPartPr>
      <w:docPartBody>
        <w:p w:rsidR="00AD541F" w:rsidRDefault="006331E0" w:rsidP="006331E0">
          <w:pPr>
            <w:pStyle w:val="0B0911AFCC8F4EF091D4695E2FC26D90"/>
          </w:pPr>
          <w:r w:rsidRPr="00C52C2D">
            <w:rPr>
              <w:rStyle w:val="PlaceholderText"/>
              <w:sz w:val="20"/>
              <w:szCs w:val="20"/>
            </w:rPr>
            <w:t>Choose an item.</w:t>
          </w:r>
        </w:p>
      </w:docPartBody>
    </w:docPart>
    <w:docPart>
      <w:docPartPr>
        <w:name w:val="AE9C941696DE48E8ADF9FFF79F3963C0"/>
        <w:category>
          <w:name w:val="General"/>
          <w:gallery w:val="placeholder"/>
        </w:category>
        <w:types>
          <w:type w:val="bbPlcHdr"/>
        </w:types>
        <w:behaviors>
          <w:behavior w:val="content"/>
        </w:behaviors>
        <w:guid w:val="{F74A1523-2F71-4EA8-9A18-182DA502BA66}"/>
      </w:docPartPr>
      <w:docPartBody>
        <w:p w:rsidR="00AD541F" w:rsidRDefault="006331E0" w:rsidP="006331E0">
          <w:pPr>
            <w:pStyle w:val="491A025491D6493FAC5EC90D42489D0C"/>
          </w:pPr>
          <w:r w:rsidRPr="005109A1">
            <w:rPr>
              <w:rStyle w:val="PlaceholderText"/>
              <w:rFonts w:cstheme="minorHAnsi"/>
              <w:sz w:val="20"/>
              <w:szCs w:val="20"/>
            </w:rPr>
            <w:t>Choose an item.</w:t>
          </w:r>
        </w:p>
      </w:docPartBody>
    </w:docPart>
    <w:docPart>
      <w:docPartPr>
        <w:name w:val="A263525F12EC4A1C92430DA0C11BE65F"/>
        <w:category>
          <w:name w:val="General"/>
          <w:gallery w:val="placeholder"/>
        </w:category>
        <w:types>
          <w:type w:val="bbPlcHdr"/>
        </w:types>
        <w:behaviors>
          <w:behavior w:val="content"/>
        </w:behaviors>
        <w:guid w:val="{0EB07268-7888-42D5-BD18-164867D9AE34}"/>
      </w:docPartPr>
      <w:docPartBody>
        <w:p w:rsidR="00AD541F" w:rsidRDefault="006331E0" w:rsidP="006331E0">
          <w:pPr>
            <w:pStyle w:val="2D841E5CD7784454B5D590C4A30AA921"/>
          </w:pPr>
          <w:r w:rsidRPr="00C52C2D">
            <w:rPr>
              <w:rStyle w:val="PlaceholderText"/>
              <w:sz w:val="20"/>
              <w:szCs w:val="20"/>
            </w:rPr>
            <w:t>Choose an item.</w:t>
          </w:r>
        </w:p>
      </w:docPartBody>
    </w:docPart>
    <w:docPart>
      <w:docPartPr>
        <w:name w:val="674B4DA612AF46409CB4EE2EAE6C6769"/>
        <w:category>
          <w:name w:val="General"/>
          <w:gallery w:val="placeholder"/>
        </w:category>
        <w:types>
          <w:type w:val="bbPlcHdr"/>
        </w:types>
        <w:behaviors>
          <w:behavior w:val="content"/>
        </w:behaviors>
        <w:guid w:val="{3F503733-E1AA-4BEC-B42B-D9375C95532D}"/>
      </w:docPartPr>
      <w:docPartBody>
        <w:p w:rsidR="00AD541F" w:rsidRDefault="006331E0" w:rsidP="006331E0">
          <w:pPr>
            <w:pStyle w:val="C2A5A1B312BC463E91BBF7BA81E184CC"/>
          </w:pPr>
          <w:r w:rsidRPr="005109A1">
            <w:rPr>
              <w:rStyle w:val="PlaceholderText"/>
              <w:rFonts w:cstheme="minorHAnsi"/>
              <w:sz w:val="20"/>
              <w:szCs w:val="20"/>
            </w:rPr>
            <w:t>Choose an item.</w:t>
          </w:r>
        </w:p>
      </w:docPartBody>
    </w:docPart>
    <w:docPart>
      <w:docPartPr>
        <w:name w:val="D4915AA1F56649C481CE21465CC854DD"/>
        <w:category>
          <w:name w:val="General"/>
          <w:gallery w:val="placeholder"/>
        </w:category>
        <w:types>
          <w:type w:val="bbPlcHdr"/>
        </w:types>
        <w:behaviors>
          <w:behavior w:val="content"/>
        </w:behaviors>
        <w:guid w:val="{51981094-1468-4DA6-8D89-CA5359DEFF6B}"/>
      </w:docPartPr>
      <w:docPartBody>
        <w:p w:rsidR="00AD541F" w:rsidRDefault="006331E0" w:rsidP="006331E0">
          <w:pPr>
            <w:pStyle w:val="4FDF921062194758A8A74F56633788FB"/>
          </w:pPr>
          <w:r w:rsidRPr="00C52C2D">
            <w:rPr>
              <w:rStyle w:val="PlaceholderText"/>
              <w:sz w:val="20"/>
              <w:szCs w:val="20"/>
            </w:rPr>
            <w:t>Choose an item.</w:t>
          </w:r>
        </w:p>
      </w:docPartBody>
    </w:docPart>
    <w:docPart>
      <w:docPartPr>
        <w:name w:val="31C495FF160A4E83A9DB00CF4E97D41B"/>
        <w:category>
          <w:name w:val="General"/>
          <w:gallery w:val="placeholder"/>
        </w:category>
        <w:types>
          <w:type w:val="bbPlcHdr"/>
        </w:types>
        <w:behaviors>
          <w:behavior w:val="content"/>
        </w:behaviors>
        <w:guid w:val="{0BF9A1D3-801A-488E-9FEC-BAC71E98259D}"/>
      </w:docPartPr>
      <w:docPartBody>
        <w:p w:rsidR="00AD541F" w:rsidRDefault="006331E0" w:rsidP="006331E0">
          <w:pPr>
            <w:pStyle w:val="4D792A578EDA4E5793D8584D63E24597"/>
          </w:pPr>
          <w:r w:rsidRPr="005109A1">
            <w:rPr>
              <w:rStyle w:val="PlaceholderText"/>
              <w:rFonts w:cstheme="minorHAnsi"/>
              <w:sz w:val="20"/>
              <w:szCs w:val="20"/>
            </w:rPr>
            <w:t>Choose an item.</w:t>
          </w:r>
        </w:p>
      </w:docPartBody>
    </w:docPart>
    <w:docPart>
      <w:docPartPr>
        <w:name w:val="A3E36B2869294BB7A0505B398BA761F9"/>
        <w:category>
          <w:name w:val="General"/>
          <w:gallery w:val="placeholder"/>
        </w:category>
        <w:types>
          <w:type w:val="bbPlcHdr"/>
        </w:types>
        <w:behaviors>
          <w:behavior w:val="content"/>
        </w:behaviors>
        <w:guid w:val="{C40813BE-1ADB-4CEB-A453-27E87A6E2E4C}"/>
      </w:docPartPr>
      <w:docPartBody>
        <w:p w:rsidR="00AD541F" w:rsidRDefault="006331E0" w:rsidP="006331E0">
          <w:pPr>
            <w:pStyle w:val="72DB2AA2EDA04639A4D4B0753CBD68EA"/>
          </w:pPr>
          <w:r w:rsidRPr="00C52C2D">
            <w:rPr>
              <w:rStyle w:val="PlaceholderText"/>
              <w:sz w:val="20"/>
              <w:szCs w:val="20"/>
            </w:rPr>
            <w:t>Choose an item.</w:t>
          </w:r>
        </w:p>
      </w:docPartBody>
    </w:docPart>
    <w:docPart>
      <w:docPartPr>
        <w:name w:val="5DD30BA3F9424602BEA62D65EFED99A6"/>
        <w:category>
          <w:name w:val="General"/>
          <w:gallery w:val="placeholder"/>
        </w:category>
        <w:types>
          <w:type w:val="bbPlcHdr"/>
        </w:types>
        <w:behaviors>
          <w:behavior w:val="content"/>
        </w:behaviors>
        <w:guid w:val="{6C567ACB-BA95-4C61-800A-454E674EE16F}"/>
      </w:docPartPr>
      <w:docPartBody>
        <w:p w:rsidR="00AD541F" w:rsidRDefault="006331E0" w:rsidP="006331E0">
          <w:pPr>
            <w:pStyle w:val="16EA7CD53383426AB776B8418DEE9EE8"/>
          </w:pPr>
          <w:r w:rsidRPr="005109A1">
            <w:rPr>
              <w:rStyle w:val="PlaceholderText"/>
              <w:rFonts w:cstheme="minorHAnsi"/>
              <w:sz w:val="20"/>
              <w:szCs w:val="20"/>
            </w:rPr>
            <w:t>Choose an item.</w:t>
          </w:r>
        </w:p>
      </w:docPartBody>
    </w:docPart>
    <w:docPart>
      <w:docPartPr>
        <w:name w:val="1E5E28154F7B402082DE3AD72F5F1288"/>
        <w:category>
          <w:name w:val="General"/>
          <w:gallery w:val="placeholder"/>
        </w:category>
        <w:types>
          <w:type w:val="bbPlcHdr"/>
        </w:types>
        <w:behaviors>
          <w:behavior w:val="content"/>
        </w:behaviors>
        <w:guid w:val="{404D0040-7C53-4B69-A58E-8CBD031CA066}"/>
      </w:docPartPr>
      <w:docPartBody>
        <w:p w:rsidR="00AD541F" w:rsidRDefault="006331E0" w:rsidP="006331E0">
          <w:pPr>
            <w:pStyle w:val="45B13E7C6B04426EAF8178620A99222C"/>
          </w:pPr>
          <w:r w:rsidRPr="00C52C2D">
            <w:rPr>
              <w:rStyle w:val="PlaceholderText"/>
              <w:sz w:val="20"/>
              <w:szCs w:val="20"/>
            </w:rPr>
            <w:t>Choose an item.</w:t>
          </w:r>
        </w:p>
      </w:docPartBody>
    </w:docPart>
    <w:docPart>
      <w:docPartPr>
        <w:name w:val="8D84F1608A9F41C69B2B3D4A0D1AAC07"/>
        <w:category>
          <w:name w:val="General"/>
          <w:gallery w:val="placeholder"/>
        </w:category>
        <w:types>
          <w:type w:val="bbPlcHdr"/>
        </w:types>
        <w:behaviors>
          <w:behavior w:val="content"/>
        </w:behaviors>
        <w:guid w:val="{A3E11322-4F9B-41C1-9082-357A42293746}"/>
      </w:docPartPr>
      <w:docPartBody>
        <w:p w:rsidR="00AD541F" w:rsidRDefault="006331E0" w:rsidP="006331E0">
          <w:pPr>
            <w:pStyle w:val="C93B6760B22545009C19B174C61BDFE4"/>
          </w:pPr>
          <w:r w:rsidRPr="005109A1">
            <w:rPr>
              <w:rStyle w:val="PlaceholderText"/>
              <w:rFonts w:cstheme="minorHAnsi"/>
              <w:sz w:val="20"/>
              <w:szCs w:val="20"/>
            </w:rPr>
            <w:t>Choose an item.</w:t>
          </w:r>
        </w:p>
      </w:docPartBody>
    </w:docPart>
    <w:docPart>
      <w:docPartPr>
        <w:name w:val="F9000280EC1C402E91DA8C4E1ACC184B"/>
        <w:category>
          <w:name w:val="General"/>
          <w:gallery w:val="placeholder"/>
        </w:category>
        <w:types>
          <w:type w:val="bbPlcHdr"/>
        </w:types>
        <w:behaviors>
          <w:behavior w:val="content"/>
        </w:behaviors>
        <w:guid w:val="{07807FC5-AB29-4001-BCAB-387C2EF369B1}"/>
      </w:docPartPr>
      <w:docPartBody>
        <w:p w:rsidR="00AD541F" w:rsidRDefault="006331E0" w:rsidP="006331E0">
          <w:pPr>
            <w:pStyle w:val="7A062748619E409DB441F4A6EDB8A418"/>
          </w:pPr>
          <w:r w:rsidRPr="00C52C2D">
            <w:rPr>
              <w:rStyle w:val="PlaceholderText"/>
              <w:sz w:val="20"/>
              <w:szCs w:val="20"/>
            </w:rPr>
            <w:t>Choose an item.</w:t>
          </w:r>
        </w:p>
      </w:docPartBody>
    </w:docPart>
    <w:docPart>
      <w:docPartPr>
        <w:name w:val="8E6478A7E5E649A5BC6CAC530F7A7F80"/>
        <w:category>
          <w:name w:val="General"/>
          <w:gallery w:val="placeholder"/>
        </w:category>
        <w:types>
          <w:type w:val="bbPlcHdr"/>
        </w:types>
        <w:behaviors>
          <w:behavior w:val="content"/>
        </w:behaviors>
        <w:guid w:val="{B9634C16-CEB6-444D-8CCB-6AE803DB242E}"/>
      </w:docPartPr>
      <w:docPartBody>
        <w:p w:rsidR="00AD541F" w:rsidRDefault="006331E0" w:rsidP="006331E0">
          <w:pPr>
            <w:pStyle w:val="BB071CDF02A74533BA2977F586B9DBDC"/>
          </w:pPr>
          <w:r w:rsidRPr="005109A1">
            <w:rPr>
              <w:rStyle w:val="PlaceholderText"/>
              <w:rFonts w:cstheme="minorHAnsi"/>
              <w:sz w:val="20"/>
              <w:szCs w:val="20"/>
            </w:rPr>
            <w:t>Choose an item.</w:t>
          </w:r>
        </w:p>
      </w:docPartBody>
    </w:docPart>
    <w:docPart>
      <w:docPartPr>
        <w:name w:val="0B0911AFCC8F4EF091D4695E2FC26D90"/>
        <w:category>
          <w:name w:val="General"/>
          <w:gallery w:val="placeholder"/>
        </w:category>
        <w:types>
          <w:type w:val="bbPlcHdr"/>
        </w:types>
        <w:behaviors>
          <w:behavior w:val="content"/>
        </w:behaviors>
        <w:guid w:val="{25B19912-2EE6-42FA-A3F0-BB09C360B7EE}"/>
      </w:docPartPr>
      <w:docPartBody>
        <w:p w:rsidR="00AD541F" w:rsidRDefault="006331E0" w:rsidP="006331E0">
          <w:pPr>
            <w:pStyle w:val="BF64AD15188648E8A080421ED94FCC10"/>
          </w:pPr>
          <w:r w:rsidRPr="00C52C2D">
            <w:rPr>
              <w:rStyle w:val="PlaceholderText"/>
              <w:sz w:val="20"/>
              <w:szCs w:val="20"/>
            </w:rPr>
            <w:t>Choose an item.</w:t>
          </w:r>
        </w:p>
      </w:docPartBody>
    </w:docPart>
    <w:docPart>
      <w:docPartPr>
        <w:name w:val="491A025491D6493FAC5EC90D42489D0C"/>
        <w:category>
          <w:name w:val="General"/>
          <w:gallery w:val="placeholder"/>
        </w:category>
        <w:types>
          <w:type w:val="bbPlcHdr"/>
        </w:types>
        <w:behaviors>
          <w:behavior w:val="content"/>
        </w:behaviors>
        <w:guid w:val="{01FE01C0-7FCA-4C96-A2CD-799335C60EBF}"/>
      </w:docPartPr>
      <w:docPartBody>
        <w:p w:rsidR="00AD541F" w:rsidRDefault="006331E0" w:rsidP="006331E0">
          <w:pPr>
            <w:pStyle w:val="5924A7E5116048EFA000DF9B813B3673"/>
          </w:pPr>
          <w:r w:rsidRPr="005109A1">
            <w:rPr>
              <w:rStyle w:val="PlaceholderText"/>
              <w:rFonts w:cstheme="minorHAnsi"/>
              <w:sz w:val="20"/>
              <w:szCs w:val="20"/>
            </w:rPr>
            <w:t>Choose an item.</w:t>
          </w:r>
        </w:p>
      </w:docPartBody>
    </w:docPart>
    <w:docPart>
      <w:docPartPr>
        <w:name w:val="2D841E5CD7784454B5D590C4A30AA921"/>
        <w:category>
          <w:name w:val="General"/>
          <w:gallery w:val="placeholder"/>
        </w:category>
        <w:types>
          <w:type w:val="bbPlcHdr"/>
        </w:types>
        <w:behaviors>
          <w:behavior w:val="content"/>
        </w:behaviors>
        <w:guid w:val="{EA134398-3B5B-4897-BF18-BF41167FE7C9}"/>
      </w:docPartPr>
      <w:docPartBody>
        <w:p w:rsidR="00AD541F" w:rsidRDefault="006331E0" w:rsidP="006331E0">
          <w:pPr>
            <w:pStyle w:val="BFF4AA2832704FD0B3A866AC807BC661"/>
          </w:pPr>
          <w:r w:rsidRPr="00C52C2D">
            <w:rPr>
              <w:rStyle w:val="PlaceholderText"/>
              <w:sz w:val="20"/>
              <w:szCs w:val="20"/>
            </w:rPr>
            <w:t>Choose an item.</w:t>
          </w:r>
        </w:p>
      </w:docPartBody>
    </w:docPart>
    <w:docPart>
      <w:docPartPr>
        <w:name w:val="C2A5A1B312BC463E91BBF7BA81E184CC"/>
        <w:category>
          <w:name w:val="General"/>
          <w:gallery w:val="placeholder"/>
        </w:category>
        <w:types>
          <w:type w:val="bbPlcHdr"/>
        </w:types>
        <w:behaviors>
          <w:behavior w:val="content"/>
        </w:behaviors>
        <w:guid w:val="{F55D1F63-F8D4-4CEA-91DE-ACDD4EFECDD6}"/>
      </w:docPartPr>
      <w:docPartBody>
        <w:p w:rsidR="00AD541F" w:rsidRDefault="006331E0" w:rsidP="006331E0">
          <w:pPr>
            <w:pStyle w:val="0FF10CB98B764413BB658FDE6163106A"/>
          </w:pPr>
          <w:r w:rsidRPr="005109A1">
            <w:rPr>
              <w:rStyle w:val="PlaceholderText"/>
              <w:rFonts w:cstheme="minorHAnsi"/>
              <w:sz w:val="20"/>
              <w:szCs w:val="20"/>
            </w:rPr>
            <w:t>Choose an item.</w:t>
          </w:r>
        </w:p>
      </w:docPartBody>
    </w:docPart>
    <w:docPart>
      <w:docPartPr>
        <w:name w:val="4FDF921062194758A8A74F56633788FB"/>
        <w:category>
          <w:name w:val="General"/>
          <w:gallery w:val="placeholder"/>
        </w:category>
        <w:types>
          <w:type w:val="bbPlcHdr"/>
        </w:types>
        <w:behaviors>
          <w:behavior w:val="content"/>
        </w:behaviors>
        <w:guid w:val="{F27882EE-6957-4961-8512-392FCC0F983D}"/>
      </w:docPartPr>
      <w:docPartBody>
        <w:p w:rsidR="00B82017" w:rsidRDefault="00A1066E" w:rsidP="00A1066E">
          <w:r w:rsidRPr="00C52C2D">
            <w:rPr>
              <w:rStyle w:val="PlaceholderText"/>
              <w:sz w:val="20"/>
              <w:szCs w:val="20"/>
            </w:rPr>
            <w:t>Choose an item.</w:t>
          </w:r>
        </w:p>
      </w:docPartBody>
    </w:docPart>
    <w:docPart>
      <w:docPartPr>
        <w:name w:val="4D792A578EDA4E5793D8584D63E24597"/>
        <w:category>
          <w:name w:val="General"/>
          <w:gallery w:val="placeholder"/>
        </w:category>
        <w:types>
          <w:type w:val="bbPlcHdr"/>
        </w:types>
        <w:behaviors>
          <w:behavior w:val="content"/>
        </w:behaviors>
        <w:guid w:val="{F81B79C3-46DA-4626-B77D-7DE0451564CB}"/>
      </w:docPartPr>
      <w:docPartBody>
        <w:p w:rsidR="00B82017" w:rsidRDefault="00A1066E" w:rsidP="00A1066E">
          <w:r w:rsidRPr="005109A1">
            <w:rPr>
              <w:rStyle w:val="PlaceholderText"/>
              <w:rFonts w:cstheme="minorHAnsi"/>
              <w:sz w:val="20"/>
              <w:szCs w:val="20"/>
            </w:rPr>
            <w:t>Choose an item.</w:t>
          </w:r>
        </w:p>
      </w:docPartBody>
    </w:docPart>
    <w:docPart>
      <w:docPartPr>
        <w:name w:val="72DB2AA2EDA04639A4D4B0753CBD68EA"/>
        <w:category>
          <w:name w:val="General"/>
          <w:gallery w:val="placeholder"/>
        </w:category>
        <w:types>
          <w:type w:val="bbPlcHdr"/>
        </w:types>
        <w:behaviors>
          <w:behavior w:val="content"/>
        </w:behaviors>
        <w:guid w:val="{B6DE0CDE-34A5-49B0-9E40-D96B951684C1}"/>
      </w:docPartPr>
      <w:docPartBody>
        <w:p w:rsidR="00B82017" w:rsidRDefault="00A1066E" w:rsidP="00A1066E">
          <w:r w:rsidRPr="00C52C2D">
            <w:rPr>
              <w:rStyle w:val="PlaceholderText"/>
              <w:sz w:val="20"/>
              <w:szCs w:val="20"/>
            </w:rPr>
            <w:t>Choose an item.</w:t>
          </w:r>
        </w:p>
      </w:docPartBody>
    </w:docPart>
    <w:docPart>
      <w:docPartPr>
        <w:name w:val="16EA7CD53383426AB776B8418DEE9EE8"/>
        <w:category>
          <w:name w:val="General"/>
          <w:gallery w:val="placeholder"/>
        </w:category>
        <w:types>
          <w:type w:val="bbPlcHdr"/>
        </w:types>
        <w:behaviors>
          <w:behavior w:val="content"/>
        </w:behaviors>
        <w:guid w:val="{41A9753B-980C-4F2A-B9E8-CEAFE8145000}"/>
      </w:docPartPr>
      <w:docPartBody>
        <w:p w:rsidR="00B82017" w:rsidRDefault="00A1066E" w:rsidP="00A1066E">
          <w:r w:rsidRPr="005109A1">
            <w:rPr>
              <w:rStyle w:val="PlaceholderText"/>
              <w:rFonts w:cstheme="minorHAnsi"/>
              <w:sz w:val="20"/>
              <w:szCs w:val="20"/>
            </w:rPr>
            <w:t>Choose an item.</w:t>
          </w:r>
        </w:p>
      </w:docPartBody>
    </w:docPart>
    <w:docPart>
      <w:docPartPr>
        <w:name w:val="45B13E7C6B04426EAF8178620A99222C"/>
        <w:category>
          <w:name w:val="General"/>
          <w:gallery w:val="placeholder"/>
        </w:category>
        <w:types>
          <w:type w:val="bbPlcHdr"/>
        </w:types>
        <w:behaviors>
          <w:behavior w:val="content"/>
        </w:behaviors>
        <w:guid w:val="{B5F23DDF-0741-4291-8670-A1909DBE440A}"/>
      </w:docPartPr>
      <w:docPartBody>
        <w:p w:rsidR="00B82017" w:rsidRDefault="00A1066E" w:rsidP="00A1066E">
          <w:r w:rsidRPr="00C52C2D">
            <w:rPr>
              <w:rStyle w:val="PlaceholderText"/>
              <w:sz w:val="20"/>
              <w:szCs w:val="20"/>
            </w:rPr>
            <w:t>Choose an item.</w:t>
          </w:r>
        </w:p>
      </w:docPartBody>
    </w:docPart>
    <w:docPart>
      <w:docPartPr>
        <w:name w:val="C93B6760B22545009C19B174C61BDFE4"/>
        <w:category>
          <w:name w:val="General"/>
          <w:gallery w:val="placeholder"/>
        </w:category>
        <w:types>
          <w:type w:val="bbPlcHdr"/>
        </w:types>
        <w:behaviors>
          <w:behavior w:val="content"/>
        </w:behaviors>
        <w:guid w:val="{DA897007-7D07-4BD9-9109-4D294C3E57B9}"/>
      </w:docPartPr>
      <w:docPartBody>
        <w:p w:rsidR="00B82017" w:rsidRDefault="00A1066E" w:rsidP="00A1066E">
          <w:r w:rsidRPr="005109A1">
            <w:rPr>
              <w:rStyle w:val="PlaceholderText"/>
              <w:rFonts w:cstheme="minorHAnsi"/>
              <w:sz w:val="20"/>
              <w:szCs w:val="20"/>
            </w:rPr>
            <w:t>Choose an item.</w:t>
          </w:r>
        </w:p>
      </w:docPartBody>
    </w:docPart>
    <w:docPart>
      <w:docPartPr>
        <w:name w:val="7A062748619E409DB441F4A6EDB8A418"/>
        <w:category>
          <w:name w:val="General"/>
          <w:gallery w:val="placeholder"/>
        </w:category>
        <w:types>
          <w:type w:val="bbPlcHdr"/>
        </w:types>
        <w:behaviors>
          <w:behavior w:val="content"/>
        </w:behaviors>
        <w:guid w:val="{C0C6F98E-B27D-4CC8-B759-3D64EED57D8A}"/>
      </w:docPartPr>
      <w:docPartBody>
        <w:p w:rsidR="00B82017" w:rsidRDefault="00A1066E" w:rsidP="00A1066E">
          <w:r w:rsidRPr="00C52C2D">
            <w:rPr>
              <w:rStyle w:val="PlaceholderText"/>
              <w:sz w:val="20"/>
              <w:szCs w:val="20"/>
            </w:rPr>
            <w:t>Choose an item.</w:t>
          </w:r>
        </w:p>
      </w:docPartBody>
    </w:docPart>
    <w:docPart>
      <w:docPartPr>
        <w:name w:val="BB071CDF02A74533BA2977F586B9DBDC"/>
        <w:category>
          <w:name w:val="General"/>
          <w:gallery w:val="placeholder"/>
        </w:category>
        <w:types>
          <w:type w:val="bbPlcHdr"/>
        </w:types>
        <w:behaviors>
          <w:behavior w:val="content"/>
        </w:behaviors>
        <w:guid w:val="{9C75F5A1-06CC-48E9-9E85-51AAAD0086F9}"/>
      </w:docPartPr>
      <w:docPartBody>
        <w:p w:rsidR="00B82017" w:rsidRDefault="00A1066E" w:rsidP="00A1066E">
          <w:r w:rsidRPr="005109A1">
            <w:rPr>
              <w:rStyle w:val="PlaceholderText"/>
              <w:rFonts w:cstheme="minorHAnsi"/>
              <w:sz w:val="20"/>
              <w:szCs w:val="20"/>
            </w:rPr>
            <w:t>Choose an item.</w:t>
          </w:r>
        </w:p>
      </w:docPartBody>
    </w:docPart>
    <w:docPart>
      <w:docPartPr>
        <w:name w:val="BF64AD15188648E8A080421ED94FCC10"/>
        <w:category>
          <w:name w:val="General"/>
          <w:gallery w:val="placeholder"/>
        </w:category>
        <w:types>
          <w:type w:val="bbPlcHdr"/>
        </w:types>
        <w:behaviors>
          <w:behavior w:val="content"/>
        </w:behaviors>
        <w:guid w:val="{09E0C567-87CB-444F-A929-FD2AB766540E}"/>
      </w:docPartPr>
      <w:docPartBody>
        <w:p w:rsidR="00B82017" w:rsidRDefault="00A1066E" w:rsidP="00A1066E">
          <w:r w:rsidRPr="00C52C2D">
            <w:rPr>
              <w:rStyle w:val="PlaceholderText"/>
              <w:sz w:val="20"/>
              <w:szCs w:val="20"/>
            </w:rPr>
            <w:t>Choose an item.</w:t>
          </w:r>
        </w:p>
      </w:docPartBody>
    </w:docPart>
    <w:docPart>
      <w:docPartPr>
        <w:name w:val="5924A7E5116048EFA000DF9B813B3673"/>
        <w:category>
          <w:name w:val="General"/>
          <w:gallery w:val="placeholder"/>
        </w:category>
        <w:types>
          <w:type w:val="bbPlcHdr"/>
        </w:types>
        <w:behaviors>
          <w:behavior w:val="content"/>
        </w:behaviors>
        <w:guid w:val="{61097D0E-6784-498F-8CE5-1C76F1FE15AD}"/>
      </w:docPartPr>
      <w:docPartBody>
        <w:p w:rsidR="00B82017" w:rsidRDefault="00A1066E" w:rsidP="00A1066E">
          <w:r w:rsidRPr="005109A1">
            <w:rPr>
              <w:rStyle w:val="PlaceholderText"/>
              <w:rFonts w:cstheme="minorHAnsi"/>
              <w:sz w:val="20"/>
              <w:szCs w:val="20"/>
            </w:rPr>
            <w:t>Choose an item.</w:t>
          </w:r>
        </w:p>
      </w:docPartBody>
    </w:docPart>
    <w:docPart>
      <w:docPartPr>
        <w:name w:val="BFF4AA2832704FD0B3A866AC807BC661"/>
        <w:category>
          <w:name w:val="General"/>
          <w:gallery w:val="placeholder"/>
        </w:category>
        <w:types>
          <w:type w:val="bbPlcHdr"/>
        </w:types>
        <w:behaviors>
          <w:behavior w:val="content"/>
        </w:behaviors>
        <w:guid w:val="{47C1F835-8110-4E41-A562-760CE0396154}"/>
      </w:docPartPr>
      <w:docPartBody>
        <w:p w:rsidR="00B82017" w:rsidRDefault="00A1066E" w:rsidP="00A1066E">
          <w:r w:rsidRPr="00C52C2D">
            <w:rPr>
              <w:rStyle w:val="PlaceholderText"/>
              <w:sz w:val="20"/>
              <w:szCs w:val="20"/>
            </w:rPr>
            <w:t>Choose an item.</w:t>
          </w:r>
        </w:p>
      </w:docPartBody>
    </w:docPart>
    <w:docPart>
      <w:docPartPr>
        <w:name w:val="0FF10CB98B764413BB658FDE6163106A"/>
        <w:category>
          <w:name w:val="General"/>
          <w:gallery w:val="placeholder"/>
        </w:category>
        <w:types>
          <w:type w:val="bbPlcHdr"/>
        </w:types>
        <w:behaviors>
          <w:behavior w:val="content"/>
        </w:behaviors>
        <w:guid w:val="{65EE4FE1-1D25-42DB-BA4A-F99C8DD03696}"/>
      </w:docPartPr>
      <w:docPartBody>
        <w:p w:rsidR="00B82017" w:rsidRDefault="00A1066E" w:rsidP="00A1066E">
          <w:r w:rsidRPr="005109A1">
            <w:rPr>
              <w:rStyle w:val="PlaceholderText"/>
              <w:rFonts w:cstheme="minorHAnsi"/>
              <w:sz w:val="20"/>
              <w:szCs w:val="20"/>
            </w:rPr>
            <w:t>Choose an item.</w:t>
          </w:r>
        </w:p>
      </w:docPartBody>
    </w:docPart>
    <w:docPart>
      <w:docPartPr>
        <w:name w:val="6B51E3DE729D4704B007F3BC2112909A"/>
        <w:category>
          <w:name w:val="General"/>
          <w:gallery w:val="placeholder"/>
        </w:category>
        <w:types>
          <w:type w:val="bbPlcHdr"/>
        </w:types>
        <w:behaviors>
          <w:behavior w:val="content"/>
        </w:behaviors>
        <w:guid w:val="{24FD08B9-3D45-4ABA-98C6-29AF4179DFF7}"/>
      </w:docPartPr>
      <w:docPartBody>
        <w:p w:rsidR="00B82017" w:rsidRDefault="00A1066E" w:rsidP="00A1066E">
          <w:r w:rsidRPr="00C52C2D">
            <w:rPr>
              <w:rStyle w:val="PlaceholderText"/>
              <w:sz w:val="20"/>
              <w:szCs w:val="20"/>
            </w:rPr>
            <w:t>Choose an item.</w:t>
          </w:r>
        </w:p>
      </w:docPartBody>
    </w:docPart>
    <w:docPart>
      <w:docPartPr>
        <w:name w:val="A61DE858E8534B83A36A2162CD8382F7"/>
        <w:category>
          <w:name w:val="General"/>
          <w:gallery w:val="placeholder"/>
        </w:category>
        <w:types>
          <w:type w:val="bbPlcHdr"/>
        </w:types>
        <w:behaviors>
          <w:behavior w:val="content"/>
        </w:behaviors>
        <w:guid w:val="{8E912490-D50B-48A9-AC6A-E75159BB82EC}"/>
      </w:docPartPr>
      <w:docPartBody>
        <w:p w:rsidR="00B82017" w:rsidRDefault="00A1066E" w:rsidP="00A1066E">
          <w:r w:rsidRPr="005109A1">
            <w:rPr>
              <w:rStyle w:val="PlaceholderText"/>
              <w:rFonts w:cstheme="minorHAnsi"/>
              <w:sz w:val="20"/>
              <w:szCs w:val="20"/>
            </w:rPr>
            <w:t>Choose an item.</w:t>
          </w:r>
        </w:p>
      </w:docPartBody>
    </w:docPart>
    <w:docPart>
      <w:docPartPr>
        <w:name w:val="841E76F815A84F3EA7F14160B1CFDD16"/>
        <w:category>
          <w:name w:val="General"/>
          <w:gallery w:val="placeholder"/>
        </w:category>
        <w:types>
          <w:type w:val="bbPlcHdr"/>
        </w:types>
        <w:behaviors>
          <w:behavior w:val="content"/>
        </w:behaviors>
        <w:guid w:val="{9E51EAB2-ED42-4818-8BB7-0AA3B14F9551}"/>
      </w:docPartPr>
      <w:docPartBody>
        <w:p w:rsidR="00B82017" w:rsidRDefault="00A1066E" w:rsidP="00A1066E">
          <w:r w:rsidRPr="00C52C2D">
            <w:rPr>
              <w:rStyle w:val="PlaceholderText"/>
              <w:sz w:val="20"/>
              <w:szCs w:val="20"/>
            </w:rPr>
            <w:t>Choose an item.</w:t>
          </w:r>
        </w:p>
      </w:docPartBody>
    </w:docPart>
    <w:docPart>
      <w:docPartPr>
        <w:name w:val="F3B2946662F4427ABF5D7D6BA56CDDDF"/>
        <w:category>
          <w:name w:val="General"/>
          <w:gallery w:val="placeholder"/>
        </w:category>
        <w:types>
          <w:type w:val="bbPlcHdr"/>
        </w:types>
        <w:behaviors>
          <w:behavior w:val="content"/>
        </w:behaviors>
        <w:guid w:val="{275F8D7C-8310-4195-A064-720D839B64F1}"/>
      </w:docPartPr>
      <w:docPartBody>
        <w:p w:rsidR="00B82017" w:rsidRDefault="00A1066E" w:rsidP="00A1066E">
          <w:r w:rsidRPr="005109A1">
            <w:rPr>
              <w:rStyle w:val="PlaceholderText"/>
              <w:rFonts w:cstheme="minorHAnsi"/>
              <w:sz w:val="20"/>
              <w:szCs w:val="20"/>
            </w:rPr>
            <w:t>Choose an item.</w:t>
          </w:r>
        </w:p>
      </w:docPartBody>
    </w:docPart>
    <w:docPart>
      <w:docPartPr>
        <w:name w:val="CD285C56108A4D08B4F1C2A72F9AD417"/>
        <w:category>
          <w:name w:val="General"/>
          <w:gallery w:val="placeholder"/>
        </w:category>
        <w:types>
          <w:type w:val="bbPlcHdr"/>
        </w:types>
        <w:behaviors>
          <w:behavior w:val="content"/>
        </w:behaviors>
        <w:guid w:val="{149B543E-7DB5-46CB-A3FA-BC4FBB44CB29}"/>
      </w:docPartPr>
      <w:docPartBody>
        <w:p w:rsidR="00B82017" w:rsidRDefault="00A1066E" w:rsidP="00A1066E">
          <w:r w:rsidRPr="00C52C2D">
            <w:rPr>
              <w:rStyle w:val="PlaceholderText"/>
              <w:sz w:val="20"/>
              <w:szCs w:val="20"/>
            </w:rPr>
            <w:t>Choose an item.</w:t>
          </w:r>
        </w:p>
      </w:docPartBody>
    </w:docPart>
    <w:docPart>
      <w:docPartPr>
        <w:name w:val="A6CC70B58DAB481A98A6172A2575936A"/>
        <w:category>
          <w:name w:val="General"/>
          <w:gallery w:val="placeholder"/>
        </w:category>
        <w:types>
          <w:type w:val="bbPlcHdr"/>
        </w:types>
        <w:behaviors>
          <w:behavior w:val="content"/>
        </w:behaviors>
        <w:guid w:val="{8A57E2B5-9F9D-49A0-9CB8-5497138A92C5}"/>
      </w:docPartPr>
      <w:docPartBody>
        <w:p w:rsidR="00B82017" w:rsidRDefault="00A1066E" w:rsidP="00A1066E">
          <w:r w:rsidRPr="005109A1">
            <w:rPr>
              <w:rStyle w:val="PlaceholderText"/>
              <w:rFonts w:cstheme="minorHAnsi"/>
              <w:sz w:val="20"/>
              <w:szCs w:val="20"/>
            </w:rPr>
            <w:t>Choose an item.</w:t>
          </w:r>
        </w:p>
      </w:docPartBody>
    </w:docPart>
    <w:docPart>
      <w:docPartPr>
        <w:name w:val="15166C107C7F4029B1E50C10EEAF3C4F"/>
        <w:category>
          <w:name w:val="General"/>
          <w:gallery w:val="placeholder"/>
        </w:category>
        <w:types>
          <w:type w:val="bbPlcHdr"/>
        </w:types>
        <w:behaviors>
          <w:behavior w:val="content"/>
        </w:behaviors>
        <w:guid w:val="{A1543928-C993-47AC-A24E-C4AF21FB7656}"/>
      </w:docPartPr>
      <w:docPartBody>
        <w:p w:rsidR="00B82017" w:rsidRDefault="00A1066E" w:rsidP="00A1066E">
          <w:r w:rsidRPr="00C52C2D">
            <w:rPr>
              <w:rStyle w:val="PlaceholderText"/>
              <w:sz w:val="20"/>
              <w:szCs w:val="20"/>
            </w:rPr>
            <w:t>Choose an item.</w:t>
          </w:r>
        </w:p>
      </w:docPartBody>
    </w:docPart>
    <w:docPart>
      <w:docPartPr>
        <w:name w:val="298F76F29EA24AEA970EEE1EFCF2036A"/>
        <w:category>
          <w:name w:val="General"/>
          <w:gallery w:val="placeholder"/>
        </w:category>
        <w:types>
          <w:type w:val="bbPlcHdr"/>
        </w:types>
        <w:behaviors>
          <w:behavior w:val="content"/>
        </w:behaviors>
        <w:guid w:val="{490260B8-1383-433F-801A-0E876B2C0CB5}"/>
      </w:docPartPr>
      <w:docPartBody>
        <w:p w:rsidR="00B82017" w:rsidRDefault="00A1066E" w:rsidP="00A1066E">
          <w:r w:rsidRPr="005109A1">
            <w:rPr>
              <w:rStyle w:val="PlaceholderText"/>
              <w:rFont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86"/>
    <w:rsid w:val="00020EB3"/>
    <w:rsid w:val="000424A2"/>
    <w:rsid w:val="000F7EED"/>
    <w:rsid w:val="00192A6D"/>
    <w:rsid w:val="001B3B5D"/>
    <w:rsid w:val="00286D59"/>
    <w:rsid w:val="00344D65"/>
    <w:rsid w:val="00365A23"/>
    <w:rsid w:val="0039479E"/>
    <w:rsid w:val="003C6057"/>
    <w:rsid w:val="003F1486"/>
    <w:rsid w:val="004D1ADB"/>
    <w:rsid w:val="00583979"/>
    <w:rsid w:val="006331E0"/>
    <w:rsid w:val="00751842"/>
    <w:rsid w:val="00765586"/>
    <w:rsid w:val="007944AB"/>
    <w:rsid w:val="0079708A"/>
    <w:rsid w:val="00810618"/>
    <w:rsid w:val="00877553"/>
    <w:rsid w:val="008A2559"/>
    <w:rsid w:val="008B3255"/>
    <w:rsid w:val="008E0A28"/>
    <w:rsid w:val="00A1066E"/>
    <w:rsid w:val="00AC0C74"/>
    <w:rsid w:val="00AD100B"/>
    <w:rsid w:val="00AD541F"/>
    <w:rsid w:val="00B3067F"/>
    <w:rsid w:val="00B462FB"/>
    <w:rsid w:val="00B82017"/>
    <w:rsid w:val="00B90E7D"/>
    <w:rsid w:val="00BC6E57"/>
    <w:rsid w:val="00C11024"/>
    <w:rsid w:val="00C50947"/>
    <w:rsid w:val="00D273ED"/>
    <w:rsid w:val="00D73CCB"/>
    <w:rsid w:val="00E47DDC"/>
    <w:rsid w:val="00EA78F5"/>
    <w:rsid w:val="00ED6CAA"/>
    <w:rsid w:val="00F4580F"/>
    <w:rsid w:val="00FC6B31"/>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017"/>
    <w:rPr>
      <w:color w:val="808080"/>
    </w:rPr>
  </w:style>
  <w:style w:type="paragraph" w:customStyle="1" w:styleId="FFF3625D9F5A4D6FA7936996B37F8A00">
    <w:name w:val="FFF3625D9F5A4D6FA7936996B37F8A00"/>
    <w:rsid w:val="00810618"/>
  </w:style>
  <w:style w:type="paragraph" w:customStyle="1" w:styleId="2BF867D75C394787941AEFB9150D732D">
    <w:name w:val="2BF867D75C394787941AEFB9150D732D"/>
    <w:rsid w:val="00810618"/>
  </w:style>
  <w:style w:type="paragraph" w:customStyle="1" w:styleId="6CCEF18378F94FE5BB86562C2DF4D18F">
    <w:name w:val="6CCEF18378F94FE5BB86562C2DF4D18F"/>
    <w:rsid w:val="00810618"/>
  </w:style>
  <w:style w:type="paragraph" w:customStyle="1" w:styleId="5F623611499344FEACCD666CDB93E580">
    <w:name w:val="5F623611499344FEACCD666CDB93E580"/>
    <w:rsid w:val="00810618"/>
  </w:style>
  <w:style w:type="paragraph" w:customStyle="1" w:styleId="28CD1BFED1D94A94ABD39C4DA808509E">
    <w:name w:val="28CD1BFED1D94A94ABD39C4DA808509E"/>
    <w:rsid w:val="00810618"/>
  </w:style>
  <w:style w:type="paragraph" w:customStyle="1" w:styleId="36DE0C5874DB467A9B2F2E7845352AB1">
    <w:name w:val="36DE0C5874DB467A9B2F2E7845352AB1"/>
    <w:rsid w:val="00810618"/>
  </w:style>
  <w:style w:type="paragraph" w:customStyle="1" w:styleId="CF8630F335A741C8B6A36027D7E58A04">
    <w:name w:val="CF8630F335A741C8B6A36027D7E58A04"/>
    <w:rsid w:val="00810618"/>
  </w:style>
  <w:style w:type="paragraph" w:customStyle="1" w:styleId="F18F8C6514B741B4B18329B2369FF185">
    <w:name w:val="F18F8C6514B741B4B18329B2369FF185"/>
    <w:rsid w:val="00810618"/>
  </w:style>
  <w:style w:type="paragraph" w:customStyle="1" w:styleId="0B70975063AE4AFAAED030F307A81D29">
    <w:name w:val="0B70975063AE4AFAAED030F307A81D29"/>
    <w:rsid w:val="00810618"/>
  </w:style>
  <w:style w:type="paragraph" w:customStyle="1" w:styleId="CAB41092E5BF47ED9111DB25CB077FBF">
    <w:name w:val="CAB41092E5BF47ED9111DB25CB077FBF"/>
    <w:rsid w:val="00810618"/>
  </w:style>
  <w:style w:type="paragraph" w:customStyle="1" w:styleId="7C05C465AFCF4516AF0E544D1A9197C9">
    <w:name w:val="7C05C465AFCF4516AF0E544D1A9197C9"/>
    <w:rsid w:val="00810618"/>
  </w:style>
  <w:style w:type="paragraph" w:customStyle="1" w:styleId="782AC822A1B4403B84BF24E39AA0E0C0">
    <w:name w:val="782AC822A1B4403B84BF24E39AA0E0C0"/>
    <w:rsid w:val="00810618"/>
  </w:style>
  <w:style w:type="paragraph" w:customStyle="1" w:styleId="0E9370BDD81542F78ABCC115F1CFC7BC">
    <w:name w:val="0E9370BDD81542F78ABCC115F1CFC7BC"/>
    <w:rsid w:val="00810618"/>
  </w:style>
  <w:style w:type="paragraph" w:customStyle="1" w:styleId="C1C6EF86513048CCB6FD32E62A1A8CDF">
    <w:name w:val="C1C6EF86513048CCB6FD32E62A1A8CDF"/>
    <w:rsid w:val="00810618"/>
  </w:style>
  <w:style w:type="paragraph" w:customStyle="1" w:styleId="74666413A59C4FF3873AD5E2A56036EC">
    <w:name w:val="74666413A59C4FF3873AD5E2A56036EC"/>
    <w:rsid w:val="00810618"/>
  </w:style>
  <w:style w:type="paragraph" w:customStyle="1" w:styleId="F6E96DC70ACE4E47A79CC85A7FF189BC">
    <w:name w:val="F6E96DC70ACE4E47A79CC85A7FF189BC"/>
    <w:rsid w:val="00810618"/>
  </w:style>
  <w:style w:type="paragraph" w:customStyle="1" w:styleId="DE78ED565A634B599154E44F2B991BE8">
    <w:name w:val="DE78ED565A634B599154E44F2B991BE8"/>
    <w:rsid w:val="00810618"/>
  </w:style>
  <w:style w:type="paragraph" w:customStyle="1" w:styleId="67202CB1ADE2473AA1E8610041A0FF63">
    <w:name w:val="67202CB1ADE2473AA1E8610041A0FF63"/>
    <w:rsid w:val="00810618"/>
  </w:style>
  <w:style w:type="paragraph" w:customStyle="1" w:styleId="1CA9DC4BCF214BE3827775F6E21A4047">
    <w:name w:val="1CA9DC4BCF214BE3827775F6E21A4047"/>
    <w:rsid w:val="00810618"/>
  </w:style>
  <w:style w:type="paragraph" w:customStyle="1" w:styleId="84BA52C5D3FB46E28A6C33046C784CA3">
    <w:name w:val="84BA52C5D3FB46E28A6C33046C784CA3"/>
    <w:rsid w:val="00810618"/>
  </w:style>
  <w:style w:type="paragraph" w:customStyle="1" w:styleId="6F5821B6E95D4E1B97F5B41AAD1ED0FF">
    <w:name w:val="6F5821B6E95D4E1B97F5B41AAD1ED0FF"/>
    <w:rsid w:val="00810618"/>
  </w:style>
  <w:style w:type="paragraph" w:customStyle="1" w:styleId="1D399CCCF2B245FEADC5DE80C8FFDE9A">
    <w:name w:val="1D399CCCF2B245FEADC5DE80C8FFDE9A"/>
    <w:rsid w:val="00810618"/>
  </w:style>
  <w:style w:type="paragraph" w:customStyle="1" w:styleId="2F3DB570D278411CB044D655FB03DFAA">
    <w:name w:val="2F3DB570D278411CB044D655FB03DFAA"/>
    <w:rsid w:val="00810618"/>
  </w:style>
  <w:style w:type="paragraph" w:customStyle="1" w:styleId="85AC720FE29F40509E429C12B1D53F7E">
    <w:name w:val="85AC720FE29F40509E429C12B1D53F7E"/>
    <w:rsid w:val="00810618"/>
  </w:style>
  <w:style w:type="paragraph" w:customStyle="1" w:styleId="774AC79F35D444D2836DA6A82DE9F6EA">
    <w:name w:val="774AC79F35D444D2836DA6A82DE9F6EA"/>
    <w:rsid w:val="00810618"/>
  </w:style>
  <w:style w:type="paragraph" w:customStyle="1" w:styleId="81C3EA2AED69448BA92504B793D34441">
    <w:name w:val="81C3EA2AED69448BA92504B793D34441"/>
    <w:rsid w:val="00810618"/>
  </w:style>
  <w:style w:type="paragraph" w:customStyle="1" w:styleId="B86D3B9F5AB3490E954B150263E672EE">
    <w:name w:val="B86D3B9F5AB3490E954B150263E672EE"/>
    <w:rsid w:val="00810618"/>
  </w:style>
  <w:style w:type="paragraph" w:customStyle="1" w:styleId="D9325DA5CE0F47489D2550DA13B84833">
    <w:name w:val="D9325DA5CE0F47489D2550DA13B84833"/>
    <w:rsid w:val="00810618"/>
  </w:style>
  <w:style w:type="paragraph" w:customStyle="1" w:styleId="A4D4B619394E45F8B7963302F74C8D12">
    <w:name w:val="A4D4B619394E45F8B7963302F74C8D12"/>
    <w:rsid w:val="00810618"/>
  </w:style>
  <w:style w:type="paragraph" w:customStyle="1" w:styleId="42E36CC79FFF48D48B21E3ECEF4A7032">
    <w:name w:val="42E36CC79FFF48D48B21E3ECEF4A7032"/>
    <w:rsid w:val="00810618"/>
  </w:style>
  <w:style w:type="paragraph" w:customStyle="1" w:styleId="A4039E13E47243B89C552F0DD4E7B1BA">
    <w:name w:val="A4039E13E47243B89C552F0DD4E7B1BA"/>
    <w:rsid w:val="00810618"/>
  </w:style>
  <w:style w:type="paragraph" w:customStyle="1" w:styleId="6550833291E1495BB30ED695FF1EFCFB">
    <w:name w:val="6550833291E1495BB30ED695FF1EFCFB"/>
    <w:rsid w:val="00810618"/>
  </w:style>
  <w:style w:type="paragraph" w:customStyle="1" w:styleId="4A3949D0611D4836BBA668660D725C23">
    <w:name w:val="4A3949D0611D4836BBA668660D725C23"/>
    <w:rsid w:val="00810618"/>
  </w:style>
  <w:style w:type="paragraph" w:customStyle="1" w:styleId="8CE4C4762D614429817F027FD31F889C">
    <w:name w:val="8CE4C4762D614429817F027FD31F889C"/>
    <w:rsid w:val="00810618"/>
  </w:style>
  <w:style w:type="paragraph" w:customStyle="1" w:styleId="3B936FB4E3954BD4AB93660B510318B7">
    <w:name w:val="3B936FB4E3954BD4AB93660B510318B7"/>
    <w:rsid w:val="00810618"/>
  </w:style>
  <w:style w:type="paragraph" w:customStyle="1" w:styleId="FC03065DE75B4B9AA4568ED4325C0405">
    <w:name w:val="FC03065DE75B4B9AA4568ED4325C0405"/>
    <w:rsid w:val="00810618"/>
  </w:style>
  <w:style w:type="paragraph" w:customStyle="1" w:styleId="16A16D40005D48D990DB93DD6E9350FB">
    <w:name w:val="16A16D40005D48D990DB93DD6E9350FB"/>
    <w:rsid w:val="00810618"/>
  </w:style>
  <w:style w:type="paragraph" w:customStyle="1" w:styleId="CD9B1BB4B964408C90E50101513638F9">
    <w:name w:val="CD9B1BB4B964408C90E50101513638F9"/>
    <w:rsid w:val="00810618"/>
  </w:style>
  <w:style w:type="paragraph" w:customStyle="1" w:styleId="A263525F12EC4A1C92430DA0C11BE65F">
    <w:name w:val="A263525F12EC4A1C92430DA0C11BE65F"/>
    <w:rsid w:val="006331E0"/>
  </w:style>
  <w:style w:type="paragraph" w:customStyle="1" w:styleId="674B4DA612AF46409CB4EE2EAE6C6769">
    <w:name w:val="674B4DA612AF46409CB4EE2EAE6C6769"/>
    <w:rsid w:val="006331E0"/>
  </w:style>
  <w:style w:type="paragraph" w:customStyle="1" w:styleId="D4915AA1F56649C481CE21465CC854DD">
    <w:name w:val="D4915AA1F56649C481CE21465CC854DD"/>
    <w:rsid w:val="006331E0"/>
  </w:style>
  <w:style w:type="paragraph" w:customStyle="1" w:styleId="31C495FF160A4E83A9DB00CF4E97D41B">
    <w:name w:val="31C495FF160A4E83A9DB00CF4E97D41B"/>
    <w:rsid w:val="006331E0"/>
  </w:style>
  <w:style w:type="paragraph" w:customStyle="1" w:styleId="A3E36B2869294BB7A0505B398BA761F9">
    <w:name w:val="A3E36B2869294BB7A0505B398BA761F9"/>
    <w:rsid w:val="006331E0"/>
  </w:style>
  <w:style w:type="paragraph" w:customStyle="1" w:styleId="5DD30BA3F9424602BEA62D65EFED99A6">
    <w:name w:val="5DD30BA3F9424602BEA62D65EFED99A6"/>
    <w:rsid w:val="006331E0"/>
  </w:style>
  <w:style w:type="paragraph" w:customStyle="1" w:styleId="1E5E28154F7B402082DE3AD72F5F1288">
    <w:name w:val="1E5E28154F7B402082DE3AD72F5F1288"/>
    <w:rsid w:val="006331E0"/>
  </w:style>
  <w:style w:type="paragraph" w:customStyle="1" w:styleId="8D84F1608A9F41C69B2B3D4A0D1AAC07">
    <w:name w:val="8D84F1608A9F41C69B2B3D4A0D1AAC07"/>
    <w:rsid w:val="006331E0"/>
  </w:style>
  <w:style w:type="paragraph" w:customStyle="1" w:styleId="F9000280EC1C402E91DA8C4E1ACC184B">
    <w:name w:val="F9000280EC1C402E91DA8C4E1ACC184B"/>
    <w:rsid w:val="006331E0"/>
  </w:style>
  <w:style w:type="paragraph" w:customStyle="1" w:styleId="8E6478A7E5E649A5BC6CAC530F7A7F80">
    <w:name w:val="8E6478A7E5E649A5BC6CAC530F7A7F80"/>
    <w:rsid w:val="006331E0"/>
  </w:style>
  <w:style w:type="paragraph" w:customStyle="1" w:styleId="0B0911AFCC8F4EF091D4695E2FC26D90">
    <w:name w:val="0B0911AFCC8F4EF091D4695E2FC26D90"/>
    <w:rsid w:val="006331E0"/>
  </w:style>
  <w:style w:type="paragraph" w:customStyle="1" w:styleId="491A025491D6493FAC5EC90D42489D0C">
    <w:name w:val="491A025491D6493FAC5EC90D42489D0C"/>
    <w:rsid w:val="006331E0"/>
  </w:style>
  <w:style w:type="paragraph" w:customStyle="1" w:styleId="2D841E5CD7784454B5D590C4A30AA921">
    <w:name w:val="2D841E5CD7784454B5D590C4A30AA921"/>
    <w:rsid w:val="006331E0"/>
  </w:style>
  <w:style w:type="paragraph" w:customStyle="1" w:styleId="C2A5A1B312BC463E91BBF7BA81E184CC">
    <w:name w:val="C2A5A1B312BC463E91BBF7BA81E184CC"/>
    <w:rsid w:val="006331E0"/>
  </w:style>
  <w:style w:type="paragraph" w:customStyle="1" w:styleId="4FDF921062194758A8A74F56633788FB">
    <w:name w:val="4FDF921062194758A8A74F56633788FB"/>
    <w:rsid w:val="00A1066E"/>
    <w:rPr>
      <w:lang w:val="en-US" w:eastAsia="en-US"/>
    </w:rPr>
  </w:style>
  <w:style w:type="paragraph" w:customStyle="1" w:styleId="4D792A578EDA4E5793D8584D63E24597">
    <w:name w:val="4D792A578EDA4E5793D8584D63E24597"/>
    <w:rsid w:val="00A1066E"/>
    <w:rPr>
      <w:lang w:val="en-US" w:eastAsia="en-US"/>
    </w:rPr>
  </w:style>
  <w:style w:type="paragraph" w:customStyle="1" w:styleId="72DB2AA2EDA04639A4D4B0753CBD68EA">
    <w:name w:val="72DB2AA2EDA04639A4D4B0753CBD68EA"/>
    <w:rsid w:val="00A1066E"/>
    <w:rPr>
      <w:lang w:val="en-US" w:eastAsia="en-US"/>
    </w:rPr>
  </w:style>
  <w:style w:type="paragraph" w:customStyle="1" w:styleId="16EA7CD53383426AB776B8418DEE9EE8">
    <w:name w:val="16EA7CD53383426AB776B8418DEE9EE8"/>
    <w:rsid w:val="00A1066E"/>
    <w:rPr>
      <w:lang w:val="en-US" w:eastAsia="en-US"/>
    </w:rPr>
  </w:style>
  <w:style w:type="paragraph" w:customStyle="1" w:styleId="45B13E7C6B04426EAF8178620A99222C">
    <w:name w:val="45B13E7C6B04426EAF8178620A99222C"/>
    <w:rsid w:val="00A1066E"/>
    <w:rPr>
      <w:lang w:val="en-US" w:eastAsia="en-US"/>
    </w:rPr>
  </w:style>
  <w:style w:type="paragraph" w:customStyle="1" w:styleId="C93B6760B22545009C19B174C61BDFE4">
    <w:name w:val="C93B6760B22545009C19B174C61BDFE4"/>
    <w:rsid w:val="00A1066E"/>
    <w:rPr>
      <w:lang w:val="en-US" w:eastAsia="en-US"/>
    </w:rPr>
  </w:style>
  <w:style w:type="paragraph" w:customStyle="1" w:styleId="7A062748619E409DB441F4A6EDB8A418">
    <w:name w:val="7A062748619E409DB441F4A6EDB8A418"/>
    <w:rsid w:val="00A1066E"/>
    <w:rPr>
      <w:lang w:val="en-US" w:eastAsia="en-US"/>
    </w:rPr>
  </w:style>
  <w:style w:type="paragraph" w:customStyle="1" w:styleId="BB071CDF02A74533BA2977F586B9DBDC">
    <w:name w:val="BB071CDF02A74533BA2977F586B9DBDC"/>
    <w:rsid w:val="00A1066E"/>
    <w:rPr>
      <w:lang w:val="en-US" w:eastAsia="en-US"/>
    </w:rPr>
  </w:style>
  <w:style w:type="paragraph" w:customStyle="1" w:styleId="BF64AD15188648E8A080421ED94FCC10">
    <w:name w:val="BF64AD15188648E8A080421ED94FCC10"/>
    <w:rsid w:val="00A1066E"/>
    <w:rPr>
      <w:lang w:val="en-US" w:eastAsia="en-US"/>
    </w:rPr>
  </w:style>
  <w:style w:type="paragraph" w:customStyle="1" w:styleId="5924A7E5116048EFA000DF9B813B3673">
    <w:name w:val="5924A7E5116048EFA000DF9B813B3673"/>
    <w:rsid w:val="00A1066E"/>
    <w:rPr>
      <w:lang w:val="en-US" w:eastAsia="en-US"/>
    </w:rPr>
  </w:style>
  <w:style w:type="paragraph" w:customStyle="1" w:styleId="BFF4AA2832704FD0B3A866AC807BC661">
    <w:name w:val="BFF4AA2832704FD0B3A866AC807BC661"/>
    <w:rsid w:val="00A1066E"/>
    <w:rPr>
      <w:lang w:val="en-US" w:eastAsia="en-US"/>
    </w:rPr>
  </w:style>
  <w:style w:type="paragraph" w:customStyle="1" w:styleId="0FF10CB98B764413BB658FDE6163106A">
    <w:name w:val="0FF10CB98B764413BB658FDE6163106A"/>
    <w:rsid w:val="00A1066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2E83C80EC1048AD9DE4EAFC6DE4F1" ma:contentTypeVersion="10" ma:contentTypeDescription="Create a new document." ma:contentTypeScope="" ma:versionID="8285da458cc81408e74495d4c2c612c9">
  <xsd:schema xmlns:xsd="http://www.w3.org/2001/XMLSchema" xmlns:xs="http://www.w3.org/2001/XMLSchema" xmlns:p="http://schemas.microsoft.com/office/2006/metadata/properties" xmlns:ns2="628f3db2-a500-43fc-812c-f075ab4fd8b2" xmlns:ns3="afe85e42-b39b-4bf3-b1da-80967db0a9c2" targetNamespace="http://schemas.microsoft.com/office/2006/metadata/properties" ma:root="true" ma:fieldsID="ae986fed698b23d4503036dbf3beaacc" ns2:_="" ns3:_="">
    <xsd:import namespace="628f3db2-a500-43fc-812c-f075ab4fd8b2"/>
    <xsd:import namespace="afe85e42-b39b-4bf3-b1da-80967db0a9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f3db2-a500-43fc-812c-f075ab4fd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85e42-b39b-4bf3-b1da-80967db0a9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A99B-6662-4C26-9B72-4F59C2A55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f3db2-a500-43fc-812c-f075ab4fd8b2"/>
    <ds:schemaRef ds:uri="afe85e42-b39b-4bf3-b1da-80967db0a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F743C-A4F3-4A20-BA46-E10A6B9B69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2E1F7F-8C92-4AA8-BAB2-8DB876C2966C}">
  <ds:schemaRefs>
    <ds:schemaRef ds:uri="http://schemas.microsoft.com/sharepoint/v3/contenttype/forms"/>
  </ds:schemaRefs>
</ds:datastoreItem>
</file>

<file path=customXml/itemProps4.xml><?xml version="1.0" encoding="utf-8"?>
<ds:datastoreItem xmlns:ds="http://schemas.openxmlformats.org/officeDocument/2006/customXml" ds:itemID="{6FC08264-A0E9-49FD-A9E9-6C294137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19304</Words>
  <Characters>102314</Characters>
  <Application>Microsoft Office Word</Application>
  <DocSecurity>0</DocSecurity>
  <Lines>852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Lucia Lima</dc:creator>
  <cp:keywords/>
  <dc:description/>
  <cp:lastModifiedBy>Maria Lucia Lima</cp:lastModifiedBy>
  <cp:revision>12</cp:revision>
  <cp:lastPrinted>2021-10-26T02:31:00Z</cp:lastPrinted>
  <dcterms:created xsi:type="dcterms:W3CDTF">2021-10-26T14:41:00Z</dcterms:created>
  <dcterms:modified xsi:type="dcterms:W3CDTF">2021-12-09T13:09:00Z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0x010100E922E83C80EC1048AD9DE4EAFC6DE4F1</vt:lpwstr>
  </property>
</Properties>
</file>