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D27CF" w14:textId="77777777" w:rsidR="00FA12DF" w:rsidRPr="008B1A3F" w:rsidRDefault="00FA12DF" w:rsidP="00FA12DF">
      <w:pPr>
        <w:spacing w:afterLines="20" w:after="48"/>
        <w:jc w:val="both"/>
        <w:rPr>
          <w:lang w:val="nb-NO"/>
        </w:rPr>
      </w:pPr>
      <w:bookmarkStart w:id="0" w:name="_Hlk36573375"/>
    </w:p>
    <w:p w14:paraId="10E5C679" w14:textId="77777777" w:rsidR="00116AE4" w:rsidRDefault="00116AE4" w:rsidP="00116AE4">
      <w:pPr>
        <w:bidi/>
        <w:spacing w:afterLines="20" w:after="48"/>
        <w:jc w:val="both"/>
        <w:rPr>
          <w:rFonts w:asciiTheme="minorBidi" w:hAnsiTheme="minorBidi"/>
          <w:bCs/>
          <w:rtl/>
        </w:rPr>
      </w:pPr>
      <w:r>
        <w:rPr>
          <w:rFonts w:asciiTheme="minorBidi" w:hAnsiTheme="minorBidi"/>
          <w:bCs/>
          <w:highlight w:val="yellow"/>
          <w:rtl/>
        </w:rPr>
        <w:t xml:space="preserve">[يتضمن هذا النموذج المجالات والمؤشرات والأبعاد الواردة في نسخة 2016 الخاصة بإطار قياس أداء الأجهزة العليا للرقابة]. </w:t>
      </w:r>
    </w:p>
    <w:bookmarkEnd w:id="0"/>
    <w:p w14:paraId="59FBCD06" w14:textId="77777777" w:rsidR="00116AE4" w:rsidRDefault="00116AE4" w:rsidP="00116AE4">
      <w:pPr>
        <w:bidi/>
        <w:spacing w:afterLines="20" w:after="48"/>
        <w:jc w:val="both"/>
        <w:rPr>
          <w:rFonts w:asciiTheme="minorBidi" w:hAnsiTheme="minorBidi"/>
          <w:bCs/>
          <w:highlight w:val="yellow"/>
          <w:rtl/>
        </w:rPr>
      </w:pPr>
    </w:p>
    <w:p w14:paraId="2BF53A72" w14:textId="77777777" w:rsidR="00116AE4" w:rsidRDefault="00116AE4" w:rsidP="00116AE4">
      <w:pPr>
        <w:bidi/>
        <w:spacing w:afterLines="20" w:after="48"/>
        <w:jc w:val="both"/>
        <w:rPr>
          <w:rFonts w:asciiTheme="minorBidi" w:hAnsiTheme="minorBidi"/>
          <w:bCs/>
          <w:rtl/>
        </w:rPr>
      </w:pPr>
      <w:r>
        <w:rPr>
          <w:rFonts w:asciiTheme="minorBidi" w:hAnsiTheme="minorBidi"/>
          <w:bCs/>
          <w:highlight w:val="yellow"/>
          <w:rtl/>
        </w:rPr>
        <w:t xml:space="preserve">[ملاحظة! عند استخدام هذا النموذج لكتابة تقرير أداء الجهاز الأعلى للرقابة </w:t>
      </w:r>
      <w:r w:rsidRPr="00116AE4">
        <w:rPr>
          <w:rFonts w:asciiTheme="minorBidi" w:hAnsiTheme="minorBidi"/>
          <w:b/>
          <w:highlight w:val="yellow"/>
        </w:rPr>
        <w:t>(SAI PR)</w:t>
      </w:r>
      <w:r>
        <w:rPr>
          <w:rFonts w:asciiTheme="minorBidi" w:hAnsiTheme="minorBidi"/>
          <w:bCs/>
          <w:highlight w:val="yellow"/>
          <w:rtl/>
        </w:rPr>
        <w:t>، يُرجى إزالة جميع النصوص الواردة بين قوسين [---] أثناء الكتابة. هذا النص إرشادي ولا يجب تضمينه في التقرير النهائي لأدا الجهاز الأعلى للرقابة].</w:t>
      </w:r>
      <w:r>
        <w:rPr>
          <w:rFonts w:asciiTheme="minorBidi" w:hAnsiTheme="minorBidi"/>
          <w:bCs/>
          <w:rtl/>
        </w:rPr>
        <w:t xml:space="preserve"> </w:t>
      </w:r>
    </w:p>
    <w:p w14:paraId="79CFE407" w14:textId="77777777" w:rsidR="00116AE4" w:rsidRDefault="00116AE4" w:rsidP="00116AE4">
      <w:pPr>
        <w:bidi/>
        <w:spacing w:afterLines="20" w:after="48"/>
        <w:jc w:val="both"/>
        <w:rPr>
          <w:rFonts w:asciiTheme="minorBidi" w:hAnsiTheme="minorBidi"/>
          <w:bCs/>
          <w:rtl/>
        </w:rPr>
      </w:pPr>
    </w:p>
    <w:p w14:paraId="376BDEB9" w14:textId="77777777" w:rsidR="00116AE4" w:rsidRDefault="00116AE4" w:rsidP="00116AE4">
      <w:pPr>
        <w:bidi/>
        <w:spacing w:afterLines="20" w:after="48"/>
        <w:jc w:val="both"/>
        <w:rPr>
          <w:rFonts w:asciiTheme="minorBidi" w:hAnsiTheme="minorBidi"/>
          <w:bCs/>
          <w:rtl/>
        </w:rPr>
      </w:pPr>
      <w:r>
        <w:rPr>
          <w:rFonts w:asciiTheme="minorBidi" w:hAnsiTheme="minorBidi"/>
          <w:bCs/>
          <w:highlight w:val="yellow"/>
          <w:rtl/>
        </w:rPr>
        <w:t>[النص الموجود بين علامتي الاقتباس "---" هو اقتراحات للنص القياسي الذي يمكنك التفكير في تضمينه في تقرير أداء الجهاز الأعلى للرقابة].</w:t>
      </w:r>
      <w:r>
        <w:rPr>
          <w:rFonts w:asciiTheme="minorBidi" w:hAnsiTheme="minorBidi"/>
          <w:bCs/>
          <w:rtl/>
        </w:rPr>
        <w:t xml:space="preserve"> </w:t>
      </w:r>
    </w:p>
    <w:p w14:paraId="404C348D" w14:textId="77777777" w:rsidR="00116AE4" w:rsidRDefault="00116AE4" w:rsidP="00116AE4">
      <w:pPr>
        <w:bidi/>
        <w:spacing w:afterLines="20" w:after="48"/>
        <w:jc w:val="both"/>
        <w:rPr>
          <w:rFonts w:ascii="Calibri" w:hAnsi="Calibri" w:cs="Arial"/>
          <w:b/>
          <w:bCs/>
          <w:rtl/>
        </w:rPr>
      </w:pPr>
    </w:p>
    <w:p w14:paraId="4688DACA" w14:textId="77777777" w:rsidR="00116AE4" w:rsidRDefault="00116AE4" w:rsidP="00116AE4">
      <w:pPr>
        <w:bidi/>
        <w:spacing w:afterLines="20" w:after="48"/>
        <w:jc w:val="both"/>
        <w:rPr>
          <w:rtl/>
        </w:rPr>
      </w:pPr>
    </w:p>
    <w:p w14:paraId="0B3E61DC" w14:textId="77777777" w:rsidR="00116AE4" w:rsidRDefault="00116AE4" w:rsidP="00116AE4">
      <w:pPr>
        <w:bidi/>
        <w:spacing w:afterLines="20" w:after="48"/>
        <w:jc w:val="both"/>
        <w:rPr>
          <w:rtl/>
        </w:rPr>
      </w:pPr>
    </w:p>
    <w:p w14:paraId="733CECAA" w14:textId="77777777" w:rsidR="00116AE4" w:rsidRDefault="00116AE4" w:rsidP="00116AE4">
      <w:pPr>
        <w:bidi/>
        <w:spacing w:afterLines="20" w:after="48"/>
        <w:jc w:val="both"/>
        <w:rPr>
          <w:rtl/>
        </w:rPr>
      </w:pPr>
    </w:p>
    <w:p w14:paraId="03503B5C" w14:textId="77777777" w:rsidR="00116AE4" w:rsidRDefault="00116AE4" w:rsidP="00116AE4">
      <w:pPr>
        <w:pBdr>
          <w:top w:val="threeDEngrave" w:sz="18" w:space="1" w:color="auto"/>
          <w:left w:val="threeDEngrave" w:sz="18" w:space="4" w:color="auto"/>
          <w:bottom w:val="threeDEngrave" w:sz="18" w:space="1" w:color="auto"/>
          <w:right w:val="threeDEngrave" w:sz="18" w:space="4" w:color="auto"/>
        </w:pBdr>
        <w:shd w:val="clear" w:color="auto" w:fill="8DB3E2"/>
        <w:bidi/>
        <w:spacing w:afterLines="20" w:after="48"/>
        <w:jc w:val="center"/>
        <w:rPr>
          <w:rFonts w:asciiTheme="minorBidi" w:hAnsiTheme="minorBidi"/>
          <w:color w:val="17365D"/>
          <w:sz w:val="48"/>
          <w:szCs w:val="48"/>
          <w:rtl/>
        </w:rPr>
      </w:pPr>
      <w:r>
        <w:rPr>
          <w:rFonts w:asciiTheme="minorBidi" w:hAnsiTheme="minorBidi"/>
          <w:color w:val="17365D"/>
          <w:sz w:val="48"/>
          <w:szCs w:val="48"/>
          <w:rtl/>
        </w:rPr>
        <w:t xml:space="preserve">أدرج عنوان التقرير واسم الجهة الجاري تقييمها </w:t>
      </w:r>
      <w:r>
        <w:rPr>
          <w:rFonts w:asciiTheme="minorBidi" w:hAnsiTheme="minorBidi"/>
          <w:color w:val="17365D"/>
          <w:sz w:val="48"/>
          <w:szCs w:val="48"/>
        </w:rPr>
        <w:br/>
      </w:r>
      <w:r>
        <w:rPr>
          <w:rFonts w:asciiTheme="minorBidi" w:hAnsiTheme="minorBidi"/>
          <w:color w:val="17365D"/>
          <w:sz w:val="48"/>
          <w:szCs w:val="48"/>
          <w:rtl/>
        </w:rPr>
        <w:t>وتاريخ التقرير</w:t>
      </w:r>
    </w:p>
    <w:p w14:paraId="3801E6CE" w14:textId="77777777" w:rsidR="00116AE4" w:rsidRDefault="00116AE4" w:rsidP="00116AE4">
      <w:pPr>
        <w:pBdr>
          <w:top w:val="threeDEngrave" w:sz="18" w:space="1" w:color="auto"/>
          <w:left w:val="threeDEngrave" w:sz="18" w:space="4" w:color="auto"/>
          <w:bottom w:val="threeDEngrave" w:sz="18" w:space="1" w:color="auto"/>
          <w:right w:val="threeDEngrave" w:sz="18" w:space="4" w:color="auto"/>
        </w:pBdr>
        <w:shd w:val="clear" w:color="auto" w:fill="8DB3E2"/>
        <w:bidi/>
        <w:spacing w:afterLines="20" w:after="48"/>
        <w:jc w:val="center"/>
        <w:rPr>
          <w:rFonts w:ascii="Calibri" w:hAnsi="Calibri" w:cs="Arial"/>
          <w:color w:val="17365D"/>
          <w:sz w:val="48"/>
          <w:szCs w:val="48"/>
          <w:rtl/>
        </w:rPr>
      </w:pPr>
    </w:p>
    <w:p w14:paraId="3C003106" w14:textId="77777777" w:rsidR="00116AE4" w:rsidRDefault="00116AE4" w:rsidP="00116AE4">
      <w:pPr>
        <w:bidi/>
        <w:spacing w:afterLines="20" w:after="48"/>
        <w:rPr>
          <w:rtl/>
        </w:rPr>
      </w:pPr>
    </w:p>
    <w:p w14:paraId="6E6588E5" w14:textId="77777777" w:rsidR="00116AE4" w:rsidRDefault="00116AE4" w:rsidP="00116AE4">
      <w:pPr>
        <w:bidi/>
        <w:spacing w:afterLines="20" w:after="48"/>
        <w:rPr>
          <w:rtl/>
        </w:rPr>
      </w:pPr>
    </w:p>
    <w:p w14:paraId="4841B19A" w14:textId="77777777" w:rsidR="00116AE4" w:rsidRDefault="00116AE4" w:rsidP="00116AE4">
      <w:pPr>
        <w:bidi/>
        <w:spacing w:afterLines="20" w:after="48"/>
        <w:rPr>
          <w:rtl/>
        </w:rPr>
      </w:pPr>
    </w:p>
    <w:p w14:paraId="1B4736E4" w14:textId="77777777" w:rsidR="00116AE4" w:rsidRDefault="00116AE4" w:rsidP="00116AE4">
      <w:pPr>
        <w:bidi/>
        <w:rPr>
          <w:color w:val="1F497D"/>
          <w:sz w:val="24"/>
          <w:szCs w:val="24"/>
          <w:rtl/>
        </w:rPr>
      </w:pPr>
      <w:r>
        <w:rPr>
          <w:rtl/>
        </w:rPr>
        <w:br w:type="page"/>
      </w:r>
    </w:p>
    <w:p w14:paraId="1611896B" w14:textId="77777777" w:rsidR="00116AE4" w:rsidRDefault="00116AE4" w:rsidP="00116AE4">
      <w:pPr>
        <w:pStyle w:val="TOCHeading"/>
        <w:rPr>
          <w:rtl/>
        </w:rPr>
      </w:pPr>
      <w:r>
        <w:rPr>
          <w:rtl/>
        </w:rPr>
        <w:lastRenderedPageBreak/>
        <w:t>جدول المحتويات</w:t>
      </w:r>
    </w:p>
    <w:p w14:paraId="5C2269BC" w14:textId="22C01CE5" w:rsidR="0054112F" w:rsidRDefault="00116AE4" w:rsidP="0054112F">
      <w:pPr>
        <w:pStyle w:val="TOC1"/>
        <w:rPr>
          <w:rFonts w:asciiTheme="minorHAnsi" w:eastAsiaTheme="minorEastAsia" w:hAnsiTheme="minorHAnsi" w:cstheme="minorBidi"/>
          <w:color w:val="auto"/>
          <w:sz w:val="22"/>
          <w:szCs w:val="22"/>
          <w:lang w:val="en-US" w:eastAsia="en-US" w:bidi="ar-SA"/>
        </w:rPr>
      </w:pPr>
      <w:r>
        <w:fldChar w:fldCharType="begin"/>
      </w:r>
      <w:r>
        <w:rPr>
          <w:rFonts w:cs="Cambria"/>
          <w:bCs/>
          <w:rtl/>
        </w:rPr>
        <w:instrText xml:space="preserve"> TOC \o "1-3" \h \z \u </w:instrText>
      </w:r>
      <w:r>
        <w:fldChar w:fldCharType="separate"/>
      </w:r>
      <w:hyperlink w:anchor="_Toc38336014" w:history="1">
        <w:r w:rsidR="0054112F" w:rsidRPr="00D82FBC">
          <w:rPr>
            <w:rStyle w:val="Hyperlink"/>
            <w:rFonts w:ascii="Times New Roman" w:hAnsi="Times New Roman" w:cs="Times New Roman"/>
            <w:bCs/>
            <w:rtl/>
          </w:rPr>
          <w:t>الاختصارات</w:t>
        </w:r>
        <w:r w:rsidR="0054112F">
          <w:rPr>
            <w:rFonts w:cs="Cambria"/>
            <w:bCs/>
            <w:webHidden/>
            <w:rtl/>
          </w:rPr>
          <w:tab/>
        </w:r>
        <w:r w:rsidR="0054112F">
          <w:rPr>
            <w:webHidden/>
          </w:rPr>
          <w:fldChar w:fldCharType="begin"/>
        </w:r>
        <w:r w:rsidR="0054112F">
          <w:rPr>
            <w:rFonts w:cs="Cambria"/>
            <w:bCs/>
            <w:webHidden/>
            <w:rtl/>
          </w:rPr>
          <w:instrText xml:space="preserve"> PAGEREF _Toc38336014 \h </w:instrText>
        </w:r>
        <w:r w:rsidR="0054112F">
          <w:rPr>
            <w:webHidden/>
          </w:rPr>
        </w:r>
        <w:r w:rsidR="0054112F">
          <w:rPr>
            <w:webHidden/>
          </w:rPr>
          <w:fldChar w:fldCharType="separate"/>
        </w:r>
        <w:r w:rsidR="003C6A00">
          <w:rPr>
            <w:rFonts w:cs="Times New Roman"/>
            <w:bCs/>
            <w:webHidden/>
            <w:rtl/>
          </w:rPr>
          <w:t>3</w:t>
        </w:r>
        <w:r w:rsidR="0054112F">
          <w:rPr>
            <w:webHidden/>
          </w:rPr>
          <w:fldChar w:fldCharType="end"/>
        </w:r>
      </w:hyperlink>
    </w:p>
    <w:p w14:paraId="2F3F4AD5" w14:textId="6679CB9A" w:rsidR="0054112F" w:rsidRDefault="00BF4AD4" w:rsidP="0054112F">
      <w:pPr>
        <w:pStyle w:val="TOC1"/>
        <w:rPr>
          <w:rFonts w:asciiTheme="minorHAnsi" w:eastAsiaTheme="minorEastAsia" w:hAnsiTheme="minorHAnsi" w:cstheme="minorBidi"/>
          <w:color w:val="auto"/>
          <w:sz w:val="22"/>
          <w:szCs w:val="22"/>
          <w:lang w:val="en-US" w:eastAsia="en-US" w:bidi="ar-SA"/>
        </w:rPr>
      </w:pPr>
      <w:hyperlink w:anchor="_Toc38336015" w:history="1">
        <w:r w:rsidR="0054112F" w:rsidRPr="00D82FBC">
          <w:rPr>
            <w:rStyle w:val="Hyperlink"/>
            <w:rFonts w:ascii="Times New Roman" w:hAnsi="Times New Roman" w:cs="Times New Roman"/>
            <w:bCs/>
            <w:rtl/>
          </w:rPr>
          <w:t>شكر</w:t>
        </w:r>
        <w:r w:rsidR="0054112F" w:rsidRPr="00D82FBC">
          <w:rPr>
            <w:rStyle w:val="Hyperlink"/>
            <w:rFonts w:cs="Cambria"/>
            <w:bCs/>
            <w:rtl/>
          </w:rPr>
          <w:t xml:space="preserve"> </w:t>
        </w:r>
        <w:r w:rsidR="0054112F" w:rsidRPr="00D82FBC">
          <w:rPr>
            <w:rStyle w:val="Hyperlink"/>
            <w:rFonts w:ascii="Times New Roman" w:hAnsi="Times New Roman" w:cs="Times New Roman"/>
            <w:bCs/>
            <w:rtl/>
          </w:rPr>
          <w:t>وتقدير</w:t>
        </w:r>
        <w:r w:rsidR="0054112F">
          <w:rPr>
            <w:rFonts w:cs="Cambria"/>
            <w:bCs/>
            <w:webHidden/>
            <w:rtl/>
          </w:rPr>
          <w:tab/>
        </w:r>
        <w:r w:rsidR="0054112F">
          <w:rPr>
            <w:webHidden/>
          </w:rPr>
          <w:fldChar w:fldCharType="begin"/>
        </w:r>
        <w:r w:rsidR="0054112F">
          <w:rPr>
            <w:rFonts w:cs="Cambria"/>
            <w:bCs/>
            <w:webHidden/>
            <w:rtl/>
          </w:rPr>
          <w:instrText xml:space="preserve"> PAGEREF _Toc38336015 \h </w:instrText>
        </w:r>
        <w:r w:rsidR="0054112F">
          <w:rPr>
            <w:webHidden/>
          </w:rPr>
        </w:r>
        <w:r w:rsidR="0054112F">
          <w:rPr>
            <w:webHidden/>
          </w:rPr>
          <w:fldChar w:fldCharType="separate"/>
        </w:r>
        <w:r w:rsidR="003C6A00">
          <w:rPr>
            <w:rFonts w:cs="Times New Roman"/>
            <w:bCs/>
            <w:webHidden/>
            <w:rtl/>
          </w:rPr>
          <w:t>4</w:t>
        </w:r>
        <w:r w:rsidR="0054112F">
          <w:rPr>
            <w:webHidden/>
          </w:rPr>
          <w:fldChar w:fldCharType="end"/>
        </w:r>
      </w:hyperlink>
    </w:p>
    <w:p w14:paraId="2A2698AF" w14:textId="27578DF8" w:rsidR="0054112F" w:rsidRDefault="00BF4AD4" w:rsidP="0054112F">
      <w:pPr>
        <w:pStyle w:val="TOC1"/>
        <w:rPr>
          <w:rFonts w:asciiTheme="minorHAnsi" w:eastAsiaTheme="minorEastAsia" w:hAnsiTheme="minorHAnsi" w:cstheme="minorBidi"/>
          <w:color w:val="auto"/>
          <w:sz w:val="22"/>
          <w:szCs w:val="22"/>
          <w:lang w:val="en-US" w:eastAsia="en-US" w:bidi="ar-SA"/>
        </w:rPr>
      </w:pPr>
      <w:hyperlink w:anchor="_Toc38336016" w:history="1">
        <w:r w:rsidR="0054112F" w:rsidRPr="00D82FBC">
          <w:rPr>
            <w:rStyle w:val="Hyperlink"/>
            <w:rFonts w:cs="Cambria"/>
            <w:bCs/>
            <w:rtl/>
          </w:rPr>
          <w:t>(a)</w:t>
        </w:r>
        <w:r w:rsidR="0054112F">
          <w:rPr>
            <w:rFonts w:asciiTheme="minorHAnsi" w:eastAsiaTheme="minorEastAsia" w:hAnsiTheme="minorHAnsi" w:cstheme="minorBidi"/>
            <w:color w:val="auto"/>
            <w:sz w:val="22"/>
            <w:szCs w:val="22"/>
            <w:lang w:val="en-US" w:eastAsia="en-US" w:bidi="ar-SA"/>
          </w:rPr>
          <w:tab/>
        </w:r>
        <w:r w:rsidR="0054112F" w:rsidRPr="00D82FBC">
          <w:rPr>
            <w:rStyle w:val="Hyperlink"/>
            <w:rFonts w:ascii="Times New Roman" w:hAnsi="Times New Roman" w:cs="Times New Roman"/>
            <w:bCs/>
            <w:rtl/>
          </w:rPr>
          <w:t>المقدمة</w:t>
        </w:r>
        <w:r w:rsidR="0054112F">
          <w:rPr>
            <w:rFonts w:cs="Cambria"/>
            <w:bCs/>
            <w:webHidden/>
            <w:rtl/>
          </w:rPr>
          <w:tab/>
        </w:r>
        <w:r w:rsidR="0054112F">
          <w:rPr>
            <w:webHidden/>
          </w:rPr>
          <w:fldChar w:fldCharType="begin"/>
        </w:r>
        <w:r w:rsidR="0054112F">
          <w:rPr>
            <w:rFonts w:cs="Cambria"/>
            <w:bCs/>
            <w:webHidden/>
            <w:rtl/>
          </w:rPr>
          <w:instrText xml:space="preserve"> PAGEREF _Toc38336016 \h </w:instrText>
        </w:r>
        <w:r w:rsidR="0054112F">
          <w:rPr>
            <w:webHidden/>
          </w:rPr>
        </w:r>
        <w:r w:rsidR="0054112F">
          <w:rPr>
            <w:webHidden/>
          </w:rPr>
          <w:fldChar w:fldCharType="separate"/>
        </w:r>
        <w:r w:rsidR="003C6A00">
          <w:rPr>
            <w:rFonts w:cs="Times New Roman"/>
            <w:bCs/>
            <w:webHidden/>
            <w:rtl/>
          </w:rPr>
          <w:t>5</w:t>
        </w:r>
        <w:r w:rsidR="0054112F">
          <w:rPr>
            <w:webHidden/>
          </w:rPr>
          <w:fldChar w:fldCharType="end"/>
        </w:r>
      </w:hyperlink>
    </w:p>
    <w:p w14:paraId="25BC3A1B" w14:textId="220095DF" w:rsidR="0054112F" w:rsidRDefault="00BF4AD4" w:rsidP="0054112F">
      <w:pPr>
        <w:pStyle w:val="TOC1"/>
        <w:rPr>
          <w:rFonts w:asciiTheme="minorHAnsi" w:eastAsiaTheme="minorEastAsia" w:hAnsiTheme="minorHAnsi" w:cstheme="minorBidi"/>
          <w:color w:val="auto"/>
          <w:sz w:val="22"/>
          <w:szCs w:val="22"/>
          <w:lang w:val="en-US" w:eastAsia="en-US" w:bidi="ar-SA"/>
        </w:rPr>
      </w:pPr>
      <w:hyperlink w:anchor="_Toc38336017" w:history="1">
        <w:r w:rsidR="0054112F" w:rsidRPr="00D82FBC">
          <w:rPr>
            <w:rStyle w:val="Hyperlink"/>
            <w:rFonts w:cs="Cambria"/>
            <w:bCs/>
            <w:rtl/>
          </w:rPr>
          <w:t>(b)</w:t>
        </w:r>
        <w:r w:rsidR="0054112F">
          <w:rPr>
            <w:rFonts w:asciiTheme="minorHAnsi" w:eastAsiaTheme="minorEastAsia" w:hAnsiTheme="minorHAnsi" w:cstheme="minorBidi"/>
            <w:color w:val="auto"/>
            <w:sz w:val="22"/>
            <w:szCs w:val="22"/>
            <w:lang w:val="en-US" w:eastAsia="en-US" w:bidi="ar-SA"/>
          </w:rPr>
          <w:tab/>
        </w:r>
        <w:r w:rsidR="0054112F" w:rsidRPr="00D82FBC">
          <w:rPr>
            <w:rStyle w:val="Hyperlink"/>
            <w:rFonts w:ascii="Times New Roman" w:hAnsi="Times New Roman" w:cs="Times New Roman"/>
            <w:bCs/>
            <w:rtl/>
          </w:rPr>
          <w:t>بيان</w:t>
        </w:r>
        <w:r w:rsidR="0054112F" w:rsidRPr="00D82FBC">
          <w:rPr>
            <w:rStyle w:val="Hyperlink"/>
            <w:rFonts w:cs="Cambria"/>
            <w:bCs/>
            <w:rtl/>
          </w:rPr>
          <w:t xml:space="preserve"> </w:t>
        </w:r>
        <w:r w:rsidR="0054112F" w:rsidRPr="00D82FBC">
          <w:rPr>
            <w:rStyle w:val="Hyperlink"/>
            <w:rFonts w:ascii="Times New Roman" w:hAnsi="Times New Roman" w:cs="Times New Roman"/>
            <w:bCs/>
            <w:rtl/>
          </w:rPr>
          <w:t>المراجعة</w:t>
        </w:r>
        <w:r w:rsidR="0054112F" w:rsidRPr="00D82FBC">
          <w:rPr>
            <w:rStyle w:val="Hyperlink"/>
            <w:rFonts w:cs="Cambria"/>
            <w:bCs/>
            <w:rtl/>
          </w:rPr>
          <w:t xml:space="preserve"> </w:t>
        </w:r>
        <w:r w:rsidR="0054112F" w:rsidRPr="00D82FBC">
          <w:rPr>
            <w:rStyle w:val="Hyperlink"/>
            <w:rFonts w:ascii="Times New Roman" w:hAnsi="Times New Roman" w:cs="Times New Roman"/>
            <w:bCs/>
            <w:rtl/>
          </w:rPr>
          <w:t>المستقلة</w:t>
        </w:r>
        <w:r w:rsidR="0054112F">
          <w:rPr>
            <w:rFonts w:cs="Cambria"/>
            <w:bCs/>
            <w:webHidden/>
            <w:rtl/>
          </w:rPr>
          <w:tab/>
        </w:r>
        <w:r w:rsidR="0054112F">
          <w:rPr>
            <w:webHidden/>
          </w:rPr>
          <w:fldChar w:fldCharType="begin"/>
        </w:r>
        <w:r w:rsidR="0054112F">
          <w:rPr>
            <w:rFonts w:cs="Cambria"/>
            <w:bCs/>
            <w:webHidden/>
            <w:rtl/>
          </w:rPr>
          <w:instrText xml:space="preserve"> PAGEREF _Toc38336017 \h </w:instrText>
        </w:r>
        <w:r w:rsidR="0054112F">
          <w:rPr>
            <w:webHidden/>
          </w:rPr>
        </w:r>
        <w:r w:rsidR="0054112F">
          <w:rPr>
            <w:webHidden/>
          </w:rPr>
          <w:fldChar w:fldCharType="separate"/>
        </w:r>
        <w:r w:rsidR="003C6A00">
          <w:rPr>
            <w:rFonts w:cs="Times New Roman"/>
            <w:bCs/>
            <w:webHidden/>
            <w:rtl/>
          </w:rPr>
          <w:t>6</w:t>
        </w:r>
        <w:r w:rsidR="0054112F">
          <w:rPr>
            <w:webHidden/>
          </w:rPr>
          <w:fldChar w:fldCharType="end"/>
        </w:r>
      </w:hyperlink>
    </w:p>
    <w:p w14:paraId="410DF10E" w14:textId="1F6E48B6" w:rsidR="0054112F" w:rsidRDefault="00BF4AD4" w:rsidP="0054112F">
      <w:pPr>
        <w:pStyle w:val="TOC1"/>
        <w:rPr>
          <w:rFonts w:asciiTheme="minorHAnsi" w:eastAsiaTheme="minorEastAsia" w:hAnsiTheme="minorHAnsi" w:cstheme="minorBidi"/>
          <w:color w:val="auto"/>
          <w:sz w:val="22"/>
          <w:szCs w:val="22"/>
          <w:lang w:val="en-US" w:eastAsia="en-US" w:bidi="ar-SA"/>
        </w:rPr>
      </w:pPr>
      <w:hyperlink w:anchor="_Toc38336018" w:history="1">
        <w:r w:rsidR="0054112F" w:rsidRPr="00D82FBC">
          <w:rPr>
            <w:rStyle w:val="Hyperlink"/>
            <w:rFonts w:cs="Cambria"/>
            <w:bCs/>
            <w:rtl/>
          </w:rPr>
          <w:t>(c)</w:t>
        </w:r>
        <w:r w:rsidR="0054112F">
          <w:rPr>
            <w:rFonts w:asciiTheme="minorHAnsi" w:eastAsiaTheme="minorEastAsia" w:hAnsiTheme="minorHAnsi" w:cstheme="minorBidi"/>
            <w:color w:val="auto"/>
            <w:sz w:val="22"/>
            <w:szCs w:val="22"/>
            <w:lang w:val="en-US" w:eastAsia="en-US" w:bidi="ar-SA"/>
          </w:rPr>
          <w:tab/>
        </w:r>
        <w:r w:rsidR="0054112F" w:rsidRPr="00D82FBC">
          <w:rPr>
            <w:rStyle w:val="Hyperlink"/>
            <w:rFonts w:ascii="Times New Roman" w:hAnsi="Times New Roman" w:cs="Times New Roman"/>
            <w:bCs/>
            <w:rtl/>
          </w:rPr>
          <w:t>إدارة</w:t>
        </w:r>
        <w:r w:rsidR="0054112F" w:rsidRPr="00D82FBC">
          <w:rPr>
            <w:rStyle w:val="Hyperlink"/>
            <w:rFonts w:cs="Cambria"/>
            <w:bCs/>
            <w:rtl/>
          </w:rPr>
          <w:t xml:space="preserve"> </w:t>
        </w:r>
        <w:r w:rsidR="0054112F" w:rsidRPr="00D82FBC">
          <w:rPr>
            <w:rStyle w:val="Hyperlink"/>
            <w:rFonts w:ascii="Times New Roman" w:hAnsi="Times New Roman" w:cs="Times New Roman"/>
            <w:bCs/>
            <w:rtl/>
          </w:rPr>
          <w:t>الأجهزة</w:t>
        </w:r>
        <w:r w:rsidR="0054112F" w:rsidRPr="00D82FBC">
          <w:rPr>
            <w:rStyle w:val="Hyperlink"/>
            <w:rFonts w:cs="Cambria"/>
            <w:bCs/>
            <w:rtl/>
          </w:rPr>
          <w:t xml:space="preserve"> </w:t>
        </w:r>
        <w:r w:rsidR="0054112F" w:rsidRPr="00D82FBC">
          <w:rPr>
            <w:rStyle w:val="Hyperlink"/>
            <w:rFonts w:ascii="Times New Roman" w:hAnsi="Times New Roman" w:cs="Times New Roman"/>
            <w:bCs/>
            <w:rtl/>
          </w:rPr>
          <w:t>العليا</w:t>
        </w:r>
        <w:r w:rsidR="0054112F" w:rsidRPr="00D82FBC">
          <w:rPr>
            <w:rStyle w:val="Hyperlink"/>
            <w:rFonts w:cs="Cambria"/>
            <w:bCs/>
            <w:rtl/>
          </w:rPr>
          <w:t xml:space="preserve"> </w:t>
        </w:r>
        <w:r w:rsidR="0054112F" w:rsidRPr="00D82FBC">
          <w:rPr>
            <w:rStyle w:val="Hyperlink"/>
            <w:rFonts w:ascii="Times New Roman" w:hAnsi="Times New Roman" w:cs="Times New Roman"/>
            <w:bCs/>
            <w:rtl/>
          </w:rPr>
          <w:t>للرقابة</w:t>
        </w:r>
        <w:r w:rsidR="0054112F" w:rsidRPr="00D82FBC">
          <w:rPr>
            <w:rStyle w:val="Hyperlink"/>
            <w:rFonts w:cs="Cambria"/>
            <w:bCs/>
            <w:rtl/>
          </w:rPr>
          <w:t xml:space="preserve"> </w:t>
        </w:r>
        <w:r w:rsidR="0054112F" w:rsidRPr="00D82FBC">
          <w:rPr>
            <w:rStyle w:val="Hyperlink"/>
            <w:rFonts w:ascii="Times New Roman" w:hAnsi="Times New Roman" w:cs="Times New Roman"/>
            <w:bCs/>
            <w:rtl/>
          </w:rPr>
          <w:t>واستخدام</w:t>
        </w:r>
        <w:r w:rsidR="0054112F" w:rsidRPr="00D82FBC">
          <w:rPr>
            <w:rStyle w:val="Hyperlink"/>
            <w:rFonts w:cs="Cambria"/>
            <w:bCs/>
            <w:rtl/>
          </w:rPr>
          <w:t xml:space="preserve"> </w:t>
        </w:r>
        <w:r w:rsidR="0054112F" w:rsidRPr="00D82FBC">
          <w:rPr>
            <w:rStyle w:val="Hyperlink"/>
            <w:rFonts w:ascii="Times New Roman" w:hAnsi="Times New Roman" w:cs="Times New Roman"/>
            <w:bCs/>
            <w:rtl/>
          </w:rPr>
          <w:t>النتائج</w:t>
        </w:r>
        <w:r w:rsidR="0054112F">
          <w:rPr>
            <w:rFonts w:cs="Cambria"/>
            <w:bCs/>
            <w:webHidden/>
            <w:rtl/>
          </w:rPr>
          <w:tab/>
        </w:r>
        <w:r w:rsidR="0054112F">
          <w:rPr>
            <w:webHidden/>
          </w:rPr>
          <w:fldChar w:fldCharType="begin"/>
        </w:r>
        <w:r w:rsidR="0054112F">
          <w:rPr>
            <w:rFonts w:cs="Cambria"/>
            <w:bCs/>
            <w:webHidden/>
            <w:rtl/>
          </w:rPr>
          <w:instrText xml:space="preserve"> PAGEREF _Toc38336018 \h </w:instrText>
        </w:r>
        <w:r w:rsidR="0054112F">
          <w:rPr>
            <w:webHidden/>
          </w:rPr>
        </w:r>
        <w:r w:rsidR="0054112F">
          <w:rPr>
            <w:webHidden/>
          </w:rPr>
          <w:fldChar w:fldCharType="separate"/>
        </w:r>
        <w:r w:rsidR="003C6A00">
          <w:rPr>
            <w:rFonts w:cs="Times New Roman"/>
            <w:bCs/>
            <w:webHidden/>
            <w:rtl/>
          </w:rPr>
          <w:t>7</w:t>
        </w:r>
        <w:r w:rsidR="0054112F">
          <w:rPr>
            <w:webHidden/>
          </w:rPr>
          <w:fldChar w:fldCharType="end"/>
        </w:r>
      </w:hyperlink>
    </w:p>
    <w:p w14:paraId="4EE5785B" w14:textId="3D56FC9A" w:rsidR="0054112F" w:rsidRDefault="00BF4AD4" w:rsidP="0054112F">
      <w:pPr>
        <w:pStyle w:val="TOC1"/>
        <w:rPr>
          <w:rFonts w:asciiTheme="minorHAnsi" w:eastAsiaTheme="minorEastAsia" w:hAnsiTheme="minorHAnsi" w:cstheme="minorBidi"/>
          <w:color w:val="auto"/>
          <w:sz w:val="22"/>
          <w:szCs w:val="22"/>
          <w:lang w:val="en-US" w:eastAsia="en-US" w:bidi="ar-SA"/>
        </w:rPr>
      </w:pPr>
      <w:hyperlink w:anchor="_Toc38336019" w:history="1">
        <w:r w:rsidR="0054112F" w:rsidRPr="00D82FBC">
          <w:rPr>
            <w:rStyle w:val="Hyperlink"/>
            <w:rFonts w:cs="Cambria"/>
            <w:bCs/>
            <w:rtl/>
          </w:rPr>
          <w:t>(d)</w:t>
        </w:r>
        <w:r w:rsidR="0054112F">
          <w:rPr>
            <w:rFonts w:asciiTheme="minorHAnsi" w:eastAsiaTheme="minorEastAsia" w:hAnsiTheme="minorHAnsi" w:cstheme="minorBidi"/>
            <w:color w:val="auto"/>
            <w:sz w:val="22"/>
            <w:szCs w:val="22"/>
            <w:lang w:val="en-US" w:eastAsia="en-US" w:bidi="ar-SA"/>
          </w:rPr>
          <w:tab/>
        </w:r>
        <w:r w:rsidR="0054112F" w:rsidRPr="00D82FBC">
          <w:rPr>
            <w:rStyle w:val="Hyperlink"/>
            <w:rFonts w:ascii="Times New Roman" w:hAnsi="Times New Roman" w:cs="Times New Roman"/>
            <w:bCs/>
            <w:rtl/>
          </w:rPr>
          <w:t>النتائج</w:t>
        </w:r>
        <w:r w:rsidR="0054112F" w:rsidRPr="00D82FBC">
          <w:rPr>
            <w:rStyle w:val="Hyperlink"/>
            <w:rFonts w:cs="Cambria"/>
            <w:bCs/>
            <w:rtl/>
          </w:rPr>
          <w:t xml:space="preserve"> </w:t>
        </w:r>
        <w:r w:rsidR="0054112F" w:rsidRPr="00D82FBC">
          <w:rPr>
            <w:rStyle w:val="Hyperlink"/>
            <w:rFonts w:ascii="Times New Roman" w:hAnsi="Times New Roman" w:cs="Times New Roman"/>
            <w:bCs/>
            <w:rtl/>
          </w:rPr>
          <w:t>والملاحظات</w:t>
        </w:r>
        <w:r w:rsidR="0054112F" w:rsidRPr="00D82FBC">
          <w:rPr>
            <w:rStyle w:val="Hyperlink"/>
            <w:rFonts w:cs="Cambria"/>
            <w:bCs/>
            <w:rtl/>
          </w:rPr>
          <w:t xml:space="preserve"> </w:t>
        </w:r>
        <w:r w:rsidR="0054112F" w:rsidRPr="00D82FBC">
          <w:rPr>
            <w:rStyle w:val="Hyperlink"/>
            <w:rFonts w:ascii="Times New Roman" w:hAnsi="Times New Roman" w:cs="Times New Roman"/>
            <w:bCs/>
            <w:rtl/>
          </w:rPr>
          <w:t>الرئيسية</w:t>
        </w:r>
        <w:r w:rsidR="0054112F" w:rsidRPr="00D82FBC">
          <w:rPr>
            <w:rStyle w:val="Hyperlink"/>
            <w:rFonts w:cs="Cambria"/>
            <w:bCs/>
            <w:rtl/>
          </w:rPr>
          <w:t xml:space="preserve"> </w:t>
        </w:r>
        <w:r w:rsidR="0054112F" w:rsidRPr="00D82FBC">
          <w:rPr>
            <w:rStyle w:val="Hyperlink"/>
            <w:rFonts w:ascii="Times New Roman" w:hAnsi="Times New Roman" w:cs="Times New Roman"/>
            <w:bCs/>
            <w:rtl/>
          </w:rPr>
          <w:t>حول</w:t>
        </w:r>
        <w:r w:rsidR="0054112F" w:rsidRPr="00D82FBC">
          <w:rPr>
            <w:rStyle w:val="Hyperlink"/>
            <w:rFonts w:cs="Cambria"/>
            <w:bCs/>
            <w:rtl/>
          </w:rPr>
          <w:t xml:space="preserve"> </w:t>
        </w:r>
        <w:r w:rsidR="0054112F" w:rsidRPr="00D82FBC">
          <w:rPr>
            <w:rStyle w:val="Hyperlink"/>
            <w:rFonts w:ascii="Times New Roman" w:hAnsi="Times New Roman" w:cs="Times New Roman"/>
            <w:bCs/>
            <w:rtl/>
          </w:rPr>
          <w:t>أداء</w:t>
        </w:r>
        <w:r w:rsidR="0054112F" w:rsidRPr="00D82FBC">
          <w:rPr>
            <w:rStyle w:val="Hyperlink"/>
            <w:rFonts w:cs="Cambria"/>
            <w:bCs/>
            <w:rtl/>
          </w:rPr>
          <w:t xml:space="preserve"> </w:t>
        </w:r>
        <w:r w:rsidR="0054112F" w:rsidRPr="00D82FBC">
          <w:rPr>
            <w:rStyle w:val="Hyperlink"/>
            <w:rFonts w:ascii="Times New Roman" w:hAnsi="Times New Roman" w:cs="Times New Roman"/>
            <w:bCs/>
            <w:rtl/>
          </w:rPr>
          <w:t>الجهاز</w:t>
        </w:r>
        <w:r w:rsidR="0054112F" w:rsidRPr="00D82FBC">
          <w:rPr>
            <w:rStyle w:val="Hyperlink"/>
            <w:rFonts w:cs="Cambria"/>
            <w:bCs/>
            <w:rtl/>
          </w:rPr>
          <w:t xml:space="preserve"> </w:t>
        </w:r>
        <w:r w:rsidR="0054112F" w:rsidRPr="00D82FBC">
          <w:rPr>
            <w:rStyle w:val="Hyperlink"/>
            <w:rFonts w:ascii="Times New Roman" w:hAnsi="Times New Roman" w:cs="Times New Roman"/>
            <w:bCs/>
            <w:rtl/>
          </w:rPr>
          <w:t>الأعلى</w:t>
        </w:r>
        <w:r w:rsidR="0054112F" w:rsidRPr="00D82FBC">
          <w:rPr>
            <w:rStyle w:val="Hyperlink"/>
            <w:rFonts w:cs="Cambria"/>
            <w:bCs/>
            <w:rtl/>
          </w:rPr>
          <w:t xml:space="preserve"> </w:t>
        </w:r>
        <w:r w:rsidR="0054112F" w:rsidRPr="00D82FBC">
          <w:rPr>
            <w:rStyle w:val="Hyperlink"/>
            <w:rFonts w:ascii="Times New Roman" w:hAnsi="Times New Roman" w:cs="Times New Roman"/>
            <w:bCs/>
            <w:rtl/>
          </w:rPr>
          <w:t>للرقابة</w:t>
        </w:r>
        <w:r w:rsidR="0054112F" w:rsidRPr="00D82FBC">
          <w:rPr>
            <w:rStyle w:val="Hyperlink"/>
            <w:rFonts w:cs="Cambria"/>
            <w:bCs/>
            <w:rtl/>
          </w:rPr>
          <w:t xml:space="preserve"> </w:t>
        </w:r>
        <w:r w:rsidR="0054112F" w:rsidRPr="00D82FBC">
          <w:rPr>
            <w:rStyle w:val="Hyperlink"/>
            <w:rFonts w:ascii="Times New Roman" w:hAnsi="Times New Roman" w:cs="Times New Roman"/>
            <w:bCs/>
            <w:rtl/>
          </w:rPr>
          <w:t>وتأثيره</w:t>
        </w:r>
        <w:r w:rsidR="0054112F">
          <w:rPr>
            <w:rFonts w:cs="Cambria"/>
            <w:bCs/>
            <w:webHidden/>
            <w:rtl/>
          </w:rPr>
          <w:tab/>
        </w:r>
        <w:r w:rsidR="0054112F">
          <w:rPr>
            <w:webHidden/>
          </w:rPr>
          <w:fldChar w:fldCharType="begin"/>
        </w:r>
        <w:r w:rsidR="0054112F">
          <w:rPr>
            <w:rFonts w:cs="Cambria"/>
            <w:bCs/>
            <w:webHidden/>
            <w:rtl/>
          </w:rPr>
          <w:instrText xml:space="preserve"> PAGEREF _Toc38336019 \h </w:instrText>
        </w:r>
        <w:r w:rsidR="0054112F">
          <w:rPr>
            <w:webHidden/>
          </w:rPr>
        </w:r>
        <w:r w:rsidR="0054112F">
          <w:rPr>
            <w:webHidden/>
          </w:rPr>
          <w:fldChar w:fldCharType="separate"/>
        </w:r>
        <w:r w:rsidR="003C6A00">
          <w:rPr>
            <w:rFonts w:cs="Times New Roman"/>
            <w:bCs/>
            <w:webHidden/>
            <w:rtl/>
          </w:rPr>
          <w:t>8</w:t>
        </w:r>
        <w:r w:rsidR="0054112F">
          <w:rPr>
            <w:webHidden/>
          </w:rPr>
          <w:fldChar w:fldCharType="end"/>
        </w:r>
      </w:hyperlink>
    </w:p>
    <w:p w14:paraId="544725D5" w14:textId="2E4B6D65" w:rsidR="0054112F" w:rsidRDefault="00BF4AD4" w:rsidP="0054112F">
      <w:pPr>
        <w:pStyle w:val="TOC2"/>
        <w:rPr>
          <w:rFonts w:eastAsiaTheme="minorEastAsia"/>
          <w:noProof/>
        </w:rPr>
      </w:pPr>
      <w:hyperlink w:anchor="_Toc38336020" w:history="1">
        <w:r w:rsidR="0054112F" w:rsidRPr="00D82FBC">
          <w:rPr>
            <w:rStyle w:val="Hyperlink"/>
            <w:rFonts w:ascii="Calibri" w:eastAsia="PMingLiU" w:hAnsi="Calibri"/>
            <w:noProof/>
            <w:rtl/>
            <w:lang w:bidi="ar-EG"/>
          </w:rPr>
          <w:t>i)</w:t>
        </w:r>
        <w:r w:rsidR="0054112F">
          <w:rPr>
            <w:rFonts w:eastAsiaTheme="minorEastAsia"/>
            <w:noProof/>
          </w:rPr>
          <w:tab/>
        </w:r>
        <w:r w:rsidR="0054112F" w:rsidRPr="00D82FBC">
          <w:rPr>
            <w:rStyle w:val="Hyperlink"/>
            <w:rFonts w:ascii="Calibri" w:eastAsia="PMingLiU" w:hAnsi="Calibri" w:cs="Times New Roman"/>
            <w:noProof/>
            <w:rtl/>
            <w:lang w:bidi="ar-EG"/>
          </w:rPr>
          <w:t>التقييم</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المتكامل</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لأداء</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الجهاز</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الأعلى</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للرقابة</w:t>
        </w:r>
        <w:r w:rsidR="0054112F">
          <w:rPr>
            <w:noProof/>
            <w:webHidden/>
          </w:rPr>
          <w:tab/>
        </w:r>
        <w:r w:rsidR="0054112F">
          <w:rPr>
            <w:noProof/>
            <w:webHidden/>
          </w:rPr>
          <w:fldChar w:fldCharType="begin"/>
        </w:r>
        <w:r w:rsidR="0054112F">
          <w:rPr>
            <w:noProof/>
            <w:webHidden/>
          </w:rPr>
          <w:instrText xml:space="preserve"> PAGEREF _Toc38336020 \h </w:instrText>
        </w:r>
        <w:r w:rsidR="0054112F">
          <w:rPr>
            <w:noProof/>
            <w:webHidden/>
          </w:rPr>
        </w:r>
        <w:r w:rsidR="0054112F">
          <w:rPr>
            <w:noProof/>
            <w:webHidden/>
          </w:rPr>
          <w:fldChar w:fldCharType="separate"/>
        </w:r>
        <w:r w:rsidR="003C6A00">
          <w:rPr>
            <w:noProof/>
            <w:webHidden/>
            <w:rtl/>
          </w:rPr>
          <w:t>8</w:t>
        </w:r>
        <w:r w:rsidR="0054112F">
          <w:rPr>
            <w:noProof/>
            <w:webHidden/>
          </w:rPr>
          <w:fldChar w:fldCharType="end"/>
        </w:r>
      </w:hyperlink>
    </w:p>
    <w:p w14:paraId="48833000" w14:textId="77347646" w:rsidR="0054112F" w:rsidRDefault="00BF4AD4" w:rsidP="0054112F">
      <w:pPr>
        <w:pStyle w:val="TOC2"/>
        <w:rPr>
          <w:rFonts w:eastAsiaTheme="minorEastAsia"/>
          <w:noProof/>
        </w:rPr>
      </w:pPr>
      <w:hyperlink w:anchor="_Toc38336021" w:history="1">
        <w:r w:rsidR="0054112F" w:rsidRPr="00D82FBC">
          <w:rPr>
            <w:rStyle w:val="Hyperlink"/>
            <w:rFonts w:ascii="Calibri" w:eastAsia="PMingLiU" w:hAnsi="Calibri"/>
            <w:noProof/>
            <w:rtl/>
            <w:lang w:bidi="ar-EG"/>
          </w:rPr>
          <w:t>ii)</w:t>
        </w:r>
        <w:r w:rsidR="0054112F">
          <w:rPr>
            <w:rFonts w:eastAsiaTheme="minorEastAsia"/>
            <w:noProof/>
          </w:rPr>
          <w:tab/>
        </w:r>
        <w:r w:rsidR="0054112F" w:rsidRPr="00D82FBC">
          <w:rPr>
            <w:rStyle w:val="Hyperlink"/>
            <w:rFonts w:ascii="Calibri" w:eastAsia="PMingLiU" w:hAnsi="Calibri" w:cs="Times New Roman"/>
            <w:noProof/>
            <w:rtl/>
            <w:lang w:bidi="ar-EG"/>
          </w:rPr>
          <w:t>قيمة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الأجهزة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العليا</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للرقابة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وفوائدها</w:t>
        </w:r>
        <w:r w:rsidR="0054112F" w:rsidRPr="00D82FBC">
          <w:rPr>
            <w:rStyle w:val="Hyperlink"/>
            <w:rFonts w:ascii="Calibri" w:eastAsia="PMingLiU" w:hAnsi="Calibri"/>
            <w:noProof/>
            <w:lang w:bidi="ar-EG"/>
          </w:rPr>
          <w:t xml:space="preserve"> – </w:t>
        </w:r>
        <w:r w:rsidR="0054112F" w:rsidRPr="00D82FBC">
          <w:rPr>
            <w:rStyle w:val="Hyperlink"/>
            <w:rFonts w:ascii="Calibri" w:eastAsia="PMingLiU" w:hAnsi="Calibri" w:cs="Times New Roman"/>
            <w:noProof/>
            <w:rtl/>
            <w:lang w:bidi="ar-EG"/>
          </w:rPr>
          <w:t>إحداث</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فارق</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في</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حياة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المواطنين</w:t>
        </w:r>
        <w:r w:rsidR="0054112F">
          <w:rPr>
            <w:noProof/>
            <w:webHidden/>
          </w:rPr>
          <w:tab/>
        </w:r>
        <w:r w:rsidR="0054112F">
          <w:rPr>
            <w:noProof/>
            <w:webHidden/>
          </w:rPr>
          <w:fldChar w:fldCharType="begin"/>
        </w:r>
        <w:r w:rsidR="0054112F">
          <w:rPr>
            <w:noProof/>
            <w:webHidden/>
          </w:rPr>
          <w:instrText xml:space="preserve"> PAGEREF _Toc38336021 \h </w:instrText>
        </w:r>
        <w:r w:rsidR="0054112F">
          <w:rPr>
            <w:noProof/>
            <w:webHidden/>
          </w:rPr>
        </w:r>
        <w:r w:rsidR="0054112F">
          <w:rPr>
            <w:noProof/>
            <w:webHidden/>
          </w:rPr>
          <w:fldChar w:fldCharType="separate"/>
        </w:r>
        <w:r w:rsidR="003C6A00">
          <w:rPr>
            <w:noProof/>
            <w:webHidden/>
            <w:rtl/>
          </w:rPr>
          <w:t>9</w:t>
        </w:r>
        <w:r w:rsidR="0054112F">
          <w:rPr>
            <w:noProof/>
            <w:webHidden/>
          </w:rPr>
          <w:fldChar w:fldCharType="end"/>
        </w:r>
      </w:hyperlink>
    </w:p>
    <w:p w14:paraId="6BD53EBF" w14:textId="4B7913CF" w:rsidR="0054112F" w:rsidRDefault="00BF4AD4" w:rsidP="0054112F">
      <w:pPr>
        <w:pStyle w:val="TOC2"/>
        <w:rPr>
          <w:rFonts w:eastAsiaTheme="minorEastAsia"/>
          <w:noProof/>
        </w:rPr>
      </w:pPr>
      <w:hyperlink w:anchor="_Toc38336022" w:history="1">
        <w:r w:rsidR="0054112F" w:rsidRPr="00D82FBC">
          <w:rPr>
            <w:rStyle w:val="Hyperlink"/>
            <w:rFonts w:ascii="Calibri" w:eastAsia="PMingLiU" w:hAnsi="Calibri"/>
            <w:noProof/>
            <w:rtl/>
            <w:lang w:bidi="ar-EG"/>
          </w:rPr>
          <w:t>iii)</w:t>
        </w:r>
        <w:r w:rsidR="0054112F" w:rsidRPr="0054112F">
          <w:rPr>
            <w:rtl/>
          </w:rPr>
          <w:t xml:space="preserve"> </w:t>
        </w:r>
        <w:r w:rsidR="0054112F" w:rsidRPr="0054112F">
          <w:rPr>
            <w:rStyle w:val="Hyperlink"/>
            <w:rFonts w:ascii="Calibri" w:eastAsia="PMingLiU" w:hAnsi="Calibri" w:cs="Arial"/>
            <w:noProof/>
            <w:rtl/>
            <w:lang w:bidi="ar-EG"/>
          </w:rPr>
          <w:tab/>
        </w:r>
        <w:r w:rsidR="0054112F" w:rsidRPr="00D82FBC">
          <w:rPr>
            <w:rStyle w:val="Hyperlink"/>
            <w:rFonts w:ascii="Calibri" w:eastAsia="PMingLiU" w:hAnsi="Calibri" w:cs="Times New Roman"/>
            <w:noProof/>
            <w:rtl/>
            <w:lang w:bidi="ar-EG"/>
          </w:rPr>
          <w:t>تحليل</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جهود</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تنمية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قدرات</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الجهاز</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الأعلى</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للرقابة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وآفاق</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زيادة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التنمية</w:t>
        </w:r>
        <w:r w:rsidR="0054112F">
          <w:rPr>
            <w:noProof/>
            <w:webHidden/>
          </w:rPr>
          <w:tab/>
        </w:r>
        <w:r w:rsidR="0054112F">
          <w:rPr>
            <w:noProof/>
            <w:webHidden/>
          </w:rPr>
          <w:fldChar w:fldCharType="begin"/>
        </w:r>
        <w:r w:rsidR="0054112F">
          <w:rPr>
            <w:noProof/>
            <w:webHidden/>
          </w:rPr>
          <w:instrText xml:space="preserve"> PAGEREF _Toc38336022 \h </w:instrText>
        </w:r>
        <w:r w:rsidR="0054112F">
          <w:rPr>
            <w:noProof/>
            <w:webHidden/>
          </w:rPr>
        </w:r>
        <w:r w:rsidR="0054112F">
          <w:rPr>
            <w:noProof/>
            <w:webHidden/>
          </w:rPr>
          <w:fldChar w:fldCharType="separate"/>
        </w:r>
        <w:r w:rsidR="003C6A00">
          <w:rPr>
            <w:noProof/>
            <w:webHidden/>
            <w:rtl/>
          </w:rPr>
          <w:t>10</w:t>
        </w:r>
        <w:r w:rsidR="0054112F">
          <w:rPr>
            <w:noProof/>
            <w:webHidden/>
          </w:rPr>
          <w:fldChar w:fldCharType="end"/>
        </w:r>
      </w:hyperlink>
    </w:p>
    <w:p w14:paraId="6ED521EA" w14:textId="504BD280" w:rsidR="0054112F" w:rsidRDefault="00BF4AD4" w:rsidP="0054112F">
      <w:pPr>
        <w:pStyle w:val="TOC1"/>
        <w:rPr>
          <w:rFonts w:asciiTheme="minorHAnsi" w:eastAsiaTheme="minorEastAsia" w:hAnsiTheme="minorHAnsi" w:cstheme="minorBidi"/>
          <w:color w:val="auto"/>
          <w:sz w:val="22"/>
          <w:szCs w:val="22"/>
          <w:lang w:val="en-US" w:eastAsia="en-US" w:bidi="ar-SA"/>
        </w:rPr>
      </w:pPr>
      <w:hyperlink w:anchor="_Toc38336023" w:history="1">
        <w:r w:rsidR="0054112F" w:rsidRPr="00D82FBC">
          <w:rPr>
            <w:rStyle w:val="Hyperlink"/>
            <w:rFonts w:ascii="Times New Roman" w:hAnsi="Times New Roman" w:cs="Times New Roman"/>
            <w:bCs/>
            <w:rtl/>
          </w:rPr>
          <w:t>الفصل</w:t>
        </w:r>
        <w:r w:rsidR="0054112F" w:rsidRPr="00D82FBC">
          <w:rPr>
            <w:rStyle w:val="Hyperlink"/>
            <w:rFonts w:cs="Cambria"/>
            <w:bCs/>
            <w:rtl/>
          </w:rPr>
          <w:t xml:space="preserve"> 1: </w:t>
        </w:r>
        <w:r w:rsidR="0054112F" w:rsidRPr="00D82FBC">
          <w:rPr>
            <w:rStyle w:val="Hyperlink"/>
            <w:rFonts w:ascii="Times New Roman" w:hAnsi="Times New Roman" w:cs="Times New Roman"/>
            <w:bCs/>
            <w:rtl/>
          </w:rPr>
          <w:t>منهجية</w:t>
        </w:r>
        <w:r w:rsidR="0054112F" w:rsidRPr="00D82FBC">
          <w:rPr>
            <w:rStyle w:val="Hyperlink"/>
            <w:rFonts w:cs="Cambria"/>
            <w:bCs/>
            <w:rtl/>
          </w:rPr>
          <w:t xml:space="preserve"> </w:t>
        </w:r>
        <w:r w:rsidR="0054112F" w:rsidRPr="00D82FBC">
          <w:rPr>
            <w:rStyle w:val="Hyperlink"/>
            <w:rFonts w:ascii="Times New Roman" w:hAnsi="Times New Roman" w:cs="Times New Roman"/>
            <w:bCs/>
            <w:rtl/>
          </w:rPr>
          <w:t>التقييم</w:t>
        </w:r>
        <w:r w:rsidR="0054112F">
          <w:rPr>
            <w:rFonts w:cs="Cambria"/>
            <w:bCs/>
            <w:webHidden/>
            <w:rtl/>
          </w:rPr>
          <w:tab/>
        </w:r>
        <w:r w:rsidR="0054112F">
          <w:rPr>
            <w:webHidden/>
          </w:rPr>
          <w:fldChar w:fldCharType="begin"/>
        </w:r>
        <w:r w:rsidR="0054112F">
          <w:rPr>
            <w:rFonts w:cs="Cambria"/>
            <w:bCs/>
            <w:webHidden/>
            <w:rtl/>
          </w:rPr>
          <w:instrText xml:space="preserve"> PAGEREF _Toc38336023 \h </w:instrText>
        </w:r>
        <w:r w:rsidR="0054112F">
          <w:rPr>
            <w:webHidden/>
          </w:rPr>
        </w:r>
        <w:r w:rsidR="0054112F">
          <w:rPr>
            <w:webHidden/>
          </w:rPr>
          <w:fldChar w:fldCharType="separate"/>
        </w:r>
        <w:r w:rsidR="003C6A00">
          <w:rPr>
            <w:rFonts w:cs="Times New Roman"/>
            <w:bCs/>
            <w:webHidden/>
            <w:rtl/>
          </w:rPr>
          <w:t>12</w:t>
        </w:r>
        <w:r w:rsidR="0054112F">
          <w:rPr>
            <w:webHidden/>
          </w:rPr>
          <w:fldChar w:fldCharType="end"/>
        </w:r>
      </w:hyperlink>
    </w:p>
    <w:p w14:paraId="01830A05" w14:textId="6C89CDBD" w:rsidR="0054112F" w:rsidRDefault="00BF4AD4" w:rsidP="00A63AD5">
      <w:pPr>
        <w:pStyle w:val="TOC1"/>
        <w:rPr>
          <w:rFonts w:asciiTheme="minorHAnsi" w:eastAsiaTheme="minorEastAsia" w:hAnsiTheme="minorHAnsi" w:cstheme="minorBidi"/>
          <w:color w:val="auto"/>
          <w:sz w:val="22"/>
          <w:szCs w:val="22"/>
          <w:lang w:val="en-US" w:eastAsia="en-US" w:bidi="ar-SA"/>
        </w:rPr>
      </w:pPr>
      <w:hyperlink w:anchor="_Toc38336024" w:history="1">
        <w:r w:rsidR="0054112F" w:rsidRPr="00D82FBC">
          <w:rPr>
            <w:rStyle w:val="Hyperlink"/>
            <w:rFonts w:ascii="Times New Roman" w:hAnsi="Times New Roman" w:cs="Times New Roman"/>
            <w:bCs/>
            <w:rtl/>
          </w:rPr>
          <w:t>الفصل</w:t>
        </w:r>
        <w:r w:rsidR="0054112F" w:rsidRPr="00D82FBC">
          <w:rPr>
            <w:rStyle w:val="Hyperlink"/>
            <w:rFonts w:cs="Cambria"/>
            <w:bCs/>
            <w:rtl/>
          </w:rPr>
          <w:t xml:space="preserve"> 2</w:t>
        </w:r>
        <w:r w:rsidR="00A63AD5">
          <w:rPr>
            <w:rStyle w:val="Hyperlink"/>
            <w:rFonts w:cs="Cambria" w:hint="cs"/>
            <w:bCs/>
            <w:rtl/>
          </w:rPr>
          <w:t>:</w:t>
        </w:r>
        <w:r w:rsidR="0054112F" w:rsidRPr="00D82FBC">
          <w:rPr>
            <w:rStyle w:val="Hyperlink"/>
            <w:rFonts w:cs="Cambria"/>
            <w:bCs/>
            <w:rtl/>
          </w:rPr>
          <w:t xml:space="preserve"> </w:t>
        </w:r>
        <w:r w:rsidR="0054112F" w:rsidRPr="00D82FBC">
          <w:rPr>
            <w:rStyle w:val="Hyperlink"/>
            <w:rFonts w:ascii="Times New Roman" w:hAnsi="Times New Roman" w:cs="Times New Roman"/>
            <w:bCs/>
            <w:rtl/>
          </w:rPr>
          <w:t>منهجية</w:t>
        </w:r>
        <w:r w:rsidR="0054112F" w:rsidRPr="00D82FBC">
          <w:rPr>
            <w:rStyle w:val="Hyperlink"/>
            <w:rFonts w:cs="Cambria"/>
            <w:bCs/>
            <w:rtl/>
          </w:rPr>
          <w:t xml:space="preserve"> </w:t>
        </w:r>
        <w:r w:rsidR="0054112F" w:rsidRPr="00D82FBC">
          <w:rPr>
            <w:rStyle w:val="Hyperlink"/>
            <w:rFonts w:ascii="Times New Roman" w:hAnsi="Times New Roman" w:cs="Times New Roman"/>
            <w:bCs/>
            <w:rtl/>
          </w:rPr>
          <w:t>تسجيل</w:t>
        </w:r>
        <w:r w:rsidR="0054112F" w:rsidRPr="00D82FBC">
          <w:rPr>
            <w:rStyle w:val="Hyperlink"/>
            <w:rFonts w:cs="Cambria"/>
            <w:bCs/>
            <w:rtl/>
          </w:rPr>
          <w:t xml:space="preserve"> </w:t>
        </w:r>
        <w:r w:rsidR="0054112F" w:rsidRPr="00D82FBC">
          <w:rPr>
            <w:rStyle w:val="Hyperlink"/>
            <w:rFonts w:ascii="Times New Roman" w:hAnsi="Times New Roman" w:cs="Times New Roman"/>
            <w:bCs/>
            <w:rtl/>
          </w:rPr>
          <w:t>درجات</w:t>
        </w:r>
        <w:r w:rsidR="0054112F" w:rsidRPr="00D82FBC">
          <w:rPr>
            <w:rStyle w:val="Hyperlink"/>
            <w:rFonts w:cs="Cambria"/>
            <w:bCs/>
            <w:rtl/>
          </w:rPr>
          <w:t xml:space="preserve"> </w:t>
        </w:r>
        <w:r w:rsidR="0054112F" w:rsidRPr="00D82FBC">
          <w:rPr>
            <w:rStyle w:val="Hyperlink"/>
            <w:rFonts w:ascii="Times New Roman" w:hAnsi="Times New Roman" w:cs="Times New Roman"/>
            <w:bCs/>
            <w:rtl/>
          </w:rPr>
          <w:t>إطار</w:t>
        </w:r>
        <w:r w:rsidR="0054112F" w:rsidRPr="00D82FBC">
          <w:rPr>
            <w:rStyle w:val="Hyperlink"/>
            <w:rFonts w:cs="Cambria"/>
            <w:bCs/>
            <w:rtl/>
          </w:rPr>
          <w:t xml:space="preserve"> </w:t>
        </w:r>
        <w:r w:rsidR="0054112F" w:rsidRPr="00D82FBC">
          <w:rPr>
            <w:rStyle w:val="Hyperlink"/>
            <w:rFonts w:ascii="Times New Roman" w:hAnsi="Times New Roman" w:cs="Times New Roman"/>
            <w:bCs/>
            <w:rtl/>
          </w:rPr>
          <w:t>قياس</w:t>
        </w:r>
        <w:r w:rsidR="0054112F" w:rsidRPr="00D82FBC">
          <w:rPr>
            <w:rStyle w:val="Hyperlink"/>
            <w:rFonts w:cs="Cambria"/>
            <w:bCs/>
            <w:rtl/>
          </w:rPr>
          <w:t xml:space="preserve"> </w:t>
        </w:r>
        <w:r w:rsidR="0054112F" w:rsidRPr="00D82FBC">
          <w:rPr>
            <w:rStyle w:val="Hyperlink"/>
            <w:rFonts w:ascii="Times New Roman" w:hAnsi="Times New Roman" w:cs="Times New Roman"/>
            <w:bCs/>
            <w:rtl/>
          </w:rPr>
          <w:t>أداء</w:t>
        </w:r>
        <w:r w:rsidR="0054112F" w:rsidRPr="00D82FBC">
          <w:rPr>
            <w:rStyle w:val="Hyperlink"/>
            <w:rFonts w:cs="Cambria"/>
            <w:bCs/>
            <w:rtl/>
          </w:rPr>
          <w:t xml:space="preserve"> </w:t>
        </w:r>
        <w:r w:rsidR="0054112F" w:rsidRPr="00D82FBC">
          <w:rPr>
            <w:rStyle w:val="Hyperlink"/>
            <w:rFonts w:ascii="Times New Roman" w:hAnsi="Times New Roman" w:cs="Times New Roman"/>
            <w:bCs/>
            <w:rtl/>
          </w:rPr>
          <w:t>الجهاز</w:t>
        </w:r>
        <w:r w:rsidR="0054112F" w:rsidRPr="00D82FBC">
          <w:rPr>
            <w:rStyle w:val="Hyperlink"/>
            <w:rFonts w:cs="Cambria"/>
            <w:bCs/>
            <w:rtl/>
          </w:rPr>
          <w:t xml:space="preserve"> </w:t>
        </w:r>
        <w:r w:rsidR="00A63AD5">
          <w:rPr>
            <w:rStyle w:val="Hyperlink"/>
            <w:rFonts w:ascii="Times New Roman" w:hAnsi="Times New Roman" w:cs="Times New Roman" w:hint="cs"/>
            <w:bCs/>
            <w:rtl/>
          </w:rPr>
          <w:t>الأعلى</w:t>
        </w:r>
        <w:r w:rsidR="0054112F" w:rsidRPr="00D82FBC">
          <w:rPr>
            <w:rStyle w:val="Hyperlink"/>
            <w:rFonts w:cs="Cambria"/>
            <w:bCs/>
            <w:rtl/>
          </w:rPr>
          <w:t xml:space="preserve"> </w:t>
        </w:r>
        <w:r w:rsidR="0054112F" w:rsidRPr="00D82FBC">
          <w:rPr>
            <w:rStyle w:val="Hyperlink"/>
            <w:rFonts w:ascii="Times New Roman" w:hAnsi="Times New Roman" w:cs="Times New Roman"/>
            <w:bCs/>
            <w:rtl/>
          </w:rPr>
          <w:t>للرقابة</w:t>
        </w:r>
        <w:r w:rsidR="0054112F">
          <w:rPr>
            <w:rFonts w:cs="Cambria"/>
            <w:bCs/>
            <w:webHidden/>
            <w:rtl/>
          </w:rPr>
          <w:tab/>
        </w:r>
        <w:r w:rsidR="0054112F">
          <w:rPr>
            <w:webHidden/>
          </w:rPr>
          <w:fldChar w:fldCharType="begin"/>
        </w:r>
        <w:r w:rsidR="0054112F">
          <w:rPr>
            <w:rFonts w:cs="Cambria"/>
            <w:bCs/>
            <w:webHidden/>
            <w:rtl/>
          </w:rPr>
          <w:instrText xml:space="preserve"> PAGEREF _Toc38336024 \h </w:instrText>
        </w:r>
        <w:r w:rsidR="0054112F">
          <w:rPr>
            <w:webHidden/>
          </w:rPr>
        </w:r>
        <w:r w:rsidR="0054112F">
          <w:rPr>
            <w:webHidden/>
          </w:rPr>
          <w:fldChar w:fldCharType="separate"/>
        </w:r>
        <w:r w:rsidR="003C6A00">
          <w:rPr>
            <w:rFonts w:cs="Times New Roman"/>
            <w:bCs/>
            <w:webHidden/>
            <w:rtl/>
          </w:rPr>
          <w:t>12</w:t>
        </w:r>
        <w:r w:rsidR="0054112F">
          <w:rPr>
            <w:webHidden/>
          </w:rPr>
          <w:fldChar w:fldCharType="end"/>
        </w:r>
      </w:hyperlink>
    </w:p>
    <w:p w14:paraId="1B24069C" w14:textId="7FABD446" w:rsidR="0054112F" w:rsidRDefault="00BF4AD4" w:rsidP="0054112F">
      <w:pPr>
        <w:pStyle w:val="TOC1"/>
        <w:rPr>
          <w:rFonts w:asciiTheme="minorHAnsi" w:eastAsiaTheme="minorEastAsia" w:hAnsiTheme="minorHAnsi" w:cstheme="minorBidi"/>
          <w:color w:val="auto"/>
          <w:sz w:val="22"/>
          <w:szCs w:val="22"/>
          <w:lang w:val="en-US" w:eastAsia="en-US" w:bidi="ar-SA"/>
        </w:rPr>
      </w:pPr>
      <w:hyperlink w:anchor="_Toc38336025" w:history="1">
        <w:r w:rsidR="0054112F" w:rsidRPr="00D82FBC">
          <w:rPr>
            <w:rStyle w:val="Hyperlink"/>
            <w:rFonts w:ascii="Times New Roman" w:hAnsi="Times New Roman" w:cs="Times New Roman"/>
            <w:bCs/>
            <w:rtl/>
          </w:rPr>
          <w:t>الفصل</w:t>
        </w:r>
        <w:r w:rsidR="0054112F" w:rsidRPr="00D82FBC">
          <w:rPr>
            <w:rStyle w:val="Hyperlink"/>
            <w:rFonts w:cs="Cambria"/>
            <w:bCs/>
            <w:rtl/>
          </w:rPr>
          <w:t xml:space="preserve"> 3: </w:t>
        </w:r>
        <w:r w:rsidR="0054112F" w:rsidRPr="00D82FBC">
          <w:rPr>
            <w:rStyle w:val="Hyperlink"/>
            <w:rFonts w:ascii="Times New Roman" w:hAnsi="Times New Roman" w:cs="Times New Roman"/>
            <w:bCs/>
            <w:rtl/>
          </w:rPr>
          <w:t>معلومات</w:t>
        </w:r>
        <w:r w:rsidR="0054112F" w:rsidRPr="00D82FBC">
          <w:rPr>
            <w:rStyle w:val="Hyperlink"/>
            <w:rFonts w:cs="Cambria"/>
            <w:bCs/>
            <w:rtl/>
          </w:rPr>
          <w:t xml:space="preserve"> </w:t>
        </w:r>
        <w:r w:rsidR="0054112F" w:rsidRPr="00D82FBC">
          <w:rPr>
            <w:rStyle w:val="Hyperlink"/>
            <w:rFonts w:ascii="Times New Roman" w:hAnsi="Times New Roman" w:cs="Times New Roman"/>
            <w:bCs/>
            <w:rtl/>
          </w:rPr>
          <w:t>أساسية</w:t>
        </w:r>
        <w:r w:rsidR="0054112F" w:rsidRPr="00D82FBC">
          <w:rPr>
            <w:rStyle w:val="Hyperlink"/>
            <w:rFonts w:cs="Cambria"/>
            <w:bCs/>
            <w:rtl/>
          </w:rPr>
          <w:t xml:space="preserve"> </w:t>
        </w:r>
        <w:r w:rsidR="0054112F" w:rsidRPr="00D82FBC">
          <w:rPr>
            <w:rStyle w:val="Hyperlink"/>
            <w:rFonts w:ascii="Times New Roman" w:hAnsi="Times New Roman" w:cs="Times New Roman"/>
            <w:bCs/>
            <w:rtl/>
          </w:rPr>
          <w:t>عن</w:t>
        </w:r>
        <w:r w:rsidR="0054112F" w:rsidRPr="00D82FBC">
          <w:rPr>
            <w:rStyle w:val="Hyperlink"/>
            <w:rFonts w:cs="Cambria"/>
            <w:bCs/>
            <w:rtl/>
          </w:rPr>
          <w:t xml:space="preserve"> </w:t>
        </w:r>
        <w:r w:rsidR="0054112F" w:rsidRPr="00D82FBC">
          <w:rPr>
            <w:rStyle w:val="Hyperlink"/>
            <w:rFonts w:ascii="Times New Roman" w:hAnsi="Times New Roman" w:cs="Times New Roman"/>
            <w:bCs/>
            <w:rtl/>
          </w:rPr>
          <w:t>الدولة</w:t>
        </w:r>
        <w:r w:rsidR="0054112F" w:rsidRPr="00D82FBC">
          <w:rPr>
            <w:rStyle w:val="Hyperlink"/>
            <w:rFonts w:cs="Cambria"/>
            <w:bCs/>
            <w:rtl/>
          </w:rPr>
          <w:t xml:space="preserve"> </w:t>
        </w:r>
        <w:r w:rsidR="0054112F" w:rsidRPr="00D82FBC">
          <w:rPr>
            <w:rStyle w:val="Hyperlink"/>
            <w:rFonts w:ascii="Times New Roman" w:hAnsi="Times New Roman" w:cs="Times New Roman"/>
            <w:bCs/>
            <w:rtl/>
          </w:rPr>
          <w:t>والجهاز</w:t>
        </w:r>
        <w:r w:rsidR="0054112F" w:rsidRPr="00D82FBC">
          <w:rPr>
            <w:rStyle w:val="Hyperlink"/>
            <w:rFonts w:cs="Cambria"/>
            <w:bCs/>
            <w:rtl/>
          </w:rPr>
          <w:t xml:space="preserve"> </w:t>
        </w:r>
        <w:r w:rsidR="0054112F" w:rsidRPr="00D82FBC">
          <w:rPr>
            <w:rStyle w:val="Hyperlink"/>
            <w:rFonts w:ascii="Times New Roman" w:hAnsi="Times New Roman" w:cs="Times New Roman"/>
            <w:bCs/>
            <w:rtl/>
          </w:rPr>
          <w:t>الأعلى</w:t>
        </w:r>
        <w:r w:rsidR="0054112F" w:rsidRPr="00D82FBC">
          <w:rPr>
            <w:rStyle w:val="Hyperlink"/>
            <w:rFonts w:cs="Cambria"/>
            <w:bCs/>
            <w:rtl/>
          </w:rPr>
          <w:t xml:space="preserve"> </w:t>
        </w:r>
        <w:r w:rsidR="0054112F" w:rsidRPr="00D82FBC">
          <w:rPr>
            <w:rStyle w:val="Hyperlink"/>
            <w:rFonts w:ascii="Times New Roman" w:hAnsi="Times New Roman" w:cs="Times New Roman"/>
            <w:bCs/>
            <w:rtl/>
          </w:rPr>
          <w:t>للرقابة</w:t>
        </w:r>
        <w:r w:rsidR="0054112F">
          <w:rPr>
            <w:rFonts w:cs="Cambria"/>
            <w:bCs/>
            <w:webHidden/>
            <w:rtl/>
          </w:rPr>
          <w:tab/>
        </w:r>
        <w:r w:rsidR="0054112F">
          <w:rPr>
            <w:webHidden/>
          </w:rPr>
          <w:fldChar w:fldCharType="begin"/>
        </w:r>
        <w:r w:rsidR="0054112F">
          <w:rPr>
            <w:rFonts w:cs="Cambria"/>
            <w:bCs/>
            <w:webHidden/>
            <w:rtl/>
          </w:rPr>
          <w:instrText xml:space="preserve"> PAGEREF _Toc38336025 \h </w:instrText>
        </w:r>
        <w:r w:rsidR="0054112F">
          <w:rPr>
            <w:webHidden/>
          </w:rPr>
        </w:r>
        <w:r w:rsidR="0054112F">
          <w:rPr>
            <w:webHidden/>
          </w:rPr>
          <w:fldChar w:fldCharType="separate"/>
        </w:r>
        <w:r w:rsidR="003C6A00">
          <w:rPr>
            <w:rFonts w:cs="Times New Roman"/>
            <w:bCs/>
            <w:webHidden/>
            <w:rtl/>
          </w:rPr>
          <w:t>15</w:t>
        </w:r>
        <w:r w:rsidR="0054112F">
          <w:rPr>
            <w:webHidden/>
          </w:rPr>
          <w:fldChar w:fldCharType="end"/>
        </w:r>
      </w:hyperlink>
    </w:p>
    <w:p w14:paraId="501E4944" w14:textId="3549EE5B" w:rsidR="0054112F" w:rsidRDefault="00BF4AD4" w:rsidP="0054112F">
      <w:pPr>
        <w:pStyle w:val="TOC2"/>
        <w:rPr>
          <w:rFonts w:eastAsiaTheme="minorEastAsia"/>
          <w:noProof/>
        </w:rPr>
      </w:pPr>
      <w:hyperlink w:anchor="_Toc38336026" w:history="1">
        <w:r w:rsidR="0054112F" w:rsidRPr="00D82FBC">
          <w:rPr>
            <w:rStyle w:val="Hyperlink"/>
            <w:rFonts w:eastAsia="PMingLiU"/>
            <w:noProof/>
            <w:lang w:bidi="ar-EG"/>
          </w:rPr>
          <w:t>3.1</w:t>
        </w:r>
        <w:r w:rsidR="0054112F">
          <w:rPr>
            <w:rFonts w:eastAsiaTheme="minorEastAsia"/>
            <w:noProof/>
          </w:rPr>
          <w:tab/>
        </w:r>
        <w:r w:rsidR="0054112F" w:rsidRPr="00D82FBC">
          <w:rPr>
            <w:rStyle w:val="Hyperlink"/>
            <w:rFonts w:eastAsia="PMingLiU" w:cs="Times New Roman"/>
            <w:noProof/>
            <w:rtl/>
            <w:lang w:bidi="ar-EG"/>
          </w:rPr>
          <w:t>وصف</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ترتيبات</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حوكمة</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الدولة</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والبيئة</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الأوسع</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نطاقًا</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التي</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يعمل</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فيها</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الجهاز</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الأعلى</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للرقابة</w:t>
        </w:r>
        <w:r w:rsidR="0054112F">
          <w:rPr>
            <w:noProof/>
            <w:webHidden/>
          </w:rPr>
          <w:tab/>
        </w:r>
        <w:r w:rsidR="0054112F">
          <w:rPr>
            <w:noProof/>
            <w:webHidden/>
          </w:rPr>
          <w:fldChar w:fldCharType="begin"/>
        </w:r>
        <w:r w:rsidR="0054112F">
          <w:rPr>
            <w:noProof/>
            <w:webHidden/>
          </w:rPr>
          <w:instrText xml:space="preserve"> PAGEREF _Toc38336026 \h </w:instrText>
        </w:r>
        <w:r w:rsidR="0054112F">
          <w:rPr>
            <w:noProof/>
            <w:webHidden/>
          </w:rPr>
        </w:r>
        <w:r w:rsidR="0054112F">
          <w:rPr>
            <w:noProof/>
            <w:webHidden/>
          </w:rPr>
          <w:fldChar w:fldCharType="separate"/>
        </w:r>
        <w:r w:rsidR="003C6A00">
          <w:rPr>
            <w:noProof/>
            <w:webHidden/>
            <w:rtl/>
          </w:rPr>
          <w:t>15</w:t>
        </w:r>
        <w:r w:rsidR="0054112F">
          <w:rPr>
            <w:noProof/>
            <w:webHidden/>
          </w:rPr>
          <w:fldChar w:fldCharType="end"/>
        </w:r>
      </w:hyperlink>
    </w:p>
    <w:p w14:paraId="34ED9CB1" w14:textId="60DE28E1" w:rsidR="0054112F" w:rsidRDefault="00BF4AD4" w:rsidP="0054112F">
      <w:pPr>
        <w:pStyle w:val="TOC2"/>
        <w:rPr>
          <w:rFonts w:eastAsiaTheme="minorEastAsia"/>
          <w:noProof/>
        </w:rPr>
      </w:pPr>
      <w:hyperlink w:anchor="_Toc38336027" w:history="1">
        <w:r w:rsidR="0054112F" w:rsidRPr="00D82FBC">
          <w:rPr>
            <w:rStyle w:val="Hyperlink"/>
            <w:rFonts w:eastAsia="PMingLiU"/>
            <w:noProof/>
            <w:lang w:bidi="ar-EG"/>
          </w:rPr>
          <w:t>3.2</w:t>
        </w:r>
        <w:r w:rsidR="0054112F">
          <w:rPr>
            <w:rFonts w:eastAsiaTheme="minorEastAsia"/>
            <w:noProof/>
          </w:rPr>
          <w:tab/>
        </w:r>
        <w:r w:rsidR="0054112F" w:rsidRPr="00D82FBC">
          <w:rPr>
            <w:rStyle w:val="Hyperlink"/>
            <w:rFonts w:eastAsia="PMingLiU" w:cs="Times New Roman"/>
            <w:noProof/>
            <w:rtl/>
            <w:lang w:bidi="ar-EG"/>
          </w:rPr>
          <w:t>وصف</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بيئة</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ميزانية</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القطاع</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العام،</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بما</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في</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ذلك</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الإدارة</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المالية</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العامة</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وأثرها</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على</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أداء</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الجهاز</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الأعلى</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للرقابة</w:t>
        </w:r>
        <w:r w:rsidR="0054112F">
          <w:rPr>
            <w:noProof/>
            <w:webHidden/>
          </w:rPr>
          <w:tab/>
        </w:r>
        <w:r w:rsidR="0054112F">
          <w:rPr>
            <w:noProof/>
            <w:webHidden/>
          </w:rPr>
          <w:fldChar w:fldCharType="begin"/>
        </w:r>
        <w:r w:rsidR="0054112F">
          <w:rPr>
            <w:noProof/>
            <w:webHidden/>
          </w:rPr>
          <w:instrText xml:space="preserve"> PAGEREF _Toc38336027 \h </w:instrText>
        </w:r>
        <w:r w:rsidR="0054112F">
          <w:rPr>
            <w:noProof/>
            <w:webHidden/>
          </w:rPr>
        </w:r>
        <w:r w:rsidR="0054112F">
          <w:rPr>
            <w:noProof/>
            <w:webHidden/>
          </w:rPr>
          <w:fldChar w:fldCharType="separate"/>
        </w:r>
        <w:r w:rsidR="003C6A00">
          <w:rPr>
            <w:noProof/>
            <w:webHidden/>
            <w:rtl/>
          </w:rPr>
          <w:t>15</w:t>
        </w:r>
        <w:r w:rsidR="0054112F">
          <w:rPr>
            <w:noProof/>
            <w:webHidden/>
          </w:rPr>
          <w:fldChar w:fldCharType="end"/>
        </w:r>
      </w:hyperlink>
    </w:p>
    <w:p w14:paraId="1AA11283" w14:textId="50D37A0E" w:rsidR="0054112F" w:rsidRDefault="00BF4AD4" w:rsidP="0054112F">
      <w:pPr>
        <w:pStyle w:val="TOC2"/>
        <w:rPr>
          <w:rFonts w:eastAsiaTheme="minorEastAsia"/>
          <w:noProof/>
        </w:rPr>
      </w:pPr>
      <w:hyperlink w:anchor="_Toc38336028" w:history="1">
        <w:r w:rsidR="0054112F" w:rsidRPr="00D82FBC">
          <w:rPr>
            <w:rStyle w:val="Hyperlink"/>
            <w:rFonts w:eastAsia="PMingLiU"/>
            <w:noProof/>
            <w:lang w:bidi="ar-EG"/>
          </w:rPr>
          <w:t>3.3</w:t>
        </w:r>
        <w:r w:rsidR="0054112F">
          <w:rPr>
            <w:rFonts w:eastAsiaTheme="minorEastAsia"/>
            <w:noProof/>
          </w:rPr>
          <w:tab/>
        </w:r>
        <w:r w:rsidR="0054112F" w:rsidRPr="00D82FBC">
          <w:rPr>
            <w:rStyle w:val="Hyperlink"/>
            <w:rFonts w:eastAsia="PMingLiU" w:cs="Times New Roman"/>
            <w:noProof/>
            <w:rtl/>
            <w:lang w:bidi="ar-EG"/>
          </w:rPr>
          <w:t>وصف</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الإطار</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القانوني</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والمؤسسي</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والهيكل</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والموارد</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التنظيمية</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للجهاز</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الأعلى</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للرقابة</w:t>
        </w:r>
        <w:r w:rsidR="0054112F">
          <w:rPr>
            <w:noProof/>
            <w:webHidden/>
          </w:rPr>
          <w:tab/>
        </w:r>
        <w:r w:rsidR="0054112F">
          <w:rPr>
            <w:noProof/>
            <w:webHidden/>
          </w:rPr>
          <w:fldChar w:fldCharType="begin"/>
        </w:r>
        <w:r w:rsidR="0054112F">
          <w:rPr>
            <w:noProof/>
            <w:webHidden/>
          </w:rPr>
          <w:instrText xml:space="preserve"> PAGEREF _Toc38336028 \h </w:instrText>
        </w:r>
        <w:r w:rsidR="0054112F">
          <w:rPr>
            <w:noProof/>
            <w:webHidden/>
          </w:rPr>
        </w:r>
        <w:r w:rsidR="0054112F">
          <w:rPr>
            <w:noProof/>
            <w:webHidden/>
          </w:rPr>
          <w:fldChar w:fldCharType="separate"/>
        </w:r>
        <w:r w:rsidR="003C6A00">
          <w:rPr>
            <w:noProof/>
            <w:webHidden/>
            <w:rtl/>
          </w:rPr>
          <w:t>16</w:t>
        </w:r>
        <w:r w:rsidR="0054112F">
          <w:rPr>
            <w:noProof/>
            <w:webHidden/>
          </w:rPr>
          <w:fldChar w:fldCharType="end"/>
        </w:r>
      </w:hyperlink>
    </w:p>
    <w:p w14:paraId="304FE7C2" w14:textId="451444DB" w:rsidR="0054112F" w:rsidRDefault="00BF4AD4" w:rsidP="0054112F">
      <w:pPr>
        <w:pStyle w:val="TOC1"/>
        <w:rPr>
          <w:rFonts w:asciiTheme="minorHAnsi" w:eastAsiaTheme="minorEastAsia" w:hAnsiTheme="minorHAnsi" w:cstheme="minorBidi"/>
          <w:color w:val="auto"/>
          <w:sz w:val="22"/>
          <w:szCs w:val="22"/>
          <w:lang w:val="en-US" w:eastAsia="en-US" w:bidi="ar-SA"/>
        </w:rPr>
      </w:pPr>
      <w:hyperlink w:anchor="_Toc38336029" w:history="1">
        <w:r w:rsidR="0054112F" w:rsidRPr="00D82FBC">
          <w:rPr>
            <w:rStyle w:val="Hyperlink"/>
            <w:rFonts w:ascii="Times New Roman" w:hAnsi="Times New Roman" w:cs="Times New Roman"/>
            <w:bCs/>
            <w:rtl/>
          </w:rPr>
          <w:t>الفصل</w:t>
        </w:r>
        <w:r w:rsidR="0054112F" w:rsidRPr="00D82FBC">
          <w:rPr>
            <w:rStyle w:val="Hyperlink"/>
            <w:rFonts w:cs="Cambria"/>
            <w:bCs/>
            <w:rtl/>
          </w:rPr>
          <w:t xml:space="preserve"> 4: </w:t>
        </w:r>
        <w:r w:rsidR="0054112F" w:rsidRPr="00D82FBC">
          <w:rPr>
            <w:rStyle w:val="Hyperlink"/>
            <w:rFonts w:ascii="Times New Roman" w:hAnsi="Times New Roman" w:cs="Times New Roman"/>
            <w:bCs/>
            <w:rtl/>
          </w:rPr>
          <w:t>تقييم</w:t>
        </w:r>
        <w:r w:rsidR="0054112F" w:rsidRPr="00D82FBC">
          <w:rPr>
            <w:rStyle w:val="Hyperlink"/>
            <w:rFonts w:cs="Cambria"/>
            <w:bCs/>
            <w:rtl/>
          </w:rPr>
          <w:t xml:space="preserve"> </w:t>
        </w:r>
        <w:r w:rsidR="0054112F" w:rsidRPr="00D82FBC">
          <w:rPr>
            <w:rStyle w:val="Hyperlink"/>
            <w:rFonts w:ascii="Times New Roman" w:hAnsi="Times New Roman" w:cs="Times New Roman"/>
            <w:bCs/>
            <w:rtl/>
          </w:rPr>
          <w:t>أداء</w:t>
        </w:r>
        <w:r w:rsidR="0054112F" w:rsidRPr="00D82FBC">
          <w:rPr>
            <w:rStyle w:val="Hyperlink"/>
            <w:rFonts w:cs="Cambria"/>
            <w:bCs/>
            <w:rtl/>
          </w:rPr>
          <w:t xml:space="preserve"> </w:t>
        </w:r>
        <w:r w:rsidR="0054112F" w:rsidRPr="00D82FBC">
          <w:rPr>
            <w:rStyle w:val="Hyperlink"/>
            <w:rFonts w:ascii="Times New Roman" w:hAnsi="Times New Roman" w:cs="Times New Roman"/>
            <w:bCs/>
            <w:rtl/>
          </w:rPr>
          <w:t>الجهاز</w:t>
        </w:r>
        <w:r w:rsidR="0054112F" w:rsidRPr="00D82FBC">
          <w:rPr>
            <w:rStyle w:val="Hyperlink"/>
            <w:rFonts w:cs="Cambria"/>
            <w:bCs/>
            <w:rtl/>
          </w:rPr>
          <w:t xml:space="preserve"> </w:t>
        </w:r>
        <w:r w:rsidR="0054112F" w:rsidRPr="00D82FBC">
          <w:rPr>
            <w:rStyle w:val="Hyperlink"/>
            <w:rFonts w:ascii="Times New Roman" w:hAnsi="Times New Roman" w:cs="Times New Roman"/>
            <w:bCs/>
            <w:rtl/>
          </w:rPr>
          <w:t>الأعلى</w:t>
        </w:r>
        <w:r w:rsidR="0054112F" w:rsidRPr="00D82FBC">
          <w:rPr>
            <w:rStyle w:val="Hyperlink"/>
            <w:rFonts w:cs="Cambria"/>
            <w:bCs/>
            <w:rtl/>
          </w:rPr>
          <w:t xml:space="preserve"> </w:t>
        </w:r>
        <w:r w:rsidR="0054112F" w:rsidRPr="00D82FBC">
          <w:rPr>
            <w:rStyle w:val="Hyperlink"/>
            <w:rFonts w:ascii="Times New Roman" w:hAnsi="Times New Roman" w:cs="Times New Roman"/>
            <w:bCs/>
            <w:rtl/>
          </w:rPr>
          <w:t>للرقابة</w:t>
        </w:r>
        <w:r w:rsidR="0054112F">
          <w:rPr>
            <w:rFonts w:cs="Cambria"/>
            <w:bCs/>
            <w:webHidden/>
            <w:rtl/>
          </w:rPr>
          <w:tab/>
        </w:r>
        <w:r w:rsidR="0054112F">
          <w:rPr>
            <w:webHidden/>
          </w:rPr>
          <w:fldChar w:fldCharType="begin"/>
        </w:r>
        <w:r w:rsidR="0054112F">
          <w:rPr>
            <w:rFonts w:cs="Cambria"/>
            <w:bCs/>
            <w:webHidden/>
            <w:rtl/>
          </w:rPr>
          <w:instrText xml:space="preserve"> PAGEREF _Toc38336029 \h </w:instrText>
        </w:r>
        <w:r w:rsidR="0054112F">
          <w:rPr>
            <w:webHidden/>
          </w:rPr>
        </w:r>
        <w:r w:rsidR="0054112F">
          <w:rPr>
            <w:webHidden/>
          </w:rPr>
          <w:fldChar w:fldCharType="separate"/>
        </w:r>
        <w:r w:rsidR="003C6A00">
          <w:rPr>
            <w:rFonts w:cs="Times New Roman"/>
            <w:bCs/>
            <w:webHidden/>
            <w:rtl/>
          </w:rPr>
          <w:t>17</w:t>
        </w:r>
        <w:r w:rsidR="0054112F">
          <w:rPr>
            <w:webHidden/>
          </w:rPr>
          <w:fldChar w:fldCharType="end"/>
        </w:r>
      </w:hyperlink>
    </w:p>
    <w:p w14:paraId="047AD1DA" w14:textId="30A8A3EF" w:rsidR="0054112F" w:rsidRDefault="00BF4AD4" w:rsidP="0054112F">
      <w:pPr>
        <w:pStyle w:val="TOC2"/>
        <w:rPr>
          <w:rFonts w:eastAsiaTheme="minorEastAsia"/>
          <w:noProof/>
        </w:rPr>
      </w:pPr>
      <w:hyperlink w:anchor="_Toc38336030" w:history="1">
        <w:r w:rsidR="0054112F" w:rsidRPr="00D82FBC">
          <w:rPr>
            <w:rStyle w:val="Hyperlink"/>
            <w:rFonts w:ascii="Calibri" w:eastAsia="PMingLiU" w:hAnsi="Calibri"/>
            <w:noProof/>
            <w:lang w:bidi="ar-EG"/>
          </w:rPr>
          <w:t xml:space="preserve">4.1 </w:t>
        </w:r>
        <w:r w:rsidR="0054112F">
          <w:rPr>
            <w:rFonts w:eastAsiaTheme="minorEastAsia"/>
            <w:noProof/>
          </w:rPr>
          <w:tab/>
        </w:r>
        <w:r w:rsidR="0054112F" w:rsidRPr="00D82FBC">
          <w:rPr>
            <w:rStyle w:val="Hyperlink"/>
            <w:rFonts w:ascii="Calibri" w:eastAsia="PMingLiU" w:hAnsi="Calibri" w:cs="Times New Roman"/>
            <w:noProof/>
            <w:rtl/>
            <w:lang w:bidi="ar-EG"/>
          </w:rPr>
          <w:t>المجال</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أ</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الاستقلالية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وإطار</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العمل</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القانوني</w:t>
        </w:r>
        <w:r w:rsidR="0054112F">
          <w:rPr>
            <w:noProof/>
            <w:webHidden/>
          </w:rPr>
          <w:tab/>
        </w:r>
        <w:r w:rsidR="0054112F">
          <w:rPr>
            <w:noProof/>
            <w:webHidden/>
          </w:rPr>
          <w:fldChar w:fldCharType="begin"/>
        </w:r>
        <w:r w:rsidR="0054112F">
          <w:rPr>
            <w:noProof/>
            <w:webHidden/>
          </w:rPr>
          <w:instrText xml:space="preserve"> PAGEREF _Toc38336030 \h </w:instrText>
        </w:r>
        <w:r w:rsidR="0054112F">
          <w:rPr>
            <w:noProof/>
            <w:webHidden/>
          </w:rPr>
        </w:r>
        <w:r w:rsidR="0054112F">
          <w:rPr>
            <w:noProof/>
            <w:webHidden/>
          </w:rPr>
          <w:fldChar w:fldCharType="separate"/>
        </w:r>
        <w:r w:rsidR="003C6A00">
          <w:rPr>
            <w:noProof/>
            <w:webHidden/>
            <w:rtl/>
          </w:rPr>
          <w:t>17</w:t>
        </w:r>
        <w:r w:rsidR="0054112F">
          <w:rPr>
            <w:noProof/>
            <w:webHidden/>
          </w:rPr>
          <w:fldChar w:fldCharType="end"/>
        </w:r>
      </w:hyperlink>
    </w:p>
    <w:p w14:paraId="76D13989" w14:textId="07A3BEDD" w:rsidR="0054112F" w:rsidRDefault="00BF4AD4" w:rsidP="0054112F">
      <w:pPr>
        <w:pStyle w:val="TOC2"/>
        <w:rPr>
          <w:rFonts w:eastAsiaTheme="minorEastAsia"/>
          <w:noProof/>
        </w:rPr>
      </w:pPr>
      <w:hyperlink w:anchor="_Toc38336031" w:history="1">
        <w:r w:rsidR="0054112F" w:rsidRPr="00D82FBC">
          <w:rPr>
            <w:rStyle w:val="Hyperlink"/>
            <w:rFonts w:ascii="Calibri" w:eastAsia="PMingLiU" w:hAnsi="Calibri"/>
            <w:noProof/>
            <w:lang w:bidi="ar-EG"/>
          </w:rPr>
          <w:t xml:space="preserve">4.2 </w:t>
        </w:r>
        <w:r w:rsidR="0054112F">
          <w:rPr>
            <w:rFonts w:eastAsiaTheme="minorEastAsia"/>
            <w:noProof/>
          </w:rPr>
          <w:tab/>
        </w:r>
        <w:r w:rsidR="0054112F" w:rsidRPr="00D82FBC">
          <w:rPr>
            <w:rStyle w:val="Hyperlink"/>
            <w:rFonts w:ascii="Calibri" w:eastAsia="PMingLiU" w:hAnsi="Calibri" w:cs="Times New Roman"/>
            <w:noProof/>
            <w:rtl/>
            <w:lang w:bidi="ar-EG"/>
          </w:rPr>
          <w:t>المجال</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ب</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الحوكمة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الداخلية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والأخلاقيات</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المهنية</w:t>
        </w:r>
        <w:r w:rsidR="0054112F">
          <w:rPr>
            <w:noProof/>
            <w:webHidden/>
          </w:rPr>
          <w:tab/>
        </w:r>
        <w:r w:rsidR="0054112F">
          <w:rPr>
            <w:noProof/>
            <w:webHidden/>
          </w:rPr>
          <w:fldChar w:fldCharType="begin"/>
        </w:r>
        <w:r w:rsidR="0054112F">
          <w:rPr>
            <w:noProof/>
            <w:webHidden/>
          </w:rPr>
          <w:instrText xml:space="preserve"> PAGEREF _Toc38336031 \h </w:instrText>
        </w:r>
        <w:r w:rsidR="0054112F">
          <w:rPr>
            <w:noProof/>
            <w:webHidden/>
          </w:rPr>
        </w:r>
        <w:r w:rsidR="0054112F">
          <w:rPr>
            <w:noProof/>
            <w:webHidden/>
          </w:rPr>
          <w:fldChar w:fldCharType="separate"/>
        </w:r>
        <w:r w:rsidR="003C6A00">
          <w:rPr>
            <w:noProof/>
            <w:webHidden/>
            <w:rtl/>
          </w:rPr>
          <w:t>21</w:t>
        </w:r>
        <w:r w:rsidR="0054112F">
          <w:rPr>
            <w:noProof/>
            <w:webHidden/>
          </w:rPr>
          <w:fldChar w:fldCharType="end"/>
        </w:r>
      </w:hyperlink>
    </w:p>
    <w:p w14:paraId="53993674" w14:textId="6CE4A2EC" w:rsidR="0054112F" w:rsidRDefault="00BF4AD4" w:rsidP="0054112F">
      <w:pPr>
        <w:pStyle w:val="TOC2"/>
        <w:rPr>
          <w:rFonts w:eastAsiaTheme="minorEastAsia"/>
          <w:noProof/>
        </w:rPr>
      </w:pPr>
      <w:hyperlink w:anchor="_Toc38336032" w:history="1">
        <w:r w:rsidR="0054112F" w:rsidRPr="00D82FBC">
          <w:rPr>
            <w:rStyle w:val="Hyperlink"/>
            <w:rFonts w:ascii="Calibri" w:eastAsia="PMingLiU" w:hAnsi="Calibri"/>
            <w:noProof/>
            <w:lang w:bidi="ar-EG"/>
          </w:rPr>
          <w:t xml:space="preserve">4.3 </w:t>
        </w:r>
        <w:r w:rsidR="0054112F">
          <w:rPr>
            <w:rFonts w:eastAsiaTheme="minorEastAsia"/>
            <w:noProof/>
          </w:rPr>
          <w:tab/>
        </w:r>
        <w:r w:rsidR="0054112F" w:rsidRPr="00D82FBC">
          <w:rPr>
            <w:rStyle w:val="Hyperlink"/>
            <w:rFonts w:ascii="Calibri" w:eastAsia="PMingLiU" w:hAnsi="Calibri" w:cs="Times New Roman"/>
            <w:noProof/>
            <w:rtl/>
            <w:lang w:bidi="ar-EG"/>
          </w:rPr>
          <w:t>المجال</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ج</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رقابة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الجودة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وإعداد</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التقارير</w:t>
        </w:r>
        <w:r w:rsidR="0054112F">
          <w:rPr>
            <w:noProof/>
            <w:webHidden/>
          </w:rPr>
          <w:tab/>
        </w:r>
        <w:r w:rsidR="0054112F">
          <w:rPr>
            <w:noProof/>
            <w:webHidden/>
          </w:rPr>
          <w:fldChar w:fldCharType="begin"/>
        </w:r>
        <w:r w:rsidR="0054112F">
          <w:rPr>
            <w:noProof/>
            <w:webHidden/>
          </w:rPr>
          <w:instrText xml:space="preserve"> PAGEREF _Toc38336032 \h </w:instrText>
        </w:r>
        <w:r w:rsidR="0054112F">
          <w:rPr>
            <w:noProof/>
            <w:webHidden/>
          </w:rPr>
        </w:r>
        <w:r w:rsidR="0054112F">
          <w:rPr>
            <w:noProof/>
            <w:webHidden/>
          </w:rPr>
          <w:fldChar w:fldCharType="separate"/>
        </w:r>
        <w:r w:rsidR="003C6A00">
          <w:rPr>
            <w:noProof/>
            <w:webHidden/>
            <w:rtl/>
          </w:rPr>
          <w:t>28</w:t>
        </w:r>
        <w:r w:rsidR="0054112F">
          <w:rPr>
            <w:noProof/>
            <w:webHidden/>
          </w:rPr>
          <w:fldChar w:fldCharType="end"/>
        </w:r>
      </w:hyperlink>
    </w:p>
    <w:p w14:paraId="37CAD962" w14:textId="51C20E8A" w:rsidR="0054112F" w:rsidRDefault="00BF4AD4" w:rsidP="0054112F">
      <w:pPr>
        <w:pStyle w:val="TOC2"/>
        <w:rPr>
          <w:rFonts w:eastAsiaTheme="minorEastAsia"/>
          <w:noProof/>
        </w:rPr>
      </w:pPr>
      <w:hyperlink w:anchor="_Toc38336033" w:history="1">
        <w:r w:rsidR="0054112F" w:rsidRPr="00D82FBC">
          <w:rPr>
            <w:rStyle w:val="Hyperlink"/>
            <w:rFonts w:ascii="Calibri" w:eastAsia="PMingLiU" w:hAnsi="Calibri"/>
            <w:noProof/>
            <w:lang w:bidi="ar-EG"/>
          </w:rPr>
          <w:t xml:space="preserve">4.4 </w:t>
        </w:r>
        <w:r w:rsidR="0054112F">
          <w:rPr>
            <w:rFonts w:eastAsiaTheme="minorEastAsia"/>
            <w:noProof/>
          </w:rPr>
          <w:tab/>
        </w:r>
        <w:r w:rsidR="0054112F" w:rsidRPr="00D82FBC">
          <w:rPr>
            <w:rStyle w:val="Hyperlink"/>
            <w:rFonts w:ascii="Calibri" w:eastAsia="PMingLiU" w:hAnsi="Calibri" w:cs="Times New Roman"/>
            <w:noProof/>
            <w:rtl/>
            <w:lang w:bidi="ar-EG"/>
          </w:rPr>
          <w:t>المجال</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د</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الإدارة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المالية،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والأصول،</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وخدمات</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الدعم</w:t>
        </w:r>
        <w:r w:rsidR="0054112F">
          <w:rPr>
            <w:noProof/>
            <w:webHidden/>
          </w:rPr>
          <w:tab/>
        </w:r>
        <w:r w:rsidR="0054112F">
          <w:rPr>
            <w:noProof/>
            <w:webHidden/>
          </w:rPr>
          <w:fldChar w:fldCharType="begin"/>
        </w:r>
        <w:r w:rsidR="0054112F">
          <w:rPr>
            <w:noProof/>
            <w:webHidden/>
          </w:rPr>
          <w:instrText xml:space="preserve"> PAGEREF _Toc38336033 \h </w:instrText>
        </w:r>
        <w:r w:rsidR="0054112F">
          <w:rPr>
            <w:noProof/>
            <w:webHidden/>
          </w:rPr>
        </w:r>
        <w:r w:rsidR="0054112F">
          <w:rPr>
            <w:noProof/>
            <w:webHidden/>
          </w:rPr>
          <w:fldChar w:fldCharType="separate"/>
        </w:r>
        <w:r w:rsidR="003C6A00">
          <w:rPr>
            <w:noProof/>
            <w:webHidden/>
            <w:rtl/>
          </w:rPr>
          <w:t>52</w:t>
        </w:r>
        <w:r w:rsidR="0054112F">
          <w:rPr>
            <w:noProof/>
            <w:webHidden/>
          </w:rPr>
          <w:fldChar w:fldCharType="end"/>
        </w:r>
      </w:hyperlink>
    </w:p>
    <w:p w14:paraId="7C0244E3" w14:textId="57FD8C8D" w:rsidR="0054112F" w:rsidRDefault="00BF4AD4" w:rsidP="0054112F">
      <w:pPr>
        <w:pStyle w:val="TOC2"/>
        <w:rPr>
          <w:rFonts w:eastAsiaTheme="minorEastAsia"/>
          <w:noProof/>
        </w:rPr>
      </w:pPr>
      <w:hyperlink w:anchor="_Toc38336034" w:history="1">
        <w:r w:rsidR="0054112F" w:rsidRPr="00D82FBC">
          <w:rPr>
            <w:rStyle w:val="Hyperlink"/>
            <w:rFonts w:ascii="Calibri" w:eastAsia="PMingLiU" w:hAnsi="Calibri"/>
            <w:noProof/>
            <w:lang w:bidi="ar-EG"/>
          </w:rPr>
          <w:t xml:space="preserve">4.5 </w:t>
        </w:r>
        <w:r w:rsidR="0054112F">
          <w:rPr>
            <w:rFonts w:eastAsiaTheme="minorEastAsia"/>
            <w:noProof/>
          </w:rPr>
          <w:tab/>
        </w:r>
        <w:r w:rsidR="0054112F" w:rsidRPr="00D82FBC">
          <w:rPr>
            <w:rStyle w:val="Hyperlink"/>
            <w:rFonts w:ascii="Calibri" w:eastAsia="PMingLiU" w:hAnsi="Calibri" w:cs="Times New Roman"/>
            <w:noProof/>
            <w:rtl/>
            <w:lang w:bidi="ar-EG"/>
          </w:rPr>
          <w:t>المجال</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هـ</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الموارد</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البشرية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والتدريب</w:t>
        </w:r>
        <w:r w:rsidR="0054112F">
          <w:rPr>
            <w:noProof/>
            <w:webHidden/>
          </w:rPr>
          <w:tab/>
        </w:r>
        <w:r w:rsidR="0054112F">
          <w:rPr>
            <w:noProof/>
            <w:webHidden/>
          </w:rPr>
          <w:fldChar w:fldCharType="begin"/>
        </w:r>
        <w:r w:rsidR="0054112F">
          <w:rPr>
            <w:noProof/>
            <w:webHidden/>
          </w:rPr>
          <w:instrText xml:space="preserve"> PAGEREF _Toc38336034 \h </w:instrText>
        </w:r>
        <w:r w:rsidR="0054112F">
          <w:rPr>
            <w:noProof/>
            <w:webHidden/>
          </w:rPr>
        </w:r>
        <w:r w:rsidR="0054112F">
          <w:rPr>
            <w:noProof/>
            <w:webHidden/>
          </w:rPr>
          <w:fldChar w:fldCharType="separate"/>
        </w:r>
        <w:r w:rsidR="003C6A00">
          <w:rPr>
            <w:noProof/>
            <w:webHidden/>
            <w:rtl/>
          </w:rPr>
          <w:t>54</w:t>
        </w:r>
        <w:r w:rsidR="0054112F">
          <w:rPr>
            <w:noProof/>
            <w:webHidden/>
          </w:rPr>
          <w:fldChar w:fldCharType="end"/>
        </w:r>
      </w:hyperlink>
    </w:p>
    <w:p w14:paraId="7E19B2D2" w14:textId="3D12673C" w:rsidR="0054112F" w:rsidRDefault="00BF4AD4" w:rsidP="0054112F">
      <w:pPr>
        <w:pStyle w:val="TOC2"/>
        <w:rPr>
          <w:rFonts w:eastAsiaTheme="minorEastAsia"/>
          <w:noProof/>
        </w:rPr>
      </w:pPr>
      <w:hyperlink w:anchor="_Toc38336035" w:history="1">
        <w:r w:rsidR="0054112F" w:rsidRPr="00D82FBC">
          <w:rPr>
            <w:rStyle w:val="Hyperlink"/>
            <w:rFonts w:ascii="Calibri" w:eastAsia="PMingLiU" w:hAnsi="Calibri"/>
            <w:noProof/>
            <w:lang w:bidi="ar-EG"/>
          </w:rPr>
          <w:t xml:space="preserve">4.6 </w:t>
        </w:r>
        <w:r w:rsidR="0054112F">
          <w:rPr>
            <w:rFonts w:eastAsiaTheme="minorEastAsia"/>
            <w:noProof/>
          </w:rPr>
          <w:tab/>
        </w:r>
        <w:r w:rsidR="0054112F" w:rsidRPr="00D82FBC">
          <w:rPr>
            <w:rStyle w:val="Hyperlink"/>
            <w:rFonts w:ascii="Calibri" w:eastAsia="PMingLiU" w:hAnsi="Calibri" w:cs="Times New Roman"/>
            <w:noProof/>
            <w:rtl/>
            <w:lang w:bidi="ar-EG"/>
          </w:rPr>
          <w:t>المجال</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و</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إدارة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التواصل</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وأصحاب</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المصلحة</w:t>
        </w:r>
        <w:r w:rsidR="0054112F">
          <w:rPr>
            <w:noProof/>
            <w:webHidden/>
          </w:rPr>
          <w:tab/>
        </w:r>
        <w:r w:rsidR="0054112F">
          <w:rPr>
            <w:noProof/>
            <w:webHidden/>
          </w:rPr>
          <w:fldChar w:fldCharType="begin"/>
        </w:r>
        <w:r w:rsidR="0054112F">
          <w:rPr>
            <w:noProof/>
            <w:webHidden/>
          </w:rPr>
          <w:instrText xml:space="preserve"> PAGEREF _Toc38336035 \h </w:instrText>
        </w:r>
        <w:r w:rsidR="0054112F">
          <w:rPr>
            <w:noProof/>
            <w:webHidden/>
          </w:rPr>
        </w:r>
        <w:r w:rsidR="0054112F">
          <w:rPr>
            <w:noProof/>
            <w:webHidden/>
          </w:rPr>
          <w:fldChar w:fldCharType="separate"/>
        </w:r>
        <w:r w:rsidR="003C6A00">
          <w:rPr>
            <w:noProof/>
            <w:webHidden/>
            <w:rtl/>
          </w:rPr>
          <w:t>58</w:t>
        </w:r>
        <w:r w:rsidR="0054112F">
          <w:rPr>
            <w:noProof/>
            <w:webHidden/>
          </w:rPr>
          <w:fldChar w:fldCharType="end"/>
        </w:r>
      </w:hyperlink>
    </w:p>
    <w:p w14:paraId="3AEE13F5" w14:textId="106E308E" w:rsidR="0054112F" w:rsidRPr="00C04DAE" w:rsidRDefault="00BF4AD4" w:rsidP="0054112F">
      <w:pPr>
        <w:pStyle w:val="TOC1"/>
        <w:rPr>
          <w:rStyle w:val="Hyperlink"/>
          <w:rFonts w:ascii="Times New Roman" w:hAnsi="Times New Roman" w:cs="Times New Roman"/>
          <w:b w:val="0"/>
          <w:bCs/>
          <w:rtl/>
        </w:rPr>
      </w:pPr>
      <w:hyperlink w:anchor="_Toc38336036" w:history="1">
        <w:r w:rsidR="0054112F" w:rsidRPr="00C04DAE">
          <w:rPr>
            <w:rStyle w:val="Hyperlink"/>
            <w:rFonts w:ascii="Times New Roman" w:hAnsi="Times New Roman" w:cs="Times New Roman"/>
            <w:b w:val="0"/>
            <w:bCs/>
            <w:rtl/>
          </w:rPr>
          <w:t>الفصل 5: عملية تنمية قدرات الجهاز الأعلى للرقابة</w:t>
        </w:r>
        <w:r w:rsidR="0054112F" w:rsidRPr="00C04DAE">
          <w:rPr>
            <w:rStyle w:val="Hyperlink"/>
            <w:rFonts w:ascii="Times New Roman" w:hAnsi="Times New Roman" w:cs="Times New Roman"/>
            <w:b w:val="0"/>
            <w:bCs/>
            <w:webHidden/>
            <w:rtl/>
          </w:rPr>
          <w:tab/>
        </w:r>
        <w:r w:rsidR="0054112F" w:rsidRPr="00C04DAE">
          <w:rPr>
            <w:rStyle w:val="Hyperlink"/>
            <w:rFonts w:ascii="Times New Roman" w:hAnsi="Times New Roman" w:cs="Times New Roman"/>
            <w:b w:val="0"/>
            <w:bCs/>
            <w:webHidden/>
            <w:rtl/>
          </w:rPr>
          <w:fldChar w:fldCharType="begin"/>
        </w:r>
        <w:r w:rsidR="0054112F" w:rsidRPr="00C04DAE">
          <w:rPr>
            <w:rStyle w:val="Hyperlink"/>
            <w:rFonts w:ascii="Times New Roman" w:hAnsi="Times New Roman" w:cs="Times New Roman"/>
            <w:b w:val="0"/>
            <w:bCs/>
            <w:webHidden/>
            <w:rtl/>
          </w:rPr>
          <w:instrText xml:space="preserve"> PAGEREF _Toc38336036 \h </w:instrText>
        </w:r>
        <w:r w:rsidR="0054112F" w:rsidRPr="00C04DAE">
          <w:rPr>
            <w:rStyle w:val="Hyperlink"/>
            <w:rFonts w:ascii="Times New Roman" w:hAnsi="Times New Roman" w:cs="Times New Roman"/>
            <w:b w:val="0"/>
            <w:bCs/>
            <w:webHidden/>
            <w:rtl/>
          </w:rPr>
        </w:r>
        <w:r w:rsidR="0054112F" w:rsidRPr="00C04DAE">
          <w:rPr>
            <w:rStyle w:val="Hyperlink"/>
            <w:rFonts w:ascii="Times New Roman" w:hAnsi="Times New Roman" w:cs="Times New Roman"/>
            <w:b w:val="0"/>
            <w:bCs/>
            <w:webHidden/>
            <w:rtl/>
          </w:rPr>
          <w:fldChar w:fldCharType="separate"/>
        </w:r>
        <w:r w:rsidR="003C6A00">
          <w:rPr>
            <w:rStyle w:val="Hyperlink"/>
            <w:rFonts w:ascii="Times New Roman" w:hAnsi="Times New Roman" w:cs="Times New Roman"/>
            <w:b w:val="0"/>
            <w:bCs/>
            <w:webHidden/>
            <w:rtl/>
          </w:rPr>
          <w:t>62</w:t>
        </w:r>
        <w:r w:rsidR="0054112F" w:rsidRPr="00C04DAE">
          <w:rPr>
            <w:rStyle w:val="Hyperlink"/>
            <w:rFonts w:ascii="Times New Roman" w:hAnsi="Times New Roman" w:cs="Times New Roman"/>
            <w:b w:val="0"/>
            <w:bCs/>
            <w:webHidden/>
            <w:rtl/>
          </w:rPr>
          <w:fldChar w:fldCharType="end"/>
        </w:r>
      </w:hyperlink>
    </w:p>
    <w:p w14:paraId="5A80669C" w14:textId="15548BAE" w:rsidR="0054112F" w:rsidRDefault="00BF4AD4" w:rsidP="0054112F">
      <w:pPr>
        <w:pStyle w:val="TOC2"/>
        <w:rPr>
          <w:rFonts w:eastAsiaTheme="minorEastAsia"/>
          <w:noProof/>
        </w:rPr>
      </w:pPr>
      <w:hyperlink w:anchor="_Toc38336037" w:history="1">
        <w:r w:rsidR="0054112F" w:rsidRPr="00D82FBC">
          <w:rPr>
            <w:rStyle w:val="Hyperlink"/>
            <w:rFonts w:eastAsia="PMingLiU"/>
            <w:noProof/>
            <w:lang w:bidi="ar-EG"/>
          </w:rPr>
          <w:t>5.1</w:t>
        </w:r>
        <w:r w:rsidR="0054112F">
          <w:rPr>
            <w:rFonts w:eastAsiaTheme="minorEastAsia"/>
            <w:noProof/>
          </w:rPr>
          <w:tab/>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الإصلاحات</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الأخيرة</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والمستمرة</w:t>
        </w:r>
        <w:r w:rsidR="0054112F">
          <w:rPr>
            <w:noProof/>
            <w:webHidden/>
          </w:rPr>
          <w:tab/>
        </w:r>
        <w:r w:rsidR="0054112F">
          <w:rPr>
            <w:noProof/>
            <w:webHidden/>
          </w:rPr>
          <w:fldChar w:fldCharType="begin"/>
        </w:r>
        <w:r w:rsidR="0054112F">
          <w:rPr>
            <w:noProof/>
            <w:webHidden/>
          </w:rPr>
          <w:instrText xml:space="preserve"> PAGEREF _Toc38336037 \h </w:instrText>
        </w:r>
        <w:r w:rsidR="0054112F">
          <w:rPr>
            <w:noProof/>
            <w:webHidden/>
          </w:rPr>
        </w:r>
        <w:r w:rsidR="0054112F">
          <w:rPr>
            <w:noProof/>
            <w:webHidden/>
          </w:rPr>
          <w:fldChar w:fldCharType="separate"/>
        </w:r>
        <w:r w:rsidR="003C6A00">
          <w:rPr>
            <w:noProof/>
            <w:webHidden/>
            <w:rtl/>
          </w:rPr>
          <w:t>62</w:t>
        </w:r>
        <w:r w:rsidR="0054112F">
          <w:rPr>
            <w:noProof/>
            <w:webHidden/>
          </w:rPr>
          <w:fldChar w:fldCharType="end"/>
        </w:r>
      </w:hyperlink>
    </w:p>
    <w:p w14:paraId="0AED48E4" w14:textId="1B1F65E7" w:rsidR="0054112F" w:rsidRDefault="00BF4AD4" w:rsidP="0054112F">
      <w:pPr>
        <w:pStyle w:val="TOC2"/>
        <w:rPr>
          <w:rFonts w:eastAsiaTheme="minorEastAsia"/>
          <w:noProof/>
        </w:rPr>
      </w:pPr>
      <w:hyperlink w:anchor="_Toc38336038" w:history="1">
        <w:r w:rsidR="0054112F" w:rsidRPr="00D82FBC">
          <w:rPr>
            <w:rStyle w:val="Hyperlink"/>
            <w:rFonts w:eastAsia="PMingLiU"/>
            <w:noProof/>
            <w:lang w:bidi="ar-EG"/>
          </w:rPr>
          <w:t xml:space="preserve">5.2 </w:t>
        </w:r>
        <w:r w:rsidR="0054112F">
          <w:rPr>
            <w:rFonts w:eastAsiaTheme="minorEastAsia"/>
            <w:noProof/>
          </w:rPr>
          <w:tab/>
        </w:r>
        <w:r w:rsidR="0054112F" w:rsidRPr="00D82FBC">
          <w:rPr>
            <w:rStyle w:val="Hyperlink"/>
            <w:rFonts w:eastAsia="PMingLiU" w:cs="Times New Roman"/>
            <w:noProof/>
            <w:rtl/>
            <w:lang w:bidi="ar-EG"/>
          </w:rPr>
          <w:t>استخدام</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نتائج</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الجهاز</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الأعلى</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للرقابة</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بواسطة</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مقدمي</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الدعم</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المالي</w:t>
        </w:r>
        <w:r w:rsidR="0054112F" w:rsidRPr="00D82FBC">
          <w:rPr>
            <w:rStyle w:val="Hyperlink"/>
            <w:rFonts w:eastAsia="PMingLiU"/>
            <w:noProof/>
            <w:lang w:bidi="ar-EG"/>
          </w:rPr>
          <w:t xml:space="preserve"> </w:t>
        </w:r>
        <w:r w:rsidR="0054112F" w:rsidRPr="00D82FBC">
          <w:rPr>
            <w:rStyle w:val="Hyperlink"/>
            <w:rFonts w:eastAsia="PMingLiU" w:cs="Times New Roman"/>
            <w:noProof/>
            <w:rtl/>
            <w:lang w:bidi="ar-EG"/>
          </w:rPr>
          <w:t>الخارجيين</w:t>
        </w:r>
        <w:r w:rsidR="0054112F">
          <w:rPr>
            <w:noProof/>
            <w:webHidden/>
          </w:rPr>
          <w:tab/>
        </w:r>
        <w:r w:rsidR="0054112F">
          <w:rPr>
            <w:noProof/>
            <w:webHidden/>
          </w:rPr>
          <w:fldChar w:fldCharType="begin"/>
        </w:r>
        <w:r w:rsidR="0054112F">
          <w:rPr>
            <w:noProof/>
            <w:webHidden/>
          </w:rPr>
          <w:instrText xml:space="preserve"> PAGEREF _Toc38336038 \h </w:instrText>
        </w:r>
        <w:r w:rsidR="0054112F">
          <w:rPr>
            <w:noProof/>
            <w:webHidden/>
          </w:rPr>
        </w:r>
        <w:r w:rsidR="0054112F">
          <w:rPr>
            <w:noProof/>
            <w:webHidden/>
          </w:rPr>
          <w:fldChar w:fldCharType="separate"/>
        </w:r>
        <w:r w:rsidR="003C6A00">
          <w:rPr>
            <w:noProof/>
            <w:webHidden/>
            <w:rtl/>
          </w:rPr>
          <w:t>62</w:t>
        </w:r>
        <w:r w:rsidR="0054112F">
          <w:rPr>
            <w:noProof/>
            <w:webHidden/>
          </w:rPr>
          <w:fldChar w:fldCharType="end"/>
        </w:r>
      </w:hyperlink>
    </w:p>
    <w:p w14:paraId="4C11FA9D" w14:textId="5658A50D" w:rsidR="0054112F" w:rsidRDefault="00BF4AD4" w:rsidP="0054112F">
      <w:pPr>
        <w:pStyle w:val="TOC2"/>
        <w:rPr>
          <w:rFonts w:eastAsiaTheme="minorEastAsia"/>
          <w:noProof/>
        </w:rPr>
      </w:pPr>
      <w:hyperlink w:anchor="_Toc38336039" w:history="1">
        <w:r w:rsidR="0054112F" w:rsidRPr="00D82FBC">
          <w:rPr>
            <w:rStyle w:val="Hyperlink"/>
            <w:rFonts w:ascii="Calibri" w:eastAsia="PMingLiU" w:hAnsi="Calibri" w:cs="Times New Roman"/>
            <w:noProof/>
            <w:rtl/>
            <w:lang w:bidi="ar-EG"/>
          </w:rPr>
          <w:t>الملحق</w:t>
        </w:r>
        <w:r w:rsidR="0054112F" w:rsidRPr="00D82FBC">
          <w:rPr>
            <w:rStyle w:val="Hyperlink"/>
            <w:rFonts w:ascii="Calibri" w:eastAsia="PMingLiU" w:hAnsi="Calibri"/>
            <w:noProof/>
            <w:lang w:bidi="ar-EG"/>
          </w:rPr>
          <w:t xml:space="preserve"> 1: </w:t>
        </w:r>
        <w:r w:rsidR="0054112F" w:rsidRPr="00D82FBC">
          <w:rPr>
            <w:rStyle w:val="Hyperlink"/>
            <w:rFonts w:ascii="Calibri" w:eastAsia="PMingLiU" w:hAnsi="Calibri" w:cs="Times New Roman"/>
            <w:noProof/>
            <w:rtl/>
            <w:lang w:bidi="ar-EG"/>
          </w:rPr>
          <w:t>ملخص</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مؤشر</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الأداء</w:t>
        </w:r>
        <w:r w:rsidR="0054112F">
          <w:rPr>
            <w:noProof/>
            <w:webHidden/>
          </w:rPr>
          <w:tab/>
        </w:r>
        <w:r w:rsidR="0054112F">
          <w:rPr>
            <w:noProof/>
            <w:webHidden/>
          </w:rPr>
          <w:fldChar w:fldCharType="begin"/>
        </w:r>
        <w:r w:rsidR="0054112F">
          <w:rPr>
            <w:noProof/>
            <w:webHidden/>
          </w:rPr>
          <w:instrText xml:space="preserve"> PAGEREF _Toc38336039 \h </w:instrText>
        </w:r>
        <w:r w:rsidR="0054112F">
          <w:rPr>
            <w:noProof/>
            <w:webHidden/>
          </w:rPr>
        </w:r>
        <w:r w:rsidR="0054112F">
          <w:rPr>
            <w:noProof/>
            <w:webHidden/>
          </w:rPr>
          <w:fldChar w:fldCharType="separate"/>
        </w:r>
        <w:r w:rsidR="003C6A00">
          <w:rPr>
            <w:noProof/>
            <w:webHidden/>
            <w:rtl/>
          </w:rPr>
          <w:t>63</w:t>
        </w:r>
        <w:r w:rsidR="0054112F">
          <w:rPr>
            <w:noProof/>
            <w:webHidden/>
          </w:rPr>
          <w:fldChar w:fldCharType="end"/>
        </w:r>
      </w:hyperlink>
    </w:p>
    <w:p w14:paraId="68C8442E" w14:textId="7BAABE2B" w:rsidR="0054112F" w:rsidRDefault="00BF4AD4" w:rsidP="0054112F">
      <w:pPr>
        <w:pStyle w:val="TOC2"/>
        <w:rPr>
          <w:rFonts w:eastAsiaTheme="minorEastAsia"/>
          <w:noProof/>
        </w:rPr>
      </w:pPr>
      <w:hyperlink w:anchor="_Toc38336040" w:history="1">
        <w:r w:rsidR="0054112F" w:rsidRPr="00D82FBC">
          <w:rPr>
            <w:rStyle w:val="Hyperlink"/>
            <w:rFonts w:ascii="Calibri" w:eastAsia="PMingLiU" w:hAnsi="Calibri" w:cs="Times New Roman"/>
            <w:noProof/>
            <w:rtl/>
            <w:lang w:bidi="ar-EG"/>
          </w:rPr>
          <w:t>الملحق</w:t>
        </w:r>
        <w:r w:rsidR="0054112F" w:rsidRPr="00D82FBC">
          <w:rPr>
            <w:rStyle w:val="Hyperlink"/>
            <w:rFonts w:ascii="Calibri" w:eastAsia="PMingLiU" w:hAnsi="Calibri"/>
            <w:noProof/>
            <w:lang w:bidi="ar-EG"/>
          </w:rPr>
          <w:t xml:space="preserve"> 2: </w:t>
        </w:r>
        <w:r w:rsidR="0054112F" w:rsidRPr="00D82FBC">
          <w:rPr>
            <w:rStyle w:val="Hyperlink"/>
            <w:rFonts w:ascii="Calibri" w:eastAsia="PMingLiU" w:hAnsi="Calibri" w:cs="Times New Roman"/>
            <w:noProof/>
            <w:rtl/>
            <w:lang w:bidi="ar-EG"/>
          </w:rPr>
          <w:t>مصادر</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المعلومات</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والأدلة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لدعم</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درجة</w:t>
        </w:r>
        <w:r w:rsidR="0054112F" w:rsidRPr="00D82FBC">
          <w:rPr>
            <w:rStyle w:val="Hyperlink"/>
            <w:rFonts w:ascii="Calibri" w:eastAsia="PMingLiU" w:hAnsi="Calibri"/>
            <w:noProof/>
            <w:lang w:bidi="ar-EG"/>
          </w:rPr>
          <w:t xml:space="preserve"> </w:t>
        </w:r>
        <w:r w:rsidR="0054112F" w:rsidRPr="00D82FBC">
          <w:rPr>
            <w:rStyle w:val="Hyperlink"/>
            <w:rFonts w:ascii="Calibri" w:eastAsia="PMingLiU" w:hAnsi="Calibri" w:cs="Times New Roman"/>
            <w:noProof/>
            <w:rtl/>
            <w:lang w:bidi="ar-EG"/>
          </w:rPr>
          <w:t>المؤشر</w:t>
        </w:r>
        <w:r w:rsidR="0054112F">
          <w:rPr>
            <w:noProof/>
            <w:webHidden/>
          </w:rPr>
          <w:tab/>
        </w:r>
        <w:r w:rsidR="0054112F">
          <w:rPr>
            <w:noProof/>
            <w:webHidden/>
          </w:rPr>
          <w:fldChar w:fldCharType="begin"/>
        </w:r>
        <w:r w:rsidR="0054112F">
          <w:rPr>
            <w:noProof/>
            <w:webHidden/>
          </w:rPr>
          <w:instrText xml:space="preserve"> PAGEREF _Toc38336040 \h </w:instrText>
        </w:r>
        <w:r w:rsidR="0054112F">
          <w:rPr>
            <w:noProof/>
            <w:webHidden/>
          </w:rPr>
        </w:r>
        <w:r w:rsidR="0054112F">
          <w:rPr>
            <w:noProof/>
            <w:webHidden/>
          </w:rPr>
          <w:fldChar w:fldCharType="separate"/>
        </w:r>
        <w:r w:rsidR="003C6A00">
          <w:rPr>
            <w:noProof/>
            <w:webHidden/>
            <w:rtl/>
          </w:rPr>
          <w:t>64</w:t>
        </w:r>
        <w:r w:rsidR="0054112F">
          <w:rPr>
            <w:noProof/>
            <w:webHidden/>
          </w:rPr>
          <w:fldChar w:fldCharType="end"/>
        </w:r>
      </w:hyperlink>
    </w:p>
    <w:p w14:paraId="39D19760" w14:textId="65EC8F2C" w:rsidR="00116AE4" w:rsidRDefault="00116AE4" w:rsidP="0054112F">
      <w:pPr>
        <w:pStyle w:val="TOC1"/>
        <w:rPr>
          <w:rtl/>
        </w:rPr>
      </w:pPr>
      <w:r>
        <w:fldChar w:fldCharType="end"/>
      </w:r>
    </w:p>
    <w:p w14:paraId="38A91EFC" w14:textId="77777777" w:rsidR="00116AE4" w:rsidRDefault="00116AE4" w:rsidP="00116AE4">
      <w:pPr>
        <w:bidi/>
        <w:spacing w:afterLines="20" w:after="48"/>
        <w:rPr>
          <w:color w:val="1F497D"/>
          <w:sz w:val="24"/>
          <w:szCs w:val="24"/>
          <w:rtl/>
        </w:rPr>
      </w:pPr>
      <w:r>
        <w:rPr>
          <w:rtl/>
        </w:rPr>
        <w:br w:type="page"/>
      </w:r>
    </w:p>
    <w:p w14:paraId="4B166C9B" w14:textId="77777777" w:rsidR="00116AE4" w:rsidRDefault="00116AE4" w:rsidP="00116AE4">
      <w:pPr>
        <w:pStyle w:val="Heading1"/>
        <w:tabs>
          <w:tab w:val="left" w:pos="4992"/>
        </w:tabs>
        <w:rPr>
          <w:rFonts w:eastAsia="PMingLiU"/>
          <w:rtl/>
        </w:rPr>
      </w:pPr>
      <w:bookmarkStart w:id="1" w:name="_Toc37073345"/>
      <w:bookmarkStart w:id="2" w:name="_Toc38336014"/>
      <w:r>
        <w:rPr>
          <w:rFonts w:eastAsia="PMingLiU"/>
          <w:rtl/>
        </w:rPr>
        <w:lastRenderedPageBreak/>
        <w:t>الاختصارات</w:t>
      </w:r>
      <w:bookmarkEnd w:id="1"/>
      <w:bookmarkEnd w:id="2"/>
      <w:r>
        <w:rPr>
          <w:rFonts w:eastAsia="PMingLiU"/>
          <w:rtl/>
        </w:rPr>
        <w:tab/>
      </w:r>
    </w:p>
    <w:p w14:paraId="365165F4" w14:textId="77777777" w:rsidR="00116AE4" w:rsidRDefault="00116AE4" w:rsidP="00116AE4">
      <w:pPr>
        <w:bidi/>
        <w:rPr>
          <w:rFonts w:eastAsia="PMingLiU"/>
          <w:rtl/>
        </w:rPr>
      </w:pPr>
    </w:p>
    <w:tbl>
      <w:tblPr>
        <w:bidiVisual/>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116AE4" w14:paraId="0372A75A" w14:textId="77777777" w:rsidTr="00116AE4">
        <w:tc>
          <w:tcPr>
            <w:tcW w:w="1985" w:type="dxa"/>
            <w:tcBorders>
              <w:top w:val="single" w:sz="4" w:space="0" w:color="auto"/>
              <w:left w:val="single" w:sz="4" w:space="0" w:color="auto"/>
              <w:bottom w:val="single" w:sz="4" w:space="0" w:color="auto"/>
              <w:right w:val="single" w:sz="4" w:space="0" w:color="auto"/>
            </w:tcBorders>
            <w:shd w:val="clear" w:color="auto" w:fill="8DB3E2"/>
            <w:hideMark/>
          </w:tcPr>
          <w:p w14:paraId="6BC10DD7" w14:textId="77777777" w:rsidR="00116AE4" w:rsidRDefault="00116AE4">
            <w:pPr>
              <w:bidi/>
              <w:spacing w:afterLines="20" w:after="48" w:line="240" w:lineRule="auto"/>
              <w:jc w:val="both"/>
              <w:rPr>
                <w:rtl/>
              </w:rPr>
            </w:pPr>
            <w:r>
              <w:rPr>
                <w:rFonts w:hint="cs"/>
              </w:rPr>
              <w:t>SAI</w:t>
            </w:r>
          </w:p>
        </w:tc>
        <w:tc>
          <w:tcPr>
            <w:tcW w:w="7087" w:type="dxa"/>
            <w:tcBorders>
              <w:top w:val="single" w:sz="4" w:space="0" w:color="auto"/>
              <w:left w:val="single" w:sz="4" w:space="0" w:color="auto"/>
              <w:bottom w:val="single" w:sz="4" w:space="0" w:color="auto"/>
              <w:right w:val="single" w:sz="4" w:space="0" w:color="auto"/>
            </w:tcBorders>
            <w:hideMark/>
          </w:tcPr>
          <w:p w14:paraId="683CE6E4" w14:textId="77777777" w:rsidR="00116AE4" w:rsidRDefault="00116AE4">
            <w:pPr>
              <w:bidi/>
              <w:spacing w:afterLines="20" w:after="48" w:line="240" w:lineRule="auto"/>
              <w:jc w:val="both"/>
              <w:rPr>
                <w:rFonts w:asciiTheme="minorBidi" w:hAnsiTheme="minorBidi"/>
              </w:rPr>
            </w:pPr>
            <w:r>
              <w:rPr>
                <w:rFonts w:asciiTheme="minorBidi" w:hAnsiTheme="minorBidi"/>
                <w:rtl/>
              </w:rPr>
              <w:t>الجهاز الأعلى للرقابة</w:t>
            </w:r>
          </w:p>
        </w:tc>
      </w:tr>
      <w:tr w:rsidR="00116AE4" w14:paraId="5F3728E7" w14:textId="77777777" w:rsidTr="00116AE4">
        <w:tc>
          <w:tcPr>
            <w:tcW w:w="1985" w:type="dxa"/>
            <w:tcBorders>
              <w:top w:val="single" w:sz="4" w:space="0" w:color="auto"/>
              <w:left w:val="single" w:sz="4" w:space="0" w:color="auto"/>
              <w:bottom w:val="single" w:sz="4" w:space="0" w:color="auto"/>
              <w:right w:val="single" w:sz="4" w:space="0" w:color="auto"/>
            </w:tcBorders>
            <w:shd w:val="clear" w:color="auto" w:fill="8DB3E2"/>
          </w:tcPr>
          <w:p w14:paraId="608AD819" w14:textId="77777777" w:rsidR="00116AE4" w:rsidRDefault="00116AE4">
            <w:pPr>
              <w:bidi/>
              <w:spacing w:afterLines="20" w:after="48" w:line="240" w:lineRule="auto"/>
              <w:jc w:val="both"/>
              <w:rPr>
                <w:rFonts w:ascii="Calibri" w:hAnsi="Calibri" w:cs="Arial"/>
                <w:rtl/>
              </w:rPr>
            </w:pPr>
          </w:p>
        </w:tc>
        <w:tc>
          <w:tcPr>
            <w:tcW w:w="7087" w:type="dxa"/>
            <w:tcBorders>
              <w:top w:val="single" w:sz="4" w:space="0" w:color="auto"/>
              <w:left w:val="single" w:sz="4" w:space="0" w:color="auto"/>
              <w:bottom w:val="single" w:sz="4" w:space="0" w:color="auto"/>
              <w:right w:val="single" w:sz="4" w:space="0" w:color="auto"/>
            </w:tcBorders>
            <w:hideMark/>
          </w:tcPr>
          <w:p w14:paraId="49911DF5" w14:textId="77777777" w:rsidR="00116AE4" w:rsidRDefault="00116AE4">
            <w:pPr>
              <w:bidi/>
              <w:rPr>
                <w:rFonts w:eastAsia="Calibri"/>
                <w:i/>
                <w:iCs/>
                <w:rtl/>
              </w:rPr>
            </w:pPr>
            <w:r>
              <w:rPr>
                <w:rtl/>
              </w:rPr>
              <w:t>[</w:t>
            </w:r>
            <w:r>
              <w:rPr>
                <w:rFonts w:hint="cs"/>
              </w:rPr>
              <w:t xml:space="preserve"> </w:t>
            </w:r>
            <w:r>
              <w:rPr>
                <w:rFonts w:eastAsia="Calibri"/>
                <w:i/>
                <w:iCs/>
                <w:rtl/>
              </w:rPr>
              <w:t>استمر في ملء الجدول ...</w:t>
            </w:r>
            <w:r>
              <w:rPr>
                <w:rtl/>
              </w:rPr>
              <w:t>]</w:t>
            </w:r>
          </w:p>
        </w:tc>
      </w:tr>
      <w:tr w:rsidR="00116AE4" w14:paraId="42647593" w14:textId="77777777" w:rsidTr="00116AE4">
        <w:tc>
          <w:tcPr>
            <w:tcW w:w="1985" w:type="dxa"/>
            <w:tcBorders>
              <w:top w:val="single" w:sz="4" w:space="0" w:color="auto"/>
              <w:left w:val="single" w:sz="4" w:space="0" w:color="auto"/>
              <w:bottom w:val="single" w:sz="4" w:space="0" w:color="auto"/>
              <w:right w:val="single" w:sz="4" w:space="0" w:color="auto"/>
            </w:tcBorders>
            <w:shd w:val="clear" w:color="auto" w:fill="8DB3E2"/>
          </w:tcPr>
          <w:p w14:paraId="62290B25" w14:textId="77777777" w:rsidR="00116AE4" w:rsidRDefault="00116AE4">
            <w:pPr>
              <w:bidi/>
              <w:spacing w:afterLines="20" w:after="48" w:line="240" w:lineRule="auto"/>
              <w:jc w:val="both"/>
              <w:rPr>
                <w:rFonts w:eastAsia="PMingLiU"/>
                <w:rtl/>
                <w:lang w:val="ar-EG" w:eastAsia="ar-EG"/>
              </w:rPr>
            </w:pPr>
          </w:p>
        </w:tc>
        <w:tc>
          <w:tcPr>
            <w:tcW w:w="7087" w:type="dxa"/>
            <w:tcBorders>
              <w:top w:val="single" w:sz="4" w:space="0" w:color="auto"/>
              <w:left w:val="single" w:sz="4" w:space="0" w:color="auto"/>
              <w:bottom w:val="single" w:sz="4" w:space="0" w:color="auto"/>
              <w:right w:val="single" w:sz="4" w:space="0" w:color="auto"/>
            </w:tcBorders>
          </w:tcPr>
          <w:p w14:paraId="5B9D737D" w14:textId="77777777" w:rsidR="00116AE4" w:rsidRDefault="00116AE4">
            <w:pPr>
              <w:bidi/>
              <w:spacing w:afterLines="20" w:after="48" w:line="240" w:lineRule="auto"/>
              <w:jc w:val="both"/>
              <w:rPr>
                <w:rtl/>
              </w:rPr>
            </w:pPr>
          </w:p>
        </w:tc>
      </w:tr>
      <w:tr w:rsidR="00116AE4" w14:paraId="6DB6ED62" w14:textId="77777777" w:rsidTr="00116AE4">
        <w:tc>
          <w:tcPr>
            <w:tcW w:w="1985" w:type="dxa"/>
            <w:tcBorders>
              <w:top w:val="single" w:sz="4" w:space="0" w:color="auto"/>
              <w:left w:val="single" w:sz="4" w:space="0" w:color="auto"/>
              <w:bottom w:val="single" w:sz="4" w:space="0" w:color="auto"/>
              <w:right w:val="single" w:sz="4" w:space="0" w:color="auto"/>
            </w:tcBorders>
            <w:shd w:val="clear" w:color="auto" w:fill="8DB3E2"/>
          </w:tcPr>
          <w:p w14:paraId="22FF6936" w14:textId="77777777" w:rsidR="00116AE4" w:rsidRDefault="00116AE4">
            <w:pPr>
              <w:bidi/>
              <w:spacing w:afterLines="20" w:after="48" w:line="240" w:lineRule="auto"/>
              <w:jc w:val="both"/>
              <w:rPr>
                <w:rtl/>
              </w:rPr>
            </w:pPr>
          </w:p>
        </w:tc>
        <w:tc>
          <w:tcPr>
            <w:tcW w:w="7087" w:type="dxa"/>
            <w:tcBorders>
              <w:top w:val="single" w:sz="4" w:space="0" w:color="auto"/>
              <w:left w:val="single" w:sz="4" w:space="0" w:color="auto"/>
              <w:bottom w:val="single" w:sz="4" w:space="0" w:color="auto"/>
              <w:right w:val="single" w:sz="4" w:space="0" w:color="auto"/>
            </w:tcBorders>
          </w:tcPr>
          <w:p w14:paraId="3B740A2B" w14:textId="77777777" w:rsidR="00116AE4" w:rsidRDefault="00116AE4">
            <w:pPr>
              <w:bidi/>
              <w:spacing w:afterLines="20" w:after="48" w:line="240" w:lineRule="auto"/>
              <w:jc w:val="both"/>
              <w:rPr>
                <w:rtl/>
              </w:rPr>
            </w:pPr>
          </w:p>
        </w:tc>
      </w:tr>
    </w:tbl>
    <w:p w14:paraId="1DBDB9AC" w14:textId="77777777" w:rsidR="00116AE4" w:rsidRDefault="00116AE4" w:rsidP="00116AE4">
      <w:pPr>
        <w:bidi/>
        <w:spacing w:afterLines="20" w:after="48"/>
        <w:jc w:val="both"/>
        <w:rPr>
          <w:rFonts w:ascii="Calibri" w:hAnsi="Calibri" w:cs="Arial"/>
          <w:rtl/>
          <w:lang w:val="ar-EG" w:eastAsia="ar-EG" w:bidi="ar-EG"/>
        </w:rPr>
      </w:pPr>
    </w:p>
    <w:p w14:paraId="1288B2B6" w14:textId="77777777" w:rsidR="00116AE4" w:rsidRDefault="00116AE4" w:rsidP="00116AE4">
      <w:pPr>
        <w:bidi/>
        <w:spacing w:afterLines="20" w:after="48"/>
        <w:jc w:val="both"/>
        <w:rPr>
          <w:rtl/>
        </w:rPr>
      </w:pPr>
    </w:p>
    <w:p w14:paraId="213C9E93" w14:textId="77777777" w:rsidR="00116AE4" w:rsidRDefault="00116AE4" w:rsidP="00116AE4">
      <w:pPr>
        <w:bidi/>
        <w:spacing w:afterLines="20" w:after="48"/>
        <w:jc w:val="both"/>
        <w:rPr>
          <w:rtl/>
        </w:rPr>
      </w:pPr>
    </w:p>
    <w:p w14:paraId="2D9C388F" w14:textId="77777777" w:rsidR="00116AE4" w:rsidRDefault="00116AE4" w:rsidP="00116AE4">
      <w:pPr>
        <w:bidi/>
        <w:spacing w:afterLines="20" w:after="48"/>
        <w:jc w:val="both"/>
        <w:rPr>
          <w:rtl/>
        </w:rPr>
      </w:pPr>
    </w:p>
    <w:p w14:paraId="5D32808B" w14:textId="77777777" w:rsidR="00116AE4" w:rsidRDefault="00116AE4" w:rsidP="00116AE4">
      <w:pPr>
        <w:bidi/>
        <w:spacing w:afterLines="20" w:after="48"/>
        <w:jc w:val="both"/>
        <w:rPr>
          <w:rtl/>
        </w:rPr>
      </w:pPr>
    </w:p>
    <w:p w14:paraId="757A2FFB" w14:textId="77777777" w:rsidR="00116AE4" w:rsidRDefault="00116AE4" w:rsidP="00116AE4">
      <w:pPr>
        <w:bidi/>
        <w:spacing w:afterLines="20" w:after="48"/>
        <w:jc w:val="both"/>
        <w:rPr>
          <w:rtl/>
        </w:rPr>
      </w:pPr>
    </w:p>
    <w:p w14:paraId="6B8FA811" w14:textId="77777777" w:rsidR="00116AE4" w:rsidRDefault="00116AE4" w:rsidP="00116AE4">
      <w:pPr>
        <w:bidi/>
        <w:spacing w:afterLines="20" w:after="48"/>
        <w:jc w:val="both"/>
        <w:rPr>
          <w:rtl/>
        </w:rPr>
      </w:pPr>
    </w:p>
    <w:p w14:paraId="012F85FF" w14:textId="77777777" w:rsidR="00116AE4" w:rsidRDefault="00116AE4" w:rsidP="00116AE4">
      <w:pPr>
        <w:bidi/>
        <w:spacing w:afterLines="20" w:after="48"/>
        <w:jc w:val="both"/>
        <w:rPr>
          <w:rtl/>
        </w:rPr>
      </w:pPr>
    </w:p>
    <w:p w14:paraId="173437D2" w14:textId="77777777" w:rsidR="00116AE4" w:rsidRDefault="00116AE4" w:rsidP="00116AE4">
      <w:pPr>
        <w:bidi/>
        <w:spacing w:afterLines="20" w:after="48"/>
        <w:jc w:val="both"/>
        <w:rPr>
          <w:rtl/>
        </w:rPr>
      </w:pPr>
    </w:p>
    <w:p w14:paraId="494E1EE6" w14:textId="77777777" w:rsidR="00116AE4" w:rsidRDefault="00116AE4" w:rsidP="00116AE4">
      <w:pPr>
        <w:bidi/>
        <w:spacing w:afterLines="20" w:after="48"/>
        <w:jc w:val="both"/>
        <w:rPr>
          <w:rtl/>
        </w:rPr>
      </w:pPr>
    </w:p>
    <w:p w14:paraId="550437F4" w14:textId="77777777" w:rsidR="00116AE4" w:rsidRDefault="00116AE4" w:rsidP="00116AE4">
      <w:pPr>
        <w:bidi/>
        <w:spacing w:afterLines="20" w:after="48"/>
        <w:jc w:val="both"/>
        <w:rPr>
          <w:rtl/>
        </w:rPr>
      </w:pPr>
    </w:p>
    <w:p w14:paraId="1DE37E6F" w14:textId="77777777" w:rsidR="00116AE4" w:rsidRDefault="00116AE4" w:rsidP="00116AE4">
      <w:pPr>
        <w:bidi/>
        <w:spacing w:afterLines="20" w:after="48"/>
        <w:jc w:val="both"/>
        <w:rPr>
          <w:rtl/>
        </w:rPr>
      </w:pPr>
    </w:p>
    <w:p w14:paraId="3B76264A" w14:textId="77777777" w:rsidR="00116AE4" w:rsidRDefault="00116AE4" w:rsidP="00116AE4">
      <w:pPr>
        <w:bidi/>
        <w:spacing w:afterLines="20" w:after="48"/>
        <w:jc w:val="both"/>
        <w:rPr>
          <w:rtl/>
        </w:rPr>
      </w:pPr>
    </w:p>
    <w:p w14:paraId="3EA7C70A" w14:textId="77777777" w:rsidR="00116AE4" w:rsidRDefault="00116AE4" w:rsidP="00116AE4">
      <w:pPr>
        <w:bidi/>
        <w:spacing w:afterLines="20" w:after="48"/>
        <w:jc w:val="both"/>
        <w:rPr>
          <w:rtl/>
        </w:rPr>
      </w:pPr>
    </w:p>
    <w:p w14:paraId="458BA286" w14:textId="77777777" w:rsidR="00116AE4" w:rsidRDefault="00116AE4" w:rsidP="00116AE4">
      <w:pPr>
        <w:bidi/>
        <w:spacing w:afterLines="20" w:after="48"/>
        <w:jc w:val="both"/>
        <w:rPr>
          <w:rtl/>
        </w:rPr>
      </w:pPr>
    </w:p>
    <w:p w14:paraId="18E6CAFE" w14:textId="77777777" w:rsidR="00116AE4" w:rsidRDefault="00116AE4" w:rsidP="00116AE4">
      <w:pPr>
        <w:bidi/>
        <w:spacing w:afterLines="20" w:after="48"/>
        <w:jc w:val="both"/>
        <w:rPr>
          <w:rtl/>
        </w:rPr>
      </w:pPr>
    </w:p>
    <w:p w14:paraId="690643B8" w14:textId="77777777" w:rsidR="00116AE4" w:rsidRDefault="00116AE4" w:rsidP="00116AE4">
      <w:pPr>
        <w:bidi/>
        <w:spacing w:afterLines="20" w:after="48"/>
        <w:jc w:val="both"/>
        <w:rPr>
          <w:rtl/>
        </w:rPr>
      </w:pPr>
    </w:p>
    <w:p w14:paraId="3060D4B1" w14:textId="77777777" w:rsidR="00116AE4" w:rsidRDefault="00116AE4" w:rsidP="00116AE4">
      <w:pPr>
        <w:bidi/>
        <w:spacing w:afterLines="20" w:after="48"/>
        <w:jc w:val="both"/>
        <w:rPr>
          <w:rtl/>
        </w:rPr>
      </w:pPr>
    </w:p>
    <w:p w14:paraId="0DCC64E4" w14:textId="77777777" w:rsidR="00116AE4" w:rsidRDefault="00116AE4" w:rsidP="00116AE4">
      <w:pPr>
        <w:bidi/>
        <w:spacing w:afterLines="20" w:after="48"/>
        <w:jc w:val="both"/>
        <w:rPr>
          <w:rtl/>
        </w:rPr>
      </w:pPr>
    </w:p>
    <w:p w14:paraId="75474974" w14:textId="77777777" w:rsidR="00116AE4" w:rsidRDefault="00116AE4" w:rsidP="00116AE4">
      <w:pPr>
        <w:bidi/>
        <w:spacing w:afterLines="20" w:after="48"/>
        <w:jc w:val="both"/>
        <w:rPr>
          <w:rtl/>
        </w:rPr>
      </w:pPr>
    </w:p>
    <w:p w14:paraId="4AD9E40C" w14:textId="77777777" w:rsidR="00116AE4" w:rsidRDefault="00116AE4" w:rsidP="00116AE4">
      <w:pPr>
        <w:bidi/>
        <w:spacing w:afterLines="20" w:after="48"/>
        <w:jc w:val="both"/>
        <w:rPr>
          <w:rtl/>
        </w:rPr>
      </w:pPr>
    </w:p>
    <w:p w14:paraId="240E7268" w14:textId="77777777" w:rsidR="00116AE4" w:rsidRDefault="00116AE4" w:rsidP="00116AE4">
      <w:pPr>
        <w:bidi/>
        <w:spacing w:afterLines="20" w:after="48"/>
        <w:jc w:val="both"/>
        <w:rPr>
          <w:rtl/>
        </w:rPr>
      </w:pPr>
    </w:p>
    <w:p w14:paraId="5947D5A6" w14:textId="77777777" w:rsidR="00116AE4" w:rsidRDefault="00116AE4" w:rsidP="00116AE4">
      <w:pPr>
        <w:bidi/>
        <w:spacing w:afterLines="20" w:after="48"/>
        <w:jc w:val="both"/>
        <w:rPr>
          <w:rtl/>
        </w:rPr>
      </w:pPr>
    </w:p>
    <w:p w14:paraId="33DC214A" w14:textId="77777777" w:rsidR="00116AE4" w:rsidRDefault="00116AE4" w:rsidP="00116AE4">
      <w:pPr>
        <w:bidi/>
        <w:spacing w:afterLines="20" w:after="48"/>
        <w:jc w:val="both"/>
        <w:rPr>
          <w:rtl/>
        </w:rPr>
      </w:pPr>
    </w:p>
    <w:p w14:paraId="1EF5E183" w14:textId="77777777" w:rsidR="00116AE4" w:rsidRDefault="00116AE4" w:rsidP="00116AE4">
      <w:pPr>
        <w:bidi/>
        <w:spacing w:afterLines="20" w:after="48"/>
        <w:jc w:val="both"/>
        <w:rPr>
          <w:rtl/>
        </w:rPr>
      </w:pPr>
    </w:p>
    <w:p w14:paraId="59D918F5" w14:textId="77777777" w:rsidR="00116AE4" w:rsidRDefault="00116AE4" w:rsidP="00116AE4">
      <w:pPr>
        <w:bidi/>
        <w:spacing w:afterLines="20" w:after="48"/>
        <w:jc w:val="both"/>
        <w:rPr>
          <w:rtl/>
        </w:rPr>
      </w:pPr>
    </w:p>
    <w:p w14:paraId="789F5BF2" w14:textId="77777777" w:rsidR="00116AE4" w:rsidRDefault="00116AE4" w:rsidP="00116AE4">
      <w:pPr>
        <w:bidi/>
        <w:spacing w:afterLines="20" w:after="48"/>
        <w:jc w:val="both"/>
        <w:rPr>
          <w:rtl/>
        </w:rPr>
      </w:pPr>
    </w:p>
    <w:p w14:paraId="1497572A" w14:textId="77777777" w:rsidR="00116AE4" w:rsidRDefault="00116AE4" w:rsidP="00116AE4">
      <w:pPr>
        <w:bidi/>
        <w:spacing w:afterLines="20" w:after="48"/>
        <w:jc w:val="both"/>
        <w:rPr>
          <w:rtl/>
        </w:rPr>
      </w:pPr>
    </w:p>
    <w:p w14:paraId="0CF7B0AA" w14:textId="77777777" w:rsidR="00116AE4" w:rsidRDefault="00116AE4" w:rsidP="00116AE4">
      <w:pPr>
        <w:bidi/>
        <w:spacing w:afterLines="20" w:after="48"/>
        <w:jc w:val="both"/>
        <w:rPr>
          <w:rtl/>
        </w:rPr>
      </w:pPr>
    </w:p>
    <w:p w14:paraId="15412B66" w14:textId="77777777" w:rsidR="00116AE4" w:rsidRDefault="00116AE4" w:rsidP="00116AE4">
      <w:pPr>
        <w:bidi/>
        <w:spacing w:afterLines="20" w:after="48"/>
        <w:jc w:val="both"/>
        <w:rPr>
          <w:rtl/>
        </w:rPr>
      </w:pPr>
    </w:p>
    <w:p w14:paraId="002AA008" w14:textId="77777777" w:rsidR="00116AE4" w:rsidRDefault="00116AE4" w:rsidP="00116AE4">
      <w:pPr>
        <w:bidi/>
        <w:spacing w:afterLines="20" w:after="48"/>
        <w:jc w:val="both"/>
        <w:rPr>
          <w:rtl/>
        </w:rPr>
      </w:pPr>
    </w:p>
    <w:p w14:paraId="7E49FA51" w14:textId="77777777" w:rsidR="00116AE4" w:rsidRDefault="00116AE4" w:rsidP="00116AE4">
      <w:pPr>
        <w:bidi/>
        <w:spacing w:afterLines="20" w:after="48"/>
        <w:jc w:val="both"/>
        <w:rPr>
          <w:rtl/>
        </w:rPr>
      </w:pPr>
    </w:p>
    <w:p w14:paraId="7714E418" w14:textId="77777777" w:rsidR="00116AE4" w:rsidRDefault="00116AE4" w:rsidP="00116AE4">
      <w:pPr>
        <w:bidi/>
        <w:spacing w:afterLines="20" w:after="48"/>
        <w:jc w:val="both"/>
        <w:rPr>
          <w:rtl/>
        </w:rPr>
      </w:pPr>
    </w:p>
    <w:p w14:paraId="777F5FE1" w14:textId="77777777" w:rsidR="00116AE4" w:rsidRDefault="00116AE4" w:rsidP="00116AE4">
      <w:pPr>
        <w:pStyle w:val="Heading1"/>
        <w:rPr>
          <w:rFonts w:eastAsia="PMingLiU"/>
          <w:rtl/>
        </w:rPr>
      </w:pPr>
      <w:bookmarkStart w:id="3" w:name="_Toc37073346"/>
      <w:bookmarkStart w:id="4" w:name="_Toc38336015"/>
      <w:r>
        <w:rPr>
          <w:rFonts w:eastAsia="PMingLiU"/>
          <w:rtl/>
        </w:rPr>
        <w:lastRenderedPageBreak/>
        <w:t>شكر وتقدير</w:t>
      </w:r>
      <w:bookmarkEnd w:id="3"/>
      <w:bookmarkEnd w:id="4"/>
    </w:p>
    <w:p w14:paraId="6C8E41FB" w14:textId="283F5BA4" w:rsidR="00116AE4" w:rsidRDefault="00116AE4" w:rsidP="00116AE4">
      <w:pPr>
        <w:bidi/>
        <w:rPr>
          <w:rFonts w:eastAsia="Calibri"/>
          <w:i/>
          <w:iCs/>
          <w:rtl/>
        </w:rPr>
      </w:pPr>
      <w:r>
        <w:rPr>
          <w:rtl/>
        </w:rPr>
        <w:t>[</w:t>
      </w:r>
      <w:r>
        <w:rPr>
          <w:rFonts w:eastAsia="Calibri"/>
          <w:i/>
          <w:iCs/>
          <w:rtl/>
        </w:rPr>
        <w:t>تضمين معلومات حول ما يلي</w:t>
      </w:r>
      <w:r>
        <w:rPr>
          <w:rtl/>
        </w:rPr>
        <w:t xml:space="preserve">]: </w:t>
      </w:r>
    </w:p>
    <w:p w14:paraId="28863525" w14:textId="260F9001" w:rsidR="00116AE4" w:rsidRDefault="00116AE4" w:rsidP="00116AE4">
      <w:pPr>
        <w:pStyle w:val="ListParagraph"/>
        <w:numPr>
          <w:ilvl w:val="0"/>
          <w:numId w:val="1"/>
        </w:numPr>
        <w:spacing w:afterLines="20" w:after="48"/>
        <w:rPr>
          <w:rFonts w:asciiTheme="minorBidi" w:hAnsiTheme="minorBidi" w:cstheme="minorBidi"/>
          <w:rtl/>
        </w:rPr>
      </w:pPr>
      <w:r>
        <w:rPr>
          <w:rFonts w:asciiTheme="minorBidi" w:hAnsiTheme="minorBidi" w:cstheme="minorBidi"/>
          <w:rtl/>
        </w:rPr>
        <w:t>[</w:t>
      </w:r>
      <w:r>
        <w:rPr>
          <w:rFonts w:eastAsia="Calibri"/>
          <w:i/>
          <w:iCs/>
          <w:rtl/>
          <w:lang w:val="en-US" w:eastAsia="en-US"/>
        </w:rPr>
        <w:t>اسم قائد فريق التقييم وأعضاء الفريق. فضلاً عن تضمين دور أصحاب المصلحة الرئيسيين الآخرين في التقييم (على سبيل المثال، الجهاز الأعلى للرقابة، ومؤسسات الدولة الأخرى، والهيئات العالمية والإقليمية التابعة للإنتوساي، والأجهزة العليا للرقابة النظراء، والجهات المانحة، والاستشاريون)، بما في ذلك طريقة تمويل التقييم</w:t>
      </w:r>
      <w:r>
        <w:rPr>
          <w:rFonts w:asciiTheme="minorBidi" w:hAnsiTheme="minorBidi" w:cstheme="minorBidi"/>
          <w:rtl/>
        </w:rPr>
        <w:t>]</w:t>
      </w:r>
    </w:p>
    <w:p w14:paraId="3FB182C4" w14:textId="3E1434EE" w:rsidR="00116AE4" w:rsidRDefault="00116AE4" w:rsidP="00116AE4">
      <w:pPr>
        <w:pStyle w:val="ListParagraph"/>
        <w:numPr>
          <w:ilvl w:val="0"/>
          <w:numId w:val="1"/>
        </w:numPr>
        <w:spacing w:afterLines="20" w:after="48"/>
        <w:jc w:val="both"/>
        <w:rPr>
          <w:rFonts w:asciiTheme="minorBidi" w:hAnsiTheme="minorBidi" w:cstheme="minorBidi"/>
          <w:i/>
          <w:iCs/>
          <w:rtl/>
        </w:rPr>
      </w:pPr>
      <w:r>
        <w:rPr>
          <w:rFonts w:asciiTheme="minorBidi" w:hAnsiTheme="minorBidi" w:cstheme="minorBidi"/>
          <w:rtl/>
        </w:rPr>
        <w:t>[</w:t>
      </w:r>
      <w:r>
        <w:rPr>
          <w:rFonts w:eastAsia="Calibri"/>
          <w:i/>
          <w:iCs/>
          <w:rtl/>
          <w:lang w:val="en-US" w:eastAsia="en-US"/>
        </w:rPr>
        <w:t>شكر وتقدير لأولئك الذين كانوا داعمين في عملية التقييم</w:t>
      </w:r>
      <w:r>
        <w:rPr>
          <w:rFonts w:asciiTheme="minorBidi" w:hAnsiTheme="minorBidi" w:cstheme="minorBidi"/>
          <w:rtl/>
        </w:rPr>
        <w:t>]</w:t>
      </w:r>
    </w:p>
    <w:p w14:paraId="17F26722" w14:textId="77777777" w:rsidR="00116AE4" w:rsidRDefault="00116AE4" w:rsidP="00116AE4">
      <w:pPr>
        <w:bidi/>
        <w:spacing w:afterLines="20" w:after="48"/>
        <w:jc w:val="both"/>
        <w:rPr>
          <w:rFonts w:ascii="Calibri" w:hAnsi="Calibri" w:cs="Arial"/>
          <w:b/>
          <w:bCs/>
          <w:rtl/>
        </w:rPr>
      </w:pPr>
    </w:p>
    <w:p w14:paraId="496B333B" w14:textId="77777777" w:rsidR="00116AE4" w:rsidRDefault="00116AE4" w:rsidP="00116AE4">
      <w:pPr>
        <w:bidi/>
        <w:spacing w:afterLines="20" w:after="48"/>
        <w:jc w:val="both"/>
        <w:rPr>
          <w:b/>
          <w:bCs/>
          <w:rtl/>
        </w:rPr>
      </w:pPr>
    </w:p>
    <w:p w14:paraId="30993AE5" w14:textId="77777777" w:rsidR="00116AE4" w:rsidRDefault="00116AE4" w:rsidP="00116AE4">
      <w:pPr>
        <w:bidi/>
        <w:spacing w:afterLines="20" w:after="48"/>
        <w:jc w:val="both"/>
        <w:rPr>
          <w:b/>
          <w:bCs/>
          <w:rtl/>
        </w:rPr>
      </w:pPr>
    </w:p>
    <w:p w14:paraId="01754294" w14:textId="77777777" w:rsidR="00116AE4" w:rsidRDefault="00116AE4" w:rsidP="00116AE4">
      <w:pPr>
        <w:bidi/>
        <w:spacing w:afterLines="20" w:after="48"/>
        <w:jc w:val="both"/>
        <w:rPr>
          <w:b/>
          <w:bCs/>
          <w:rtl/>
        </w:rPr>
      </w:pPr>
    </w:p>
    <w:p w14:paraId="0A87E403" w14:textId="77777777" w:rsidR="00116AE4" w:rsidRDefault="00116AE4" w:rsidP="00116AE4">
      <w:pPr>
        <w:bidi/>
        <w:spacing w:afterLines="20" w:after="48"/>
        <w:jc w:val="both"/>
        <w:rPr>
          <w:b/>
          <w:bCs/>
          <w:rtl/>
        </w:rPr>
      </w:pPr>
    </w:p>
    <w:p w14:paraId="1A42FC11" w14:textId="77777777" w:rsidR="00116AE4" w:rsidRDefault="00116AE4" w:rsidP="00116AE4">
      <w:pPr>
        <w:bidi/>
        <w:spacing w:afterLines="20" w:after="48"/>
        <w:jc w:val="both"/>
        <w:rPr>
          <w:b/>
          <w:bCs/>
          <w:rtl/>
        </w:rPr>
      </w:pPr>
    </w:p>
    <w:p w14:paraId="16CCE744" w14:textId="77777777" w:rsidR="00116AE4" w:rsidRDefault="00116AE4" w:rsidP="00116AE4">
      <w:pPr>
        <w:bidi/>
        <w:spacing w:afterLines="20" w:after="48"/>
        <w:jc w:val="both"/>
        <w:rPr>
          <w:b/>
          <w:bCs/>
          <w:rtl/>
        </w:rPr>
      </w:pPr>
    </w:p>
    <w:p w14:paraId="4DD0D7AF" w14:textId="77777777" w:rsidR="00116AE4" w:rsidRDefault="00116AE4" w:rsidP="00116AE4">
      <w:pPr>
        <w:bidi/>
        <w:spacing w:afterLines="20" w:after="48"/>
        <w:jc w:val="both"/>
        <w:rPr>
          <w:b/>
          <w:bCs/>
          <w:rtl/>
        </w:rPr>
      </w:pPr>
    </w:p>
    <w:p w14:paraId="5FEF2AB4" w14:textId="77777777" w:rsidR="00116AE4" w:rsidRDefault="00116AE4" w:rsidP="00116AE4">
      <w:pPr>
        <w:bidi/>
        <w:spacing w:afterLines="20" w:after="48"/>
        <w:jc w:val="both"/>
        <w:rPr>
          <w:b/>
          <w:bCs/>
          <w:rtl/>
        </w:rPr>
      </w:pPr>
    </w:p>
    <w:p w14:paraId="7546208A" w14:textId="77777777" w:rsidR="00116AE4" w:rsidRDefault="00116AE4" w:rsidP="00116AE4">
      <w:pPr>
        <w:bidi/>
        <w:spacing w:afterLines="20" w:after="48"/>
        <w:jc w:val="both"/>
        <w:rPr>
          <w:b/>
          <w:bCs/>
          <w:rtl/>
        </w:rPr>
      </w:pPr>
    </w:p>
    <w:p w14:paraId="1E5B5694" w14:textId="77777777" w:rsidR="00116AE4" w:rsidRDefault="00116AE4" w:rsidP="00116AE4">
      <w:pPr>
        <w:bidi/>
        <w:spacing w:afterLines="20" w:after="48"/>
        <w:jc w:val="both"/>
        <w:rPr>
          <w:b/>
          <w:bCs/>
          <w:rtl/>
        </w:rPr>
      </w:pPr>
    </w:p>
    <w:p w14:paraId="31153CC4" w14:textId="77777777" w:rsidR="00116AE4" w:rsidRDefault="00116AE4" w:rsidP="00116AE4">
      <w:pPr>
        <w:bidi/>
        <w:spacing w:afterLines="20" w:after="48"/>
        <w:jc w:val="both"/>
        <w:rPr>
          <w:b/>
          <w:bCs/>
          <w:rtl/>
        </w:rPr>
      </w:pPr>
    </w:p>
    <w:p w14:paraId="16C8EC3E" w14:textId="77777777" w:rsidR="00116AE4" w:rsidRDefault="00116AE4" w:rsidP="00116AE4">
      <w:pPr>
        <w:bidi/>
        <w:spacing w:afterLines="20" w:after="48"/>
        <w:jc w:val="both"/>
        <w:rPr>
          <w:b/>
          <w:bCs/>
          <w:rtl/>
        </w:rPr>
      </w:pPr>
    </w:p>
    <w:p w14:paraId="351BD37A" w14:textId="77777777" w:rsidR="00116AE4" w:rsidRDefault="00116AE4" w:rsidP="00116AE4">
      <w:pPr>
        <w:bidi/>
        <w:spacing w:afterLines="20" w:after="48"/>
        <w:jc w:val="both"/>
        <w:rPr>
          <w:b/>
          <w:bCs/>
          <w:rtl/>
        </w:rPr>
      </w:pPr>
    </w:p>
    <w:p w14:paraId="078CB7B4" w14:textId="77777777" w:rsidR="00116AE4" w:rsidRDefault="00116AE4" w:rsidP="00116AE4">
      <w:pPr>
        <w:bidi/>
        <w:spacing w:afterLines="20" w:after="48"/>
        <w:jc w:val="both"/>
        <w:rPr>
          <w:b/>
          <w:bCs/>
          <w:rtl/>
        </w:rPr>
      </w:pPr>
    </w:p>
    <w:p w14:paraId="3C7039B3" w14:textId="77777777" w:rsidR="00116AE4" w:rsidRDefault="00116AE4" w:rsidP="00116AE4">
      <w:pPr>
        <w:bidi/>
        <w:spacing w:afterLines="20" w:after="48"/>
        <w:jc w:val="both"/>
        <w:rPr>
          <w:b/>
          <w:bCs/>
          <w:rtl/>
        </w:rPr>
      </w:pPr>
    </w:p>
    <w:p w14:paraId="3862628B" w14:textId="77777777" w:rsidR="00116AE4" w:rsidRDefault="00116AE4" w:rsidP="00116AE4">
      <w:pPr>
        <w:bidi/>
        <w:spacing w:afterLines="20" w:after="48"/>
        <w:jc w:val="both"/>
        <w:rPr>
          <w:b/>
          <w:bCs/>
          <w:rtl/>
        </w:rPr>
      </w:pPr>
    </w:p>
    <w:p w14:paraId="316B3228" w14:textId="77777777" w:rsidR="00116AE4" w:rsidRDefault="00116AE4" w:rsidP="00116AE4">
      <w:pPr>
        <w:bidi/>
        <w:spacing w:afterLines="20" w:after="48"/>
        <w:jc w:val="both"/>
        <w:rPr>
          <w:b/>
          <w:bCs/>
          <w:rtl/>
        </w:rPr>
      </w:pPr>
    </w:p>
    <w:p w14:paraId="78700331" w14:textId="77777777" w:rsidR="00116AE4" w:rsidRDefault="00116AE4" w:rsidP="00116AE4">
      <w:pPr>
        <w:bidi/>
        <w:spacing w:afterLines="20" w:after="48"/>
        <w:jc w:val="both"/>
        <w:rPr>
          <w:b/>
          <w:bCs/>
          <w:rtl/>
        </w:rPr>
      </w:pPr>
    </w:p>
    <w:p w14:paraId="7C3766C2" w14:textId="77777777" w:rsidR="00116AE4" w:rsidRDefault="00116AE4" w:rsidP="00116AE4">
      <w:pPr>
        <w:bidi/>
        <w:spacing w:afterLines="20" w:after="48"/>
        <w:jc w:val="both"/>
        <w:rPr>
          <w:b/>
          <w:bCs/>
          <w:rtl/>
        </w:rPr>
      </w:pPr>
    </w:p>
    <w:p w14:paraId="746E1955" w14:textId="77777777" w:rsidR="00116AE4" w:rsidRDefault="00116AE4" w:rsidP="00116AE4">
      <w:pPr>
        <w:bidi/>
        <w:spacing w:afterLines="20" w:after="48"/>
        <w:jc w:val="both"/>
        <w:rPr>
          <w:b/>
          <w:bCs/>
          <w:rtl/>
        </w:rPr>
      </w:pPr>
    </w:p>
    <w:p w14:paraId="3ECED1A2" w14:textId="77777777" w:rsidR="00116AE4" w:rsidRDefault="00116AE4" w:rsidP="00116AE4">
      <w:pPr>
        <w:bidi/>
        <w:spacing w:afterLines="20" w:after="48"/>
        <w:jc w:val="both"/>
        <w:rPr>
          <w:b/>
          <w:bCs/>
          <w:rtl/>
        </w:rPr>
      </w:pPr>
    </w:p>
    <w:p w14:paraId="1F4D0227" w14:textId="77777777" w:rsidR="00116AE4" w:rsidRDefault="00116AE4" w:rsidP="00116AE4">
      <w:pPr>
        <w:bidi/>
        <w:spacing w:afterLines="20" w:after="48"/>
        <w:jc w:val="both"/>
        <w:rPr>
          <w:b/>
          <w:bCs/>
          <w:rtl/>
        </w:rPr>
      </w:pPr>
    </w:p>
    <w:p w14:paraId="685864E3" w14:textId="77777777" w:rsidR="00116AE4" w:rsidRDefault="00116AE4" w:rsidP="00116AE4">
      <w:pPr>
        <w:bidi/>
        <w:spacing w:afterLines="20" w:after="48"/>
        <w:jc w:val="both"/>
        <w:rPr>
          <w:b/>
          <w:bCs/>
          <w:rtl/>
        </w:rPr>
      </w:pPr>
    </w:p>
    <w:p w14:paraId="222346B0" w14:textId="77777777" w:rsidR="00116AE4" w:rsidRDefault="00116AE4" w:rsidP="00116AE4">
      <w:pPr>
        <w:bidi/>
        <w:spacing w:afterLines="20" w:after="48"/>
        <w:jc w:val="both"/>
        <w:rPr>
          <w:b/>
          <w:bCs/>
          <w:rtl/>
        </w:rPr>
      </w:pPr>
    </w:p>
    <w:p w14:paraId="3E5B88D5" w14:textId="77777777" w:rsidR="00116AE4" w:rsidRDefault="00116AE4" w:rsidP="00116AE4">
      <w:pPr>
        <w:bidi/>
        <w:spacing w:afterLines="20" w:after="48"/>
        <w:jc w:val="both"/>
        <w:rPr>
          <w:b/>
          <w:bCs/>
          <w:rtl/>
        </w:rPr>
      </w:pPr>
    </w:p>
    <w:p w14:paraId="589D2460" w14:textId="77777777" w:rsidR="00116AE4" w:rsidRDefault="00116AE4" w:rsidP="00116AE4">
      <w:pPr>
        <w:bidi/>
        <w:spacing w:afterLines="20" w:after="48"/>
        <w:jc w:val="both"/>
        <w:rPr>
          <w:b/>
          <w:bCs/>
          <w:rtl/>
        </w:rPr>
      </w:pPr>
    </w:p>
    <w:p w14:paraId="1F895E47" w14:textId="77777777" w:rsidR="00116AE4" w:rsidRDefault="00116AE4" w:rsidP="00116AE4">
      <w:pPr>
        <w:bidi/>
        <w:spacing w:afterLines="20" w:after="48"/>
        <w:jc w:val="both"/>
        <w:rPr>
          <w:b/>
          <w:bCs/>
          <w:rtl/>
        </w:rPr>
      </w:pPr>
    </w:p>
    <w:p w14:paraId="73F296BE" w14:textId="77777777" w:rsidR="00116AE4" w:rsidRDefault="00116AE4" w:rsidP="00116AE4">
      <w:pPr>
        <w:bidi/>
        <w:spacing w:afterLines="20" w:after="48"/>
        <w:jc w:val="both"/>
        <w:rPr>
          <w:b/>
          <w:bCs/>
          <w:rtl/>
        </w:rPr>
      </w:pPr>
    </w:p>
    <w:p w14:paraId="3C8DE5C5" w14:textId="77777777" w:rsidR="00116AE4" w:rsidRDefault="00116AE4" w:rsidP="00116AE4">
      <w:pPr>
        <w:bidi/>
        <w:spacing w:afterLines="20" w:after="48"/>
        <w:jc w:val="both"/>
        <w:rPr>
          <w:b/>
          <w:bCs/>
          <w:rtl/>
        </w:rPr>
      </w:pPr>
    </w:p>
    <w:p w14:paraId="2AB47C07" w14:textId="77777777" w:rsidR="00116AE4" w:rsidRDefault="00116AE4" w:rsidP="00116AE4">
      <w:pPr>
        <w:bidi/>
        <w:spacing w:afterLines="20" w:after="48"/>
        <w:jc w:val="both"/>
        <w:rPr>
          <w:b/>
          <w:bCs/>
          <w:rtl/>
        </w:rPr>
      </w:pPr>
    </w:p>
    <w:p w14:paraId="6906DAA1" w14:textId="77777777" w:rsidR="00116AE4" w:rsidRDefault="00116AE4" w:rsidP="00116AE4">
      <w:pPr>
        <w:pStyle w:val="Heading1"/>
        <w:numPr>
          <w:ilvl w:val="0"/>
          <w:numId w:val="2"/>
        </w:numPr>
        <w:rPr>
          <w:rFonts w:eastAsia="PMingLiU"/>
          <w:rtl/>
        </w:rPr>
      </w:pPr>
      <w:bookmarkStart w:id="5" w:name="_Toc37073347"/>
      <w:bookmarkStart w:id="6" w:name="_Toc38336016"/>
      <w:r>
        <w:rPr>
          <w:rFonts w:eastAsia="PMingLiU"/>
          <w:rtl/>
        </w:rPr>
        <w:lastRenderedPageBreak/>
        <w:t>المقدمة</w:t>
      </w:r>
      <w:bookmarkEnd w:id="5"/>
      <w:bookmarkEnd w:id="6"/>
    </w:p>
    <w:p w14:paraId="46FE3445" w14:textId="77777777" w:rsidR="00116AE4" w:rsidRPr="00116AE4" w:rsidRDefault="00116AE4" w:rsidP="00116AE4">
      <w:pPr>
        <w:bidi/>
        <w:spacing w:afterLines="20" w:after="48"/>
        <w:jc w:val="both"/>
        <w:rPr>
          <w:rFonts w:asciiTheme="minorBidi" w:eastAsia="PMingLiU" w:hAnsiTheme="minorBidi"/>
          <w:rtl/>
        </w:rPr>
      </w:pPr>
      <w:r w:rsidRPr="00116AE4">
        <w:rPr>
          <w:rFonts w:asciiTheme="minorBidi" w:hAnsiTheme="minorBidi"/>
          <w:rtl/>
        </w:rPr>
        <w:t>[</w:t>
      </w:r>
      <w:r w:rsidRPr="00116AE4">
        <w:rPr>
          <w:rFonts w:asciiTheme="minorBidi" w:hAnsiTheme="minorBidi"/>
          <w:iCs/>
          <w:rtl/>
        </w:rPr>
        <w:t>تضمين معلومات حول ما يلي (</w:t>
      </w:r>
      <w:r w:rsidRPr="00116AE4">
        <w:rPr>
          <w:rFonts w:asciiTheme="minorBidi" w:hAnsiTheme="minorBidi"/>
          <w:bCs/>
          <w:iCs/>
          <w:rtl/>
        </w:rPr>
        <w:t>ملاحظة! كتابة المقدمة كنص متكامل وليس كنقاط نقطية</w:t>
      </w:r>
      <w:r w:rsidRPr="00116AE4">
        <w:rPr>
          <w:rFonts w:asciiTheme="minorBidi" w:hAnsiTheme="minorBidi"/>
          <w:iCs/>
          <w:rtl/>
        </w:rPr>
        <w:t>)</w:t>
      </w:r>
      <w:r w:rsidRPr="00116AE4">
        <w:rPr>
          <w:rFonts w:asciiTheme="minorBidi" w:hAnsiTheme="minorBidi"/>
          <w:rtl/>
        </w:rPr>
        <w:t>]</w:t>
      </w:r>
      <w:r w:rsidRPr="00116AE4">
        <w:rPr>
          <w:rFonts w:asciiTheme="minorBidi" w:hAnsiTheme="minorBidi"/>
          <w:i/>
          <w:rtl/>
        </w:rPr>
        <w:t>:</w:t>
      </w:r>
      <w:r w:rsidRPr="00116AE4">
        <w:rPr>
          <w:rFonts w:asciiTheme="minorBidi" w:hAnsiTheme="minorBidi"/>
          <w:rtl/>
        </w:rPr>
        <w:t xml:space="preserve"> </w:t>
      </w:r>
    </w:p>
    <w:p w14:paraId="2128167B" w14:textId="77777777" w:rsidR="00116AE4" w:rsidRDefault="00116AE4" w:rsidP="00116AE4">
      <w:pPr>
        <w:pStyle w:val="ListParagraph"/>
        <w:numPr>
          <w:ilvl w:val="0"/>
          <w:numId w:val="3"/>
        </w:numPr>
        <w:spacing w:afterLines="20" w:after="48"/>
        <w:jc w:val="both"/>
        <w:rPr>
          <w:rtl/>
        </w:rPr>
      </w:pPr>
      <w:r>
        <w:rPr>
          <w:rtl/>
        </w:rPr>
        <w:t>[</w:t>
      </w:r>
      <w:r w:rsidRPr="00A63AD5">
        <w:rPr>
          <w:rFonts w:ascii="Arial" w:hAnsi="Arial"/>
          <w:iCs/>
          <w:rtl/>
        </w:rPr>
        <w:t>اتخاذ</w:t>
      </w:r>
      <w:r w:rsidRPr="00116AE4">
        <w:rPr>
          <w:rFonts w:ascii="Arial" w:hAnsi="Arial"/>
          <w:iCs/>
          <w:rtl/>
        </w:rPr>
        <w:t xml:space="preserve"> قرار إجراء التقييم من قبل رئيس الجهاز الأعلى للرقابة - مع تضمين التاريخ</w:t>
      </w:r>
      <w:r>
        <w:rPr>
          <w:rtl/>
        </w:rPr>
        <w:t>]</w:t>
      </w:r>
    </w:p>
    <w:p w14:paraId="19F3373D" w14:textId="77777777" w:rsidR="00116AE4" w:rsidRDefault="00116AE4" w:rsidP="00116AE4">
      <w:pPr>
        <w:pStyle w:val="ListParagraph"/>
        <w:numPr>
          <w:ilvl w:val="0"/>
          <w:numId w:val="3"/>
        </w:numPr>
        <w:spacing w:afterLines="20" w:after="48"/>
        <w:jc w:val="both"/>
        <w:rPr>
          <w:rtl/>
        </w:rPr>
      </w:pPr>
      <w:r>
        <w:rPr>
          <w:rtl/>
        </w:rPr>
        <w:t>[</w:t>
      </w:r>
      <w:r w:rsidRPr="00116AE4">
        <w:rPr>
          <w:rFonts w:ascii="Arial" w:hAnsi="Arial"/>
          <w:iCs/>
          <w:rtl/>
        </w:rPr>
        <w:t xml:space="preserve">إنه تقييم لإطار قياس أداء الجهاز الأعلى للرقابة من خلال اتباع منهجية إطار القياس كما أقرت في ديسمبر </w:t>
      </w:r>
      <w:r w:rsidRPr="00116AE4">
        <w:rPr>
          <w:rFonts w:cs="Calibri" w:hint="cs"/>
          <w:i/>
          <w:iCs/>
          <w:rtl/>
        </w:rPr>
        <w:t>2016</w:t>
      </w:r>
      <w:r>
        <w:rPr>
          <w:i/>
          <w:rtl/>
        </w:rPr>
        <w:t>]</w:t>
      </w:r>
    </w:p>
    <w:p w14:paraId="229AEEBC" w14:textId="77777777" w:rsidR="00116AE4" w:rsidRDefault="00116AE4" w:rsidP="00116AE4">
      <w:pPr>
        <w:pStyle w:val="ListParagraph"/>
        <w:numPr>
          <w:ilvl w:val="0"/>
          <w:numId w:val="4"/>
        </w:numPr>
        <w:spacing w:afterLines="20" w:after="48"/>
        <w:jc w:val="both"/>
        <w:rPr>
          <w:rtl/>
        </w:rPr>
      </w:pPr>
      <w:r>
        <w:rPr>
          <w:rtl/>
        </w:rPr>
        <w:t>[</w:t>
      </w:r>
      <w:r w:rsidRPr="00116AE4">
        <w:rPr>
          <w:rFonts w:ascii="Arial" w:hAnsi="Arial"/>
          <w:iCs/>
          <w:rtl/>
        </w:rPr>
        <w:t>الغرض من التقييم، بما في ذلك سبب إجرائه في الوقت الحالي ومدى مساهمته في أنشطة تطوير قدرات الجهاز الأعلى للرقابة</w:t>
      </w:r>
      <w:r>
        <w:rPr>
          <w:rtl/>
        </w:rPr>
        <w:t>]</w:t>
      </w:r>
    </w:p>
    <w:p w14:paraId="2CC57864" w14:textId="77777777" w:rsidR="00116AE4" w:rsidRDefault="00116AE4" w:rsidP="00116AE4">
      <w:pPr>
        <w:pStyle w:val="ListParagraph"/>
        <w:numPr>
          <w:ilvl w:val="0"/>
          <w:numId w:val="4"/>
        </w:numPr>
        <w:spacing w:afterLines="20" w:after="48"/>
        <w:jc w:val="both"/>
        <w:rPr>
          <w:rtl/>
        </w:rPr>
      </w:pPr>
      <w:r>
        <w:rPr>
          <w:rtl/>
        </w:rPr>
        <w:t>[</w:t>
      </w:r>
      <w:r w:rsidRPr="00116AE4">
        <w:rPr>
          <w:rFonts w:ascii="Arial" w:hAnsi="Arial"/>
          <w:iCs/>
          <w:rtl/>
        </w:rPr>
        <w:t>ميعاد إجراء التقييم والفترة الزمنية التي يغطيها التقييم</w:t>
      </w:r>
      <w:r>
        <w:rPr>
          <w:rtl/>
        </w:rPr>
        <w:t>]</w:t>
      </w:r>
    </w:p>
    <w:p w14:paraId="2EA862DB" w14:textId="77777777" w:rsidR="00116AE4" w:rsidRDefault="00116AE4" w:rsidP="00116AE4">
      <w:pPr>
        <w:pStyle w:val="ListParagraph"/>
        <w:numPr>
          <w:ilvl w:val="0"/>
          <w:numId w:val="4"/>
        </w:numPr>
        <w:spacing w:afterLines="20" w:after="48"/>
        <w:jc w:val="both"/>
        <w:rPr>
          <w:rtl/>
        </w:rPr>
      </w:pPr>
      <w:r>
        <w:rPr>
          <w:rtl/>
        </w:rPr>
        <w:t>[</w:t>
      </w:r>
      <w:r w:rsidRPr="00116AE4">
        <w:rPr>
          <w:rFonts w:ascii="Arial" w:hAnsi="Arial"/>
          <w:iCs/>
          <w:rtl/>
        </w:rPr>
        <w:t>تحديد المنظمة التي يغطيها التقييم وأي أجزاء من المنظمة إن وجدت</w:t>
      </w:r>
      <w:r>
        <w:rPr>
          <w:i/>
          <w:rtl/>
        </w:rPr>
        <w:t xml:space="preserve">. </w:t>
      </w:r>
      <w:r w:rsidRPr="00116AE4">
        <w:rPr>
          <w:rFonts w:ascii="Arial" w:hAnsi="Arial"/>
          <w:iCs/>
          <w:rtl/>
        </w:rPr>
        <w:t>على سبيل المثال، المكاتب الإقليمية المدرجة</w:t>
      </w:r>
      <w:r>
        <w:rPr>
          <w:i/>
          <w:rtl/>
        </w:rPr>
        <w:t xml:space="preserve">. </w:t>
      </w:r>
      <w:r w:rsidRPr="00116AE4">
        <w:rPr>
          <w:rFonts w:ascii="Arial" w:hAnsi="Arial"/>
          <w:iCs/>
          <w:rtl/>
        </w:rPr>
        <w:t>وهي معلومات ذات صلة ينبغي تضمينها في جميع التقييمات، خاصةً فيما يتعلق بالبلدان التي لديها ترتيبات مؤسسية معقدة للرقابة الخارجية على القطاع العام</w:t>
      </w:r>
      <w:r>
        <w:rPr>
          <w:rtl/>
        </w:rPr>
        <w:t>]</w:t>
      </w:r>
    </w:p>
    <w:p w14:paraId="0CE52CD3" w14:textId="77777777" w:rsidR="00116AE4" w:rsidRDefault="00116AE4" w:rsidP="00116AE4">
      <w:pPr>
        <w:pStyle w:val="ListParagraph"/>
        <w:numPr>
          <w:ilvl w:val="0"/>
          <w:numId w:val="4"/>
        </w:numPr>
        <w:spacing w:afterLines="20" w:after="48"/>
        <w:jc w:val="both"/>
        <w:rPr>
          <w:rtl/>
        </w:rPr>
      </w:pPr>
      <w:r>
        <w:rPr>
          <w:rtl/>
        </w:rPr>
        <w:t>[</w:t>
      </w:r>
      <w:r w:rsidRPr="00116AE4">
        <w:rPr>
          <w:rFonts w:ascii="Arial" w:hAnsi="Arial"/>
          <w:iCs/>
          <w:rtl/>
        </w:rPr>
        <w:t>المنهجية</w:t>
      </w:r>
      <w:r>
        <w:rPr>
          <w:i/>
          <w:rtl/>
        </w:rPr>
        <w:t xml:space="preserve">: </w:t>
      </w:r>
      <w:r w:rsidRPr="00116AE4">
        <w:rPr>
          <w:rFonts w:ascii="Arial" w:hAnsi="Arial"/>
          <w:iCs/>
          <w:rtl/>
        </w:rPr>
        <w:t>التقييم الذاتي أو الخارجي أو النظير أو المشترك</w:t>
      </w:r>
      <w:r>
        <w:rPr>
          <w:rtl/>
        </w:rPr>
        <w:t>]</w:t>
      </w:r>
    </w:p>
    <w:p w14:paraId="4EF55625" w14:textId="77777777" w:rsidR="00116AE4" w:rsidRDefault="00116AE4" w:rsidP="00116AE4">
      <w:pPr>
        <w:bidi/>
        <w:spacing w:afterLines="20" w:after="48"/>
        <w:jc w:val="both"/>
        <w:rPr>
          <w:rtl/>
        </w:rPr>
      </w:pPr>
    </w:p>
    <w:p w14:paraId="34F6ABD3" w14:textId="77777777" w:rsidR="00116AE4" w:rsidRDefault="00116AE4" w:rsidP="00116AE4">
      <w:pPr>
        <w:bidi/>
        <w:spacing w:afterLines="20" w:after="48"/>
        <w:jc w:val="both"/>
        <w:rPr>
          <w:rtl/>
        </w:rPr>
      </w:pPr>
    </w:p>
    <w:p w14:paraId="762A8415" w14:textId="77777777" w:rsidR="00116AE4" w:rsidRDefault="00116AE4" w:rsidP="00116AE4">
      <w:pPr>
        <w:bidi/>
        <w:spacing w:afterLines="20" w:after="48"/>
        <w:jc w:val="both"/>
        <w:rPr>
          <w:rtl/>
        </w:rPr>
      </w:pPr>
    </w:p>
    <w:p w14:paraId="581A0FF1" w14:textId="77777777" w:rsidR="00116AE4" w:rsidRDefault="00116AE4" w:rsidP="00116AE4">
      <w:pPr>
        <w:bidi/>
        <w:spacing w:afterLines="20" w:after="48"/>
        <w:jc w:val="both"/>
        <w:rPr>
          <w:rtl/>
        </w:rPr>
      </w:pPr>
    </w:p>
    <w:p w14:paraId="7AE26332" w14:textId="77777777" w:rsidR="00116AE4" w:rsidRDefault="00116AE4" w:rsidP="00116AE4">
      <w:pPr>
        <w:bidi/>
        <w:spacing w:afterLines="20" w:after="48"/>
        <w:jc w:val="both"/>
        <w:rPr>
          <w:rtl/>
        </w:rPr>
      </w:pPr>
    </w:p>
    <w:p w14:paraId="5A045C6A" w14:textId="77777777" w:rsidR="00116AE4" w:rsidRDefault="00116AE4" w:rsidP="00116AE4">
      <w:pPr>
        <w:bidi/>
        <w:spacing w:afterLines="20" w:after="48"/>
        <w:jc w:val="both"/>
        <w:rPr>
          <w:rtl/>
        </w:rPr>
      </w:pPr>
    </w:p>
    <w:p w14:paraId="745A3408" w14:textId="77777777" w:rsidR="00116AE4" w:rsidRDefault="00116AE4" w:rsidP="00116AE4">
      <w:pPr>
        <w:bidi/>
        <w:spacing w:afterLines="20" w:after="48"/>
        <w:jc w:val="both"/>
        <w:rPr>
          <w:rtl/>
        </w:rPr>
      </w:pPr>
    </w:p>
    <w:p w14:paraId="438B1BD4" w14:textId="77777777" w:rsidR="00116AE4" w:rsidRDefault="00116AE4" w:rsidP="00116AE4">
      <w:pPr>
        <w:bidi/>
        <w:spacing w:afterLines="20" w:after="48"/>
        <w:jc w:val="both"/>
        <w:rPr>
          <w:rtl/>
        </w:rPr>
      </w:pPr>
    </w:p>
    <w:p w14:paraId="4AB776D9" w14:textId="77777777" w:rsidR="00116AE4" w:rsidRDefault="00116AE4" w:rsidP="00116AE4">
      <w:pPr>
        <w:bidi/>
        <w:spacing w:afterLines="20" w:after="48"/>
        <w:jc w:val="both"/>
        <w:rPr>
          <w:rtl/>
        </w:rPr>
      </w:pPr>
    </w:p>
    <w:p w14:paraId="7B572CB5" w14:textId="77777777" w:rsidR="00116AE4" w:rsidRDefault="00116AE4" w:rsidP="00116AE4">
      <w:pPr>
        <w:bidi/>
        <w:spacing w:afterLines="20" w:after="48"/>
        <w:jc w:val="both"/>
        <w:rPr>
          <w:rtl/>
        </w:rPr>
      </w:pPr>
    </w:p>
    <w:p w14:paraId="5A5B1FB4" w14:textId="77777777" w:rsidR="00116AE4" w:rsidRDefault="00116AE4" w:rsidP="00116AE4">
      <w:pPr>
        <w:bidi/>
        <w:spacing w:afterLines="20" w:after="48"/>
        <w:jc w:val="both"/>
        <w:rPr>
          <w:rtl/>
        </w:rPr>
      </w:pPr>
    </w:p>
    <w:p w14:paraId="74DC1148" w14:textId="77777777" w:rsidR="00116AE4" w:rsidRDefault="00116AE4" w:rsidP="00116AE4">
      <w:pPr>
        <w:bidi/>
        <w:spacing w:afterLines="20" w:after="48"/>
        <w:jc w:val="both"/>
        <w:rPr>
          <w:rtl/>
        </w:rPr>
      </w:pPr>
    </w:p>
    <w:p w14:paraId="398FEFA4" w14:textId="77777777" w:rsidR="00116AE4" w:rsidRDefault="00116AE4" w:rsidP="00116AE4">
      <w:pPr>
        <w:bidi/>
        <w:spacing w:afterLines="20" w:after="48"/>
        <w:jc w:val="both"/>
        <w:rPr>
          <w:rtl/>
        </w:rPr>
      </w:pPr>
    </w:p>
    <w:p w14:paraId="61E9436A" w14:textId="77777777" w:rsidR="00116AE4" w:rsidRDefault="00116AE4" w:rsidP="00116AE4">
      <w:pPr>
        <w:bidi/>
        <w:spacing w:afterLines="20" w:after="48"/>
        <w:jc w:val="both"/>
        <w:rPr>
          <w:rtl/>
        </w:rPr>
      </w:pPr>
    </w:p>
    <w:p w14:paraId="4CCC155F" w14:textId="77777777" w:rsidR="00116AE4" w:rsidRDefault="00116AE4" w:rsidP="00116AE4">
      <w:pPr>
        <w:bidi/>
        <w:spacing w:afterLines="20" w:after="48"/>
        <w:jc w:val="both"/>
        <w:rPr>
          <w:rtl/>
        </w:rPr>
      </w:pPr>
    </w:p>
    <w:p w14:paraId="4C5CAB83" w14:textId="77777777" w:rsidR="00116AE4" w:rsidRDefault="00116AE4" w:rsidP="00116AE4">
      <w:pPr>
        <w:bidi/>
        <w:spacing w:afterLines="20" w:after="48"/>
        <w:jc w:val="both"/>
        <w:rPr>
          <w:rtl/>
        </w:rPr>
      </w:pPr>
    </w:p>
    <w:p w14:paraId="1A2C9DCE" w14:textId="77777777" w:rsidR="00116AE4" w:rsidRDefault="00116AE4" w:rsidP="00116AE4">
      <w:pPr>
        <w:bidi/>
        <w:spacing w:afterLines="20" w:after="48"/>
        <w:jc w:val="both"/>
        <w:rPr>
          <w:rtl/>
        </w:rPr>
      </w:pPr>
    </w:p>
    <w:p w14:paraId="3CAE99D0" w14:textId="77777777" w:rsidR="00116AE4" w:rsidRDefault="00116AE4" w:rsidP="00116AE4">
      <w:pPr>
        <w:bidi/>
        <w:spacing w:afterLines="20" w:after="48"/>
        <w:jc w:val="both"/>
        <w:rPr>
          <w:rtl/>
        </w:rPr>
      </w:pPr>
    </w:p>
    <w:p w14:paraId="114FA053" w14:textId="77777777" w:rsidR="00116AE4" w:rsidRDefault="00116AE4" w:rsidP="00116AE4">
      <w:pPr>
        <w:bidi/>
        <w:spacing w:afterLines="20" w:after="48"/>
        <w:jc w:val="both"/>
        <w:rPr>
          <w:rtl/>
        </w:rPr>
      </w:pPr>
    </w:p>
    <w:p w14:paraId="36C648E0" w14:textId="77777777" w:rsidR="00116AE4" w:rsidRDefault="00116AE4" w:rsidP="00116AE4">
      <w:pPr>
        <w:bidi/>
        <w:spacing w:afterLines="20" w:after="48"/>
        <w:jc w:val="both"/>
        <w:rPr>
          <w:rtl/>
        </w:rPr>
      </w:pPr>
    </w:p>
    <w:p w14:paraId="6FE6801B" w14:textId="77777777" w:rsidR="00116AE4" w:rsidRDefault="00116AE4" w:rsidP="00116AE4">
      <w:pPr>
        <w:bidi/>
        <w:spacing w:afterLines="20" w:after="48"/>
        <w:jc w:val="both"/>
        <w:rPr>
          <w:rtl/>
        </w:rPr>
      </w:pPr>
    </w:p>
    <w:p w14:paraId="78CD77A1" w14:textId="77777777" w:rsidR="00116AE4" w:rsidRDefault="00116AE4" w:rsidP="00116AE4">
      <w:pPr>
        <w:bidi/>
        <w:spacing w:afterLines="20" w:after="48"/>
        <w:jc w:val="both"/>
        <w:rPr>
          <w:rtl/>
        </w:rPr>
      </w:pPr>
    </w:p>
    <w:p w14:paraId="7D734403" w14:textId="77777777" w:rsidR="00116AE4" w:rsidRDefault="00116AE4" w:rsidP="00116AE4">
      <w:pPr>
        <w:bidi/>
        <w:spacing w:afterLines="20" w:after="48"/>
        <w:jc w:val="both"/>
        <w:rPr>
          <w:rtl/>
        </w:rPr>
      </w:pPr>
    </w:p>
    <w:p w14:paraId="4A050FEA" w14:textId="77777777" w:rsidR="00116AE4" w:rsidRDefault="00116AE4" w:rsidP="00116AE4">
      <w:pPr>
        <w:bidi/>
        <w:spacing w:afterLines="20" w:after="48"/>
        <w:jc w:val="both"/>
        <w:rPr>
          <w:rtl/>
        </w:rPr>
      </w:pPr>
    </w:p>
    <w:p w14:paraId="3F406258" w14:textId="77777777" w:rsidR="00116AE4" w:rsidRDefault="00116AE4" w:rsidP="00116AE4">
      <w:pPr>
        <w:bidi/>
        <w:spacing w:afterLines="20" w:after="48"/>
        <w:jc w:val="both"/>
        <w:rPr>
          <w:rtl/>
        </w:rPr>
      </w:pPr>
    </w:p>
    <w:p w14:paraId="240997BF" w14:textId="77777777" w:rsidR="00116AE4" w:rsidRDefault="00116AE4" w:rsidP="00116AE4">
      <w:pPr>
        <w:bidi/>
        <w:spacing w:afterLines="20" w:after="48"/>
        <w:jc w:val="both"/>
        <w:rPr>
          <w:rtl/>
        </w:rPr>
      </w:pPr>
    </w:p>
    <w:p w14:paraId="1F0F42B2" w14:textId="77777777" w:rsidR="00116AE4" w:rsidRDefault="00116AE4" w:rsidP="00116AE4">
      <w:pPr>
        <w:bidi/>
        <w:spacing w:afterLines="20" w:after="48"/>
        <w:jc w:val="both"/>
        <w:rPr>
          <w:rtl/>
        </w:rPr>
      </w:pPr>
    </w:p>
    <w:p w14:paraId="147AE309" w14:textId="77777777" w:rsidR="00FA12DF" w:rsidRDefault="00FA12DF">
      <w:pPr>
        <w:rPr>
          <w:rFonts w:ascii="Cambria" w:eastAsia="PMingLiU" w:hAnsi="Cambria" w:cs="Times New Roman"/>
          <w:b/>
          <w:bCs/>
          <w:color w:val="365F91"/>
          <w:sz w:val="28"/>
          <w:szCs w:val="28"/>
          <w:rtl/>
          <w:lang w:val="ar-EG" w:eastAsia="ar-EG" w:bidi="ar-EG"/>
        </w:rPr>
      </w:pPr>
      <w:bookmarkStart w:id="7" w:name="_Toc311470568"/>
      <w:bookmarkStart w:id="8" w:name="_Toc379178686"/>
      <w:bookmarkStart w:id="9" w:name="_Toc37073348"/>
      <w:bookmarkEnd w:id="7"/>
      <w:bookmarkEnd w:id="8"/>
      <w:r>
        <w:rPr>
          <w:rFonts w:eastAsia="PMingLiU"/>
          <w:rtl/>
        </w:rPr>
        <w:br w:type="page"/>
      </w:r>
    </w:p>
    <w:p w14:paraId="277E6502" w14:textId="0F323729" w:rsidR="00116AE4" w:rsidRDefault="00116AE4" w:rsidP="00116AE4">
      <w:pPr>
        <w:pStyle w:val="Heading1"/>
        <w:numPr>
          <w:ilvl w:val="0"/>
          <w:numId w:val="2"/>
        </w:numPr>
        <w:rPr>
          <w:rFonts w:eastAsia="PMingLiU"/>
          <w:rtl/>
        </w:rPr>
      </w:pPr>
      <w:bookmarkStart w:id="10" w:name="_Toc38336017"/>
      <w:r>
        <w:rPr>
          <w:rFonts w:eastAsia="PMingLiU"/>
          <w:rtl/>
        </w:rPr>
        <w:lastRenderedPageBreak/>
        <w:t>بيان المراجعة المستقلة</w:t>
      </w:r>
      <w:bookmarkEnd w:id="9"/>
      <w:bookmarkEnd w:id="10"/>
    </w:p>
    <w:p w14:paraId="36F5B600" w14:textId="77777777" w:rsidR="00116AE4" w:rsidRPr="00116AE4" w:rsidRDefault="00116AE4" w:rsidP="00116AE4">
      <w:pPr>
        <w:bidi/>
        <w:spacing w:afterLines="20" w:after="48"/>
        <w:jc w:val="both"/>
        <w:rPr>
          <w:rFonts w:ascii="Arial" w:eastAsia="PMingLiU" w:hAnsi="Arial" w:cs="Arial"/>
          <w:bCs/>
          <w:color w:val="C0504D"/>
          <w:rtl/>
        </w:rPr>
      </w:pPr>
      <w:r w:rsidRPr="00116AE4">
        <w:rPr>
          <w:rFonts w:ascii="Arial" w:hAnsi="Arial" w:cs="Arial"/>
          <w:color w:val="C0504D"/>
          <w:rtl/>
        </w:rPr>
        <w:t>يتم إدراجها عند الانتهاء من المراجعة المستقلة من قبل مبادرة تنمية الإنتوساي</w:t>
      </w:r>
    </w:p>
    <w:p w14:paraId="0B53E14A" w14:textId="77777777" w:rsidR="00116AE4" w:rsidRDefault="00116AE4" w:rsidP="00116AE4">
      <w:pPr>
        <w:bidi/>
        <w:jc w:val="both"/>
        <w:rPr>
          <w:rtl/>
        </w:rPr>
      </w:pPr>
    </w:p>
    <w:p w14:paraId="2BF68BB5" w14:textId="77777777" w:rsidR="00116AE4" w:rsidRDefault="00116AE4" w:rsidP="00116AE4">
      <w:pPr>
        <w:bidi/>
        <w:spacing w:afterLines="20" w:after="48"/>
        <w:rPr>
          <w:rtl/>
        </w:rPr>
      </w:pPr>
      <w:r>
        <w:rPr>
          <w:rtl/>
        </w:rPr>
        <w:br w:type="page"/>
      </w:r>
    </w:p>
    <w:p w14:paraId="2C5A5E98" w14:textId="77777777" w:rsidR="00116AE4" w:rsidRDefault="00116AE4" w:rsidP="00116AE4">
      <w:pPr>
        <w:pStyle w:val="Heading1"/>
        <w:numPr>
          <w:ilvl w:val="0"/>
          <w:numId w:val="2"/>
        </w:numPr>
        <w:rPr>
          <w:rFonts w:eastAsia="PMingLiU"/>
          <w:rtl/>
        </w:rPr>
      </w:pPr>
      <w:bookmarkStart w:id="11" w:name="_Toc37073349"/>
      <w:bookmarkStart w:id="12" w:name="_Toc379178692"/>
      <w:bookmarkStart w:id="13" w:name="_Toc38336018"/>
      <w:r>
        <w:rPr>
          <w:rFonts w:eastAsia="PMingLiU"/>
          <w:rtl/>
        </w:rPr>
        <w:lastRenderedPageBreak/>
        <w:t>إدارة الأجهزة العليا للرقابة واستخدام النتائج</w:t>
      </w:r>
      <w:bookmarkEnd w:id="11"/>
      <w:bookmarkEnd w:id="12"/>
      <w:bookmarkEnd w:id="13"/>
    </w:p>
    <w:p w14:paraId="21EBBDC5" w14:textId="77777777" w:rsidR="00116AE4" w:rsidRDefault="00116AE4" w:rsidP="00116AE4">
      <w:pPr>
        <w:bidi/>
        <w:spacing w:afterLines="20" w:after="48"/>
        <w:jc w:val="both"/>
        <w:rPr>
          <w:rFonts w:eastAsia="PMingLiU"/>
          <w:bCs/>
          <w:color w:val="C0504D"/>
          <w:rtl/>
        </w:rPr>
      </w:pPr>
      <w:r>
        <w:rPr>
          <w:color w:val="C0504D"/>
          <w:rtl/>
        </w:rPr>
        <w:t>[</w:t>
      </w:r>
      <w:r w:rsidRPr="00116AE4">
        <w:rPr>
          <w:rFonts w:ascii="Arial" w:hAnsi="Arial" w:cs="Arial"/>
          <w:color w:val="C0504D"/>
          <w:rtl/>
        </w:rPr>
        <w:t>يتم إدراجها من قبل رئيس الجهاز الأعلى للرقابة</w:t>
      </w:r>
      <w:r>
        <w:rPr>
          <w:color w:val="C0504D"/>
          <w:rtl/>
        </w:rPr>
        <w:t>]</w:t>
      </w:r>
    </w:p>
    <w:p w14:paraId="6BDBEC28" w14:textId="77777777" w:rsidR="00116AE4" w:rsidRDefault="00116AE4" w:rsidP="00116AE4">
      <w:pPr>
        <w:bidi/>
        <w:spacing w:afterLines="20" w:after="48"/>
        <w:jc w:val="both"/>
        <w:rPr>
          <w:bCs/>
          <w:color w:val="C0504D"/>
          <w:rtl/>
        </w:rPr>
      </w:pPr>
    </w:p>
    <w:p w14:paraId="6EFFA035" w14:textId="77777777" w:rsidR="00116AE4" w:rsidRDefault="00116AE4" w:rsidP="00116AE4">
      <w:pPr>
        <w:bidi/>
        <w:spacing w:afterLines="20" w:after="48"/>
        <w:jc w:val="both"/>
        <w:rPr>
          <w:bCs/>
          <w:rtl/>
        </w:rPr>
      </w:pPr>
      <w:r>
        <w:rPr>
          <w:rtl/>
        </w:rPr>
        <w:t>[</w:t>
      </w:r>
      <w:r w:rsidRPr="00116AE4">
        <w:rPr>
          <w:rFonts w:ascii="Arial" w:hAnsi="Arial" w:cs="Arial"/>
          <w:iCs/>
          <w:rtl/>
        </w:rPr>
        <w:t>يجب على الجهاز الأعلى للرقابة إعداد هذا القسم</w:t>
      </w:r>
      <w:r>
        <w:rPr>
          <w:i/>
          <w:rtl/>
        </w:rPr>
        <w:t xml:space="preserve">. </w:t>
      </w:r>
      <w:r w:rsidRPr="00116AE4">
        <w:rPr>
          <w:rFonts w:ascii="Arial" w:hAnsi="Arial" w:cs="Arial"/>
          <w:iCs/>
          <w:rtl/>
        </w:rPr>
        <w:t>وينبغي استخدام هذا القسم لتسجيل كيف ينتوي رئيس الجهاز الأعلى للرقابة والإدارة العليا التابعة له استخدام نتائج التقييم</w:t>
      </w:r>
      <w:r>
        <w:rPr>
          <w:i/>
          <w:rtl/>
        </w:rPr>
        <w:t xml:space="preserve">. </w:t>
      </w:r>
      <w:r w:rsidRPr="00116AE4">
        <w:rPr>
          <w:rFonts w:ascii="Arial" w:hAnsi="Arial" w:cs="Arial"/>
          <w:iCs/>
          <w:rtl/>
        </w:rPr>
        <w:t>من الناحية العملية، سيكون هذا القسم الأخير الذي يتم استكماله، حيث يجب على إدارة الجهاز الأعلى للرقابة إبداء رد فعل على الجهاز الأعلى للرقابة</w:t>
      </w:r>
      <w:r>
        <w:rPr>
          <w:rtl/>
        </w:rPr>
        <w:t>].</w:t>
      </w:r>
    </w:p>
    <w:p w14:paraId="5FB1FDD3" w14:textId="77777777" w:rsidR="00116AE4" w:rsidRDefault="00116AE4" w:rsidP="00116AE4">
      <w:pPr>
        <w:bidi/>
        <w:spacing w:afterLines="20" w:after="48"/>
        <w:jc w:val="both"/>
        <w:rPr>
          <w:rtl/>
        </w:rPr>
      </w:pPr>
    </w:p>
    <w:p w14:paraId="4A636922" w14:textId="77777777" w:rsidR="00116AE4" w:rsidRDefault="00116AE4" w:rsidP="00116AE4">
      <w:pPr>
        <w:bidi/>
        <w:spacing w:afterLines="20" w:after="48"/>
        <w:jc w:val="both"/>
        <w:rPr>
          <w:rtl/>
        </w:rPr>
      </w:pPr>
    </w:p>
    <w:p w14:paraId="62C52341" w14:textId="77777777" w:rsidR="00116AE4" w:rsidRDefault="00116AE4" w:rsidP="00116AE4">
      <w:pPr>
        <w:bidi/>
        <w:spacing w:afterLines="20" w:after="48"/>
        <w:jc w:val="both"/>
        <w:rPr>
          <w:rtl/>
        </w:rPr>
      </w:pPr>
    </w:p>
    <w:p w14:paraId="3FE64FA7" w14:textId="77777777" w:rsidR="00116AE4" w:rsidRDefault="00116AE4" w:rsidP="00116AE4">
      <w:pPr>
        <w:bidi/>
        <w:spacing w:afterLines="20" w:after="48"/>
        <w:jc w:val="both"/>
        <w:rPr>
          <w:rtl/>
        </w:rPr>
      </w:pPr>
    </w:p>
    <w:p w14:paraId="018A87BF" w14:textId="77777777" w:rsidR="00116AE4" w:rsidRDefault="00116AE4" w:rsidP="00116AE4">
      <w:pPr>
        <w:bidi/>
        <w:spacing w:afterLines="20" w:after="48"/>
        <w:jc w:val="both"/>
        <w:rPr>
          <w:rtl/>
        </w:rPr>
      </w:pPr>
    </w:p>
    <w:p w14:paraId="3A866834" w14:textId="77777777" w:rsidR="00116AE4" w:rsidRDefault="00116AE4" w:rsidP="00116AE4">
      <w:pPr>
        <w:bidi/>
        <w:spacing w:afterLines="20" w:after="48"/>
        <w:jc w:val="both"/>
        <w:rPr>
          <w:rtl/>
        </w:rPr>
      </w:pPr>
    </w:p>
    <w:p w14:paraId="5158671C" w14:textId="77777777" w:rsidR="00116AE4" w:rsidRDefault="00116AE4" w:rsidP="00116AE4">
      <w:pPr>
        <w:bidi/>
        <w:spacing w:afterLines="20" w:after="48"/>
        <w:jc w:val="both"/>
        <w:rPr>
          <w:rtl/>
        </w:rPr>
      </w:pPr>
    </w:p>
    <w:p w14:paraId="477888C5" w14:textId="77777777" w:rsidR="00116AE4" w:rsidRDefault="00116AE4" w:rsidP="00116AE4">
      <w:pPr>
        <w:bidi/>
        <w:spacing w:afterLines="20" w:after="48"/>
        <w:jc w:val="both"/>
        <w:rPr>
          <w:rtl/>
        </w:rPr>
      </w:pPr>
    </w:p>
    <w:p w14:paraId="7623C11C" w14:textId="77777777" w:rsidR="00116AE4" w:rsidRDefault="00116AE4" w:rsidP="00116AE4">
      <w:pPr>
        <w:bidi/>
        <w:spacing w:afterLines="20" w:after="48"/>
        <w:jc w:val="both"/>
        <w:rPr>
          <w:rtl/>
        </w:rPr>
      </w:pPr>
    </w:p>
    <w:p w14:paraId="54B43D51" w14:textId="77777777" w:rsidR="00116AE4" w:rsidRDefault="00116AE4" w:rsidP="00116AE4">
      <w:pPr>
        <w:bidi/>
        <w:spacing w:afterLines="20" w:after="48"/>
        <w:jc w:val="both"/>
        <w:rPr>
          <w:rtl/>
        </w:rPr>
      </w:pPr>
    </w:p>
    <w:p w14:paraId="21A126DE" w14:textId="77777777" w:rsidR="00116AE4" w:rsidRDefault="00116AE4" w:rsidP="00116AE4">
      <w:pPr>
        <w:bidi/>
        <w:spacing w:afterLines="20" w:after="48"/>
        <w:jc w:val="both"/>
        <w:rPr>
          <w:rtl/>
        </w:rPr>
      </w:pPr>
    </w:p>
    <w:p w14:paraId="3E5CCF57" w14:textId="77777777" w:rsidR="00116AE4" w:rsidRDefault="00116AE4" w:rsidP="00116AE4">
      <w:pPr>
        <w:bidi/>
        <w:spacing w:afterLines="20" w:after="48"/>
        <w:jc w:val="both"/>
        <w:rPr>
          <w:rtl/>
        </w:rPr>
      </w:pPr>
    </w:p>
    <w:p w14:paraId="098B1B65" w14:textId="77777777" w:rsidR="00116AE4" w:rsidRDefault="00116AE4" w:rsidP="00116AE4">
      <w:pPr>
        <w:bidi/>
        <w:spacing w:afterLines="20" w:after="48"/>
        <w:jc w:val="both"/>
        <w:rPr>
          <w:rtl/>
        </w:rPr>
      </w:pPr>
    </w:p>
    <w:p w14:paraId="38A69C8D" w14:textId="77777777" w:rsidR="00116AE4" w:rsidRDefault="00116AE4" w:rsidP="00116AE4">
      <w:pPr>
        <w:bidi/>
        <w:spacing w:afterLines="20" w:after="48"/>
        <w:jc w:val="both"/>
        <w:rPr>
          <w:rtl/>
        </w:rPr>
      </w:pPr>
    </w:p>
    <w:p w14:paraId="6AD0A32A" w14:textId="77777777" w:rsidR="00116AE4" w:rsidRDefault="00116AE4" w:rsidP="00116AE4">
      <w:pPr>
        <w:bidi/>
        <w:spacing w:afterLines="20" w:after="48"/>
        <w:jc w:val="both"/>
        <w:rPr>
          <w:rtl/>
        </w:rPr>
      </w:pPr>
    </w:p>
    <w:p w14:paraId="61106935" w14:textId="77777777" w:rsidR="00116AE4" w:rsidRDefault="00116AE4" w:rsidP="00116AE4">
      <w:pPr>
        <w:bidi/>
        <w:spacing w:afterLines="20" w:after="48"/>
        <w:jc w:val="both"/>
        <w:rPr>
          <w:rtl/>
        </w:rPr>
      </w:pPr>
    </w:p>
    <w:p w14:paraId="4DA10645" w14:textId="77777777" w:rsidR="00116AE4" w:rsidRDefault="00116AE4" w:rsidP="00116AE4">
      <w:pPr>
        <w:bidi/>
        <w:spacing w:afterLines="20" w:after="48"/>
        <w:jc w:val="both"/>
        <w:rPr>
          <w:rtl/>
        </w:rPr>
      </w:pPr>
    </w:p>
    <w:p w14:paraId="357A741C" w14:textId="77777777" w:rsidR="00116AE4" w:rsidRDefault="00116AE4" w:rsidP="00116AE4">
      <w:pPr>
        <w:bidi/>
        <w:spacing w:afterLines="20" w:after="48"/>
        <w:jc w:val="both"/>
        <w:rPr>
          <w:rtl/>
        </w:rPr>
      </w:pPr>
    </w:p>
    <w:p w14:paraId="35C5375B" w14:textId="77777777" w:rsidR="00116AE4" w:rsidRDefault="00116AE4" w:rsidP="00116AE4">
      <w:pPr>
        <w:bidi/>
        <w:spacing w:afterLines="20" w:after="48"/>
        <w:jc w:val="both"/>
        <w:rPr>
          <w:rtl/>
        </w:rPr>
      </w:pPr>
    </w:p>
    <w:p w14:paraId="69E96816" w14:textId="77777777" w:rsidR="00116AE4" w:rsidRDefault="00116AE4" w:rsidP="00116AE4">
      <w:pPr>
        <w:bidi/>
        <w:spacing w:afterLines="20" w:after="48"/>
        <w:jc w:val="both"/>
        <w:rPr>
          <w:rtl/>
        </w:rPr>
      </w:pPr>
    </w:p>
    <w:p w14:paraId="3A4AFF84" w14:textId="77777777" w:rsidR="00116AE4" w:rsidRDefault="00116AE4" w:rsidP="00116AE4">
      <w:pPr>
        <w:bidi/>
        <w:spacing w:afterLines="20" w:after="48"/>
        <w:jc w:val="both"/>
        <w:rPr>
          <w:rtl/>
        </w:rPr>
      </w:pPr>
    </w:p>
    <w:p w14:paraId="6A393787" w14:textId="77777777" w:rsidR="00116AE4" w:rsidRDefault="00116AE4" w:rsidP="00116AE4">
      <w:pPr>
        <w:bidi/>
        <w:spacing w:afterLines="20" w:after="48"/>
        <w:jc w:val="both"/>
        <w:rPr>
          <w:rtl/>
        </w:rPr>
      </w:pPr>
    </w:p>
    <w:p w14:paraId="3014284F" w14:textId="77777777" w:rsidR="00116AE4" w:rsidRDefault="00116AE4" w:rsidP="00116AE4">
      <w:pPr>
        <w:bidi/>
        <w:spacing w:afterLines="20" w:after="48"/>
        <w:jc w:val="both"/>
        <w:rPr>
          <w:rtl/>
        </w:rPr>
      </w:pPr>
    </w:p>
    <w:p w14:paraId="105B389E" w14:textId="77777777" w:rsidR="00116AE4" w:rsidRDefault="00116AE4" w:rsidP="00116AE4">
      <w:pPr>
        <w:bidi/>
        <w:spacing w:afterLines="20" w:after="48"/>
        <w:jc w:val="both"/>
        <w:rPr>
          <w:rtl/>
        </w:rPr>
      </w:pPr>
    </w:p>
    <w:p w14:paraId="1697B7AE" w14:textId="77777777" w:rsidR="00116AE4" w:rsidRDefault="00116AE4" w:rsidP="00116AE4">
      <w:pPr>
        <w:bidi/>
        <w:spacing w:afterLines="20" w:after="48"/>
        <w:jc w:val="both"/>
        <w:rPr>
          <w:rtl/>
        </w:rPr>
      </w:pPr>
    </w:p>
    <w:p w14:paraId="556E3D1D" w14:textId="77777777" w:rsidR="00116AE4" w:rsidRDefault="00116AE4" w:rsidP="00116AE4">
      <w:pPr>
        <w:bidi/>
        <w:spacing w:afterLines="20" w:after="48"/>
        <w:jc w:val="both"/>
        <w:rPr>
          <w:rtl/>
        </w:rPr>
      </w:pPr>
    </w:p>
    <w:p w14:paraId="012B7681" w14:textId="77777777" w:rsidR="00116AE4" w:rsidRDefault="00116AE4" w:rsidP="00116AE4">
      <w:pPr>
        <w:bidi/>
        <w:spacing w:afterLines="20" w:after="48"/>
        <w:jc w:val="both"/>
        <w:rPr>
          <w:rtl/>
        </w:rPr>
      </w:pPr>
    </w:p>
    <w:p w14:paraId="7B6DD4BA" w14:textId="77777777" w:rsidR="00116AE4" w:rsidRDefault="00116AE4" w:rsidP="00116AE4">
      <w:pPr>
        <w:bidi/>
        <w:spacing w:afterLines="20" w:after="48"/>
        <w:jc w:val="both"/>
        <w:rPr>
          <w:rtl/>
        </w:rPr>
      </w:pPr>
    </w:p>
    <w:p w14:paraId="3F86E7AC" w14:textId="77777777" w:rsidR="00116AE4" w:rsidRDefault="00116AE4" w:rsidP="00116AE4">
      <w:pPr>
        <w:bidi/>
        <w:spacing w:afterLines="20" w:after="48"/>
        <w:jc w:val="both"/>
        <w:rPr>
          <w:rtl/>
        </w:rPr>
      </w:pPr>
    </w:p>
    <w:p w14:paraId="3572797E" w14:textId="77777777" w:rsidR="00116AE4" w:rsidRDefault="00116AE4" w:rsidP="00116AE4">
      <w:pPr>
        <w:bidi/>
        <w:spacing w:afterLines="20" w:after="48"/>
        <w:jc w:val="both"/>
        <w:rPr>
          <w:rtl/>
        </w:rPr>
      </w:pPr>
    </w:p>
    <w:p w14:paraId="03AB9F9C" w14:textId="77777777" w:rsidR="00116AE4" w:rsidRDefault="00116AE4" w:rsidP="00116AE4">
      <w:pPr>
        <w:bidi/>
        <w:spacing w:afterLines="20" w:after="48"/>
        <w:jc w:val="both"/>
        <w:rPr>
          <w:rtl/>
        </w:rPr>
      </w:pPr>
    </w:p>
    <w:p w14:paraId="6A16C610" w14:textId="77777777" w:rsidR="00116AE4" w:rsidRDefault="00116AE4" w:rsidP="00116AE4">
      <w:pPr>
        <w:bidi/>
        <w:spacing w:afterLines="20" w:after="48"/>
        <w:jc w:val="both"/>
        <w:rPr>
          <w:rtl/>
        </w:rPr>
      </w:pPr>
    </w:p>
    <w:p w14:paraId="06B93BF7" w14:textId="77777777" w:rsidR="00116AE4" w:rsidRDefault="00116AE4" w:rsidP="00116AE4">
      <w:pPr>
        <w:pStyle w:val="Heading1"/>
        <w:numPr>
          <w:ilvl w:val="0"/>
          <w:numId w:val="2"/>
        </w:numPr>
        <w:rPr>
          <w:rFonts w:eastAsia="PMingLiU"/>
          <w:rtl/>
        </w:rPr>
      </w:pPr>
      <w:bookmarkStart w:id="14" w:name="_Toc37073350"/>
      <w:bookmarkStart w:id="15" w:name="_Toc379178688"/>
      <w:bookmarkStart w:id="16" w:name="_Toc311470571"/>
      <w:bookmarkStart w:id="17" w:name="_Toc38336019"/>
      <w:r>
        <w:rPr>
          <w:rFonts w:eastAsia="PMingLiU"/>
          <w:rtl/>
        </w:rPr>
        <w:lastRenderedPageBreak/>
        <w:t>النتائج والملاحظات الرئيسية حول أداء الجهاز الأعلى للرقابة وتأثيره</w:t>
      </w:r>
      <w:bookmarkEnd w:id="14"/>
      <w:bookmarkEnd w:id="15"/>
      <w:bookmarkEnd w:id="16"/>
      <w:bookmarkEnd w:id="17"/>
    </w:p>
    <w:p w14:paraId="0B3E38A4" w14:textId="77777777" w:rsidR="00116AE4" w:rsidRDefault="00116AE4" w:rsidP="00116AE4">
      <w:pPr>
        <w:bidi/>
        <w:rPr>
          <w:rFonts w:eastAsia="PMingLiU"/>
          <w:b/>
          <w:bCs/>
          <w:rtl/>
        </w:rPr>
      </w:pPr>
      <w:r>
        <w:rPr>
          <w:b/>
          <w:rtl/>
        </w:rPr>
        <w:t>[</w:t>
      </w:r>
      <w:r w:rsidRPr="00116AE4">
        <w:rPr>
          <w:rFonts w:asciiTheme="minorBidi" w:hAnsiTheme="minorBidi"/>
          <w:bCs/>
          <w:iCs/>
          <w:rtl/>
        </w:rPr>
        <w:t>ملاحظة!</w:t>
      </w:r>
      <w:r>
        <w:rPr>
          <w:b/>
          <w:i/>
          <w:rtl/>
        </w:rPr>
        <w:t xml:space="preserve"> </w:t>
      </w:r>
      <w:r w:rsidRPr="00116AE4">
        <w:rPr>
          <w:rFonts w:ascii="Arial" w:hAnsi="Arial" w:cs="Arial"/>
          <w:iCs/>
          <w:rtl/>
        </w:rPr>
        <w:t>تم تقديم إرشادات مفصلة حول كيفية إجراء تحليل السبب الجذري وكتابة التقييم المتكامل في وثيقة إطار قياس أداء الجهاز الأعلى للرقابة</w:t>
      </w:r>
      <w:r>
        <w:rPr>
          <w:rtl/>
        </w:rPr>
        <w:t>].</w:t>
      </w:r>
    </w:p>
    <w:p w14:paraId="6D0FB11C" w14:textId="77777777" w:rsidR="00116AE4" w:rsidRDefault="00116AE4" w:rsidP="00116AE4">
      <w:pPr>
        <w:pStyle w:val="Heading2"/>
        <w:numPr>
          <w:ilvl w:val="0"/>
          <w:numId w:val="5"/>
        </w:numPr>
        <w:rPr>
          <w:rFonts w:ascii="Calibri" w:eastAsia="PMingLiU" w:hAnsi="Calibri"/>
          <w:color w:val="17365D"/>
          <w:rtl/>
        </w:rPr>
      </w:pPr>
      <w:bookmarkStart w:id="18" w:name="_Toc37073351"/>
      <w:bookmarkStart w:id="19" w:name="_Toc379178689"/>
      <w:bookmarkStart w:id="20" w:name="_Toc38336020"/>
      <w:r>
        <w:rPr>
          <w:rFonts w:ascii="Calibri" w:eastAsia="PMingLiU" w:hAnsi="Calibri"/>
          <w:color w:val="17365D"/>
          <w:rtl/>
        </w:rPr>
        <w:t>التقييم المتكامل لأداء الجهاز الأعلى للرقابة</w:t>
      </w:r>
      <w:bookmarkEnd w:id="18"/>
      <w:bookmarkEnd w:id="19"/>
      <w:bookmarkEnd w:id="20"/>
      <w:r>
        <w:rPr>
          <w:rFonts w:ascii="Calibri" w:eastAsia="PMingLiU" w:hAnsi="Calibri"/>
          <w:color w:val="17365D"/>
          <w:rtl/>
        </w:rPr>
        <w:t xml:space="preserve"> </w:t>
      </w:r>
    </w:p>
    <w:p w14:paraId="0E0A6E98" w14:textId="77777777" w:rsidR="00116AE4" w:rsidRDefault="00116AE4" w:rsidP="00116AE4">
      <w:pPr>
        <w:bidi/>
        <w:rPr>
          <w:rFonts w:ascii="Calibri" w:eastAsia="PMingLiU" w:hAnsi="Calibri"/>
          <w:rtl/>
        </w:rPr>
      </w:pPr>
      <w:r>
        <w:rPr>
          <w:rtl/>
        </w:rPr>
        <w:t>[</w:t>
      </w:r>
      <w:r w:rsidRPr="00984930">
        <w:rPr>
          <w:rFonts w:ascii="Arial" w:hAnsi="Arial" w:cs="Arial"/>
          <w:i/>
          <w:iCs/>
          <w:rtl/>
        </w:rPr>
        <w:t>ينبغي لهذا القسم أن</w:t>
      </w:r>
      <w:r>
        <w:rPr>
          <w:rtl/>
        </w:rPr>
        <w:t xml:space="preserve">]: </w:t>
      </w:r>
    </w:p>
    <w:p w14:paraId="41417497" w14:textId="77777777" w:rsidR="00116AE4" w:rsidRDefault="00116AE4" w:rsidP="00116AE4">
      <w:pPr>
        <w:pStyle w:val="ListParagraph"/>
        <w:numPr>
          <w:ilvl w:val="0"/>
          <w:numId w:val="6"/>
        </w:numPr>
        <w:rPr>
          <w:rtl/>
        </w:rPr>
      </w:pPr>
      <w:r>
        <w:rPr>
          <w:rtl/>
        </w:rPr>
        <w:t>[</w:t>
      </w:r>
      <w:r w:rsidRPr="00984930">
        <w:rPr>
          <w:rFonts w:ascii="Arial" w:hAnsi="Arial"/>
          <w:i/>
          <w:iCs/>
          <w:rtl/>
        </w:rPr>
        <w:t>يبين بوضوح أداء الجهاز الأعلى للرقابة لوظائفه الأساسية وهي بالتحديد ما يتم تقييمه ضمن المجال ج</w:t>
      </w:r>
      <w:r>
        <w:rPr>
          <w:rtl/>
        </w:rPr>
        <w:t xml:space="preserve">]. </w:t>
      </w:r>
    </w:p>
    <w:p w14:paraId="0722A79D" w14:textId="77777777" w:rsidR="00116AE4" w:rsidRDefault="00116AE4" w:rsidP="00116AE4">
      <w:pPr>
        <w:pStyle w:val="ListParagraph"/>
        <w:numPr>
          <w:ilvl w:val="0"/>
          <w:numId w:val="6"/>
        </w:numPr>
        <w:rPr>
          <w:rtl/>
        </w:rPr>
      </w:pPr>
      <w:r>
        <w:rPr>
          <w:rtl/>
        </w:rPr>
        <w:t>[</w:t>
      </w:r>
      <w:r w:rsidRPr="00984930">
        <w:rPr>
          <w:rFonts w:ascii="Arial" w:hAnsi="Arial"/>
          <w:i/>
          <w:iCs/>
          <w:rtl/>
        </w:rPr>
        <w:t>يشرح أسباب أداء الجهاز الأعلى للرقابة</w:t>
      </w:r>
      <w:r>
        <w:rPr>
          <w:rtl/>
        </w:rPr>
        <w:t>.</w:t>
      </w:r>
      <w:r>
        <w:rPr>
          <w:i/>
          <w:rtl/>
        </w:rPr>
        <w:t xml:space="preserve"> </w:t>
      </w:r>
      <w:r w:rsidRPr="00116AE4">
        <w:rPr>
          <w:rFonts w:ascii="Arial" w:hAnsi="Arial"/>
          <w:iCs/>
          <w:rtl/>
        </w:rPr>
        <w:t>ونشير هنا إلى نتائج تحليل الأسباب الجذرية</w:t>
      </w:r>
      <w:r>
        <w:rPr>
          <w:i/>
          <w:rtl/>
        </w:rPr>
        <w:t xml:space="preserve">. </w:t>
      </w:r>
      <w:r w:rsidRPr="00116AE4">
        <w:rPr>
          <w:rFonts w:ascii="Arial" w:hAnsi="Arial"/>
          <w:iCs/>
          <w:rtl/>
        </w:rPr>
        <w:t>ويمكن الاطلاع على التفسيرات داخليًا في الجهاز الأعلى للرقابة، وكذلك خارجيًا</w:t>
      </w:r>
      <w:r>
        <w:rPr>
          <w:i/>
          <w:rtl/>
        </w:rPr>
        <w:t xml:space="preserve">. </w:t>
      </w:r>
      <w:r w:rsidRPr="00984930">
        <w:rPr>
          <w:rFonts w:ascii="Arial" w:hAnsi="Arial"/>
          <w:i/>
          <w:iCs/>
          <w:rtl/>
        </w:rPr>
        <w:t>على سبيل المثال؛ نقاط القوة والضعف في النظم المؤسسية والقدرة المهنية لدى الجهاز الأعلى للرقابة، وبيئته، وإطاره القانوني، وقدراته المؤسسية وموارده، إلخ</w:t>
      </w:r>
      <w:r>
        <w:rPr>
          <w:rtl/>
        </w:rPr>
        <w:t xml:space="preserve">]. </w:t>
      </w:r>
    </w:p>
    <w:p w14:paraId="5784F4F2" w14:textId="77777777" w:rsidR="00116AE4" w:rsidRDefault="00116AE4" w:rsidP="00116AE4">
      <w:pPr>
        <w:bidi/>
        <w:rPr>
          <w:rtl/>
        </w:rPr>
      </w:pPr>
      <w:r>
        <w:rPr>
          <w:rtl/>
        </w:rPr>
        <w:t xml:space="preserve"> [</w:t>
      </w:r>
      <w:r w:rsidRPr="00984930">
        <w:rPr>
          <w:rFonts w:ascii="Arial" w:hAnsi="Arial" w:cs="Arial"/>
          <w:i/>
          <w:iCs/>
          <w:rtl/>
        </w:rPr>
        <w:t>يتعين عليك تضمين معلومات تحت العناوين الخمسة أدناه</w:t>
      </w:r>
      <w:r>
        <w:rPr>
          <w:rtl/>
        </w:rPr>
        <w:t xml:space="preserve">]. </w:t>
      </w:r>
    </w:p>
    <w:p w14:paraId="22B5C99F" w14:textId="77777777" w:rsidR="00116AE4" w:rsidRDefault="00116AE4" w:rsidP="00116AE4">
      <w:pPr>
        <w:bidi/>
        <w:rPr>
          <w:b/>
          <w:bCs/>
          <w:rtl/>
        </w:rPr>
      </w:pPr>
      <w:r w:rsidRPr="00984930">
        <w:rPr>
          <w:rFonts w:ascii="Arial" w:hAnsi="Arial" w:cs="Arial"/>
          <w:bCs/>
          <w:rtl/>
        </w:rPr>
        <w:t>تغطية الرقابة</w:t>
      </w:r>
      <w:r>
        <w:rPr>
          <w:b/>
          <w:rtl/>
        </w:rPr>
        <w:t xml:space="preserve">: </w:t>
      </w:r>
    </w:p>
    <w:p w14:paraId="3304AD35" w14:textId="77777777" w:rsidR="00116AE4" w:rsidRDefault="00116AE4" w:rsidP="00116AE4">
      <w:pPr>
        <w:bidi/>
        <w:jc w:val="both"/>
        <w:rPr>
          <w:bCs/>
          <w:iCs/>
          <w:rtl/>
        </w:rPr>
      </w:pPr>
      <w:bookmarkStart w:id="21" w:name="_Toc311470572"/>
      <w:r>
        <w:rPr>
          <w:rtl/>
        </w:rPr>
        <w:t>[</w:t>
      </w:r>
      <w:r w:rsidRPr="00984930">
        <w:rPr>
          <w:rFonts w:ascii="Arial" w:hAnsi="Arial" w:cs="Arial"/>
          <w:i/>
          <w:iCs/>
          <w:rtl/>
        </w:rPr>
        <w:t xml:space="preserve">تلخيص كيفية أداء الجهاز الأعلى للرقابة عندما يتعلق الأمر بالتغطية الرقابية للرقابة المالية، ورقابة الالتزام، ورقابة الأداء، وإذا كانت الرقابة القضائية ذات صلة كما تم تقييمها بموجب المؤشر </w:t>
      </w:r>
      <w:r w:rsidRPr="00342C44">
        <w:rPr>
          <w:i/>
          <w:iCs/>
        </w:rPr>
        <w:t>(</w:t>
      </w:r>
      <w:r w:rsidRPr="00342C44">
        <w:rPr>
          <w:rFonts w:hint="cs"/>
          <w:i/>
          <w:iCs/>
        </w:rPr>
        <w:t>SAI-8</w:t>
      </w:r>
      <w:r w:rsidRPr="00342C44">
        <w:rPr>
          <w:i/>
          <w:iCs/>
        </w:rPr>
        <w:t>)</w:t>
      </w:r>
      <w:r>
        <w:rPr>
          <w:rtl/>
        </w:rPr>
        <w:t xml:space="preserve">]. </w:t>
      </w:r>
    </w:p>
    <w:p w14:paraId="557598ED" w14:textId="39D6FC99" w:rsidR="00116AE4" w:rsidRDefault="00116AE4" w:rsidP="00116AE4">
      <w:pPr>
        <w:bidi/>
        <w:jc w:val="both"/>
        <w:rPr>
          <w:rtl/>
        </w:rPr>
      </w:pPr>
      <w:r>
        <w:rPr>
          <w:rtl/>
        </w:rPr>
        <w:t>[</w:t>
      </w:r>
      <w:r w:rsidRPr="00984930">
        <w:rPr>
          <w:rFonts w:ascii="Arial" w:hAnsi="Arial" w:cs="Arial"/>
          <w:i/>
          <w:iCs/>
          <w:rtl/>
        </w:rPr>
        <w:t>تحليل أسباب هذا الأداء وشرحها</w:t>
      </w:r>
      <w:r>
        <w:rPr>
          <w:rtl/>
        </w:rPr>
        <w:t>.</w:t>
      </w:r>
      <w:r>
        <w:rPr>
          <w:i/>
          <w:rtl/>
        </w:rPr>
        <w:t xml:space="preserve"> </w:t>
      </w:r>
      <w:r w:rsidRPr="00984930">
        <w:rPr>
          <w:rFonts w:ascii="Arial" w:hAnsi="Arial" w:cs="Arial"/>
          <w:i/>
          <w:iCs/>
          <w:rtl/>
        </w:rPr>
        <w:t>فقد تكون عوامل داخلية أو عوامل خارجية</w:t>
      </w:r>
      <w:r>
        <w:rPr>
          <w:rtl/>
        </w:rPr>
        <w:t xml:space="preserve">]. </w:t>
      </w:r>
    </w:p>
    <w:p w14:paraId="07A54AF5" w14:textId="77777777" w:rsidR="00342C44" w:rsidRDefault="00342C44" w:rsidP="00342C44">
      <w:pPr>
        <w:bidi/>
        <w:jc w:val="both"/>
        <w:rPr>
          <w:bCs/>
          <w:iCs/>
          <w:rtl/>
        </w:rPr>
      </w:pPr>
    </w:p>
    <w:p w14:paraId="1B78B1AA" w14:textId="77777777" w:rsidR="00116AE4" w:rsidRPr="00984930" w:rsidRDefault="00116AE4" w:rsidP="00116AE4">
      <w:pPr>
        <w:bidi/>
        <w:jc w:val="both"/>
        <w:rPr>
          <w:rFonts w:ascii="Arial" w:hAnsi="Arial" w:cs="Arial"/>
          <w:bCs/>
          <w:iCs/>
          <w:rtl/>
        </w:rPr>
      </w:pPr>
      <w:r w:rsidRPr="00984930">
        <w:rPr>
          <w:rFonts w:ascii="Arial" w:hAnsi="Arial" w:cs="Arial"/>
          <w:bCs/>
          <w:rtl/>
        </w:rPr>
        <w:t>جودة تقارير الرقابة والتوصيات</w:t>
      </w:r>
    </w:p>
    <w:p w14:paraId="00447A03" w14:textId="77777777" w:rsidR="00116AE4" w:rsidRDefault="00116AE4" w:rsidP="00116AE4">
      <w:pPr>
        <w:bidi/>
        <w:jc w:val="both"/>
        <w:rPr>
          <w:bCs/>
          <w:iCs/>
          <w:rtl/>
        </w:rPr>
      </w:pPr>
      <w:r>
        <w:rPr>
          <w:rtl/>
        </w:rPr>
        <w:t>[</w:t>
      </w:r>
      <w:r w:rsidRPr="00984930">
        <w:rPr>
          <w:rFonts w:ascii="Arial" w:hAnsi="Arial" w:cs="Arial"/>
          <w:i/>
          <w:iCs/>
          <w:rtl/>
        </w:rPr>
        <w:t>تلخيص المعلومات حول جودة تقارير الرقابة للمجالات الرقابية الثلاثة</w:t>
      </w:r>
      <w:r>
        <w:rPr>
          <w:rtl/>
        </w:rPr>
        <w:t xml:space="preserve">: </w:t>
      </w:r>
      <w:r w:rsidRPr="00984930">
        <w:rPr>
          <w:rFonts w:ascii="Arial" w:hAnsi="Arial" w:cs="Arial"/>
          <w:i/>
          <w:iCs/>
          <w:rtl/>
        </w:rPr>
        <w:t>الرقابة المالية، ورقابة الالتزام، ورقابة الأداء</w:t>
      </w:r>
      <w:r>
        <w:rPr>
          <w:rtl/>
        </w:rPr>
        <w:t>.</w:t>
      </w:r>
      <w:r>
        <w:rPr>
          <w:i/>
          <w:rtl/>
        </w:rPr>
        <w:t xml:space="preserve"> </w:t>
      </w:r>
      <w:r w:rsidRPr="00116AE4">
        <w:rPr>
          <w:rFonts w:ascii="Arial" w:hAnsi="Arial" w:cs="Arial"/>
          <w:iCs/>
          <w:rtl/>
        </w:rPr>
        <w:t>ويمكن العثور على الجزء الرئيسي من المعلومات في المجال ج</w:t>
      </w:r>
      <w:r>
        <w:rPr>
          <w:i/>
          <w:rtl/>
        </w:rPr>
        <w:t xml:space="preserve">: </w:t>
      </w:r>
      <w:r w:rsidRPr="00116AE4">
        <w:rPr>
          <w:rFonts w:ascii="Arial" w:hAnsi="Arial" w:cs="Arial"/>
          <w:iCs/>
          <w:rtl/>
        </w:rPr>
        <w:t xml:space="preserve">المؤشر </w:t>
      </w:r>
      <w:r>
        <w:rPr>
          <w:rFonts w:hint="cs"/>
          <w:i/>
        </w:rPr>
        <w:t>SAI-10</w:t>
      </w:r>
      <w:r>
        <w:rPr>
          <w:i/>
          <w:rtl/>
        </w:rPr>
        <w:t xml:space="preserve"> </w:t>
      </w:r>
      <w:r w:rsidRPr="00342C44">
        <w:rPr>
          <w:iCs/>
          <w:rtl/>
        </w:rPr>
        <w:t>(</w:t>
      </w:r>
      <w:r w:rsidRPr="00116AE4">
        <w:rPr>
          <w:rFonts w:ascii="Arial" w:hAnsi="Arial" w:cs="Arial"/>
          <w:iCs/>
          <w:rtl/>
        </w:rPr>
        <w:t xml:space="preserve">البعد </w:t>
      </w:r>
      <w:r w:rsidRPr="00342C44">
        <w:rPr>
          <w:rFonts w:hint="cs"/>
          <w:i/>
        </w:rPr>
        <w:t>iii</w:t>
      </w:r>
      <w:r w:rsidRPr="00342C44">
        <w:rPr>
          <w:iCs/>
          <w:rtl/>
        </w:rPr>
        <w:t>)</w:t>
      </w:r>
      <w:r w:rsidRPr="00342C44">
        <w:rPr>
          <w:rFonts w:ascii="Arial" w:hAnsi="Arial" w:cs="Arial"/>
          <w:i/>
          <w:rtl/>
        </w:rPr>
        <w:t xml:space="preserve">، </w:t>
      </w:r>
      <w:r w:rsidRPr="00116AE4">
        <w:rPr>
          <w:rFonts w:ascii="Arial" w:hAnsi="Arial" w:cs="Arial"/>
          <w:iCs/>
          <w:rtl/>
        </w:rPr>
        <w:t xml:space="preserve">والمؤشر </w:t>
      </w:r>
      <w:r>
        <w:rPr>
          <w:rFonts w:hint="cs"/>
          <w:i/>
        </w:rPr>
        <w:t>SAI-13</w:t>
      </w:r>
      <w:r>
        <w:rPr>
          <w:i/>
          <w:rtl/>
        </w:rPr>
        <w:t xml:space="preserve"> </w:t>
      </w:r>
      <w:r w:rsidRPr="00342C44">
        <w:rPr>
          <w:iCs/>
          <w:rtl/>
        </w:rPr>
        <w:t>(</w:t>
      </w:r>
      <w:r w:rsidRPr="00116AE4">
        <w:rPr>
          <w:rFonts w:ascii="Arial" w:hAnsi="Arial" w:cs="Arial"/>
          <w:iCs/>
          <w:rtl/>
        </w:rPr>
        <w:t xml:space="preserve">البعد </w:t>
      </w:r>
      <w:r>
        <w:rPr>
          <w:rFonts w:hint="cs"/>
          <w:i/>
        </w:rPr>
        <w:t>iii</w:t>
      </w:r>
      <w:r w:rsidRPr="00342C44">
        <w:rPr>
          <w:iCs/>
          <w:rtl/>
        </w:rPr>
        <w:t>)</w:t>
      </w:r>
      <w:r w:rsidRPr="00116AE4">
        <w:rPr>
          <w:rFonts w:ascii="Arial" w:hAnsi="Arial" w:cs="Arial"/>
          <w:iCs/>
          <w:rtl/>
        </w:rPr>
        <w:t xml:space="preserve">، والمؤشر </w:t>
      </w:r>
      <w:r>
        <w:rPr>
          <w:rFonts w:hint="cs"/>
          <w:i/>
        </w:rPr>
        <w:t>SAI-16</w:t>
      </w:r>
      <w:r>
        <w:rPr>
          <w:i/>
          <w:rtl/>
        </w:rPr>
        <w:t xml:space="preserve"> </w:t>
      </w:r>
      <w:r w:rsidRPr="00342C44">
        <w:rPr>
          <w:iCs/>
          <w:rtl/>
        </w:rPr>
        <w:t>(</w:t>
      </w:r>
      <w:r w:rsidRPr="00116AE4">
        <w:rPr>
          <w:rFonts w:ascii="Arial" w:hAnsi="Arial" w:cs="Arial"/>
          <w:iCs/>
          <w:rtl/>
        </w:rPr>
        <w:t xml:space="preserve">البعد </w:t>
      </w:r>
      <w:r>
        <w:rPr>
          <w:rFonts w:hint="cs"/>
          <w:i/>
        </w:rPr>
        <w:t>iii</w:t>
      </w:r>
      <w:r w:rsidRPr="00342C44">
        <w:rPr>
          <w:iCs/>
          <w:rtl/>
        </w:rPr>
        <w:t>)</w:t>
      </w:r>
      <w:r>
        <w:rPr>
          <w:i/>
          <w:rtl/>
        </w:rPr>
        <w:t xml:space="preserve">. </w:t>
      </w:r>
      <w:r w:rsidRPr="00116AE4">
        <w:rPr>
          <w:rFonts w:ascii="Arial" w:hAnsi="Arial" w:cs="Arial"/>
          <w:iCs/>
          <w:rtl/>
        </w:rPr>
        <w:t xml:space="preserve">سيكون من الطبيعي أيضًا وصف جودة الرقابة التي يتم تقييمها في المؤشرات </w:t>
      </w:r>
      <w:r>
        <w:rPr>
          <w:rFonts w:hint="cs"/>
          <w:i/>
        </w:rPr>
        <w:t>SAI-10</w:t>
      </w:r>
      <w:r w:rsidRPr="00116AE4">
        <w:rPr>
          <w:rFonts w:ascii="Arial" w:hAnsi="Arial" w:cs="Arial"/>
          <w:iCs/>
          <w:rtl/>
        </w:rPr>
        <w:t xml:space="preserve"> و</w:t>
      </w:r>
      <w:r>
        <w:rPr>
          <w:rFonts w:hint="cs"/>
          <w:i/>
        </w:rPr>
        <w:t>13</w:t>
      </w:r>
      <w:r w:rsidRPr="00116AE4">
        <w:rPr>
          <w:rFonts w:ascii="Arial" w:hAnsi="Arial" w:cs="Arial"/>
          <w:iCs/>
          <w:rtl/>
        </w:rPr>
        <w:t xml:space="preserve"> و</w:t>
      </w:r>
      <w:r>
        <w:rPr>
          <w:rFonts w:hint="cs"/>
          <w:i/>
        </w:rPr>
        <w:t>16</w:t>
      </w:r>
      <w:r w:rsidRPr="00116AE4">
        <w:rPr>
          <w:rFonts w:ascii="Arial" w:hAnsi="Arial" w:cs="Arial"/>
          <w:iCs/>
          <w:rtl/>
        </w:rPr>
        <w:t xml:space="preserve"> ضمن البعدين </w:t>
      </w:r>
      <w:r>
        <w:rPr>
          <w:i/>
        </w:rPr>
        <w:t>(</w:t>
      </w:r>
      <w:r>
        <w:rPr>
          <w:rFonts w:hint="cs"/>
          <w:i/>
        </w:rPr>
        <w:t>i</w:t>
      </w:r>
      <w:r>
        <w:rPr>
          <w:i/>
        </w:rPr>
        <w:t>)</w:t>
      </w:r>
      <w:r>
        <w:rPr>
          <w:i/>
          <w:rtl/>
        </w:rPr>
        <w:t xml:space="preserve"> </w:t>
      </w:r>
      <w:r w:rsidRPr="00116AE4">
        <w:rPr>
          <w:rFonts w:ascii="Arial" w:hAnsi="Arial" w:cs="Arial"/>
          <w:iCs/>
          <w:rtl/>
        </w:rPr>
        <w:t>و</w:t>
      </w:r>
      <w:r>
        <w:rPr>
          <w:i/>
        </w:rPr>
        <w:t>(</w:t>
      </w:r>
      <w:r>
        <w:rPr>
          <w:rFonts w:hint="cs"/>
          <w:i/>
        </w:rPr>
        <w:t>ii</w:t>
      </w:r>
      <w:r>
        <w:rPr>
          <w:i/>
        </w:rPr>
        <w:t>)</w:t>
      </w:r>
      <w:r>
        <w:rPr>
          <w:i/>
          <w:rtl/>
        </w:rPr>
        <w:t xml:space="preserve">. </w:t>
      </w:r>
      <w:r w:rsidRPr="00984930">
        <w:rPr>
          <w:rFonts w:ascii="Arial" w:hAnsi="Arial" w:cs="Arial"/>
          <w:i/>
          <w:iCs/>
          <w:rtl/>
        </w:rPr>
        <w:t>كما ستؤثر جودة الرقابة بطبيعة الحال على تقارير الرقابة وجودة التوصيات</w:t>
      </w:r>
      <w:r>
        <w:rPr>
          <w:rtl/>
        </w:rPr>
        <w:t xml:space="preserve">]. </w:t>
      </w:r>
    </w:p>
    <w:p w14:paraId="5E0981DB" w14:textId="5AA148C4" w:rsidR="00116AE4" w:rsidRDefault="00116AE4" w:rsidP="00116AE4">
      <w:pPr>
        <w:bidi/>
        <w:jc w:val="both"/>
        <w:rPr>
          <w:bCs/>
          <w:iCs/>
          <w:rtl/>
        </w:rPr>
      </w:pPr>
      <w:r>
        <w:rPr>
          <w:rtl/>
        </w:rPr>
        <w:t>[</w:t>
      </w:r>
      <w:r w:rsidRPr="00984930">
        <w:rPr>
          <w:rFonts w:ascii="Arial" w:hAnsi="Arial" w:cs="Arial"/>
          <w:i/>
          <w:iCs/>
          <w:rtl/>
        </w:rPr>
        <w:t xml:space="preserve">إذا كان ذلك مناسبًا، قم بتضمين معلومات حول عملية صنع القرار للرقابة القضائية والقرار النهائي للرقابة القضائية كما تم تقييمه في المؤشر </w:t>
      </w:r>
      <w:r w:rsidRPr="00342C44">
        <w:rPr>
          <w:rFonts w:hint="cs"/>
          <w:i/>
          <w:iCs/>
        </w:rPr>
        <w:t>SAI-19</w:t>
      </w:r>
      <w:r w:rsidRPr="00984930">
        <w:rPr>
          <w:rFonts w:ascii="Arial" w:hAnsi="Arial" w:cs="Arial"/>
          <w:i/>
          <w:iCs/>
          <w:rtl/>
        </w:rPr>
        <w:t xml:space="preserve">، البعد </w:t>
      </w:r>
      <w:r w:rsidRPr="00342C44">
        <w:rPr>
          <w:i/>
          <w:iCs/>
        </w:rPr>
        <w:t>(</w:t>
      </w:r>
      <w:r w:rsidRPr="00342C44">
        <w:rPr>
          <w:rFonts w:hint="cs"/>
          <w:i/>
          <w:iCs/>
        </w:rPr>
        <w:t>iii</w:t>
      </w:r>
      <w:r w:rsidRPr="00342C44">
        <w:rPr>
          <w:i/>
          <w:iCs/>
        </w:rPr>
        <w:t>)</w:t>
      </w:r>
      <w:r>
        <w:rPr>
          <w:rtl/>
        </w:rPr>
        <w:t xml:space="preserve"> </w:t>
      </w:r>
      <w:r w:rsidRPr="00984930">
        <w:rPr>
          <w:rFonts w:ascii="Arial" w:hAnsi="Arial" w:cs="Arial"/>
          <w:i/>
          <w:iCs/>
          <w:rtl/>
        </w:rPr>
        <w:t>و</w:t>
      </w:r>
      <w:r w:rsidRPr="00342C44">
        <w:rPr>
          <w:i/>
          <w:iCs/>
        </w:rPr>
        <w:t>(</w:t>
      </w:r>
      <w:r w:rsidRPr="00342C44">
        <w:rPr>
          <w:rFonts w:hint="cs"/>
          <w:i/>
          <w:iCs/>
        </w:rPr>
        <w:t>iv</w:t>
      </w:r>
      <w:r w:rsidRPr="00342C44">
        <w:rPr>
          <w:i/>
          <w:iCs/>
        </w:rPr>
        <w:t>)</w:t>
      </w:r>
      <w:r>
        <w:rPr>
          <w:rtl/>
        </w:rPr>
        <w:t>.</w:t>
      </w:r>
      <w:r>
        <w:rPr>
          <w:i/>
          <w:rtl/>
        </w:rPr>
        <w:t xml:space="preserve"> </w:t>
      </w:r>
      <w:r w:rsidRPr="00116AE4">
        <w:rPr>
          <w:rFonts w:ascii="Arial" w:hAnsi="Arial" w:cs="Arial"/>
          <w:iCs/>
          <w:rtl/>
        </w:rPr>
        <w:t xml:space="preserve">ثم قم بوصف نوعية التخطيط وتنفيذ الضوابط القضائية كما تم تقييمها في المؤشر </w:t>
      </w:r>
      <w:r>
        <w:rPr>
          <w:rFonts w:hint="cs"/>
          <w:i/>
        </w:rPr>
        <w:t>SAI-19</w:t>
      </w:r>
      <w:r w:rsidRPr="00116AE4">
        <w:rPr>
          <w:rFonts w:ascii="Arial" w:hAnsi="Arial" w:cs="Arial"/>
          <w:iCs/>
          <w:rtl/>
        </w:rPr>
        <w:t xml:space="preserve"> البعد </w:t>
      </w:r>
      <w:r w:rsidRPr="00342C44">
        <w:rPr>
          <w:i/>
        </w:rPr>
        <w:t>(</w:t>
      </w:r>
      <w:r w:rsidRPr="00342C44">
        <w:rPr>
          <w:rFonts w:hint="cs"/>
          <w:i/>
        </w:rPr>
        <w:t>i</w:t>
      </w:r>
      <w:r w:rsidRPr="00342C44">
        <w:rPr>
          <w:i/>
        </w:rPr>
        <w:t>)</w:t>
      </w:r>
      <w:r>
        <w:rPr>
          <w:i/>
          <w:rtl/>
        </w:rPr>
        <w:t xml:space="preserve"> </w:t>
      </w:r>
      <w:r w:rsidRPr="00116AE4">
        <w:rPr>
          <w:rFonts w:ascii="Arial" w:hAnsi="Arial" w:cs="Arial"/>
          <w:iCs/>
          <w:rtl/>
        </w:rPr>
        <w:t>و</w:t>
      </w:r>
      <w:r>
        <w:rPr>
          <w:i/>
        </w:rPr>
        <w:t>(</w:t>
      </w:r>
      <w:r>
        <w:rPr>
          <w:rFonts w:hint="cs"/>
          <w:i/>
        </w:rPr>
        <w:t>ii</w:t>
      </w:r>
      <w:r>
        <w:rPr>
          <w:i/>
        </w:rPr>
        <w:t>)</w:t>
      </w:r>
      <w:r>
        <w:rPr>
          <w:i/>
          <w:rtl/>
        </w:rPr>
        <w:t>]</w:t>
      </w:r>
      <w:r w:rsidR="00A63AD5">
        <w:rPr>
          <w:rFonts w:hint="cs"/>
          <w:i/>
          <w:rtl/>
        </w:rPr>
        <w:t>.</w:t>
      </w:r>
    </w:p>
    <w:p w14:paraId="2DC79450" w14:textId="77777777" w:rsidR="00116AE4" w:rsidRDefault="00116AE4" w:rsidP="00116AE4">
      <w:pPr>
        <w:bidi/>
        <w:jc w:val="both"/>
        <w:rPr>
          <w:bCs/>
          <w:i/>
          <w:rtl/>
        </w:rPr>
      </w:pPr>
      <w:r>
        <w:rPr>
          <w:rtl/>
        </w:rPr>
        <w:t>[</w:t>
      </w:r>
      <w:r w:rsidRPr="00984930">
        <w:rPr>
          <w:rFonts w:ascii="Arial" w:hAnsi="Arial" w:cs="Arial"/>
          <w:i/>
          <w:iCs/>
          <w:rtl/>
        </w:rPr>
        <w:t>تحليل أسباب الأداء وشرحها</w:t>
      </w:r>
      <w:r>
        <w:rPr>
          <w:rtl/>
        </w:rPr>
        <w:t>.</w:t>
      </w:r>
      <w:r>
        <w:rPr>
          <w:i/>
          <w:rtl/>
        </w:rPr>
        <w:t xml:space="preserve"> </w:t>
      </w:r>
      <w:r w:rsidRPr="00984930">
        <w:rPr>
          <w:rFonts w:ascii="Arial" w:hAnsi="Arial" w:cs="Arial"/>
          <w:i/>
          <w:iCs/>
          <w:rtl/>
        </w:rPr>
        <w:t>قد تكون عوامل داخلية، على سبيل المثال نقاط الضعف في الأنظمة أو المنهجيات أو الممارسات، وقد تكون أيضًا عوامل خارجية مثل صعوبة جذب الموظفين المؤهلين</w:t>
      </w:r>
      <w:r>
        <w:rPr>
          <w:rtl/>
        </w:rPr>
        <w:t xml:space="preserve">. </w:t>
      </w:r>
      <w:r w:rsidRPr="00984930">
        <w:rPr>
          <w:rFonts w:ascii="Arial" w:hAnsi="Arial" w:cs="Arial"/>
          <w:i/>
          <w:iCs/>
          <w:rtl/>
        </w:rPr>
        <w:t>تمييز هذه العوامل الداخلية عن العوامل الخارجية لتعيين مُحددات الأداء التي يمكن للجهاز الأعلى للرقابة معالجتها، وأيها خارج نطاق سيطرته المباشرة</w:t>
      </w:r>
      <w:r>
        <w:rPr>
          <w:rtl/>
        </w:rPr>
        <w:t>].</w:t>
      </w:r>
    </w:p>
    <w:p w14:paraId="5C919C8C" w14:textId="77777777" w:rsidR="00116AE4" w:rsidRDefault="00116AE4" w:rsidP="00116AE4">
      <w:pPr>
        <w:bidi/>
        <w:jc w:val="both"/>
        <w:rPr>
          <w:b/>
          <w:iCs/>
          <w:rtl/>
        </w:rPr>
      </w:pPr>
      <w:r>
        <w:rPr>
          <w:rtl/>
        </w:rPr>
        <w:br/>
      </w:r>
      <w:r w:rsidRPr="00984930">
        <w:rPr>
          <w:rFonts w:ascii="Arial" w:hAnsi="Arial" w:cs="Arial"/>
          <w:bCs/>
          <w:rtl/>
        </w:rPr>
        <w:t xml:space="preserve">دقة توقيت تقديم الرقابة ونشر النتائج الرقابية </w:t>
      </w:r>
      <w:r>
        <w:rPr>
          <w:b/>
          <w:rtl/>
        </w:rPr>
        <w:t xml:space="preserve">/ </w:t>
      </w:r>
      <w:r w:rsidRPr="00984930">
        <w:rPr>
          <w:rFonts w:ascii="Arial" w:hAnsi="Arial" w:cs="Arial"/>
          <w:bCs/>
          <w:rtl/>
        </w:rPr>
        <w:t>نتائج الرقابة القضائية</w:t>
      </w:r>
    </w:p>
    <w:p w14:paraId="592F9EBE" w14:textId="77777777" w:rsidR="00116AE4" w:rsidRDefault="00116AE4" w:rsidP="00116AE4">
      <w:pPr>
        <w:bidi/>
        <w:jc w:val="both"/>
        <w:rPr>
          <w:bCs/>
          <w:iCs/>
          <w:rtl/>
        </w:rPr>
      </w:pPr>
      <w:r>
        <w:rPr>
          <w:rtl/>
        </w:rPr>
        <w:t>[</w:t>
      </w:r>
      <w:r w:rsidRPr="00984930">
        <w:rPr>
          <w:rFonts w:ascii="Arial" w:hAnsi="Arial" w:cs="Arial"/>
          <w:i/>
          <w:iCs/>
          <w:rtl/>
        </w:rPr>
        <w:t>تلخيص المعلومات حول ما إذا كان الجهاز الأعلى للرقابة يقدم تقارير الرقابة وينشرها في الوقت المناسب</w:t>
      </w:r>
      <w:r>
        <w:rPr>
          <w:rtl/>
        </w:rPr>
        <w:t>.</w:t>
      </w:r>
      <w:r>
        <w:rPr>
          <w:i/>
          <w:rtl/>
        </w:rPr>
        <w:t xml:space="preserve"> </w:t>
      </w:r>
      <w:r w:rsidRPr="00984930">
        <w:rPr>
          <w:rFonts w:ascii="Arial" w:hAnsi="Arial" w:cs="Arial"/>
          <w:i/>
          <w:iCs/>
          <w:rtl/>
        </w:rPr>
        <w:t xml:space="preserve">ويمكن إيجاد المعلومات في المؤشر </w:t>
      </w:r>
      <w:r w:rsidRPr="00342C44">
        <w:rPr>
          <w:rFonts w:hint="cs"/>
          <w:i/>
          <w:iCs/>
        </w:rPr>
        <w:t>SAI-11</w:t>
      </w:r>
      <w:r w:rsidRPr="00984930">
        <w:rPr>
          <w:rFonts w:ascii="Arial" w:hAnsi="Arial" w:cs="Arial"/>
          <w:i/>
          <w:iCs/>
          <w:rtl/>
        </w:rPr>
        <w:t xml:space="preserve"> و</w:t>
      </w:r>
      <w:r w:rsidRPr="00342C44">
        <w:rPr>
          <w:rFonts w:hint="cs"/>
          <w:i/>
          <w:iCs/>
        </w:rPr>
        <w:t>14</w:t>
      </w:r>
      <w:r w:rsidRPr="00984930">
        <w:rPr>
          <w:rFonts w:ascii="Arial" w:hAnsi="Arial" w:cs="Arial"/>
          <w:i/>
          <w:iCs/>
          <w:rtl/>
        </w:rPr>
        <w:t xml:space="preserve"> و</w:t>
      </w:r>
      <w:r w:rsidRPr="00342C44">
        <w:rPr>
          <w:rFonts w:hint="cs"/>
          <w:i/>
          <w:iCs/>
        </w:rPr>
        <w:t>17</w:t>
      </w:r>
      <w:r w:rsidRPr="00984930">
        <w:rPr>
          <w:rFonts w:ascii="Arial" w:hAnsi="Arial" w:cs="Arial"/>
          <w:i/>
          <w:iCs/>
          <w:rtl/>
        </w:rPr>
        <w:t xml:space="preserve">، البعد </w:t>
      </w:r>
      <w:r w:rsidRPr="00342C44">
        <w:rPr>
          <w:i/>
          <w:iCs/>
        </w:rPr>
        <w:t>(</w:t>
      </w:r>
      <w:r w:rsidRPr="00342C44">
        <w:rPr>
          <w:rFonts w:hint="cs"/>
          <w:i/>
          <w:iCs/>
        </w:rPr>
        <w:t>i</w:t>
      </w:r>
      <w:r w:rsidRPr="00342C44">
        <w:rPr>
          <w:i/>
          <w:iCs/>
        </w:rPr>
        <w:t>)</w:t>
      </w:r>
      <w:r>
        <w:rPr>
          <w:rtl/>
        </w:rPr>
        <w:t xml:space="preserve"> </w:t>
      </w:r>
      <w:r w:rsidRPr="00984930">
        <w:rPr>
          <w:rFonts w:ascii="Arial" w:hAnsi="Arial" w:cs="Arial"/>
          <w:i/>
          <w:iCs/>
          <w:rtl/>
        </w:rPr>
        <w:t>و</w:t>
      </w:r>
      <w:r w:rsidRPr="00342C44">
        <w:rPr>
          <w:i/>
          <w:iCs/>
        </w:rPr>
        <w:t>(</w:t>
      </w:r>
      <w:r w:rsidRPr="00342C44">
        <w:rPr>
          <w:rFonts w:hint="cs"/>
          <w:i/>
          <w:iCs/>
        </w:rPr>
        <w:t>ii</w:t>
      </w:r>
      <w:r w:rsidRPr="00342C44">
        <w:rPr>
          <w:i/>
          <w:iCs/>
        </w:rPr>
        <w:t>)</w:t>
      </w:r>
      <w:r>
        <w:rPr>
          <w:rtl/>
        </w:rPr>
        <w:t>].</w:t>
      </w:r>
    </w:p>
    <w:p w14:paraId="12E9D0D8" w14:textId="764D8BCE" w:rsidR="00116AE4" w:rsidRDefault="00116AE4" w:rsidP="00E922AC">
      <w:pPr>
        <w:bidi/>
        <w:jc w:val="both"/>
        <w:rPr>
          <w:bCs/>
          <w:iCs/>
          <w:rtl/>
        </w:rPr>
      </w:pPr>
      <w:r>
        <w:rPr>
          <w:rtl/>
        </w:rPr>
        <w:t>[</w:t>
      </w:r>
      <w:r w:rsidRPr="00984930">
        <w:rPr>
          <w:rFonts w:ascii="Arial" w:hAnsi="Arial" w:cs="Arial"/>
          <w:i/>
          <w:iCs/>
          <w:rtl/>
        </w:rPr>
        <w:t xml:space="preserve">إذا كان ذلك مناسبًا، قم بتوضيح إجراءات الإخطار الخاصة بالرقابة القضائية للجهاز الأعلى للرقابة ونشر القرارات المتعلقة بالرقابة القضائية كما تم تقييمها في المؤشر </w:t>
      </w:r>
      <w:r w:rsidRPr="00342C44">
        <w:rPr>
          <w:rFonts w:hint="cs"/>
          <w:i/>
          <w:iCs/>
        </w:rPr>
        <w:t>SAI-20</w:t>
      </w:r>
      <w:r w:rsidRPr="00984930">
        <w:rPr>
          <w:rFonts w:ascii="Arial" w:hAnsi="Arial" w:cs="Arial"/>
          <w:i/>
          <w:iCs/>
          <w:rtl/>
        </w:rPr>
        <w:t xml:space="preserve"> البعد </w:t>
      </w:r>
      <w:r w:rsidRPr="00342C44">
        <w:rPr>
          <w:i/>
          <w:iCs/>
        </w:rPr>
        <w:t>(</w:t>
      </w:r>
      <w:r w:rsidR="00E922AC" w:rsidRPr="00342C44">
        <w:rPr>
          <w:rFonts w:hint="cs"/>
          <w:i/>
          <w:iCs/>
        </w:rPr>
        <w:t>i</w:t>
      </w:r>
      <w:r w:rsidRPr="00342C44">
        <w:rPr>
          <w:i/>
          <w:iCs/>
        </w:rPr>
        <w:t>)</w:t>
      </w:r>
      <w:r>
        <w:rPr>
          <w:rtl/>
        </w:rPr>
        <w:t xml:space="preserve"> </w:t>
      </w:r>
      <w:r w:rsidRPr="00984930">
        <w:rPr>
          <w:rFonts w:ascii="Arial" w:hAnsi="Arial" w:cs="Arial"/>
          <w:i/>
          <w:iCs/>
          <w:rtl/>
        </w:rPr>
        <w:t>و</w:t>
      </w:r>
      <w:r w:rsidRPr="00342C44">
        <w:rPr>
          <w:i/>
          <w:iCs/>
        </w:rPr>
        <w:t>(</w:t>
      </w:r>
      <w:r w:rsidR="00E922AC" w:rsidRPr="00342C44">
        <w:rPr>
          <w:rFonts w:hint="cs"/>
          <w:i/>
          <w:iCs/>
        </w:rPr>
        <w:t>ii</w:t>
      </w:r>
      <w:r w:rsidRPr="00342C44">
        <w:rPr>
          <w:i/>
          <w:iCs/>
        </w:rPr>
        <w:t>)</w:t>
      </w:r>
      <w:r>
        <w:rPr>
          <w:rtl/>
        </w:rPr>
        <w:t>]</w:t>
      </w:r>
      <w:r w:rsidR="00A63AD5">
        <w:rPr>
          <w:rFonts w:hint="cs"/>
          <w:rtl/>
        </w:rPr>
        <w:t>.</w:t>
      </w:r>
    </w:p>
    <w:p w14:paraId="2EFD9E93" w14:textId="77777777" w:rsidR="00116AE4" w:rsidRDefault="00116AE4" w:rsidP="00116AE4">
      <w:pPr>
        <w:bidi/>
        <w:jc w:val="both"/>
        <w:rPr>
          <w:bCs/>
          <w:iCs/>
          <w:rtl/>
        </w:rPr>
      </w:pPr>
      <w:r>
        <w:rPr>
          <w:rtl/>
        </w:rPr>
        <w:t>[</w:t>
      </w:r>
      <w:r w:rsidRPr="00984930">
        <w:rPr>
          <w:rFonts w:ascii="Arial" w:hAnsi="Arial" w:cs="Arial"/>
          <w:i/>
          <w:iCs/>
          <w:rtl/>
        </w:rPr>
        <w:t>تحليل أسباب الأداء وشرحها</w:t>
      </w:r>
      <w:r>
        <w:rPr>
          <w:rtl/>
        </w:rPr>
        <w:t>.</w:t>
      </w:r>
      <w:r>
        <w:rPr>
          <w:i/>
          <w:rtl/>
        </w:rPr>
        <w:t xml:space="preserve"> </w:t>
      </w:r>
      <w:r w:rsidRPr="00984930">
        <w:rPr>
          <w:rFonts w:ascii="Arial" w:hAnsi="Arial" w:cs="Arial"/>
          <w:i/>
          <w:iCs/>
          <w:rtl/>
        </w:rPr>
        <w:t>فقد تكون عوامل داخلية أو عوامل خارجية</w:t>
      </w:r>
      <w:r>
        <w:rPr>
          <w:rtl/>
        </w:rPr>
        <w:t xml:space="preserve">]. </w:t>
      </w:r>
    </w:p>
    <w:p w14:paraId="08B5FA53" w14:textId="77777777" w:rsidR="009E17F6" w:rsidRDefault="009E17F6">
      <w:pPr>
        <w:rPr>
          <w:rFonts w:ascii="Arial" w:hAnsi="Arial" w:cs="Arial"/>
          <w:bCs/>
          <w:rtl/>
        </w:rPr>
      </w:pPr>
      <w:r>
        <w:rPr>
          <w:rFonts w:ascii="Arial" w:hAnsi="Arial" w:cs="Arial"/>
          <w:bCs/>
          <w:rtl/>
        </w:rPr>
        <w:br w:type="page"/>
      </w:r>
    </w:p>
    <w:p w14:paraId="52B93868" w14:textId="735B1809" w:rsidR="00116AE4" w:rsidRPr="00984930" w:rsidRDefault="00116AE4" w:rsidP="00116AE4">
      <w:pPr>
        <w:bidi/>
        <w:jc w:val="both"/>
        <w:rPr>
          <w:rFonts w:ascii="Arial" w:hAnsi="Arial" w:cs="Arial"/>
          <w:bCs/>
          <w:iCs/>
          <w:rtl/>
        </w:rPr>
      </w:pPr>
      <w:r w:rsidRPr="00984930">
        <w:rPr>
          <w:rFonts w:ascii="Arial" w:hAnsi="Arial" w:cs="Arial"/>
          <w:bCs/>
          <w:rtl/>
        </w:rPr>
        <w:lastRenderedPageBreak/>
        <w:t>متابعة الجهاز الأعلى للرقابة لنتائج الرقابة</w:t>
      </w:r>
    </w:p>
    <w:p w14:paraId="26B5C0CE" w14:textId="7C83754A" w:rsidR="00116AE4" w:rsidRDefault="00116AE4" w:rsidP="00116AE4">
      <w:pPr>
        <w:bidi/>
        <w:jc w:val="both"/>
        <w:rPr>
          <w:bCs/>
          <w:iCs/>
          <w:rtl/>
        </w:rPr>
      </w:pPr>
      <w:r>
        <w:rPr>
          <w:rtl/>
        </w:rPr>
        <w:t>[</w:t>
      </w:r>
      <w:r w:rsidRPr="00984930">
        <w:rPr>
          <w:rFonts w:ascii="Arial" w:hAnsi="Arial" w:cs="Arial"/>
          <w:i/>
          <w:iCs/>
          <w:rtl/>
        </w:rPr>
        <w:t xml:space="preserve">تلخيص ما إذا كان لدى الجهاز الأعلى للرقابة نظام قائم لمتابعة توصيات الرقابة التي يجري تقييمها وفق المؤشر </w:t>
      </w:r>
      <w:r w:rsidRPr="00342C44">
        <w:rPr>
          <w:rFonts w:hint="cs"/>
          <w:i/>
          <w:iCs/>
        </w:rPr>
        <w:t>SAI-11</w:t>
      </w:r>
      <w:r w:rsidRPr="00984930">
        <w:rPr>
          <w:rFonts w:ascii="Arial" w:hAnsi="Arial" w:cs="Arial"/>
          <w:i/>
          <w:iCs/>
          <w:rtl/>
        </w:rPr>
        <w:t xml:space="preserve"> و</w:t>
      </w:r>
      <w:r w:rsidRPr="00342C44">
        <w:rPr>
          <w:rFonts w:hint="cs"/>
          <w:i/>
          <w:iCs/>
        </w:rPr>
        <w:t>14</w:t>
      </w:r>
      <w:r w:rsidRPr="00984930">
        <w:rPr>
          <w:rFonts w:ascii="Arial" w:hAnsi="Arial" w:cs="Arial"/>
          <w:i/>
          <w:iCs/>
          <w:rtl/>
        </w:rPr>
        <w:t xml:space="preserve"> </w:t>
      </w:r>
      <w:r w:rsidR="00342C44">
        <w:rPr>
          <w:rFonts w:ascii="Arial" w:hAnsi="Arial" w:cs="Arial"/>
          <w:i/>
          <w:iCs/>
          <w:rtl/>
        </w:rPr>
        <w:br/>
      </w:r>
      <w:r w:rsidRPr="00984930">
        <w:rPr>
          <w:rFonts w:ascii="Arial" w:hAnsi="Arial" w:cs="Arial"/>
          <w:i/>
          <w:iCs/>
          <w:rtl/>
        </w:rPr>
        <w:t xml:space="preserve">والبعد </w:t>
      </w:r>
      <w:r>
        <w:t>(</w:t>
      </w:r>
      <w:r>
        <w:rPr>
          <w:rFonts w:hint="cs"/>
        </w:rPr>
        <w:t>iii</w:t>
      </w:r>
      <w:r>
        <w:t>)</w:t>
      </w:r>
      <w:r>
        <w:rPr>
          <w:rtl/>
        </w:rPr>
        <w:t xml:space="preserve">]. </w:t>
      </w:r>
    </w:p>
    <w:p w14:paraId="25B25C34" w14:textId="77777777" w:rsidR="00116AE4" w:rsidRDefault="00116AE4" w:rsidP="00116AE4">
      <w:pPr>
        <w:bidi/>
        <w:jc w:val="both"/>
        <w:rPr>
          <w:bCs/>
          <w:iCs/>
          <w:rtl/>
        </w:rPr>
      </w:pPr>
      <w:r>
        <w:rPr>
          <w:rtl/>
        </w:rPr>
        <w:t>[</w:t>
      </w:r>
      <w:r w:rsidRPr="00984930">
        <w:rPr>
          <w:rFonts w:ascii="Arial" w:hAnsi="Arial" w:cs="Arial"/>
          <w:i/>
          <w:iCs/>
          <w:rtl/>
        </w:rPr>
        <w:t>إذا كان ذا صلة، صف ما إذا كان لدى الجهاز الأعلى للرقابة نظامًا لمتابعة تنفيذ القرارات المتعلقة بالرقابة القضائية</w:t>
      </w:r>
      <w:r>
        <w:rPr>
          <w:rtl/>
        </w:rPr>
        <w:t>].</w:t>
      </w:r>
    </w:p>
    <w:p w14:paraId="468807AA" w14:textId="77777777" w:rsidR="00116AE4" w:rsidRDefault="00116AE4" w:rsidP="00116AE4">
      <w:pPr>
        <w:bidi/>
        <w:jc w:val="both"/>
        <w:rPr>
          <w:bCs/>
          <w:iCs/>
          <w:rtl/>
        </w:rPr>
      </w:pPr>
      <w:r>
        <w:rPr>
          <w:rtl/>
        </w:rPr>
        <w:t>[</w:t>
      </w:r>
      <w:r w:rsidRPr="00984930">
        <w:rPr>
          <w:rFonts w:ascii="Arial" w:hAnsi="Arial" w:cs="Arial"/>
          <w:i/>
          <w:iCs/>
          <w:rtl/>
        </w:rPr>
        <w:t>تحليل أسباب الأداء وشرحها</w:t>
      </w:r>
      <w:r>
        <w:rPr>
          <w:rtl/>
        </w:rPr>
        <w:t>.</w:t>
      </w:r>
      <w:r>
        <w:rPr>
          <w:i/>
          <w:rtl/>
        </w:rPr>
        <w:t xml:space="preserve"> </w:t>
      </w:r>
      <w:r w:rsidRPr="00984930">
        <w:rPr>
          <w:rFonts w:ascii="Arial" w:hAnsi="Arial" w:cs="Arial"/>
          <w:i/>
          <w:iCs/>
          <w:rtl/>
        </w:rPr>
        <w:t>فقد تكون عوامل داخلية أو عوامل خارجية</w:t>
      </w:r>
      <w:r>
        <w:rPr>
          <w:rtl/>
        </w:rPr>
        <w:t xml:space="preserve">]. </w:t>
      </w:r>
    </w:p>
    <w:p w14:paraId="6B9AD740" w14:textId="77777777" w:rsidR="00116AE4" w:rsidRPr="00984930" w:rsidRDefault="00116AE4" w:rsidP="00116AE4">
      <w:pPr>
        <w:bidi/>
        <w:jc w:val="both"/>
        <w:rPr>
          <w:rFonts w:ascii="Arial" w:hAnsi="Arial" w:cs="Arial"/>
          <w:bCs/>
          <w:iCs/>
          <w:rtl/>
        </w:rPr>
      </w:pPr>
      <w:r w:rsidRPr="009E17F6">
        <w:rPr>
          <w:rFonts w:ascii="Arial" w:hAnsi="Arial" w:cs="Arial"/>
          <w:bCs/>
          <w:rtl/>
        </w:rPr>
        <w:t>أي</w:t>
      </w:r>
      <w:r w:rsidRPr="00984930">
        <w:rPr>
          <w:rFonts w:ascii="Arial" w:hAnsi="Arial" w:cs="Arial"/>
          <w:bCs/>
          <w:rtl/>
        </w:rPr>
        <w:t xml:space="preserve"> مسائل جوهرية أخرى، وخاصة التواصل وإدارة أصحاب المصلحة</w:t>
      </w:r>
    </w:p>
    <w:p w14:paraId="2E40B1EE" w14:textId="77777777" w:rsidR="00116AE4" w:rsidRDefault="00116AE4" w:rsidP="00116AE4">
      <w:pPr>
        <w:bidi/>
        <w:jc w:val="both"/>
        <w:rPr>
          <w:bCs/>
          <w:iCs/>
          <w:rtl/>
        </w:rPr>
      </w:pPr>
      <w:r>
        <w:rPr>
          <w:rtl/>
        </w:rPr>
        <w:t>[</w:t>
      </w:r>
      <w:r w:rsidRPr="009E17F6">
        <w:rPr>
          <w:rFonts w:ascii="Arial" w:hAnsi="Arial" w:cs="Arial"/>
          <w:i/>
          <w:iCs/>
          <w:rtl/>
        </w:rPr>
        <w:t>قم</w:t>
      </w:r>
      <w:r w:rsidRPr="00984930">
        <w:rPr>
          <w:rFonts w:ascii="Arial" w:hAnsi="Arial" w:cs="Arial"/>
          <w:i/>
          <w:iCs/>
          <w:rtl/>
        </w:rPr>
        <w:t xml:space="preserve"> بتضمين وصف لأية مسائل جوهرية لم يتم تناولها في الأقسام الأخرى سواء كتوصيف مباشر للأداء أو كسبب جذري لشرح ذلك الأداء</w:t>
      </w:r>
      <w:r>
        <w:rPr>
          <w:rtl/>
        </w:rPr>
        <w:t>.</w:t>
      </w:r>
      <w:r>
        <w:rPr>
          <w:i/>
          <w:rtl/>
        </w:rPr>
        <w:t xml:space="preserve"> </w:t>
      </w:r>
      <w:r w:rsidRPr="00984930">
        <w:rPr>
          <w:rFonts w:ascii="Arial" w:hAnsi="Arial" w:cs="Arial"/>
          <w:i/>
          <w:iCs/>
          <w:rtl/>
        </w:rPr>
        <w:t>على سبيل المثال، قد تكون قضايا متعلقة بمشاركة أصحاب المصلحة، والإطار القانوني، ومسائل أخرى</w:t>
      </w:r>
      <w:r>
        <w:rPr>
          <w:rtl/>
        </w:rPr>
        <w:t xml:space="preserve">]. </w:t>
      </w:r>
    </w:p>
    <w:p w14:paraId="02F6BEB9" w14:textId="77777777" w:rsidR="00116AE4" w:rsidRDefault="00116AE4" w:rsidP="00116AE4">
      <w:pPr>
        <w:bidi/>
        <w:jc w:val="both"/>
        <w:rPr>
          <w:bCs/>
          <w:iCs/>
          <w:rtl/>
        </w:rPr>
      </w:pPr>
    </w:p>
    <w:p w14:paraId="4EFF68B7" w14:textId="77777777" w:rsidR="00116AE4" w:rsidRDefault="00116AE4" w:rsidP="00116AE4">
      <w:pPr>
        <w:pStyle w:val="Heading2"/>
        <w:numPr>
          <w:ilvl w:val="0"/>
          <w:numId w:val="5"/>
        </w:numPr>
        <w:rPr>
          <w:rFonts w:ascii="Calibri" w:eastAsia="PMingLiU" w:hAnsi="Calibri"/>
          <w:color w:val="17365D"/>
          <w:rtl/>
        </w:rPr>
      </w:pPr>
      <w:bookmarkStart w:id="22" w:name="_Toc37073352"/>
      <w:bookmarkStart w:id="23" w:name="_Toc379178690"/>
      <w:bookmarkStart w:id="24" w:name="_Toc38336021"/>
      <w:r>
        <w:rPr>
          <w:rFonts w:ascii="Calibri" w:eastAsia="PMingLiU" w:hAnsi="Calibri"/>
          <w:color w:val="17365D"/>
          <w:rtl/>
        </w:rPr>
        <w:t>قيمة الأجهزة العليا للرقابة وفوائدها – إحداث فارق في حياة المواطنين</w:t>
      </w:r>
      <w:bookmarkEnd w:id="21"/>
      <w:bookmarkEnd w:id="22"/>
      <w:bookmarkEnd w:id="23"/>
      <w:bookmarkEnd w:id="24"/>
    </w:p>
    <w:p w14:paraId="37612673" w14:textId="77777777" w:rsidR="00116AE4" w:rsidRDefault="00116AE4" w:rsidP="00116AE4">
      <w:pPr>
        <w:bidi/>
        <w:rPr>
          <w:rFonts w:ascii="Calibri" w:eastAsia="PMingLiU" w:hAnsi="Calibri"/>
          <w:rtl/>
        </w:rPr>
      </w:pPr>
      <w:r>
        <w:rPr>
          <w:rtl/>
        </w:rPr>
        <w:t>[</w:t>
      </w:r>
      <w:r w:rsidRPr="00984930">
        <w:rPr>
          <w:rFonts w:ascii="Arial" w:hAnsi="Arial" w:cs="Arial"/>
          <w:i/>
          <w:iCs/>
          <w:rtl/>
        </w:rPr>
        <w:t>يعرض هذا القسم قيمة الجهاز الأعلى للرقابة وفوائده من خلال تحليل تأثير عمله على المجتمع الذي يعمل فيه</w:t>
      </w:r>
      <w:r>
        <w:rPr>
          <w:rtl/>
        </w:rPr>
        <w:t>.</w:t>
      </w:r>
      <w:r>
        <w:rPr>
          <w:i/>
          <w:rtl/>
        </w:rPr>
        <w:t xml:space="preserve"> </w:t>
      </w:r>
      <w:r w:rsidRPr="00116AE4">
        <w:rPr>
          <w:rFonts w:ascii="Arial" w:hAnsi="Arial" w:cs="Arial"/>
          <w:iCs/>
          <w:rtl/>
        </w:rPr>
        <w:t>ويكمن السؤال الرئيسي الذي يتعين على فريق التقييم السعي للإجابة عليه في</w:t>
      </w:r>
      <w:r>
        <w:rPr>
          <w:i/>
          <w:rtl/>
        </w:rPr>
        <w:t xml:space="preserve">: </w:t>
      </w:r>
      <w:r w:rsidRPr="00116AE4">
        <w:rPr>
          <w:rFonts w:ascii="Arial" w:hAnsi="Arial" w:cs="Arial"/>
          <w:iCs/>
          <w:rtl/>
        </w:rPr>
        <w:t xml:space="preserve">ما الأشياء الأكثر صلة التي قام بها الجهاز الأعلى للرقابة خلال العامين الماضيين، وما الذي أدى إليه؟ </w:t>
      </w:r>
      <w:r w:rsidRPr="00984930">
        <w:rPr>
          <w:rFonts w:ascii="Arial" w:hAnsi="Arial" w:cs="Arial"/>
          <w:i/>
          <w:iCs/>
          <w:rtl/>
        </w:rPr>
        <w:t>يجب أن يستند التحليل قدر الإمكان إلى أمثلة ملموسة للطرق التي أحدث بها الجهاز الأعلى للرقابة فارقًا وساهم في إحداث تغييرات إيجابية في البيئة الخارجية</w:t>
      </w:r>
      <w:r>
        <w:rPr>
          <w:rtl/>
        </w:rPr>
        <w:t>].</w:t>
      </w:r>
    </w:p>
    <w:p w14:paraId="250CDED3" w14:textId="56D6CC14" w:rsidR="00116AE4" w:rsidRDefault="00116AE4" w:rsidP="00116AE4">
      <w:pPr>
        <w:bidi/>
        <w:rPr>
          <w:rtl/>
        </w:rPr>
      </w:pPr>
      <w:r>
        <w:rPr>
          <w:rtl/>
        </w:rPr>
        <w:t>[</w:t>
      </w:r>
      <w:r w:rsidRPr="00984930">
        <w:rPr>
          <w:rFonts w:ascii="Arial" w:hAnsi="Arial" w:cs="Arial"/>
          <w:i/>
          <w:iCs/>
          <w:rtl/>
        </w:rPr>
        <w:t xml:space="preserve">يتعين عليك تضمين المعلومات تحت العناوين الثلاثة الواردة أدناه، تماشيًا مع الأهداف الثلاثة الواردة في معيار الإنتوساي رقم </w:t>
      </w:r>
      <w:r w:rsidRPr="009E17F6">
        <w:rPr>
          <w:rFonts w:hint="cs"/>
          <w:i/>
          <w:iCs/>
        </w:rPr>
        <w:t>12</w:t>
      </w:r>
      <w:r>
        <w:rPr>
          <w:rtl/>
        </w:rPr>
        <w:t>]</w:t>
      </w:r>
      <w:r w:rsidR="00A63AD5">
        <w:rPr>
          <w:rFonts w:hint="cs"/>
          <w:rtl/>
        </w:rPr>
        <w:t>.</w:t>
      </w:r>
    </w:p>
    <w:p w14:paraId="79CCFE58" w14:textId="77777777" w:rsidR="00116AE4" w:rsidRDefault="00116AE4" w:rsidP="00116AE4">
      <w:pPr>
        <w:pStyle w:val="ListParagraph"/>
        <w:rPr>
          <w:rtl/>
        </w:rPr>
      </w:pPr>
    </w:p>
    <w:p w14:paraId="484670ED" w14:textId="77777777" w:rsidR="00116AE4" w:rsidRPr="009E17F6" w:rsidRDefault="00116AE4" w:rsidP="00116AE4">
      <w:pPr>
        <w:pStyle w:val="ListParagraph"/>
        <w:numPr>
          <w:ilvl w:val="0"/>
          <w:numId w:val="7"/>
        </w:numPr>
        <w:rPr>
          <w:rFonts w:ascii="Arial" w:hAnsi="Arial"/>
          <w:bCs/>
          <w:rtl/>
        </w:rPr>
      </w:pPr>
      <w:bookmarkStart w:id="25" w:name="_Hlk36581797"/>
      <w:r w:rsidRPr="009E17F6">
        <w:rPr>
          <w:rFonts w:ascii="Arial" w:hAnsi="Arial"/>
          <w:bCs/>
          <w:rtl/>
        </w:rPr>
        <w:t>تعزيز المساءلة والشفافية والنزاهة لدى الحكومة وكيانات القطاع العام</w:t>
      </w:r>
    </w:p>
    <w:bookmarkEnd w:id="25"/>
    <w:p w14:paraId="516710C9" w14:textId="77777777" w:rsidR="00116AE4" w:rsidRPr="00984930" w:rsidRDefault="00116AE4" w:rsidP="00116AE4">
      <w:pPr>
        <w:bidi/>
        <w:ind w:left="708"/>
        <w:rPr>
          <w:rFonts w:ascii="Arial" w:hAnsi="Arial" w:cs="Arial"/>
          <w:i/>
          <w:iCs/>
          <w:rtl/>
        </w:rPr>
      </w:pPr>
      <w:r>
        <w:rPr>
          <w:rtl/>
        </w:rPr>
        <w:t>[</w:t>
      </w:r>
      <w:r w:rsidRPr="00984930">
        <w:rPr>
          <w:rFonts w:ascii="Arial" w:hAnsi="Arial" w:cs="Arial"/>
          <w:i/>
          <w:iCs/>
          <w:rtl/>
        </w:rPr>
        <w:t>إذا كان لديك دليلاً على أن عمل الجهاز الأعلى للرقابة ذو تأثير على التحسينات المرئية والقابلة للقياس في القطاع العام، يُرجى تضمين ذلك؟</w:t>
      </w:r>
      <w:r w:rsidRPr="00116AE4">
        <w:rPr>
          <w:rFonts w:ascii="Arial" w:hAnsi="Arial" w:cs="Arial"/>
          <w:iCs/>
          <w:rtl/>
        </w:rPr>
        <w:t xml:space="preserve"> على سبيل المثال، تحسين الامتثال للقوانين واللوائح من خلال التطبيق الأمثل لتوصيات الرقابة، وتحسين الشفافية المالية من خلال نشر المزيد من المعلومات المالية؛ بما في ذلك تقارير الرقابة والمحاسبة الخاصة بالجهاز الأعلى للرقابة، والدليل على الإجراءات القانونية كنتيجة لنتائج تقرير الرقابة</w:t>
      </w:r>
      <w:r>
        <w:rPr>
          <w:i/>
          <w:rtl/>
        </w:rPr>
        <w:t xml:space="preserve">. </w:t>
      </w:r>
      <w:r w:rsidRPr="00984930">
        <w:rPr>
          <w:rFonts w:ascii="Arial" w:hAnsi="Arial" w:cs="Arial"/>
          <w:i/>
          <w:iCs/>
          <w:rtl/>
        </w:rPr>
        <w:t>أو أمثلة أخرى</w:t>
      </w:r>
      <w:r>
        <w:rPr>
          <w:rtl/>
        </w:rPr>
        <w:t>].</w:t>
      </w:r>
    </w:p>
    <w:p w14:paraId="79FBBCF1" w14:textId="333F6147" w:rsidR="00116AE4" w:rsidRPr="00984930" w:rsidRDefault="00116AE4" w:rsidP="00A63AD5">
      <w:pPr>
        <w:bidi/>
        <w:ind w:left="708"/>
        <w:rPr>
          <w:rFonts w:ascii="Arial" w:hAnsi="Arial" w:cs="Arial"/>
          <w:i/>
          <w:iCs/>
          <w:rtl/>
        </w:rPr>
      </w:pPr>
      <w:r>
        <w:rPr>
          <w:rtl/>
        </w:rPr>
        <w:t>[</w:t>
      </w:r>
      <w:r w:rsidRPr="00984930">
        <w:rPr>
          <w:rFonts w:ascii="Arial" w:hAnsi="Arial" w:cs="Arial"/>
          <w:i/>
          <w:iCs/>
          <w:rtl/>
        </w:rPr>
        <w:t>يجب أن يتضمن القسم وصفًا لكيفية متابعة الجهاز الأعلى للرقابة توصيات الرقابة الخاصة به، وما إذا كان الجهاز ينشر تقارير الرقابة الخاصة به ويوضح ما يعنيه ذلك بالنسبة لقدرة الجهاز على المساهمة في التغييرات الإيجابية للبيئة الخارجية التي يعمل فيها الجهاز الأعلى للرقابة</w:t>
      </w:r>
      <w:r>
        <w:rPr>
          <w:rtl/>
        </w:rPr>
        <w:t>]</w:t>
      </w:r>
      <w:r w:rsidR="00A63AD5">
        <w:rPr>
          <w:rFonts w:hint="cs"/>
          <w:rtl/>
        </w:rPr>
        <w:t>.</w:t>
      </w:r>
    </w:p>
    <w:p w14:paraId="498C6628" w14:textId="2183AAE6" w:rsidR="00116AE4" w:rsidRPr="00984930" w:rsidRDefault="00116AE4" w:rsidP="00A63AD5">
      <w:pPr>
        <w:bidi/>
        <w:ind w:left="708"/>
        <w:rPr>
          <w:rFonts w:ascii="Arial" w:hAnsi="Arial" w:cs="Arial"/>
          <w:i/>
          <w:iCs/>
          <w:rtl/>
        </w:rPr>
      </w:pPr>
      <w:r>
        <w:rPr>
          <w:rtl/>
        </w:rPr>
        <w:t>[</w:t>
      </w:r>
      <w:r w:rsidRPr="00984930">
        <w:rPr>
          <w:rFonts w:ascii="Arial" w:hAnsi="Arial" w:cs="Arial"/>
          <w:i/>
          <w:iCs/>
          <w:rtl/>
        </w:rPr>
        <w:t>إذا كان لدى الجهاز الأعلى للرقابة أمثلة إيجابية تتعلق برقابة أهداف التنمية المستدامة التي يمكن تضمينها هنا</w:t>
      </w:r>
      <w:r>
        <w:rPr>
          <w:rtl/>
        </w:rPr>
        <w:t>.</w:t>
      </w:r>
      <w:r>
        <w:rPr>
          <w:i/>
          <w:rtl/>
        </w:rPr>
        <w:t xml:space="preserve"> </w:t>
      </w:r>
      <w:r w:rsidRPr="00984930">
        <w:rPr>
          <w:rFonts w:ascii="Arial" w:hAnsi="Arial" w:cs="Arial"/>
          <w:i/>
          <w:iCs/>
          <w:rtl/>
        </w:rPr>
        <w:t>تستطيع الأجهزة العليا للرقابة من خلال عمليات الرقابة وبما يتفق مع الأحكام والأولويات، أن تقدم إسهامات قيمة للجهود الوطنية لمتابعة التقدم المحرز ورقابة عملية التنفيذ وتحديد فرص التحسين على جميع أهداف التنمية المستدامة</w:t>
      </w:r>
      <w:r>
        <w:rPr>
          <w:rtl/>
        </w:rPr>
        <w:t>].</w:t>
      </w:r>
    </w:p>
    <w:p w14:paraId="2A37E912" w14:textId="1E7AA630" w:rsidR="00116AE4" w:rsidRPr="00984930" w:rsidRDefault="00116AE4" w:rsidP="00A63AD5">
      <w:pPr>
        <w:bidi/>
        <w:ind w:left="708"/>
        <w:rPr>
          <w:rFonts w:ascii="Arial" w:hAnsi="Arial" w:cs="Arial"/>
          <w:i/>
          <w:iCs/>
          <w:rtl/>
        </w:rPr>
      </w:pPr>
      <w:r>
        <w:rPr>
          <w:rtl/>
        </w:rPr>
        <w:t>[</w:t>
      </w:r>
      <w:r w:rsidRPr="00984930">
        <w:rPr>
          <w:rFonts w:ascii="Arial" w:hAnsi="Arial" w:cs="Arial"/>
          <w:i/>
          <w:iCs/>
          <w:rtl/>
        </w:rPr>
        <w:t>يتعين عليك أيضًا محاولة شرح قدرة الأجهزة العليا للرقابة على المساهمة في هذا الهدف العام</w:t>
      </w:r>
      <w:r>
        <w:rPr>
          <w:rtl/>
        </w:rPr>
        <w:t>:</w:t>
      </w:r>
      <w:r>
        <w:rPr>
          <w:i/>
          <w:rtl/>
        </w:rPr>
        <w:t xml:space="preserve"> </w:t>
      </w:r>
      <w:r w:rsidRPr="00116AE4">
        <w:rPr>
          <w:rFonts w:ascii="Arial" w:hAnsi="Arial" w:cs="Arial"/>
          <w:iCs/>
          <w:rtl/>
        </w:rPr>
        <w:t xml:space="preserve">تعزيز المساءلة والشفافية والنزاهة لدى الحكومة وكيانات القطاع العام </w:t>
      </w:r>
      <w:r w:rsidRPr="00984930">
        <w:rPr>
          <w:rFonts w:ascii="Arial" w:hAnsi="Arial" w:cs="Arial"/>
          <w:i/>
          <w:iCs/>
          <w:rtl/>
        </w:rPr>
        <w:t xml:space="preserve">يمكن إيجاد العوامل التفسيرية داخليًا في الجهاز الأعلى للرقابة وفي البيئة الخارجية </w:t>
      </w:r>
      <w:r>
        <w:rPr>
          <w:rtl/>
        </w:rPr>
        <w:t>(</w:t>
      </w:r>
      <w:r w:rsidRPr="00984930">
        <w:rPr>
          <w:rFonts w:ascii="Arial" w:hAnsi="Arial" w:cs="Arial"/>
          <w:i/>
          <w:iCs/>
          <w:rtl/>
        </w:rPr>
        <w:t>مثل النضج العام لدى الدولة في تعزيز مبادئ المساءلة والشفافية والنزاهة</w:t>
      </w:r>
      <w:r>
        <w:rPr>
          <w:rtl/>
        </w:rPr>
        <w:t>]</w:t>
      </w:r>
      <w:r w:rsidR="00A63AD5">
        <w:rPr>
          <w:rFonts w:hint="cs"/>
          <w:rtl/>
        </w:rPr>
        <w:t>.</w:t>
      </w:r>
    </w:p>
    <w:p w14:paraId="3DF51787" w14:textId="77777777" w:rsidR="00116AE4" w:rsidRDefault="00116AE4" w:rsidP="00116AE4">
      <w:pPr>
        <w:pStyle w:val="ListParagraph"/>
        <w:ind w:left="1080"/>
        <w:rPr>
          <w:b/>
          <w:bCs/>
          <w:rtl/>
        </w:rPr>
      </w:pPr>
    </w:p>
    <w:p w14:paraId="7E947486" w14:textId="77777777" w:rsidR="00116AE4" w:rsidRPr="009E17F6" w:rsidRDefault="00116AE4" w:rsidP="00116AE4">
      <w:pPr>
        <w:pStyle w:val="ListParagraph"/>
        <w:numPr>
          <w:ilvl w:val="0"/>
          <w:numId w:val="7"/>
        </w:numPr>
        <w:rPr>
          <w:rFonts w:ascii="Arial" w:hAnsi="Arial"/>
          <w:bCs/>
          <w:rtl/>
        </w:rPr>
      </w:pPr>
      <w:r w:rsidRPr="009E17F6">
        <w:rPr>
          <w:rFonts w:ascii="Arial" w:hAnsi="Arial"/>
          <w:bCs/>
          <w:rtl/>
        </w:rPr>
        <w:t>إظهار الصلة المستمرة بين المواطنين والبرلمانيين وغيرهم من أصحاب المصلحة</w:t>
      </w:r>
    </w:p>
    <w:p w14:paraId="20473AC2" w14:textId="3E6326D2" w:rsidR="00116AE4" w:rsidRPr="00984930" w:rsidRDefault="00116AE4" w:rsidP="008727F3">
      <w:pPr>
        <w:bidi/>
        <w:ind w:left="708"/>
        <w:rPr>
          <w:rFonts w:ascii="Arial" w:hAnsi="Arial" w:cs="Arial"/>
          <w:i/>
          <w:iCs/>
          <w:rtl/>
        </w:rPr>
      </w:pPr>
      <w:r>
        <w:rPr>
          <w:rtl/>
        </w:rPr>
        <w:t>[</w:t>
      </w:r>
      <w:r w:rsidRPr="00984930">
        <w:rPr>
          <w:rFonts w:ascii="Arial" w:hAnsi="Arial" w:cs="Arial"/>
          <w:i/>
          <w:iCs/>
          <w:rtl/>
        </w:rPr>
        <w:t>إذا كانت لديك أمثلة إيجابية، يجب عليك إبراز الأمثلة والمبادرات الملموسة مثل</w:t>
      </w:r>
      <w:r>
        <w:rPr>
          <w:rtl/>
        </w:rPr>
        <w:t>]</w:t>
      </w:r>
      <w:r w:rsidR="008727F3">
        <w:rPr>
          <w:rFonts w:hint="cs"/>
          <w:rtl/>
        </w:rPr>
        <w:t>:</w:t>
      </w:r>
      <w:r>
        <w:rPr>
          <w:rtl/>
        </w:rPr>
        <w:t xml:space="preserve">  </w:t>
      </w:r>
    </w:p>
    <w:p w14:paraId="67A5E48A" w14:textId="77777777" w:rsidR="00116AE4" w:rsidRPr="00984930" w:rsidRDefault="00116AE4" w:rsidP="00116AE4">
      <w:pPr>
        <w:numPr>
          <w:ilvl w:val="0"/>
          <w:numId w:val="8"/>
        </w:numPr>
        <w:tabs>
          <w:tab w:val="clear" w:pos="720"/>
          <w:tab w:val="num" w:pos="1068"/>
        </w:tabs>
        <w:bidi/>
        <w:spacing w:after="200" w:line="240" w:lineRule="auto"/>
        <w:ind w:left="1068"/>
        <w:rPr>
          <w:rFonts w:ascii="Arial" w:hAnsi="Arial" w:cs="Arial"/>
          <w:i/>
          <w:iCs/>
          <w:rtl/>
        </w:rPr>
      </w:pPr>
      <w:r>
        <w:rPr>
          <w:rtl/>
        </w:rPr>
        <w:t>[</w:t>
      </w:r>
      <w:r w:rsidRPr="00984930">
        <w:rPr>
          <w:rFonts w:ascii="Arial" w:hAnsi="Arial" w:cs="Arial"/>
          <w:i/>
          <w:iCs/>
          <w:rtl/>
        </w:rPr>
        <w:t>عمليات التحقيق والرقابة بشأن المواضيع ذات الصلة التي تحظى باهتمام قوي لدى الجمهور</w:t>
      </w:r>
      <w:r>
        <w:rPr>
          <w:rtl/>
        </w:rPr>
        <w:t>]</w:t>
      </w:r>
    </w:p>
    <w:p w14:paraId="623D6795" w14:textId="77777777" w:rsidR="00116AE4" w:rsidRPr="00984930" w:rsidRDefault="00116AE4" w:rsidP="00116AE4">
      <w:pPr>
        <w:numPr>
          <w:ilvl w:val="0"/>
          <w:numId w:val="8"/>
        </w:numPr>
        <w:tabs>
          <w:tab w:val="clear" w:pos="720"/>
          <w:tab w:val="num" w:pos="1068"/>
        </w:tabs>
        <w:bidi/>
        <w:spacing w:after="200" w:line="240" w:lineRule="auto"/>
        <w:ind w:left="1068"/>
        <w:rPr>
          <w:rFonts w:ascii="Arial" w:hAnsi="Arial" w:cs="Arial"/>
          <w:i/>
          <w:iCs/>
          <w:rtl/>
        </w:rPr>
      </w:pPr>
      <w:r>
        <w:rPr>
          <w:rtl/>
        </w:rPr>
        <w:t>[</w:t>
      </w:r>
      <w:r w:rsidRPr="00984930">
        <w:rPr>
          <w:rFonts w:ascii="Arial" w:hAnsi="Arial" w:cs="Arial"/>
          <w:i/>
          <w:iCs/>
          <w:rtl/>
        </w:rPr>
        <w:t>التواصل الاستباقي مع كيانات القطاع العام الأخرى بشأن القضايا ذات الاهتمام المشترك</w:t>
      </w:r>
      <w:r>
        <w:rPr>
          <w:rtl/>
        </w:rPr>
        <w:t>]</w:t>
      </w:r>
    </w:p>
    <w:p w14:paraId="68BBBD15" w14:textId="212165B6" w:rsidR="00116AE4" w:rsidRPr="00984930" w:rsidRDefault="00116AE4" w:rsidP="00116AE4">
      <w:pPr>
        <w:numPr>
          <w:ilvl w:val="0"/>
          <w:numId w:val="8"/>
        </w:numPr>
        <w:tabs>
          <w:tab w:val="clear" w:pos="720"/>
          <w:tab w:val="num" w:pos="1068"/>
        </w:tabs>
        <w:bidi/>
        <w:spacing w:after="200" w:line="240" w:lineRule="auto"/>
        <w:ind w:left="1068"/>
        <w:rPr>
          <w:rFonts w:ascii="Arial" w:hAnsi="Arial" w:cs="Arial"/>
          <w:i/>
          <w:iCs/>
          <w:rtl/>
        </w:rPr>
      </w:pPr>
      <w:r>
        <w:rPr>
          <w:rtl/>
        </w:rPr>
        <w:lastRenderedPageBreak/>
        <w:t>[</w:t>
      </w:r>
      <w:r w:rsidRPr="00984930">
        <w:rPr>
          <w:rFonts w:ascii="Arial" w:hAnsi="Arial" w:cs="Arial"/>
          <w:i/>
          <w:iCs/>
          <w:rtl/>
        </w:rPr>
        <w:t xml:space="preserve">التواصل الاستباقي مع وسائل الإعلام ومنظمات المجتمع المدني </w:t>
      </w:r>
      <w:r w:rsidRPr="009E17F6">
        <w:rPr>
          <w:i/>
          <w:iCs/>
          <w:rtl/>
        </w:rPr>
        <w:t>(</w:t>
      </w:r>
      <w:r w:rsidRPr="00984930">
        <w:rPr>
          <w:rFonts w:ascii="Arial" w:hAnsi="Arial" w:cs="Arial"/>
          <w:i/>
          <w:iCs/>
          <w:rtl/>
        </w:rPr>
        <w:t>على سبيل المثال، إعداد تقارير ملائمة لوسائل الإعلام، والتعاون مع منظمات المجتمع المدني في قضايا معينة، وما إلى ذلك</w:t>
      </w:r>
      <w:r w:rsidRPr="009E17F6">
        <w:rPr>
          <w:i/>
          <w:iCs/>
          <w:rtl/>
        </w:rPr>
        <w:t>)</w:t>
      </w:r>
      <w:r w:rsidR="009E17F6">
        <w:rPr>
          <w:rtl/>
        </w:rPr>
        <w:t>]</w:t>
      </w:r>
    </w:p>
    <w:p w14:paraId="0551B56F" w14:textId="77777777" w:rsidR="00116AE4" w:rsidRPr="00984930" w:rsidRDefault="00116AE4" w:rsidP="00116AE4">
      <w:pPr>
        <w:numPr>
          <w:ilvl w:val="0"/>
          <w:numId w:val="8"/>
        </w:numPr>
        <w:tabs>
          <w:tab w:val="clear" w:pos="720"/>
          <w:tab w:val="num" w:pos="1068"/>
        </w:tabs>
        <w:bidi/>
        <w:spacing w:after="200" w:line="240" w:lineRule="auto"/>
        <w:ind w:left="1068"/>
        <w:rPr>
          <w:rFonts w:ascii="Arial" w:hAnsi="Arial" w:cs="Arial"/>
          <w:i/>
          <w:iCs/>
          <w:rtl/>
        </w:rPr>
      </w:pPr>
      <w:r>
        <w:rPr>
          <w:rtl/>
        </w:rPr>
        <w:t>[</w:t>
      </w:r>
      <w:r w:rsidRPr="00984930">
        <w:rPr>
          <w:rFonts w:ascii="Arial" w:hAnsi="Arial" w:cs="Arial"/>
          <w:i/>
          <w:iCs/>
          <w:rtl/>
        </w:rPr>
        <w:t xml:space="preserve">دعم قوي لمطلب المساءلة </w:t>
      </w:r>
      <w:r w:rsidRPr="00CB7C4D">
        <w:rPr>
          <w:i/>
          <w:iCs/>
          <w:rtl/>
        </w:rPr>
        <w:t>(</w:t>
      </w:r>
      <w:r w:rsidRPr="00984930">
        <w:rPr>
          <w:rFonts w:ascii="Arial" w:hAnsi="Arial" w:cs="Arial"/>
          <w:i/>
          <w:iCs/>
          <w:rtl/>
        </w:rPr>
        <w:t>مثل، حملات التثقيف والتوعية العامة</w:t>
      </w:r>
      <w:r w:rsidRPr="00CB7C4D">
        <w:rPr>
          <w:i/>
          <w:iCs/>
          <w:rtl/>
        </w:rPr>
        <w:t>)</w:t>
      </w:r>
      <w:r>
        <w:rPr>
          <w:rtl/>
        </w:rPr>
        <w:t>]</w:t>
      </w:r>
    </w:p>
    <w:p w14:paraId="2AAA1EE5" w14:textId="1572785B" w:rsidR="00116AE4" w:rsidRPr="00984930" w:rsidRDefault="00116AE4" w:rsidP="008727F3">
      <w:pPr>
        <w:numPr>
          <w:ilvl w:val="0"/>
          <w:numId w:val="8"/>
        </w:numPr>
        <w:tabs>
          <w:tab w:val="clear" w:pos="720"/>
          <w:tab w:val="num" w:pos="1068"/>
        </w:tabs>
        <w:bidi/>
        <w:spacing w:after="200" w:line="240" w:lineRule="auto"/>
        <w:ind w:left="1068"/>
        <w:rPr>
          <w:rFonts w:ascii="Arial" w:hAnsi="Arial" w:cs="Arial"/>
          <w:i/>
          <w:iCs/>
          <w:rtl/>
        </w:rPr>
      </w:pPr>
      <w:r>
        <w:rPr>
          <w:rtl/>
        </w:rPr>
        <w:t>[</w:t>
      </w:r>
      <w:r w:rsidRPr="00984930">
        <w:rPr>
          <w:rFonts w:ascii="Arial" w:hAnsi="Arial" w:cs="Arial"/>
          <w:i/>
          <w:iCs/>
          <w:rtl/>
        </w:rPr>
        <w:t>أمثلة إيجابية تتعلق بالرقابة على أهداف التنمية المستدامة</w:t>
      </w:r>
      <w:r>
        <w:rPr>
          <w:rtl/>
        </w:rPr>
        <w:t>.</w:t>
      </w:r>
      <w:r>
        <w:rPr>
          <w:i/>
          <w:rtl/>
        </w:rPr>
        <w:t xml:space="preserve"> </w:t>
      </w:r>
      <w:r w:rsidRPr="00116AE4">
        <w:rPr>
          <w:rFonts w:ascii="Arial" w:hAnsi="Arial" w:cs="Arial"/>
          <w:iCs/>
          <w:rtl/>
        </w:rPr>
        <w:t>تستطيع الأجهزة العليا للرقابة من خلال عمليات الرقابة وبما يتفق مع الأحكام والأولويات، أن تقدم إسهامات قيمة للجهود الوطنية لمتابعة التقدم المحرز ومراقبته عملية التنفيذ وتحديد فرص التحسين على جميع أهداف التنمية المستدامة</w:t>
      </w:r>
      <w:r>
        <w:rPr>
          <w:i/>
          <w:rtl/>
        </w:rPr>
        <w:t xml:space="preserve">. </w:t>
      </w:r>
      <w:r w:rsidRPr="00984930">
        <w:rPr>
          <w:rFonts w:ascii="Arial" w:hAnsi="Arial" w:cs="Arial"/>
          <w:i/>
          <w:iCs/>
          <w:rtl/>
        </w:rPr>
        <w:t>إذا كان لدى الجهاز الأعلى للرقابة أمثلة إيجابية تتعلق بهذا الأمر يمكن أن تكون ذات صلة لتضمينها هنا</w:t>
      </w:r>
      <w:r>
        <w:rPr>
          <w:rtl/>
        </w:rPr>
        <w:t>].</w:t>
      </w:r>
    </w:p>
    <w:p w14:paraId="5B6FFA2D" w14:textId="77777777" w:rsidR="00116AE4" w:rsidRPr="00984930" w:rsidRDefault="00116AE4" w:rsidP="00116AE4">
      <w:pPr>
        <w:bidi/>
        <w:spacing w:line="240" w:lineRule="auto"/>
        <w:ind w:firstLine="348"/>
        <w:rPr>
          <w:rFonts w:ascii="Arial" w:hAnsi="Arial" w:cs="Arial"/>
          <w:i/>
          <w:iCs/>
          <w:rtl/>
        </w:rPr>
      </w:pPr>
      <w:r>
        <w:rPr>
          <w:rtl/>
        </w:rPr>
        <w:t>[</w:t>
      </w:r>
      <w:r w:rsidRPr="00984930">
        <w:rPr>
          <w:rFonts w:ascii="Arial" w:hAnsi="Arial" w:cs="Arial"/>
          <w:i/>
          <w:iCs/>
          <w:rtl/>
        </w:rPr>
        <w:t>أو أمثلة أخرى</w:t>
      </w:r>
      <w:r>
        <w:rPr>
          <w:rtl/>
        </w:rPr>
        <w:t xml:space="preserve">]. </w:t>
      </w:r>
    </w:p>
    <w:p w14:paraId="71DD7905" w14:textId="77777777" w:rsidR="00116AE4" w:rsidRDefault="00116AE4" w:rsidP="00116AE4">
      <w:pPr>
        <w:bidi/>
        <w:ind w:left="348"/>
        <w:rPr>
          <w:rFonts w:cs="Arial"/>
          <w:b/>
          <w:bCs/>
          <w:rtl/>
        </w:rPr>
      </w:pPr>
      <w:r>
        <w:rPr>
          <w:rtl/>
        </w:rPr>
        <w:t>[</w:t>
      </w:r>
      <w:r w:rsidRPr="00984930">
        <w:rPr>
          <w:rFonts w:ascii="Arial" w:hAnsi="Arial" w:cs="Arial"/>
          <w:i/>
          <w:iCs/>
          <w:rtl/>
        </w:rPr>
        <w:t>يجب عليك أيضًا محاولة شرح قدرة الأجهزة العليا للرقابة على المساهمة في تحقيق هذا الهدف العام</w:t>
      </w:r>
      <w:r>
        <w:rPr>
          <w:rtl/>
        </w:rPr>
        <w:t xml:space="preserve">: </w:t>
      </w:r>
      <w:r w:rsidRPr="00984930">
        <w:rPr>
          <w:rFonts w:ascii="Arial" w:hAnsi="Arial" w:cs="Arial"/>
          <w:i/>
          <w:iCs/>
          <w:rtl/>
        </w:rPr>
        <w:t>إظهار الصلة المستمرة بالمواطنين والبرلمانيين وغيرهم من أصحاب المصلحة</w:t>
      </w:r>
      <w:r>
        <w:rPr>
          <w:rtl/>
        </w:rPr>
        <w:t>.</w:t>
      </w:r>
      <w:r>
        <w:rPr>
          <w:i/>
          <w:rtl/>
        </w:rPr>
        <w:t xml:space="preserve"> </w:t>
      </w:r>
      <w:r w:rsidRPr="00984930">
        <w:rPr>
          <w:rFonts w:ascii="Arial" w:hAnsi="Arial" w:cs="Arial"/>
          <w:i/>
          <w:iCs/>
          <w:rtl/>
        </w:rPr>
        <w:t>يمكن إيجاد العوامل التفسيرية داخليًا في الجهاز الأعلى للرقابة وكذلك في البيئة الخارجية</w:t>
      </w:r>
      <w:r>
        <w:rPr>
          <w:rtl/>
        </w:rPr>
        <w:t>].</w:t>
      </w:r>
    </w:p>
    <w:p w14:paraId="5878AB80" w14:textId="77777777" w:rsidR="00116AE4" w:rsidRDefault="00116AE4" w:rsidP="00116AE4">
      <w:pPr>
        <w:pStyle w:val="ListParagraph"/>
        <w:ind w:left="1080"/>
        <w:rPr>
          <w:b/>
          <w:bCs/>
          <w:rtl/>
        </w:rPr>
      </w:pPr>
    </w:p>
    <w:p w14:paraId="285842EA" w14:textId="77777777" w:rsidR="00116AE4" w:rsidRPr="009E17F6" w:rsidRDefault="00116AE4" w:rsidP="00116AE4">
      <w:pPr>
        <w:pStyle w:val="ListParagraph"/>
        <w:numPr>
          <w:ilvl w:val="0"/>
          <w:numId w:val="7"/>
        </w:numPr>
        <w:rPr>
          <w:rFonts w:ascii="Arial" w:hAnsi="Arial"/>
          <w:bCs/>
          <w:rtl/>
        </w:rPr>
      </w:pPr>
      <w:r w:rsidRPr="009E17F6">
        <w:rPr>
          <w:rFonts w:ascii="Arial" w:hAnsi="Arial"/>
          <w:bCs/>
          <w:rtl/>
        </w:rPr>
        <w:t>التحول إلى مؤسسة نموذجية من خلال تمثيل القدوة</w:t>
      </w:r>
    </w:p>
    <w:p w14:paraId="5D0BD6AF" w14:textId="77777777" w:rsidR="00116AE4" w:rsidRPr="00984930" w:rsidRDefault="00116AE4" w:rsidP="00116AE4">
      <w:pPr>
        <w:bidi/>
        <w:ind w:left="360"/>
        <w:rPr>
          <w:rFonts w:ascii="Arial" w:hAnsi="Arial" w:cs="Arial"/>
          <w:i/>
          <w:iCs/>
          <w:rtl/>
        </w:rPr>
      </w:pPr>
      <w:r>
        <w:rPr>
          <w:rtl/>
        </w:rPr>
        <w:t>[</w:t>
      </w:r>
      <w:r w:rsidRPr="00984930">
        <w:rPr>
          <w:rFonts w:ascii="Arial" w:hAnsi="Arial" w:cs="Arial"/>
          <w:i/>
          <w:iCs/>
          <w:rtl/>
        </w:rPr>
        <w:t>وصف ما قام به الجهاز الأعلى للرقابة في إطار سيطرته ليوضح للآخرين ما هو نموذج المؤسسة العامة</w:t>
      </w:r>
      <w:r>
        <w:rPr>
          <w:rtl/>
        </w:rPr>
        <w:t>.</w:t>
      </w:r>
      <w:r>
        <w:rPr>
          <w:i/>
          <w:rtl/>
        </w:rPr>
        <w:t xml:space="preserve"> </w:t>
      </w:r>
      <w:r w:rsidRPr="00116AE4">
        <w:rPr>
          <w:rFonts w:ascii="Arial" w:hAnsi="Arial" w:cs="Arial"/>
          <w:iCs/>
          <w:rtl/>
        </w:rPr>
        <w:t>على سبيل المثال</w:t>
      </w:r>
      <w:r>
        <w:rPr>
          <w:rtl/>
        </w:rPr>
        <w:t xml:space="preserve">]: </w:t>
      </w:r>
    </w:p>
    <w:p w14:paraId="2A37E2F3" w14:textId="77777777" w:rsidR="00116AE4" w:rsidRPr="00984930" w:rsidRDefault="00116AE4" w:rsidP="00116AE4">
      <w:pPr>
        <w:numPr>
          <w:ilvl w:val="0"/>
          <w:numId w:val="9"/>
        </w:numPr>
        <w:bidi/>
        <w:spacing w:after="200" w:line="276" w:lineRule="auto"/>
        <w:rPr>
          <w:rFonts w:ascii="Arial" w:hAnsi="Arial" w:cs="Arial"/>
          <w:i/>
          <w:iCs/>
          <w:rtl/>
        </w:rPr>
      </w:pPr>
      <w:r>
        <w:rPr>
          <w:rtl/>
        </w:rPr>
        <w:t>[</w:t>
      </w:r>
      <w:r w:rsidRPr="00984930">
        <w:rPr>
          <w:rFonts w:ascii="Arial" w:hAnsi="Arial" w:cs="Arial"/>
          <w:i/>
          <w:iCs/>
          <w:rtl/>
        </w:rPr>
        <w:t>نشر بياناتها المالية المدققة ذات الرأي النزيه</w:t>
      </w:r>
      <w:r>
        <w:rPr>
          <w:rtl/>
        </w:rPr>
        <w:t>]</w:t>
      </w:r>
    </w:p>
    <w:p w14:paraId="3D0A42EB" w14:textId="77777777" w:rsidR="00116AE4" w:rsidRPr="00984930" w:rsidRDefault="00116AE4" w:rsidP="00116AE4">
      <w:pPr>
        <w:numPr>
          <w:ilvl w:val="0"/>
          <w:numId w:val="9"/>
        </w:numPr>
        <w:bidi/>
        <w:spacing w:after="200" w:line="276" w:lineRule="auto"/>
        <w:rPr>
          <w:rFonts w:ascii="Arial" w:hAnsi="Arial" w:cs="Arial"/>
          <w:i/>
          <w:iCs/>
          <w:rtl/>
        </w:rPr>
      </w:pPr>
      <w:r>
        <w:rPr>
          <w:rtl/>
        </w:rPr>
        <w:t>[</w:t>
      </w:r>
      <w:r w:rsidRPr="00984930">
        <w:rPr>
          <w:rFonts w:ascii="Arial" w:hAnsi="Arial" w:cs="Arial"/>
          <w:i/>
          <w:iCs/>
          <w:rtl/>
        </w:rPr>
        <w:t>نشر تقييم قائم على الأدلة لأدائها</w:t>
      </w:r>
      <w:r>
        <w:rPr>
          <w:rtl/>
        </w:rPr>
        <w:t>]</w:t>
      </w:r>
    </w:p>
    <w:p w14:paraId="4DB60584" w14:textId="77777777" w:rsidR="00116AE4" w:rsidRPr="00984930" w:rsidRDefault="00116AE4" w:rsidP="00116AE4">
      <w:pPr>
        <w:numPr>
          <w:ilvl w:val="0"/>
          <w:numId w:val="9"/>
        </w:numPr>
        <w:bidi/>
        <w:spacing w:after="200" w:line="276" w:lineRule="auto"/>
        <w:rPr>
          <w:rFonts w:ascii="Arial" w:hAnsi="Arial" w:cs="Arial"/>
          <w:i/>
          <w:iCs/>
          <w:rtl/>
        </w:rPr>
      </w:pPr>
      <w:r>
        <w:rPr>
          <w:rtl/>
        </w:rPr>
        <w:t>[</w:t>
      </w:r>
      <w:r w:rsidRPr="00984930">
        <w:rPr>
          <w:rFonts w:ascii="Arial" w:hAnsi="Arial" w:cs="Arial"/>
          <w:i/>
          <w:iCs/>
          <w:rtl/>
        </w:rPr>
        <w:t xml:space="preserve">مبادرات لاكتساب معرفة جديدة </w:t>
      </w:r>
      <w:r w:rsidRPr="00CB7C4D">
        <w:rPr>
          <w:i/>
          <w:iCs/>
          <w:rtl/>
        </w:rPr>
        <w:t>(</w:t>
      </w:r>
      <w:r w:rsidRPr="00984930">
        <w:rPr>
          <w:rFonts w:ascii="Arial" w:hAnsi="Arial" w:cs="Arial"/>
          <w:i/>
          <w:iCs/>
          <w:rtl/>
        </w:rPr>
        <w:t>على سبيل المثال؛ في موضوعات مثل الرقمنة وما إلى ذلك</w:t>
      </w:r>
      <w:r w:rsidRPr="00CB7C4D">
        <w:rPr>
          <w:i/>
          <w:iCs/>
          <w:rtl/>
        </w:rPr>
        <w:t>)</w:t>
      </w:r>
      <w:r>
        <w:rPr>
          <w:rtl/>
        </w:rPr>
        <w:t xml:space="preserve"> </w:t>
      </w:r>
      <w:r w:rsidRPr="00984930">
        <w:rPr>
          <w:rFonts w:ascii="Arial" w:hAnsi="Arial" w:cs="Arial"/>
          <w:i/>
          <w:iCs/>
          <w:rtl/>
        </w:rPr>
        <w:t>وتبادل تلك المعرفة خارجيًا</w:t>
      </w:r>
      <w:r>
        <w:rPr>
          <w:rtl/>
        </w:rPr>
        <w:t>]</w:t>
      </w:r>
    </w:p>
    <w:p w14:paraId="5AFE721E" w14:textId="77777777" w:rsidR="00116AE4" w:rsidRPr="00984930" w:rsidRDefault="00116AE4" w:rsidP="00116AE4">
      <w:pPr>
        <w:widowControl w:val="0"/>
        <w:autoSpaceDE w:val="0"/>
        <w:autoSpaceDN w:val="0"/>
        <w:bidi/>
        <w:adjustRightInd w:val="0"/>
        <w:spacing w:afterLines="20" w:after="48"/>
        <w:ind w:firstLine="360"/>
        <w:jc w:val="both"/>
        <w:rPr>
          <w:rFonts w:ascii="Arial" w:hAnsi="Arial" w:cs="Arial"/>
          <w:i/>
          <w:iCs/>
          <w:rtl/>
        </w:rPr>
      </w:pPr>
      <w:r>
        <w:rPr>
          <w:rtl/>
        </w:rPr>
        <w:t>[</w:t>
      </w:r>
      <w:r w:rsidRPr="00984930">
        <w:rPr>
          <w:rFonts w:ascii="Arial" w:hAnsi="Arial" w:cs="Arial"/>
          <w:i/>
          <w:iCs/>
          <w:rtl/>
        </w:rPr>
        <w:t>أو أمثلة أخرى</w:t>
      </w:r>
      <w:r>
        <w:rPr>
          <w:rtl/>
        </w:rPr>
        <w:t>].</w:t>
      </w:r>
    </w:p>
    <w:p w14:paraId="6E6CC894" w14:textId="77777777" w:rsidR="00116AE4" w:rsidRDefault="00116AE4" w:rsidP="00116AE4">
      <w:pPr>
        <w:bidi/>
        <w:ind w:left="348"/>
        <w:rPr>
          <w:rFonts w:cs="Calibri"/>
          <w:rtl/>
        </w:rPr>
      </w:pPr>
    </w:p>
    <w:p w14:paraId="5E57D43E" w14:textId="77777777" w:rsidR="00116AE4" w:rsidRDefault="00116AE4" w:rsidP="00116AE4">
      <w:pPr>
        <w:bidi/>
        <w:ind w:left="348"/>
        <w:rPr>
          <w:rFonts w:cs="Arial"/>
          <w:b/>
          <w:bCs/>
          <w:rtl/>
        </w:rPr>
      </w:pPr>
      <w:r>
        <w:rPr>
          <w:rtl/>
        </w:rPr>
        <w:t>[</w:t>
      </w:r>
      <w:r w:rsidRPr="00984930">
        <w:rPr>
          <w:rFonts w:ascii="Arial" w:hAnsi="Arial" w:cs="Arial"/>
          <w:i/>
          <w:iCs/>
          <w:rtl/>
        </w:rPr>
        <w:t>يجب عليك أيضًا محاولة شرح قدرة الأجهزة العليا للرقابة على المساهمة في تحقيق هذا الهدف العام</w:t>
      </w:r>
      <w:r>
        <w:rPr>
          <w:rtl/>
        </w:rPr>
        <w:t xml:space="preserve">: </w:t>
      </w:r>
      <w:r w:rsidRPr="00984930">
        <w:rPr>
          <w:rFonts w:ascii="Arial" w:hAnsi="Arial" w:cs="Arial"/>
          <w:i/>
          <w:iCs/>
          <w:rtl/>
        </w:rPr>
        <w:t>التحول إلى مؤسسة نموذجية من خلال تمثيل القدوة الحسنة</w:t>
      </w:r>
      <w:r>
        <w:rPr>
          <w:rtl/>
        </w:rPr>
        <w:t>.</w:t>
      </w:r>
      <w:r>
        <w:rPr>
          <w:i/>
          <w:rtl/>
        </w:rPr>
        <w:t xml:space="preserve"> </w:t>
      </w:r>
      <w:r w:rsidRPr="00984930">
        <w:rPr>
          <w:rFonts w:ascii="Arial" w:hAnsi="Arial" w:cs="Arial"/>
          <w:i/>
          <w:iCs/>
          <w:rtl/>
        </w:rPr>
        <w:t>يمكن إيجاد العوامل التفسيرية داخليًا في الجهاز الأعلى للرقابة وكذلك في البيئة الخارجية</w:t>
      </w:r>
      <w:r>
        <w:rPr>
          <w:rtl/>
        </w:rPr>
        <w:t>].</w:t>
      </w:r>
    </w:p>
    <w:p w14:paraId="6A763FBD" w14:textId="77777777" w:rsidR="00116AE4" w:rsidRDefault="00116AE4" w:rsidP="00116AE4">
      <w:pPr>
        <w:bidi/>
        <w:rPr>
          <w:rtl/>
        </w:rPr>
      </w:pPr>
    </w:p>
    <w:p w14:paraId="5578211B" w14:textId="77777777" w:rsidR="00116AE4" w:rsidRDefault="00116AE4" w:rsidP="00116AE4">
      <w:pPr>
        <w:pStyle w:val="Heading2"/>
        <w:rPr>
          <w:rFonts w:ascii="Calibri" w:eastAsia="PMingLiU" w:hAnsi="Calibri"/>
          <w:color w:val="17365D"/>
          <w:rtl/>
        </w:rPr>
      </w:pPr>
      <w:bookmarkStart w:id="26" w:name="_Toc37073353"/>
      <w:bookmarkStart w:id="27" w:name="_Toc38336022"/>
      <w:r>
        <w:rPr>
          <w:rFonts w:ascii="Calibri" w:eastAsia="PMingLiU" w:hAnsi="Calibri" w:cs="Calibri"/>
          <w:color w:val="17365D"/>
          <w:rtl/>
        </w:rPr>
        <w:t>iii</w:t>
      </w:r>
      <w:r>
        <w:rPr>
          <w:rFonts w:ascii="Calibri" w:eastAsia="PMingLiU" w:hAnsi="Calibri"/>
          <w:color w:val="17365D"/>
          <w:rtl/>
        </w:rPr>
        <w:t>) تحليل جهود تنمية قدرات الجهاز الأعلى للرقابة وآفاق زيادة التنمية</w:t>
      </w:r>
      <w:bookmarkEnd w:id="26"/>
      <w:bookmarkEnd w:id="27"/>
    </w:p>
    <w:p w14:paraId="7C9AF4C7" w14:textId="77777777" w:rsidR="00116AE4" w:rsidRDefault="00116AE4" w:rsidP="00116AE4">
      <w:pPr>
        <w:bidi/>
        <w:jc w:val="both"/>
        <w:rPr>
          <w:rFonts w:ascii="Calibri" w:eastAsia="PMingLiU" w:hAnsi="Calibri"/>
          <w:i/>
          <w:iCs/>
          <w:rtl/>
        </w:rPr>
      </w:pPr>
      <w:r>
        <w:rPr>
          <w:rtl/>
        </w:rPr>
        <w:t>[</w:t>
      </w:r>
      <w:r w:rsidRPr="00984930">
        <w:rPr>
          <w:rFonts w:ascii="Arial" w:hAnsi="Arial" w:cs="Arial"/>
          <w:i/>
          <w:iCs/>
          <w:rtl/>
        </w:rPr>
        <w:t xml:space="preserve">يجب أن يقدم هذا القسم تحليلاً لآفاق الجهاز الأعلى للرقابة نحو تحسين الأداء في المستقبل، بناءً على ملخص جهود تطوير القدرات الجارية والمخطط لها الواردة في القسم </w:t>
      </w:r>
      <w:r>
        <w:rPr>
          <w:rFonts w:hint="cs"/>
        </w:rPr>
        <w:t>5</w:t>
      </w:r>
      <w:r w:rsidRPr="00984930">
        <w:rPr>
          <w:rFonts w:ascii="Arial" w:hAnsi="Arial" w:cs="Arial"/>
          <w:i/>
          <w:iCs/>
          <w:rtl/>
        </w:rPr>
        <w:t xml:space="preserve"> من تقرير أداء الجهاز الأعلى للرقابة</w:t>
      </w:r>
      <w:r>
        <w:rPr>
          <w:rtl/>
        </w:rPr>
        <w:t>.</w:t>
      </w:r>
      <w:r>
        <w:rPr>
          <w:rFonts w:ascii="Helvetica" w:hAnsi="Helvetica"/>
          <w:color w:val="8B8C8D"/>
          <w:sz w:val="20"/>
          <w:rtl/>
        </w:rPr>
        <w:t xml:space="preserve"> </w:t>
      </w:r>
      <w:r w:rsidRPr="00CB7C4D">
        <w:rPr>
          <w:rFonts w:ascii="Helvetica" w:hAnsi="Helvetica" w:cs="Helvetica"/>
          <w:bCs/>
          <w:sz w:val="20"/>
          <w:rtl/>
        </w:rPr>
        <w:t>ملاحظة</w:t>
      </w:r>
      <w:r w:rsidRPr="00CB7C4D">
        <w:rPr>
          <w:rFonts w:ascii="Helvetica" w:hAnsi="Helvetica"/>
          <w:bCs/>
          <w:sz w:val="20"/>
          <w:rtl/>
        </w:rPr>
        <w:t>!</w:t>
      </w:r>
      <w:r>
        <w:rPr>
          <w:rFonts w:ascii="Helvetica" w:hAnsi="Helvetica"/>
          <w:b/>
          <w:sz w:val="20"/>
          <w:rtl/>
        </w:rPr>
        <w:t xml:space="preserve"> </w:t>
      </w:r>
      <w:r w:rsidRPr="00984930">
        <w:rPr>
          <w:rFonts w:ascii="Arial" w:hAnsi="Arial" w:cs="Arial"/>
          <w:i/>
          <w:iCs/>
          <w:rtl/>
        </w:rPr>
        <w:t>لا ينبغي لهذا القسم وكذلك تقرير إطار قياس أداء الجهاز الأعلى للرقابة ككل، تقديم توصيات لبرنامج تطوير القدرات المستقبلي، كما يجب ألا يتضمن حكمًا مهنيًا بشأن مدى كفاية وملاءمة وجدوى برنامج تطوير قدرات الجهاز الأعلى للرقابة</w:t>
      </w:r>
      <w:r>
        <w:rPr>
          <w:rtl/>
        </w:rPr>
        <w:t>.</w:t>
      </w:r>
      <w:r>
        <w:rPr>
          <w:i/>
          <w:rtl/>
        </w:rPr>
        <w:t xml:space="preserve"> </w:t>
      </w:r>
      <w:r w:rsidRPr="00984930">
        <w:rPr>
          <w:rFonts w:ascii="Arial" w:hAnsi="Arial" w:cs="Arial"/>
          <w:i/>
          <w:iCs/>
          <w:rtl/>
        </w:rPr>
        <w:t>ويجوز للأجهزة العليا للرقابة المضي قدمًا في هذه الاعتبارات خلال عملية منفصلة ومتكاملة</w:t>
      </w:r>
      <w:r>
        <w:rPr>
          <w:rtl/>
        </w:rPr>
        <w:t xml:space="preserve">]. </w:t>
      </w:r>
    </w:p>
    <w:p w14:paraId="5FAD6CAE" w14:textId="77777777" w:rsidR="00116AE4" w:rsidRDefault="00116AE4" w:rsidP="00116AE4">
      <w:pPr>
        <w:bidi/>
        <w:jc w:val="both"/>
        <w:rPr>
          <w:i/>
          <w:iCs/>
          <w:rtl/>
        </w:rPr>
      </w:pPr>
      <w:r>
        <w:rPr>
          <w:i/>
          <w:rtl/>
        </w:rPr>
        <w:t>[</w:t>
      </w:r>
      <w:r w:rsidRPr="00116AE4">
        <w:rPr>
          <w:rFonts w:ascii="Arial" w:hAnsi="Arial" w:cs="Arial"/>
          <w:iCs/>
          <w:rtl/>
        </w:rPr>
        <w:t>يجب عليك تحليل ووصف ما يلي كحد أدنى</w:t>
      </w:r>
      <w:r>
        <w:rPr>
          <w:i/>
          <w:rtl/>
        </w:rPr>
        <w:t xml:space="preserve">]: </w:t>
      </w:r>
    </w:p>
    <w:p w14:paraId="1B2F28C1" w14:textId="77777777" w:rsidR="00116AE4" w:rsidRDefault="00116AE4" w:rsidP="00116AE4">
      <w:pPr>
        <w:pStyle w:val="ListParagraph"/>
        <w:numPr>
          <w:ilvl w:val="0"/>
          <w:numId w:val="10"/>
        </w:numPr>
        <w:jc w:val="both"/>
        <w:rPr>
          <w:rtl/>
        </w:rPr>
      </w:pPr>
      <w:r>
        <w:rPr>
          <w:i/>
          <w:rtl/>
        </w:rPr>
        <w:t>[</w:t>
      </w:r>
      <w:r w:rsidRPr="00116AE4">
        <w:rPr>
          <w:rFonts w:ascii="Arial" w:hAnsi="Arial"/>
          <w:iCs/>
          <w:rtl/>
        </w:rPr>
        <w:t>ما إذا كانت مبادرات تنمية القدرات الحالية والمخطط لها تعالج الأسباب الجذرية لأداء الأجهزة العليا للرقابة المحددة في هذا التقييم</w:t>
      </w:r>
      <w:r>
        <w:rPr>
          <w:i/>
          <w:rtl/>
        </w:rPr>
        <w:t xml:space="preserve">. </w:t>
      </w:r>
      <w:r w:rsidRPr="00116AE4">
        <w:rPr>
          <w:rFonts w:ascii="Arial" w:hAnsi="Arial"/>
          <w:iCs/>
          <w:rtl/>
        </w:rPr>
        <w:t xml:space="preserve">يجب وصف الأسباب الجذرية في قسم التقييم المتكامل د </w:t>
      </w:r>
      <w:r>
        <w:rPr>
          <w:rFonts w:cs="Calibri" w:hint="cs"/>
          <w:i/>
          <w:iCs/>
          <w:rtl/>
        </w:rPr>
        <w:t>i</w:t>
      </w:r>
      <w:r>
        <w:rPr>
          <w:i/>
          <w:rtl/>
        </w:rPr>
        <w:t xml:space="preserve">). </w:t>
      </w:r>
      <w:r w:rsidRPr="00984930">
        <w:rPr>
          <w:rFonts w:ascii="Arial" w:hAnsi="Arial"/>
          <w:i/>
          <w:iCs/>
          <w:rtl/>
        </w:rPr>
        <w:t>كجزء من تحليل نتائج إطار قياس أداء الجهاز الأعلى للرقابة وكتابة التقييم المتكامل، يتعين عليك إجراء تحليل للأسباب الجذرية من أجل تحديد العوامل الأساسية التي توضح كيفية أداء الجهاز الأعلى للرقابة لوظائفه الأساسية</w:t>
      </w:r>
      <w:r>
        <w:rPr>
          <w:rtl/>
        </w:rPr>
        <w:t>].</w:t>
      </w:r>
    </w:p>
    <w:p w14:paraId="7B3B29E9" w14:textId="77777777" w:rsidR="00116AE4" w:rsidRDefault="00116AE4" w:rsidP="00116AE4">
      <w:pPr>
        <w:pStyle w:val="ListParagraph"/>
        <w:jc w:val="both"/>
        <w:rPr>
          <w:i/>
          <w:iCs/>
          <w:rtl/>
        </w:rPr>
      </w:pPr>
    </w:p>
    <w:p w14:paraId="27C3B985" w14:textId="3EF7438B" w:rsidR="00116AE4" w:rsidRDefault="00116AE4" w:rsidP="008727F3">
      <w:pPr>
        <w:pStyle w:val="ListParagraph"/>
        <w:jc w:val="both"/>
        <w:rPr>
          <w:i/>
          <w:iCs/>
          <w:rtl/>
        </w:rPr>
      </w:pPr>
      <w:r>
        <w:rPr>
          <w:i/>
          <w:rtl/>
        </w:rPr>
        <w:t>[</w:t>
      </w:r>
      <w:r w:rsidRPr="00116AE4">
        <w:rPr>
          <w:rFonts w:ascii="Arial" w:hAnsi="Arial"/>
          <w:iCs/>
          <w:rtl/>
        </w:rPr>
        <w:t>مثال</w:t>
      </w:r>
      <w:r>
        <w:rPr>
          <w:i/>
          <w:rtl/>
        </w:rPr>
        <w:t xml:space="preserve">: </w:t>
      </w:r>
      <w:r w:rsidRPr="00116AE4">
        <w:rPr>
          <w:rFonts w:ascii="Arial" w:hAnsi="Arial"/>
          <w:iCs/>
          <w:rtl/>
        </w:rPr>
        <w:t xml:space="preserve">تتمثل إحدى النتائج المهمة لتقييم إطار قياس أداء الجهاز الأعلى للرقابة في جودة رقابية منخفضة للرقابة المالية </w:t>
      </w:r>
      <w:r>
        <w:rPr>
          <w:i/>
          <w:rtl/>
        </w:rPr>
        <w:t>(</w:t>
      </w:r>
      <w:r w:rsidRPr="00FA12DF">
        <w:rPr>
          <w:rFonts w:ascii="Arial" w:hAnsi="Arial"/>
          <w:iCs/>
          <w:rtl/>
        </w:rPr>
        <w:t>المجال</w:t>
      </w:r>
      <w:r w:rsidRPr="00116AE4">
        <w:rPr>
          <w:rFonts w:ascii="Arial" w:hAnsi="Arial"/>
          <w:iCs/>
          <w:rtl/>
        </w:rPr>
        <w:t xml:space="preserve"> ج</w:t>
      </w:r>
      <w:r>
        <w:rPr>
          <w:i/>
          <w:rtl/>
        </w:rPr>
        <w:t xml:space="preserve">) </w:t>
      </w:r>
      <w:r w:rsidRPr="00116AE4">
        <w:rPr>
          <w:rFonts w:ascii="Arial" w:hAnsi="Arial"/>
          <w:iCs/>
          <w:rtl/>
        </w:rPr>
        <w:t xml:space="preserve">وقد حدد المقيِّمون، من خلال تحليل السبب الجذري، انخفاض قدرة الموظفين بسبب التدريب المحدود في الجوانب الرئيسية </w:t>
      </w:r>
      <w:r w:rsidRPr="00116AE4">
        <w:rPr>
          <w:rFonts w:ascii="Arial" w:hAnsi="Arial"/>
          <w:iCs/>
          <w:rtl/>
        </w:rPr>
        <w:lastRenderedPageBreak/>
        <w:t xml:space="preserve">لإجراء الرقابة المالية </w:t>
      </w:r>
      <w:r>
        <w:rPr>
          <w:i/>
          <w:rtl/>
        </w:rPr>
        <w:t>(</w:t>
      </w:r>
      <w:r w:rsidRPr="00116AE4">
        <w:rPr>
          <w:rFonts w:ascii="Arial" w:hAnsi="Arial"/>
          <w:iCs/>
          <w:rtl/>
        </w:rPr>
        <w:t xml:space="preserve">المجال </w:t>
      </w:r>
      <w:r w:rsidR="008727F3">
        <w:rPr>
          <w:rFonts w:ascii="Arial" w:hAnsi="Arial" w:hint="cs"/>
          <w:iCs/>
          <w:rtl/>
        </w:rPr>
        <w:t>هـ</w:t>
      </w:r>
      <w:r>
        <w:rPr>
          <w:i/>
          <w:rtl/>
        </w:rPr>
        <w:t xml:space="preserve">) </w:t>
      </w:r>
      <w:r w:rsidRPr="00116AE4">
        <w:rPr>
          <w:rFonts w:ascii="Arial" w:hAnsi="Arial"/>
          <w:iCs/>
          <w:rtl/>
        </w:rPr>
        <w:t>باعتباره التفسير الأساسي</w:t>
      </w:r>
      <w:r>
        <w:rPr>
          <w:i/>
          <w:rtl/>
        </w:rPr>
        <w:t xml:space="preserve">. </w:t>
      </w:r>
      <w:r w:rsidRPr="00116AE4">
        <w:rPr>
          <w:rFonts w:ascii="Arial" w:hAnsi="Arial"/>
          <w:iCs/>
          <w:rtl/>
        </w:rPr>
        <w:t>ثم قم بالتأكد مما إذا كانت مبادرات تنمية القدرات الحالية أو المخطط لها تستهدف التدريب المناسب للمدققين الماليين</w:t>
      </w:r>
      <w:r>
        <w:rPr>
          <w:i/>
          <w:rtl/>
        </w:rPr>
        <w:t xml:space="preserve">. </w:t>
      </w:r>
      <w:r w:rsidRPr="00116AE4">
        <w:rPr>
          <w:rFonts w:ascii="Arial" w:hAnsi="Arial"/>
          <w:iCs/>
          <w:rtl/>
        </w:rPr>
        <w:t>وسيوفر ذلك معلومات مفيدة للجهاز الأعلى للرقابة</w:t>
      </w:r>
      <w:r>
        <w:rPr>
          <w:i/>
          <w:rtl/>
        </w:rPr>
        <w:t xml:space="preserve">]. </w:t>
      </w:r>
    </w:p>
    <w:p w14:paraId="1AB0F01F" w14:textId="77777777" w:rsidR="00116AE4" w:rsidRDefault="00116AE4" w:rsidP="00116AE4">
      <w:pPr>
        <w:pStyle w:val="ListParagraph"/>
        <w:jc w:val="both"/>
        <w:rPr>
          <w:rtl/>
        </w:rPr>
      </w:pPr>
    </w:p>
    <w:p w14:paraId="10F88FB6" w14:textId="705FBEEE" w:rsidR="00116AE4" w:rsidRDefault="00116AE4" w:rsidP="00116AE4">
      <w:pPr>
        <w:pStyle w:val="ListParagraph"/>
        <w:numPr>
          <w:ilvl w:val="0"/>
          <w:numId w:val="10"/>
        </w:numPr>
        <w:jc w:val="both"/>
        <w:rPr>
          <w:i/>
          <w:iCs/>
          <w:rtl/>
        </w:rPr>
      </w:pPr>
      <w:r>
        <w:rPr>
          <w:rtl/>
        </w:rPr>
        <w:t>[</w:t>
      </w:r>
      <w:r w:rsidRPr="00984930">
        <w:rPr>
          <w:rFonts w:ascii="Arial" w:hAnsi="Arial"/>
          <w:i/>
          <w:iCs/>
          <w:rtl/>
        </w:rPr>
        <w:t>استدامة أنشطة تنمية القدرات</w:t>
      </w:r>
      <w:r>
        <w:rPr>
          <w:rtl/>
        </w:rPr>
        <w:t xml:space="preserve">: </w:t>
      </w:r>
      <w:r w:rsidRPr="00984930">
        <w:rPr>
          <w:rFonts w:ascii="Arial" w:hAnsi="Arial"/>
          <w:i/>
          <w:iCs/>
          <w:rtl/>
        </w:rPr>
        <w:t>بما في ذلك طول مبادرات تنمية القدرات ونهج الجهاز الأعلى للرقابة في تطوير القدرات المهنية والتنظيمية والمؤسسية في نفس الوقت</w:t>
      </w:r>
      <w:r>
        <w:rPr>
          <w:rtl/>
        </w:rPr>
        <w:t>]</w:t>
      </w:r>
      <w:r w:rsidR="008727F3">
        <w:rPr>
          <w:rFonts w:hint="cs"/>
          <w:rtl/>
        </w:rPr>
        <w:t>.</w:t>
      </w:r>
    </w:p>
    <w:p w14:paraId="2AADE04E" w14:textId="77777777" w:rsidR="00116AE4" w:rsidRDefault="00116AE4" w:rsidP="00116AE4">
      <w:pPr>
        <w:bidi/>
        <w:jc w:val="both"/>
        <w:rPr>
          <w:i/>
          <w:iCs/>
          <w:rtl/>
        </w:rPr>
      </w:pPr>
      <w:r>
        <w:rPr>
          <w:rtl/>
        </w:rPr>
        <w:t>[</w:t>
      </w:r>
      <w:r w:rsidRPr="00984930">
        <w:rPr>
          <w:rFonts w:ascii="Arial" w:hAnsi="Arial" w:cs="Arial"/>
          <w:i/>
          <w:iCs/>
          <w:rtl/>
        </w:rPr>
        <w:t>إن أمكن، قم أيضًا بتضمين معلومات حول العوامل المؤسسية التالية التي من المحتمل أن تكون داعمة لتنمية قدرات الجهاز الأعلى للرقابة</w:t>
      </w:r>
      <w:r>
        <w:rPr>
          <w:rtl/>
        </w:rPr>
        <w:t>]:</w:t>
      </w:r>
    </w:p>
    <w:p w14:paraId="6B82EA19" w14:textId="77777777" w:rsidR="00116AE4" w:rsidRDefault="00116AE4" w:rsidP="00116AE4">
      <w:pPr>
        <w:pStyle w:val="ListParagraph"/>
        <w:numPr>
          <w:ilvl w:val="0"/>
          <w:numId w:val="11"/>
        </w:numPr>
        <w:jc w:val="both"/>
        <w:rPr>
          <w:i/>
          <w:iCs/>
          <w:rtl/>
        </w:rPr>
      </w:pPr>
      <w:r>
        <w:rPr>
          <w:i/>
          <w:rtl/>
        </w:rPr>
        <w:t>[</w:t>
      </w:r>
      <w:r w:rsidRPr="00116AE4">
        <w:rPr>
          <w:rFonts w:ascii="Arial" w:hAnsi="Arial"/>
          <w:iCs/>
          <w:rtl/>
        </w:rPr>
        <w:t>قيادة الجهاز الأعلى للرقابة وملكية تخطيط تنمية القدرات وتنفيذها ومراقبتها، ووضع الجهاز في مركز أنشطة إدارة التغيير</w:t>
      </w:r>
      <w:r>
        <w:rPr>
          <w:i/>
          <w:rtl/>
        </w:rPr>
        <w:t>].</w:t>
      </w:r>
    </w:p>
    <w:p w14:paraId="185BB227" w14:textId="77777777" w:rsidR="00116AE4" w:rsidRDefault="00116AE4" w:rsidP="00116AE4">
      <w:pPr>
        <w:pStyle w:val="ListParagraph"/>
        <w:numPr>
          <w:ilvl w:val="0"/>
          <w:numId w:val="11"/>
        </w:numPr>
        <w:jc w:val="both"/>
        <w:rPr>
          <w:rtl/>
        </w:rPr>
      </w:pPr>
      <w:r>
        <w:rPr>
          <w:rtl/>
        </w:rPr>
        <w:t>[</w:t>
      </w:r>
      <w:r w:rsidRPr="00984930">
        <w:rPr>
          <w:rFonts w:ascii="Arial" w:hAnsi="Arial"/>
          <w:i/>
          <w:iCs/>
          <w:rtl/>
        </w:rPr>
        <w:t>مواءمة واتساق الدعم المقدم للجهاز الأعلى للرقابة فيما بين جهات الإنتوساي والمجتمعات المانحة، وضمان مواءمة الدعم الكامل المقدم لنفس الخطط التي يقودها الجهاز وتنسيقها بشكلٍ صحيح بين مختلف مقدمي الدعم</w:t>
      </w:r>
      <w:r>
        <w:rPr>
          <w:rtl/>
        </w:rPr>
        <w:t>].</w:t>
      </w:r>
    </w:p>
    <w:p w14:paraId="10CE3965" w14:textId="77777777" w:rsidR="00116AE4" w:rsidRDefault="00116AE4" w:rsidP="00116AE4">
      <w:pPr>
        <w:bidi/>
        <w:spacing w:afterLines="20" w:after="48"/>
        <w:jc w:val="both"/>
        <w:rPr>
          <w:rtl/>
        </w:rPr>
      </w:pPr>
    </w:p>
    <w:p w14:paraId="527C8625" w14:textId="77777777" w:rsidR="00116AE4" w:rsidRDefault="00116AE4" w:rsidP="00116AE4">
      <w:pPr>
        <w:widowControl w:val="0"/>
        <w:autoSpaceDE w:val="0"/>
        <w:autoSpaceDN w:val="0"/>
        <w:bidi/>
        <w:adjustRightInd w:val="0"/>
        <w:spacing w:afterLines="20" w:after="48"/>
        <w:jc w:val="both"/>
        <w:rPr>
          <w:rtl/>
        </w:rPr>
      </w:pPr>
    </w:p>
    <w:p w14:paraId="0E332AF6" w14:textId="77777777" w:rsidR="00116AE4" w:rsidRDefault="00116AE4" w:rsidP="00116AE4">
      <w:pPr>
        <w:bidi/>
        <w:spacing w:afterLines="20" w:after="48"/>
        <w:rPr>
          <w:b/>
          <w:sz w:val="28"/>
          <w:szCs w:val="28"/>
          <w:rtl/>
        </w:rPr>
      </w:pPr>
    </w:p>
    <w:p w14:paraId="5C03D9F6" w14:textId="77777777" w:rsidR="00116AE4" w:rsidRDefault="00116AE4" w:rsidP="00116AE4">
      <w:pPr>
        <w:bidi/>
        <w:rPr>
          <w:rFonts w:cs="Times New Roman"/>
          <w:b/>
          <w:bCs/>
          <w:sz w:val="32"/>
          <w:szCs w:val="32"/>
          <w:rtl/>
        </w:rPr>
      </w:pPr>
      <w:r>
        <w:rPr>
          <w:rtl/>
        </w:rPr>
        <w:br w:type="page"/>
      </w:r>
    </w:p>
    <w:p w14:paraId="1ACD8DDB" w14:textId="77777777" w:rsidR="00116AE4" w:rsidRDefault="00116AE4" w:rsidP="00116AE4">
      <w:pPr>
        <w:pStyle w:val="Heading1"/>
        <w:rPr>
          <w:rFonts w:eastAsia="PMingLiU"/>
          <w:rtl/>
        </w:rPr>
      </w:pPr>
      <w:bookmarkStart w:id="28" w:name="_Toc37073354"/>
      <w:bookmarkStart w:id="29" w:name="_Toc379178694"/>
      <w:bookmarkStart w:id="30" w:name="_Toc38336023"/>
      <w:r>
        <w:rPr>
          <w:rFonts w:eastAsia="PMingLiU"/>
          <w:rtl/>
        </w:rPr>
        <w:lastRenderedPageBreak/>
        <w:t xml:space="preserve">الفصل </w:t>
      </w:r>
      <w:r>
        <w:rPr>
          <w:rFonts w:eastAsia="PMingLiU" w:cs="Cambria" w:hint="cs"/>
          <w:rtl/>
        </w:rPr>
        <w:t>1</w:t>
      </w:r>
      <w:r>
        <w:rPr>
          <w:rFonts w:eastAsia="PMingLiU"/>
          <w:rtl/>
        </w:rPr>
        <w:t>: منهجية التقييم</w:t>
      </w:r>
      <w:bookmarkEnd w:id="28"/>
      <w:bookmarkEnd w:id="29"/>
      <w:bookmarkEnd w:id="30"/>
    </w:p>
    <w:p w14:paraId="5AC7DC14" w14:textId="77777777" w:rsidR="00116AE4" w:rsidRDefault="00116AE4" w:rsidP="00116AE4">
      <w:pPr>
        <w:bidi/>
        <w:spacing w:afterLines="20" w:after="48"/>
        <w:jc w:val="both"/>
        <w:rPr>
          <w:rFonts w:eastAsia="PMingLiU"/>
          <w:i/>
          <w:iCs/>
          <w:rtl/>
        </w:rPr>
      </w:pPr>
      <w:r>
        <w:rPr>
          <w:rtl/>
        </w:rPr>
        <w:t>[</w:t>
      </w:r>
      <w:r w:rsidRPr="00116AE4">
        <w:rPr>
          <w:rFonts w:ascii="Arial" w:hAnsi="Arial" w:cs="Arial"/>
          <w:iCs/>
          <w:rtl/>
        </w:rPr>
        <w:t>تضمين معلومات حول ما يلي</w:t>
      </w:r>
      <w:r>
        <w:rPr>
          <w:rtl/>
        </w:rPr>
        <w:t>:</w:t>
      </w:r>
      <w:r>
        <w:rPr>
          <w:i/>
          <w:rtl/>
        </w:rPr>
        <w:t xml:space="preserve"> (</w:t>
      </w:r>
      <w:r w:rsidRPr="00C737ED">
        <w:rPr>
          <w:rFonts w:asciiTheme="minorBidi" w:hAnsiTheme="minorBidi"/>
          <w:bCs/>
          <w:iCs/>
          <w:rtl/>
        </w:rPr>
        <w:t>ملاحظة</w:t>
      </w:r>
      <w:r w:rsidRPr="00C737ED">
        <w:rPr>
          <w:b/>
          <w:iCs/>
          <w:rtl/>
        </w:rPr>
        <w:t xml:space="preserve">! </w:t>
      </w:r>
      <w:r w:rsidRPr="00C737ED">
        <w:rPr>
          <w:rFonts w:asciiTheme="minorBidi" w:hAnsiTheme="minorBidi"/>
          <w:bCs/>
          <w:iCs/>
          <w:rtl/>
        </w:rPr>
        <w:t>يمكنك الكتابة كنص متكامل وليس كنقاط نقطية</w:t>
      </w:r>
      <w:r>
        <w:rPr>
          <w:i/>
          <w:rtl/>
        </w:rPr>
        <w:t>)</w:t>
      </w:r>
      <w:r>
        <w:rPr>
          <w:rtl/>
        </w:rPr>
        <w:t>:]</w:t>
      </w:r>
    </w:p>
    <w:p w14:paraId="4052DD15" w14:textId="77777777" w:rsidR="00116AE4" w:rsidRDefault="00116AE4" w:rsidP="00116AE4">
      <w:pPr>
        <w:pStyle w:val="ListParagraph"/>
        <w:numPr>
          <w:ilvl w:val="0"/>
          <w:numId w:val="4"/>
        </w:numPr>
        <w:spacing w:afterLines="20" w:after="48"/>
        <w:jc w:val="both"/>
        <w:rPr>
          <w:rtl/>
        </w:rPr>
      </w:pPr>
      <w:r>
        <w:rPr>
          <w:rtl/>
        </w:rPr>
        <w:t>[</w:t>
      </w:r>
      <w:r w:rsidRPr="00984930">
        <w:rPr>
          <w:rFonts w:ascii="Arial" w:hAnsi="Arial"/>
          <w:i/>
          <w:iCs/>
          <w:rtl/>
        </w:rPr>
        <w:t>نطاق التقييم وملاحظة أي قيود أو توسعات في نطاق التقييم مقارنة بالمنهجية العامة لإطار قياس أداء الجهاز الأعلى للرقابة</w:t>
      </w:r>
      <w:r>
        <w:rPr>
          <w:rtl/>
        </w:rPr>
        <w:t>.</w:t>
      </w:r>
      <w:r>
        <w:rPr>
          <w:i/>
          <w:rtl/>
        </w:rPr>
        <w:t xml:space="preserve"> </w:t>
      </w:r>
      <w:r w:rsidRPr="00116AE4">
        <w:rPr>
          <w:rFonts w:ascii="Arial" w:hAnsi="Arial"/>
          <w:iCs/>
          <w:rtl/>
        </w:rPr>
        <w:t>تتمثل نقطة البداية في وجوب تقييم جميع المجالات والمؤشرات والأبعاد والمعايير</w:t>
      </w:r>
      <w:r>
        <w:rPr>
          <w:i/>
          <w:rtl/>
        </w:rPr>
        <w:t xml:space="preserve">. </w:t>
      </w:r>
      <w:r w:rsidRPr="00984930">
        <w:rPr>
          <w:rFonts w:ascii="Arial" w:hAnsi="Arial"/>
          <w:i/>
          <w:iCs/>
          <w:rtl/>
        </w:rPr>
        <w:t>وإذا لم يتم تقييم الأجزاء، ينبغي أن يكون هناك سبب وجيه للغاية يتعين وصفه هنا</w:t>
      </w:r>
      <w:r>
        <w:rPr>
          <w:rtl/>
        </w:rPr>
        <w:t xml:space="preserve">]. </w:t>
      </w:r>
    </w:p>
    <w:p w14:paraId="45F84519" w14:textId="29C591B5" w:rsidR="00116AE4" w:rsidRDefault="00116AE4" w:rsidP="008727F3">
      <w:pPr>
        <w:pStyle w:val="ListParagraph"/>
        <w:numPr>
          <w:ilvl w:val="0"/>
          <w:numId w:val="4"/>
        </w:numPr>
        <w:spacing w:afterLines="20" w:after="48"/>
        <w:jc w:val="both"/>
        <w:rPr>
          <w:rtl/>
        </w:rPr>
      </w:pPr>
      <w:r>
        <w:rPr>
          <w:rtl/>
        </w:rPr>
        <w:t>[</w:t>
      </w:r>
      <w:r w:rsidRPr="00984930">
        <w:rPr>
          <w:rFonts w:ascii="Arial" w:hAnsi="Arial"/>
          <w:i/>
          <w:iCs/>
          <w:rtl/>
        </w:rPr>
        <w:t>إذا كان ذا صلة، صف أي تغييرات في النطاق مقارنة بما هو موصوف في الشروط المرجعية للتقييم</w:t>
      </w:r>
      <w:r>
        <w:rPr>
          <w:rtl/>
        </w:rPr>
        <w:t>.</w:t>
      </w:r>
      <w:r>
        <w:rPr>
          <w:i/>
          <w:rtl/>
        </w:rPr>
        <w:t xml:space="preserve"> </w:t>
      </w:r>
      <w:r w:rsidRPr="00984930">
        <w:rPr>
          <w:rFonts w:ascii="Arial" w:hAnsi="Arial"/>
          <w:i/>
          <w:iCs/>
          <w:rtl/>
        </w:rPr>
        <w:t>كما يجب شرح أسباب التغيير</w:t>
      </w:r>
      <w:r>
        <w:rPr>
          <w:rtl/>
        </w:rPr>
        <w:t>]</w:t>
      </w:r>
      <w:r w:rsidR="008727F3">
        <w:rPr>
          <w:rFonts w:hint="cs"/>
          <w:rtl/>
        </w:rPr>
        <w:t>.</w:t>
      </w:r>
    </w:p>
    <w:p w14:paraId="607F9B15" w14:textId="77777777" w:rsidR="00116AE4" w:rsidRDefault="00116AE4" w:rsidP="00116AE4">
      <w:pPr>
        <w:pStyle w:val="ListParagraph"/>
        <w:numPr>
          <w:ilvl w:val="0"/>
          <w:numId w:val="4"/>
        </w:numPr>
        <w:spacing w:afterLines="20" w:after="48"/>
        <w:jc w:val="both"/>
        <w:rPr>
          <w:rtl/>
        </w:rPr>
      </w:pPr>
      <w:r>
        <w:rPr>
          <w:rtl/>
        </w:rPr>
        <w:t>[</w:t>
      </w:r>
      <w:r w:rsidRPr="00984930">
        <w:rPr>
          <w:rFonts w:ascii="Arial" w:hAnsi="Arial"/>
          <w:i/>
          <w:iCs/>
          <w:rtl/>
        </w:rPr>
        <w:t>عملية إعداد تقارير أداء الجهاز الأعلى للرقابة التي تغطي المراحل الرئيسية المختلفة مثل التخطيط وتنفيذ التقييم وإعداد تقرير التقييم</w:t>
      </w:r>
      <w:r>
        <w:rPr>
          <w:rtl/>
        </w:rPr>
        <w:t>].</w:t>
      </w:r>
    </w:p>
    <w:p w14:paraId="1A6D6E04" w14:textId="77777777" w:rsidR="00116AE4" w:rsidRDefault="00116AE4" w:rsidP="00116AE4">
      <w:pPr>
        <w:pStyle w:val="ListParagraph"/>
        <w:numPr>
          <w:ilvl w:val="0"/>
          <w:numId w:val="4"/>
        </w:numPr>
        <w:spacing w:afterLines="20" w:after="48"/>
        <w:jc w:val="both"/>
        <w:rPr>
          <w:rtl/>
        </w:rPr>
      </w:pPr>
      <w:r>
        <w:rPr>
          <w:rtl/>
        </w:rPr>
        <w:t>[</w:t>
      </w:r>
      <w:r w:rsidRPr="00984930">
        <w:rPr>
          <w:rFonts w:ascii="Arial" w:hAnsi="Arial"/>
          <w:i/>
          <w:iCs/>
          <w:rtl/>
        </w:rPr>
        <w:t>تم وضع إجراءات إدارة الجودة لضمان جودة التقييم</w:t>
      </w:r>
      <w:r>
        <w:rPr>
          <w:rtl/>
        </w:rPr>
        <w:t>.</w:t>
      </w:r>
    </w:p>
    <w:p w14:paraId="73224CD1" w14:textId="3C134630" w:rsidR="00116AE4" w:rsidRDefault="00116AE4" w:rsidP="008727F3">
      <w:pPr>
        <w:pStyle w:val="ListParagraph"/>
        <w:numPr>
          <w:ilvl w:val="1"/>
          <w:numId w:val="4"/>
        </w:numPr>
        <w:spacing w:afterLines="20" w:after="48"/>
        <w:ind w:left="2160"/>
        <w:jc w:val="both"/>
        <w:rPr>
          <w:rtl/>
        </w:rPr>
      </w:pPr>
      <w:r w:rsidRPr="00984930">
        <w:rPr>
          <w:rFonts w:ascii="Arial" w:hAnsi="Arial"/>
          <w:i/>
          <w:iCs/>
          <w:rtl/>
        </w:rPr>
        <w:t>يتمثل أحد مستويات رقابة الجودة في وجوب تحقق الشخص الذي لم يكن جزءًا من فريق التقييم ولكنه يعرف جيدًا الجهاز الأعلى للرقابة من مسودة التقرير للتأكد من صحته الواقعية</w:t>
      </w:r>
      <w:r>
        <w:rPr>
          <w:rtl/>
        </w:rPr>
        <w:t>.</w:t>
      </w:r>
      <w:r>
        <w:rPr>
          <w:i/>
          <w:rtl/>
        </w:rPr>
        <w:t xml:space="preserve"> </w:t>
      </w:r>
      <w:r w:rsidRPr="00984930">
        <w:rPr>
          <w:rFonts w:ascii="Arial" w:hAnsi="Arial"/>
          <w:i/>
          <w:iCs/>
          <w:rtl/>
        </w:rPr>
        <w:t>يجب وصف القضايا الرئيسية التي أثيرت وكيف تم تناولها من قبل فريق التقييم هنا</w:t>
      </w:r>
      <w:r>
        <w:rPr>
          <w:rtl/>
        </w:rPr>
        <w:t>]</w:t>
      </w:r>
      <w:r w:rsidR="008727F3">
        <w:rPr>
          <w:rFonts w:hint="cs"/>
          <w:rtl/>
        </w:rPr>
        <w:t>.</w:t>
      </w:r>
    </w:p>
    <w:p w14:paraId="05E9E511" w14:textId="4A7878AD" w:rsidR="00116AE4" w:rsidRDefault="00116AE4" w:rsidP="00116AE4">
      <w:pPr>
        <w:pStyle w:val="ListParagraph"/>
        <w:numPr>
          <w:ilvl w:val="0"/>
          <w:numId w:val="4"/>
        </w:numPr>
        <w:spacing w:afterLines="20" w:after="48"/>
        <w:jc w:val="both"/>
        <w:rPr>
          <w:rtl/>
        </w:rPr>
      </w:pPr>
      <w:r>
        <w:rPr>
          <w:rtl/>
        </w:rPr>
        <w:t>[</w:t>
      </w:r>
      <w:r w:rsidRPr="00984930">
        <w:rPr>
          <w:rFonts w:ascii="Arial" w:hAnsi="Arial"/>
          <w:i/>
          <w:iCs/>
          <w:rtl/>
        </w:rPr>
        <w:t>فريق التقييم وكفاءاتهم فيما يتعلق بإجراء تقييم إطار قياس أداء الجهاز الأعلى للرقابة</w:t>
      </w:r>
      <w:r>
        <w:rPr>
          <w:rtl/>
        </w:rPr>
        <w:t>]</w:t>
      </w:r>
      <w:r w:rsidR="008727F3">
        <w:rPr>
          <w:rFonts w:hint="cs"/>
          <w:rtl/>
        </w:rPr>
        <w:t>.</w:t>
      </w:r>
    </w:p>
    <w:p w14:paraId="79056975" w14:textId="0ABA6B81" w:rsidR="00116AE4" w:rsidRDefault="00116AE4" w:rsidP="00116AE4">
      <w:pPr>
        <w:pStyle w:val="ListParagraph"/>
        <w:numPr>
          <w:ilvl w:val="0"/>
          <w:numId w:val="4"/>
        </w:numPr>
        <w:spacing w:afterLines="20" w:after="48"/>
        <w:jc w:val="both"/>
        <w:rPr>
          <w:rtl/>
        </w:rPr>
      </w:pPr>
      <w:r>
        <w:rPr>
          <w:rtl/>
        </w:rPr>
        <w:t>[</w:t>
      </w:r>
      <w:r w:rsidRPr="00984930">
        <w:rPr>
          <w:rFonts w:ascii="Arial" w:hAnsi="Arial"/>
          <w:i/>
          <w:iCs/>
          <w:rtl/>
        </w:rPr>
        <w:t>الأساليب المستخدمة لجمع البيانات</w:t>
      </w:r>
      <w:r>
        <w:rPr>
          <w:rtl/>
        </w:rPr>
        <w:t>]</w:t>
      </w:r>
      <w:r w:rsidR="008727F3">
        <w:rPr>
          <w:rFonts w:hint="cs"/>
          <w:rtl/>
        </w:rPr>
        <w:t>.</w:t>
      </w:r>
    </w:p>
    <w:p w14:paraId="5FAB94C1" w14:textId="5B9E1D75" w:rsidR="00116AE4" w:rsidRDefault="00116AE4" w:rsidP="00116AE4">
      <w:pPr>
        <w:pStyle w:val="ListParagraph"/>
        <w:numPr>
          <w:ilvl w:val="0"/>
          <w:numId w:val="4"/>
        </w:numPr>
        <w:spacing w:afterLines="20" w:after="48"/>
        <w:jc w:val="both"/>
        <w:rPr>
          <w:rtl/>
        </w:rPr>
      </w:pPr>
      <w:r>
        <w:rPr>
          <w:rtl/>
        </w:rPr>
        <w:t>[</w:t>
      </w:r>
      <w:r w:rsidR="00260011">
        <w:rPr>
          <w:rFonts w:ascii="Arial" w:hAnsi="Arial"/>
          <w:i/>
          <w:iCs/>
          <w:rtl/>
        </w:rPr>
        <w:t xml:space="preserve">اذكر </w:t>
      </w:r>
      <w:r w:rsidRPr="00984930">
        <w:rPr>
          <w:rFonts w:ascii="Arial" w:hAnsi="Arial"/>
          <w:i/>
          <w:iCs/>
          <w:rtl/>
        </w:rPr>
        <w:t>مصادر المعلومات الرئيسية المستخدمة</w:t>
      </w:r>
      <w:r>
        <w:rPr>
          <w:rtl/>
        </w:rPr>
        <w:t>]</w:t>
      </w:r>
      <w:r w:rsidR="008727F3">
        <w:rPr>
          <w:rFonts w:hint="cs"/>
          <w:rtl/>
        </w:rPr>
        <w:t>.</w:t>
      </w:r>
    </w:p>
    <w:p w14:paraId="547695A4" w14:textId="1869905E" w:rsidR="00116AE4" w:rsidRDefault="00116AE4" w:rsidP="00116AE4">
      <w:pPr>
        <w:pStyle w:val="ListParagraph"/>
        <w:numPr>
          <w:ilvl w:val="0"/>
          <w:numId w:val="4"/>
        </w:numPr>
        <w:spacing w:afterLines="20" w:after="48"/>
        <w:jc w:val="both"/>
        <w:rPr>
          <w:rtl/>
        </w:rPr>
      </w:pPr>
      <w:r>
        <w:rPr>
          <w:rtl/>
        </w:rPr>
        <w:t>[</w:t>
      </w:r>
      <w:r w:rsidRPr="00984930">
        <w:rPr>
          <w:rFonts w:ascii="Arial" w:hAnsi="Arial"/>
          <w:i/>
          <w:iCs/>
          <w:rtl/>
        </w:rPr>
        <w:t>كيف يتم إجراء المقابلات وإلى أي مدى</w:t>
      </w:r>
      <w:r>
        <w:rPr>
          <w:rtl/>
        </w:rPr>
        <w:t>]</w:t>
      </w:r>
      <w:r w:rsidR="008727F3">
        <w:rPr>
          <w:rFonts w:hint="cs"/>
          <w:rtl/>
        </w:rPr>
        <w:t>.</w:t>
      </w:r>
    </w:p>
    <w:p w14:paraId="64579323" w14:textId="4A0029CE" w:rsidR="00116AE4" w:rsidRDefault="00116AE4" w:rsidP="00116AE4">
      <w:pPr>
        <w:pStyle w:val="ListParagraph"/>
        <w:numPr>
          <w:ilvl w:val="0"/>
          <w:numId w:val="4"/>
        </w:numPr>
        <w:spacing w:afterLines="20" w:after="48"/>
        <w:jc w:val="both"/>
        <w:rPr>
          <w:rtl/>
        </w:rPr>
      </w:pPr>
      <w:r>
        <w:rPr>
          <w:rtl/>
        </w:rPr>
        <w:t>[</w:t>
      </w:r>
      <w:r w:rsidR="00260011">
        <w:rPr>
          <w:rFonts w:ascii="Arial" w:hAnsi="Arial"/>
          <w:i/>
          <w:iCs/>
          <w:rtl/>
        </w:rPr>
        <w:t xml:space="preserve">اذكر </w:t>
      </w:r>
      <w:r w:rsidRPr="00984930">
        <w:rPr>
          <w:rFonts w:ascii="Arial" w:hAnsi="Arial"/>
          <w:i/>
          <w:iCs/>
          <w:rtl/>
        </w:rPr>
        <w:t>ملفات الرقابة التي تم أخذ عينات منها وكيفية أخذ تلك العينة</w:t>
      </w:r>
      <w:r>
        <w:rPr>
          <w:rtl/>
        </w:rPr>
        <w:t>]</w:t>
      </w:r>
      <w:r w:rsidR="008727F3">
        <w:rPr>
          <w:rFonts w:hint="cs"/>
          <w:rtl/>
        </w:rPr>
        <w:t>.</w:t>
      </w:r>
    </w:p>
    <w:p w14:paraId="0EB48866" w14:textId="7A04487B" w:rsidR="00116AE4" w:rsidRDefault="00116AE4" w:rsidP="00116AE4">
      <w:pPr>
        <w:pStyle w:val="ListParagraph"/>
        <w:numPr>
          <w:ilvl w:val="0"/>
          <w:numId w:val="4"/>
        </w:numPr>
        <w:spacing w:afterLines="20" w:after="48"/>
        <w:jc w:val="both"/>
        <w:rPr>
          <w:rtl/>
        </w:rPr>
      </w:pPr>
      <w:r>
        <w:rPr>
          <w:rtl/>
        </w:rPr>
        <w:t>[</w:t>
      </w:r>
      <w:r w:rsidRPr="00984930">
        <w:rPr>
          <w:rFonts w:ascii="Arial" w:hAnsi="Arial"/>
          <w:i/>
          <w:iCs/>
          <w:rtl/>
        </w:rPr>
        <w:t>كيف تم تحليل الأدلة لتسجيل المؤشرات واستخلاص النتائج حول أداء الجهاز الأعلى للرقابة</w:t>
      </w:r>
      <w:r>
        <w:rPr>
          <w:rtl/>
        </w:rPr>
        <w:t>]</w:t>
      </w:r>
      <w:r w:rsidR="008727F3">
        <w:rPr>
          <w:rFonts w:hint="cs"/>
          <w:rtl/>
        </w:rPr>
        <w:t>.</w:t>
      </w:r>
    </w:p>
    <w:p w14:paraId="3EE16CFF" w14:textId="77777777" w:rsidR="00116AE4" w:rsidRDefault="00116AE4" w:rsidP="00116AE4">
      <w:pPr>
        <w:pStyle w:val="ListParagraph"/>
        <w:numPr>
          <w:ilvl w:val="0"/>
          <w:numId w:val="4"/>
        </w:numPr>
        <w:spacing w:afterLines="20" w:after="48"/>
        <w:jc w:val="both"/>
        <w:rPr>
          <w:rtl/>
        </w:rPr>
      </w:pPr>
      <w:r>
        <w:rPr>
          <w:rtl/>
        </w:rPr>
        <w:t>[</w:t>
      </w:r>
      <w:r w:rsidRPr="00984930">
        <w:rPr>
          <w:rFonts w:ascii="Arial" w:hAnsi="Arial"/>
          <w:i/>
          <w:iCs/>
          <w:rtl/>
        </w:rPr>
        <w:t>ينبغي أن يثير فصل المنهجية أيضاً أي مسائل تتعلق بالمخاطر التي تم تحديدها قبل التقييم أو أثناءه، وإدارة هذه المخاطر</w:t>
      </w:r>
      <w:r>
        <w:rPr>
          <w:rtl/>
        </w:rPr>
        <w:t>.</w:t>
      </w:r>
      <w:r>
        <w:rPr>
          <w:i/>
          <w:rtl/>
        </w:rPr>
        <w:t xml:space="preserve"> </w:t>
      </w:r>
      <w:r w:rsidRPr="00116AE4">
        <w:rPr>
          <w:rFonts w:ascii="Arial" w:hAnsi="Arial"/>
          <w:iCs/>
          <w:rtl/>
        </w:rPr>
        <w:t xml:space="preserve">على سبيل المثال، قد يشمل ذلك المسائل المتعلقة بالأدلة، واستخدام منهجية </w:t>
      </w:r>
      <w:r>
        <w:rPr>
          <w:i/>
          <w:rtl/>
        </w:rPr>
        <w:t>"</w:t>
      </w:r>
      <w:r w:rsidRPr="00116AE4">
        <w:rPr>
          <w:rFonts w:ascii="Arial" w:hAnsi="Arial"/>
          <w:iCs/>
          <w:rtl/>
        </w:rPr>
        <w:t>عدم تسجيل الدرجة</w:t>
      </w:r>
      <w:r>
        <w:rPr>
          <w:i/>
          <w:rtl/>
        </w:rPr>
        <w:t xml:space="preserve">" </w:t>
      </w:r>
      <w:r w:rsidRPr="00116AE4">
        <w:rPr>
          <w:rFonts w:ascii="Arial" w:hAnsi="Arial"/>
          <w:iCs/>
          <w:rtl/>
        </w:rPr>
        <w:t>في أي مؤشرات، أو حيث يصعب الحصول على المعلومات الموثقة</w:t>
      </w:r>
      <w:r>
        <w:rPr>
          <w:i/>
          <w:rtl/>
        </w:rPr>
        <w:t xml:space="preserve">. </w:t>
      </w:r>
      <w:r w:rsidRPr="00984930">
        <w:rPr>
          <w:rFonts w:ascii="Arial" w:hAnsi="Arial"/>
          <w:i/>
          <w:iCs/>
          <w:rtl/>
        </w:rPr>
        <w:t xml:space="preserve">يجب أن يشير هذا الفصل إلى طريقة إعداد الفصل </w:t>
      </w:r>
      <w:r w:rsidRPr="00C737ED">
        <w:rPr>
          <w:rFonts w:cs="Calibri" w:hint="cs"/>
          <w:i/>
          <w:iCs/>
          <w:rtl/>
        </w:rPr>
        <w:t>3</w:t>
      </w:r>
      <w:r w:rsidRPr="00984930">
        <w:rPr>
          <w:rFonts w:ascii="Arial" w:hAnsi="Arial"/>
          <w:i/>
          <w:iCs/>
          <w:rtl/>
        </w:rPr>
        <w:t xml:space="preserve"> والمسائل المتعلقة بالأدلة، مثل عدم وجود تقييمات محلية يمكن استخدامها كمصادر</w:t>
      </w:r>
      <w:r>
        <w:rPr>
          <w:rtl/>
        </w:rPr>
        <w:t>].</w:t>
      </w:r>
    </w:p>
    <w:p w14:paraId="691F5876" w14:textId="77777777" w:rsidR="00116AE4" w:rsidRDefault="00116AE4" w:rsidP="00116AE4">
      <w:pPr>
        <w:bidi/>
        <w:spacing w:afterLines="20" w:after="48"/>
        <w:jc w:val="both"/>
        <w:rPr>
          <w:rtl/>
        </w:rPr>
      </w:pPr>
    </w:p>
    <w:p w14:paraId="7291A14C" w14:textId="130573A8" w:rsidR="00116AE4" w:rsidRDefault="00116AE4" w:rsidP="00A63AD5">
      <w:pPr>
        <w:pStyle w:val="Heading1"/>
        <w:rPr>
          <w:rFonts w:eastAsia="PMingLiU"/>
          <w:rtl/>
        </w:rPr>
      </w:pPr>
      <w:bookmarkStart w:id="31" w:name="_Toc37073355"/>
      <w:bookmarkStart w:id="32" w:name="_Toc38336024"/>
      <w:r>
        <w:rPr>
          <w:rFonts w:eastAsia="PMingLiU"/>
          <w:rtl/>
        </w:rPr>
        <w:t xml:space="preserve">الفصل </w:t>
      </w:r>
      <w:r>
        <w:rPr>
          <w:rFonts w:eastAsia="PMingLiU" w:cs="Cambria" w:hint="cs"/>
          <w:rtl/>
        </w:rPr>
        <w:t>2</w:t>
      </w:r>
      <w:r w:rsidR="00A63AD5">
        <w:rPr>
          <w:rFonts w:eastAsia="PMingLiU" w:cs="Cambria" w:hint="cs"/>
          <w:rtl/>
        </w:rPr>
        <w:t>:</w:t>
      </w:r>
      <w:r>
        <w:rPr>
          <w:rFonts w:eastAsia="PMingLiU"/>
          <w:rtl/>
        </w:rPr>
        <w:t xml:space="preserve"> منهجية تسجيل درجات إطار قياس أداء الجهاز </w:t>
      </w:r>
      <w:r w:rsidR="00A63AD5">
        <w:rPr>
          <w:rFonts w:eastAsia="PMingLiU" w:hint="cs"/>
          <w:rtl/>
        </w:rPr>
        <w:t>الأعلى</w:t>
      </w:r>
      <w:r>
        <w:rPr>
          <w:rFonts w:eastAsia="PMingLiU"/>
          <w:rtl/>
        </w:rPr>
        <w:t xml:space="preserve"> للرقابة</w:t>
      </w:r>
      <w:bookmarkEnd w:id="31"/>
      <w:bookmarkEnd w:id="32"/>
    </w:p>
    <w:p w14:paraId="57E5D92B" w14:textId="77777777" w:rsidR="00116AE4" w:rsidRDefault="00116AE4" w:rsidP="00116AE4">
      <w:pPr>
        <w:bidi/>
        <w:spacing w:afterLines="20" w:after="48"/>
        <w:jc w:val="both"/>
        <w:rPr>
          <w:rFonts w:eastAsia="PMingLiU"/>
          <w:rtl/>
        </w:rPr>
      </w:pPr>
      <w:r>
        <w:rPr>
          <w:rtl/>
        </w:rPr>
        <w:t>[</w:t>
      </w:r>
      <w:r w:rsidRPr="00984930">
        <w:rPr>
          <w:rFonts w:ascii="Arial" w:hAnsi="Arial" w:cs="Arial"/>
          <w:i/>
          <w:iCs/>
          <w:rtl/>
        </w:rPr>
        <w:t>لقد أدرجنا في هذا القسم نصًا قياسيًا يمكنك التفكير في تضمينه في تقرير أداء الجهاز الأعلى للرقابة بحيث يفهم القارئ منهجية تسجيل إطار قياس أداء الجهاز الأعلى للرقابة التي تشكل أساسًا لتسجيل المؤشرات والأبعاد والمعايير</w:t>
      </w:r>
      <w:r>
        <w:rPr>
          <w:rtl/>
        </w:rPr>
        <w:t>.</w:t>
      </w:r>
      <w:r>
        <w:rPr>
          <w:i/>
          <w:rtl/>
        </w:rPr>
        <w:t xml:space="preserve"> </w:t>
      </w:r>
      <w:r w:rsidRPr="00984930">
        <w:rPr>
          <w:rFonts w:ascii="Arial" w:hAnsi="Arial" w:cs="Arial"/>
          <w:i/>
          <w:iCs/>
          <w:rtl/>
        </w:rPr>
        <w:t>انظر النص القياسي أدناه</w:t>
      </w:r>
      <w:r>
        <w:rPr>
          <w:rtl/>
        </w:rPr>
        <w:t xml:space="preserve">]. </w:t>
      </w:r>
    </w:p>
    <w:p w14:paraId="27C92A81" w14:textId="77777777" w:rsidR="00116AE4" w:rsidRDefault="00116AE4" w:rsidP="00116AE4">
      <w:pPr>
        <w:bidi/>
        <w:spacing w:afterLines="20" w:after="48"/>
        <w:jc w:val="both"/>
        <w:rPr>
          <w:rtl/>
        </w:rPr>
      </w:pPr>
    </w:p>
    <w:p w14:paraId="6B704F35" w14:textId="77777777" w:rsidR="00116AE4" w:rsidRPr="00C737ED" w:rsidRDefault="00116AE4" w:rsidP="00116AE4">
      <w:pPr>
        <w:bidi/>
        <w:spacing w:afterLines="20" w:after="48"/>
        <w:jc w:val="both"/>
        <w:rPr>
          <w:rtl/>
        </w:rPr>
      </w:pPr>
      <w:r w:rsidRPr="00C737ED">
        <w:rPr>
          <w:rFonts w:ascii="Arial" w:hAnsi="Arial" w:cs="Arial"/>
          <w:rtl/>
        </w:rPr>
        <w:t xml:space="preserve">يتكون إطار قياس أداء الجهاز الأعلى للرقابة من </w:t>
      </w:r>
      <w:r w:rsidRPr="00C737ED">
        <w:rPr>
          <w:rFonts w:hint="cs"/>
        </w:rPr>
        <w:t>6</w:t>
      </w:r>
      <w:r w:rsidRPr="00C737ED">
        <w:rPr>
          <w:rFonts w:ascii="Arial" w:hAnsi="Arial" w:cs="Arial"/>
          <w:rtl/>
        </w:rPr>
        <w:t xml:space="preserve"> مجالات تقيم أداء الجهاز في المجالات الرئيسية</w:t>
      </w:r>
      <w:r w:rsidRPr="00C737ED">
        <w:rPr>
          <w:rtl/>
        </w:rPr>
        <w:t>:</w:t>
      </w:r>
    </w:p>
    <w:p w14:paraId="4E9B94DF" w14:textId="77777777" w:rsidR="00116AE4" w:rsidRPr="00C737ED" w:rsidRDefault="00116AE4" w:rsidP="00116AE4">
      <w:pPr>
        <w:bidi/>
        <w:spacing w:afterLines="20" w:after="48"/>
        <w:ind w:left="708"/>
        <w:jc w:val="both"/>
        <w:rPr>
          <w:rtl/>
        </w:rPr>
      </w:pPr>
      <w:r w:rsidRPr="00C737ED">
        <w:rPr>
          <w:rFonts w:ascii="Arial" w:hAnsi="Arial" w:cs="Arial"/>
          <w:rtl/>
        </w:rPr>
        <w:t>أ</w:t>
      </w:r>
      <w:r w:rsidRPr="00C737ED">
        <w:rPr>
          <w:rtl/>
        </w:rPr>
        <w:t xml:space="preserve">. </w:t>
      </w:r>
      <w:r w:rsidRPr="00C737ED">
        <w:rPr>
          <w:rFonts w:ascii="Arial" w:hAnsi="Arial" w:cs="Arial"/>
          <w:rtl/>
        </w:rPr>
        <w:t>الاستقلالية وإطار العمل القانوني</w:t>
      </w:r>
    </w:p>
    <w:p w14:paraId="41AB0927" w14:textId="77777777" w:rsidR="00116AE4" w:rsidRPr="00C737ED" w:rsidRDefault="00116AE4" w:rsidP="00116AE4">
      <w:pPr>
        <w:bidi/>
        <w:spacing w:afterLines="20" w:after="48"/>
        <w:ind w:left="708"/>
        <w:jc w:val="both"/>
        <w:rPr>
          <w:rtl/>
        </w:rPr>
      </w:pPr>
      <w:r w:rsidRPr="00C737ED">
        <w:rPr>
          <w:rFonts w:ascii="Arial" w:hAnsi="Arial" w:cs="Arial"/>
          <w:rtl/>
        </w:rPr>
        <w:t>ب</w:t>
      </w:r>
      <w:r w:rsidRPr="00C737ED">
        <w:rPr>
          <w:rtl/>
        </w:rPr>
        <w:t xml:space="preserve">. </w:t>
      </w:r>
      <w:r w:rsidRPr="00C737ED">
        <w:rPr>
          <w:rFonts w:ascii="Arial" w:hAnsi="Arial" w:cs="Arial"/>
          <w:rtl/>
        </w:rPr>
        <w:t>الحوكمة الداخلية والأخلاقيات المهنية</w:t>
      </w:r>
    </w:p>
    <w:p w14:paraId="598AE459" w14:textId="77777777" w:rsidR="00116AE4" w:rsidRPr="00C737ED" w:rsidRDefault="00116AE4" w:rsidP="00116AE4">
      <w:pPr>
        <w:bidi/>
        <w:spacing w:afterLines="20" w:after="48"/>
        <w:ind w:left="708"/>
        <w:jc w:val="both"/>
        <w:rPr>
          <w:rtl/>
        </w:rPr>
      </w:pPr>
      <w:r w:rsidRPr="00C737ED">
        <w:rPr>
          <w:rFonts w:ascii="Arial" w:hAnsi="Arial" w:cs="Arial"/>
          <w:rtl/>
        </w:rPr>
        <w:t>ج</w:t>
      </w:r>
      <w:r w:rsidRPr="00C737ED">
        <w:rPr>
          <w:rtl/>
        </w:rPr>
        <w:t xml:space="preserve">. </w:t>
      </w:r>
      <w:r w:rsidRPr="00C737ED">
        <w:rPr>
          <w:rFonts w:ascii="Arial" w:hAnsi="Arial" w:cs="Arial"/>
          <w:rtl/>
        </w:rPr>
        <w:t>جودة الرقابة وإعداد التقارير</w:t>
      </w:r>
    </w:p>
    <w:p w14:paraId="4067199A" w14:textId="77777777" w:rsidR="00116AE4" w:rsidRPr="00C737ED" w:rsidRDefault="00116AE4" w:rsidP="00116AE4">
      <w:pPr>
        <w:bidi/>
        <w:spacing w:afterLines="20" w:after="48"/>
        <w:ind w:left="708"/>
        <w:jc w:val="both"/>
        <w:rPr>
          <w:rtl/>
        </w:rPr>
      </w:pPr>
      <w:r w:rsidRPr="00C737ED">
        <w:rPr>
          <w:rFonts w:ascii="Arial" w:hAnsi="Arial" w:cs="Arial"/>
          <w:rtl/>
        </w:rPr>
        <w:t>د</w:t>
      </w:r>
      <w:r w:rsidRPr="00C737ED">
        <w:rPr>
          <w:rtl/>
        </w:rPr>
        <w:t xml:space="preserve">. </w:t>
      </w:r>
      <w:r w:rsidRPr="00C737ED">
        <w:rPr>
          <w:rFonts w:ascii="Arial" w:hAnsi="Arial" w:cs="Arial"/>
          <w:rtl/>
        </w:rPr>
        <w:t>الإدارة المالية، والأصول، وهياكل الدعم</w:t>
      </w:r>
    </w:p>
    <w:p w14:paraId="4E4DF8AB" w14:textId="77777777" w:rsidR="00116AE4" w:rsidRPr="00C737ED" w:rsidRDefault="00116AE4" w:rsidP="00116AE4">
      <w:pPr>
        <w:bidi/>
        <w:spacing w:afterLines="20" w:after="48"/>
        <w:ind w:left="708"/>
        <w:jc w:val="both"/>
        <w:rPr>
          <w:rtl/>
        </w:rPr>
      </w:pPr>
      <w:r w:rsidRPr="00C737ED">
        <w:rPr>
          <w:rFonts w:ascii="Arial" w:hAnsi="Arial" w:cs="Arial"/>
          <w:rtl/>
        </w:rPr>
        <w:t>هـ</w:t>
      </w:r>
      <w:r w:rsidRPr="00C737ED">
        <w:rPr>
          <w:rtl/>
        </w:rPr>
        <w:t xml:space="preserve">. </w:t>
      </w:r>
      <w:r w:rsidRPr="00C737ED">
        <w:rPr>
          <w:rFonts w:ascii="Arial" w:hAnsi="Arial" w:cs="Arial"/>
          <w:rtl/>
        </w:rPr>
        <w:t>الموارد البشرية والتدريب</w:t>
      </w:r>
    </w:p>
    <w:p w14:paraId="20499C27" w14:textId="77777777" w:rsidR="00116AE4" w:rsidRPr="00C737ED" w:rsidRDefault="00116AE4" w:rsidP="00116AE4">
      <w:pPr>
        <w:bidi/>
        <w:spacing w:afterLines="20" w:after="48"/>
        <w:ind w:left="708"/>
        <w:jc w:val="both"/>
        <w:rPr>
          <w:rtl/>
        </w:rPr>
      </w:pPr>
      <w:r w:rsidRPr="00C737ED">
        <w:rPr>
          <w:rFonts w:ascii="Arial" w:hAnsi="Arial" w:cs="Arial"/>
          <w:rtl/>
        </w:rPr>
        <w:t>و</w:t>
      </w:r>
      <w:r w:rsidRPr="00C737ED">
        <w:rPr>
          <w:rtl/>
        </w:rPr>
        <w:t xml:space="preserve">. </w:t>
      </w:r>
      <w:r w:rsidRPr="00C737ED">
        <w:rPr>
          <w:rFonts w:ascii="Arial" w:hAnsi="Arial" w:cs="Arial"/>
          <w:rtl/>
        </w:rPr>
        <w:t>التواصل وإدارة أصحاب المصلحة</w:t>
      </w:r>
    </w:p>
    <w:p w14:paraId="42F84A73" w14:textId="77777777" w:rsidR="00116AE4" w:rsidRPr="00D325CD" w:rsidRDefault="00116AE4" w:rsidP="00116AE4">
      <w:pPr>
        <w:bidi/>
        <w:spacing w:afterLines="20" w:after="48"/>
        <w:jc w:val="both"/>
        <w:rPr>
          <w:rtl/>
        </w:rPr>
      </w:pPr>
      <w:r w:rsidRPr="00D325CD">
        <w:rPr>
          <w:rFonts w:ascii="Arial" w:hAnsi="Arial" w:cs="Arial"/>
          <w:rtl/>
        </w:rPr>
        <w:t xml:space="preserve">يضم كل مجال عدد من المؤشرات بإجمالي </w:t>
      </w:r>
      <w:r w:rsidRPr="00D325CD">
        <w:rPr>
          <w:rFonts w:hint="cs"/>
        </w:rPr>
        <w:t>25</w:t>
      </w:r>
      <w:r w:rsidRPr="00D325CD">
        <w:rPr>
          <w:rFonts w:ascii="Arial" w:hAnsi="Arial" w:cs="Arial"/>
          <w:rtl/>
        </w:rPr>
        <w:t xml:space="preserve"> مؤشر</w:t>
      </w:r>
      <w:r w:rsidRPr="00D325CD">
        <w:rPr>
          <w:rtl/>
        </w:rPr>
        <w:t xml:space="preserve">. </w:t>
      </w:r>
      <w:r w:rsidRPr="00D325CD">
        <w:rPr>
          <w:rFonts w:ascii="Arial" w:hAnsi="Arial" w:cs="Arial"/>
          <w:rtl/>
        </w:rPr>
        <w:t>تتكون المؤشرات من بعدين إلى أربعة أبعاد، والتي قد تحتوي مرة أخرى على عدة معايير</w:t>
      </w:r>
      <w:r w:rsidRPr="00D325CD">
        <w:rPr>
          <w:rtl/>
        </w:rPr>
        <w:t xml:space="preserve">. </w:t>
      </w:r>
      <w:r w:rsidRPr="00D325CD">
        <w:rPr>
          <w:rFonts w:ascii="Arial" w:hAnsi="Arial" w:cs="Arial"/>
          <w:rtl/>
        </w:rPr>
        <w:t xml:space="preserve">يتم تقديم توضيح لكيفية بناء نظام المؤشرات في المخطط البياني </w:t>
      </w:r>
      <w:r w:rsidRPr="00D325CD">
        <w:rPr>
          <w:rFonts w:hint="cs"/>
        </w:rPr>
        <w:t>1</w:t>
      </w:r>
      <w:r w:rsidRPr="00D325CD">
        <w:rPr>
          <w:rFonts w:ascii="Arial" w:hAnsi="Arial" w:cs="Arial"/>
          <w:rtl/>
        </w:rPr>
        <w:t xml:space="preserve"> الوارد أدناه</w:t>
      </w:r>
      <w:r w:rsidRPr="00D325CD">
        <w:rPr>
          <w:rtl/>
        </w:rPr>
        <w:t>.</w:t>
      </w:r>
    </w:p>
    <w:p w14:paraId="4A4D0627" w14:textId="77777777" w:rsidR="00116AE4" w:rsidRDefault="00116AE4" w:rsidP="00116AE4">
      <w:pPr>
        <w:bidi/>
        <w:spacing w:afterLines="20" w:after="48"/>
        <w:jc w:val="both"/>
        <w:rPr>
          <w:rtl/>
        </w:rPr>
      </w:pPr>
    </w:p>
    <w:p w14:paraId="07F1E0FC" w14:textId="4EAF280E" w:rsidR="00116AE4" w:rsidRDefault="00070301" w:rsidP="00116AE4">
      <w:pPr>
        <w:bidi/>
        <w:spacing w:afterLines="20" w:after="48"/>
        <w:jc w:val="both"/>
        <w:rPr>
          <w:rFonts w:ascii="Arial" w:hAnsi="Arial" w:cs="Arial"/>
          <w:rtl/>
        </w:rPr>
      </w:pPr>
      <w:r>
        <w:rPr>
          <w:rFonts w:ascii="Arial" w:hAnsi="Arial" w:cs="Arial"/>
          <w:rtl/>
        </w:rPr>
        <w:lastRenderedPageBreak/>
        <w:br/>
      </w:r>
      <w:r>
        <w:rPr>
          <w:rFonts w:ascii="Arial" w:hAnsi="Arial" w:cs="Arial"/>
          <w:rtl/>
        </w:rPr>
        <w:br/>
      </w:r>
      <w:r w:rsidR="00116AE4" w:rsidRPr="00D325CD">
        <w:rPr>
          <w:rFonts w:ascii="Arial" w:hAnsi="Arial" w:cs="Arial"/>
          <w:rtl/>
        </w:rPr>
        <w:t xml:space="preserve">المخطط البياني </w:t>
      </w:r>
      <w:r w:rsidR="00116AE4" w:rsidRPr="00D325CD">
        <w:rPr>
          <w:rFonts w:hint="cs"/>
        </w:rPr>
        <w:t>1</w:t>
      </w:r>
      <w:r w:rsidR="00116AE4" w:rsidRPr="00D325CD">
        <w:rPr>
          <w:rtl/>
        </w:rPr>
        <w:t xml:space="preserve">: </w:t>
      </w:r>
      <w:r w:rsidR="00116AE4" w:rsidRPr="00D325CD">
        <w:rPr>
          <w:rFonts w:ascii="Arial" w:hAnsi="Arial" w:cs="Arial"/>
          <w:rtl/>
        </w:rPr>
        <w:t>مصطلحات إطار قياس أداء الجهاز الأعلى للرقابة</w:t>
      </w:r>
    </w:p>
    <w:p w14:paraId="30A086D7" w14:textId="1961B336" w:rsidR="00BF4AD4" w:rsidRDefault="00BF4AD4" w:rsidP="00BF4AD4">
      <w:pPr>
        <w:bidi/>
        <w:spacing w:afterLines="20" w:after="48"/>
        <w:jc w:val="both"/>
        <w:rPr>
          <w:rFonts w:ascii="Arial" w:hAnsi="Arial" w:cs="Arial"/>
          <w:rtl/>
        </w:rPr>
      </w:pPr>
    </w:p>
    <w:p w14:paraId="5424CE92" w14:textId="23159A79" w:rsidR="00BF4AD4" w:rsidRDefault="00BF4AD4" w:rsidP="00BF4AD4">
      <w:pPr>
        <w:bidi/>
        <w:spacing w:afterLines="20" w:after="48"/>
        <w:jc w:val="both"/>
        <w:rPr>
          <w:rFonts w:ascii="Arial" w:hAnsi="Arial" w:cs="Arial"/>
          <w:rtl/>
        </w:rPr>
      </w:pPr>
    </w:p>
    <w:p w14:paraId="0ED3C8DC" w14:textId="2BDF5E3F" w:rsidR="00BF4AD4" w:rsidRPr="00D325CD" w:rsidRDefault="00BF4AD4" w:rsidP="00BF4AD4">
      <w:pPr>
        <w:bidi/>
        <w:spacing w:afterLines="20" w:after="48"/>
        <w:jc w:val="both"/>
        <w:rPr>
          <w:rtl/>
        </w:rPr>
      </w:pPr>
      <w:bookmarkStart w:id="33" w:name="_GoBack"/>
      <w:bookmarkEnd w:id="33"/>
      <w:r>
        <w:rPr>
          <w:noProof/>
        </w:rPr>
        <w:drawing>
          <wp:inline distT="0" distB="0" distL="0" distR="0" wp14:anchorId="332F590D" wp14:editId="79E55767">
            <wp:extent cx="5875020" cy="271418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98752" cy="2725151"/>
                    </a:xfrm>
                    <a:prstGeom prst="rect">
                      <a:avLst/>
                    </a:prstGeom>
                  </pic:spPr>
                </pic:pic>
              </a:graphicData>
            </a:graphic>
          </wp:inline>
        </w:drawing>
      </w:r>
    </w:p>
    <w:p w14:paraId="6550DCB7" w14:textId="1E8AC8DB" w:rsidR="00116AE4" w:rsidRDefault="00116AE4" w:rsidP="00116AE4">
      <w:pPr>
        <w:bidi/>
        <w:spacing w:afterLines="20" w:after="48"/>
        <w:jc w:val="both"/>
        <w:rPr>
          <w:rtl/>
        </w:rPr>
      </w:pPr>
    </w:p>
    <w:p w14:paraId="6A304905" w14:textId="77777777" w:rsidR="00116AE4" w:rsidRDefault="00116AE4" w:rsidP="00116AE4">
      <w:pPr>
        <w:bidi/>
        <w:spacing w:afterLines="20" w:after="48"/>
        <w:jc w:val="both"/>
        <w:rPr>
          <w:rtl/>
        </w:rPr>
      </w:pPr>
    </w:p>
    <w:p w14:paraId="596E3E46" w14:textId="77777777" w:rsidR="00116AE4" w:rsidRPr="006D35C4" w:rsidRDefault="00116AE4" w:rsidP="00116AE4">
      <w:pPr>
        <w:bidi/>
        <w:spacing w:afterLines="20" w:after="48"/>
        <w:jc w:val="both"/>
        <w:rPr>
          <w:rtl/>
        </w:rPr>
      </w:pPr>
      <w:r w:rsidRPr="006D35C4">
        <w:rPr>
          <w:rtl/>
        </w:rPr>
        <w:t>"</w:t>
      </w:r>
      <w:r w:rsidRPr="006D35C4">
        <w:rPr>
          <w:rFonts w:ascii="Arial" w:hAnsi="Arial" w:cs="Arial"/>
          <w:rtl/>
        </w:rPr>
        <w:t xml:space="preserve">في كثير من الحالات، يتم أخذ المعايير مباشرة من إطار الإنتوساي للإصدارات المهنية </w:t>
      </w:r>
      <w:r w:rsidRPr="006D35C4">
        <w:rPr>
          <w:rtl/>
        </w:rPr>
        <w:t>(</w:t>
      </w:r>
      <w:r w:rsidRPr="006D35C4">
        <w:rPr>
          <w:rFonts w:hint="cs"/>
        </w:rPr>
        <w:t>IFPP</w:t>
      </w:r>
      <w:r w:rsidRPr="006D35C4">
        <w:rPr>
          <w:rtl/>
        </w:rPr>
        <w:t xml:space="preserve">) </w:t>
      </w:r>
      <w:r w:rsidRPr="006D35C4">
        <w:rPr>
          <w:rFonts w:ascii="Arial" w:hAnsi="Arial" w:cs="Arial"/>
          <w:rtl/>
        </w:rPr>
        <w:t>أو الممارسات الدولية الجيدة الأخرى</w:t>
      </w:r>
      <w:r w:rsidRPr="006D35C4">
        <w:rPr>
          <w:rtl/>
        </w:rPr>
        <w:t xml:space="preserve">. </w:t>
      </w:r>
      <w:r w:rsidRPr="006D35C4">
        <w:rPr>
          <w:rFonts w:ascii="Arial" w:hAnsi="Arial" w:cs="Arial"/>
          <w:rtl/>
        </w:rPr>
        <w:t>وبعد تقييم كل معيار مقابل الأدلة المناسبة وتسجيله سواء تم استيفائه أو لم يستوفى، يتم تجميع النتيجة على مستوى البعد والمؤشر باستخدام جداول التحويل في وثيقة إطار قياس أداء الجهاز الأعلى للرقابة</w:t>
      </w:r>
      <w:r w:rsidRPr="006D35C4">
        <w:rPr>
          <w:rtl/>
        </w:rPr>
        <w:t xml:space="preserve">". </w:t>
      </w:r>
    </w:p>
    <w:p w14:paraId="7557EE20" w14:textId="77777777" w:rsidR="00116AE4" w:rsidRDefault="00116AE4" w:rsidP="00116AE4">
      <w:pPr>
        <w:bidi/>
        <w:spacing w:afterLines="20" w:after="48"/>
        <w:jc w:val="both"/>
        <w:rPr>
          <w:rtl/>
        </w:rPr>
      </w:pPr>
    </w:p>
    <w:p w14:paraId="495734A4" w14:textId="77777777" w:rsidR="00116AE4" w:rsidRPr="00963FC1" w:rsidRDefault="00116AE4" w:rsidP="00116AE4">
      <w:pPr>
        <w:bidi/>
        <w:spacing w:afterLines="20" w:after="48"/>
        <w:jc w:val="both"/>
        <w:rPr>
          <w:rtl/>
        </w:rPr>
      </w:pPr>
      <w:r w:rsidRPr="00963FC1">
        <w:rPr>
          <w:rFonts w:ascii="Arial" w:hAnsi="Arial" w:cs="Arial"/>
          <w:rtl/>
        </w:rPr>
        <w:t xml:space="preserve">يتم تسجيل المؤشرات والأبعاد باستخدام مقياس رقمي من </w:t>
      </w:r>
      <w:r w:rsidRPr="00963FC1">
        <w:rPr>
          <w:rFonts w:hint="cs"/>
        </w:rPr>
        <w:t>0</w:t>
      </w:r>
      <w:r w:rsidRPr="00963FC1">
        <w:rPr>
          <w:rFonts w:ascii="Arial" w:hAnsi="Arial" w:cs="Arial"/>
          <w:rtl/>
        </w:rPr>
        <w:t xml:space="preserve"> إلى </w:t>
      </w:r>
      <w:r w:rsidRPr="00963FC1">
        <w:rPr>
          <w:rFonts w:hint="cs"/>
        </w:rPr>
        <w:t>4</w:t>
      </w:r>
      <w:r w:rsidRPr="00963FC1">
        <w:rPr>
          <w:rFonts w:ascii="Arial" w:hAnsi="Arial" w:cs="Arial"/>
          <w:rtl/>
        </w:rPr>
        <w:t xml:space="preserve">، حيث </w:t>
      </w:r>
      <w:r w:rsidRPr="00963FC1">
        <w:rPr>
          <w:rFonts w:hint="cs"/>
        </w:rPr>
        <w:t>0</w:t>
      </w:r>
      <w:r w:rsidRPr="00963FC1">
        <w:rPr>
          <w:rFonts w:ascii="Arial" w:hAnsi="Arial" w:cs="Arial"/>
          <w:rtl/>
        </w:rPr>
        <w:t xml:space="preserve"> هو المستوى الأدنى، و</w:t>
      </w:r>
      <w:r w:rsidRPr="00963FC1">
        <w:rPr>
          <w:rFonts w:hint="cs"/>
        </w:rPr>
        <w:t>4</w:t>
      </w:r>
      <w:r w:rsidRPr="00963FC1">
        <w:rPr>
          <w:rFonts w:ascii="Arial" w:hAnsi="Arial" w:cs="Arial"/>
          <w:rtl/>
        </w:rPr>
        <w:t xml:space="preserve"> هو الأعلى</w:t>
      </w:r>
      <w:r w:rsidRPr="00963FC1">
        <w:rPr>
          <w:rtl/>
        </w:rPr>
        <w:t xml:space="preserve">. </w:t>
      </w:r>
      <w:r w:rsidRPr="00963FC1">
        <w:rPr>
          <w:rFonts w:ascii="Arial" w:hAnsi="Arial" w:cs="Arial"/>
          <w:rtl/>
        </w:rPr>
        <w:t>تتوافق النتائج بشكلٍ عام مع مستوى التطور في المنطقة المقاسة بالمؤشر</w:t>
      </w:r>
      <w:r w:rsidRPr="00963FC1">
        <w:rPr>
          <w:rtl/>
        </w:rPr>
        <w:t xml:space="preserve">. </w:t>
      </w:r>
      <w:r w:rsidRPr="00963FC1">
        <w:rPr>
          <w:rFonts w:ascii="Arial" w:hAnsi="Arial" w:cs="Arial"/>
          <w:rtl/>
        </w:rPr>
        <w:t>لا يوفر إطار قياس أداء الجهاز الأعلى للرقابة درجة مجمعة على مستوى المجال أو إجمالي أنشطة الجهاز مثل بعض الأدوات الأخرى</w:t>
      </w:r>
      <w:r w:rsidRPr="00963FC1">
        <w:rPr>
          <w:rtl/>
        </w:rPr>
        <w:t xml:space="preserve">. </w:t>
      </w:r>
      <w:r w:rsidRPr="00963FC1">
        <w:rPr>
          <w:rFonts w:ascii="Arial" w:hAnsi="Arial" w:cs="Arial"/>
          <w:rtl/>
        </w:rPr>
        <w:t>وقد يختلف مستوى التنمية وبالتالي تختلف الدرجات بشكل كبير عبر أنشطة الجهاز الأعلى للرقابة</w:t>
      </w:r>
      <w:r w:rsidRPr="00963FC1">
        <w:rPr>
          <w:rtl/>
        </w:rPr>
        <w:t xml:space="preserve">. </w:t>
      </w:r>
      <w:r w:rsidRPr="00963FC1">
        <w:rPr>
          <w:rFonts w:ascii="Arial" w:hAnsi="Arial" w:cs="Arial"/>
          <w:rtl/>
        </w:rPr>
        <w:t xml:space="preserve">وتعكس مستويات المؤشر </w:t>
      </w:r>
      <w:r w:rsidRPr="00963FC1">
        <w:rPr>
          <w:rFonts w:hint="cs"/>
        </w:rPr>
        <w:t>0</w:t>
      </w:r>
      <w:r w:rsidRPr="00963FC1">
        <w:rPr>
          <w:rtl/>
        </w:rPr>
        <w:t>-</w:t>
      </w:r>
      <w:r w:rsidRPr="00963FC1">
        <w:rPr>
          <w:rFonts w:hint="cs"/>
        </w:rPr>
        <w:t>4</w:t>
      </w:r>
      <w:r w:rsidRPr="00963FC1">
        <w:rPr>
          <w:rFonts w:ascii="Arial" w:hAnsi="Arial" w:cs="Arial"/>
          <w:rtl/>
        </w:rPr>
        <w:t xml:space="preserve"> مستوى التطوير للأنشطة المختلفة كما هو موضح أدناه</w:t>
      </w:r>
      <w:r w:rsidRPr="00963FC1">
        <w:rPr>
          <w:rtl/>
        </w:rPr>
        <w:t>:</w:t>
      </w:r>
    </w:p>
    <w:p w14:paraId="318B4A86" w14:textId="77777777" w:rsidR="00116AE4" w:rsidRDefault="00116AE4" w:rsidP="00116AE4">
      <w:pPr>
        <w:bidi/>
        <w:spacing w:afterLines="20" w:after="48"/>
        <w:jc w:val="both"/>
        <w:rPr>
          <w:rtl/>
        </w:rPr>
      </w:pPr>
    </w:p>
    <w:p w14:paraId="47B6D371" w14:textId="77777777" w:rsidR="00116AE4" w:rsidRDefault="00116AE4" w:rsidP="00116AE4">
      <w:pPr>
        <w:bidi/>
        <w:spacing w:afterLines="20" w:after="48"/>
        <w:jc w:val="both"/>
        <w:rPr>
          <w:b/>
          <w:bCs/>
          <w:rtl/>
        </w:rPr>
      </w:pPr>
      <w:r w:rsidRPr="00984930">
        <w:rPr>
          <w:rFonts w:ascii="Arial" w:hAnsi="Arial" w:cs="Arial"/>
          <w:bCs/>
          <w:rtl/>
        </w:rPr>
        <w:t xml:space="preserve">الدرجة </w:t>
      </w:r>
      <w:r>
        <w:rPr>
          <w:rFonts w:hint="cs"/>
          <w:b/>
        </w:rPr>
        <w:t>0</w:t>
      </w:r>
      <w:r>
        <w:rPr>
          <w:b/>
          <w:rtl/>
        </w:rPr>
        <w:t xml:space="preserve">: </w:t>
      </w:r>
      <w:r w:rsidRPr="00984930">
        <w:rPr>
          <w:rFonts w:ascii="Arial" w:hAnsi="Arial" w:cs="Arial"/>
          <w:bCs/>
          <w:rtl/>
        </w:rPr>
        <w:t>لم يتم إنشاء الخاصية أو أنها بالكاد تؤدي وظائفها</w:t>
      </w:r>
    </w:p>
    <w:p w14:paraId="4BDA6AF2" w14:textId="4D41A1EB" w:rsidR="00116AE4" w:rsidRPr="00CF1B5F" w:rsidRDefault="00116AE4" w:rsidP="00116AE4">
      <w:pPr>
        <w:bidi/>
        <w:spacing w:afterLines="20" w:after="48"/>
        <w:jc w:val="both"/>
        <w:rPr>
          <w:rtl/>
        </w:rPr>
      </w:pPr>
      <w:r w:rsidRPr="00CF1B5F">
        <w:rPr>
          <w:rFonts w:ascii="Arial" w:hAnsi="Arial" w:cs="Arial"/>
          <w:rtl/>
        </w:rPr>
        <w:t>لا يوجد نشاط أو وظيفة، أو أن الخاصية المعينة موجودة اسمًا فقط</w:t>
      </w:r>
      <w:r w:rsidR="008727F3">
        <w:rPr>
          <w:rtl/>
        </w:rPr>
        <w:t>.</w:t>
      </w:r>
    </w:p>
    <w:p w14:paraId="1545980A" w14:textId="77777777" w:rsidR="00116AE4" w:rsidRDefault="00116AE4" w:rsidP="00116AE4">
      <w:pPr>
        <w:bidi/>
        <w:spacing w:afterLines="20" w:after="48"/>
        <w:jc w:val="both"/>
        <w:rPr>
          <w:rtl/>
        </w:rPr>
      </w:pPr>
    </w:p>
    <w:p w14:paraId="29E66E1B" w14:textId="77777777" w:rsidR="00116AE4" w:rsidRDefault="00116AE4" w:rsidP="00116AE4">
      <w:pPr>
        <w:bidi/>
        <w:spacing w:afterLines="20" w:after="48"/>
        <w:jc w:val="both"/>
        <w:rPr>
          <w:b/>
          <w:bCs/>
          <w:rtl/>
        </w:rPr>
      </w:pPr>
      <w:r w:rsidRPr="00984930">
        <w:rPr>
          <w:rFonts w:ascii="Arial" w:hAnsi="Arial" w:cs="Arial"/>
          <w:bCs/>
          <w:rtl/>
        </w:rPr>
        <w:t xml:space="preserve">الدرجة </w:t>
      </w:r>
      <w:r>
        <w:rPr>
          <w:rFonts w:hint="cs"/>
          <w:b/>
        </w:rPr>
        <w:t>1</w:t>
      </w:r>
      <w:r>
        <w:rPr>
          <w:b/>
          <w:rtl/>
        </w:rPr>
        <w:t xml:space="preserve">: </w:t>
      </w:r>
      <w:r w:rsidRPr="00984930">
        <w:rPr>
          <w:rFonts w:ascii="Arial" w:hAnsi="Arial" w:cs="Arial"/>
          <w:bCs/>
          <w:rtl/>
        </w:rPr>
        <w:t>المستوى التأسيسي</w:t>
      </w:r>
    </w:p>
    <w:p w14:paraId="081ADDAD" w14:textId="5CA8BA6E" w:rsidR="00116AE4" w:rsidRPr="00CF1B5F" w:rsidRDefault="00116AE4" w:rsidP="00116AE4">
      <w:pPr>
        <w:bidi/>
        <w:spacing w:afterLines="20" w:after="48"/>
        <w:jc w:val="both"/>
        <w:rPr>
          <w:rtl/>
        </w:rPr>
      </w:pPr>
      <w:r w:rsidRPr="00CF1B5F">
        <w:rPr>
          <w:rFonts w:ascii="Arial" w:hAnsi="Arial" w:cs="Arial"/>
          <w:rtl/>
        </w:rPr>
        <w:t>الخاصية متاحة إلا أنها أولية جدًا</w:t>
      </w:r>
      <w:r w:rsidRPr="00CF1B5F">
        <w:rPr>
          <w:rtl/>
        </w:rPr>
        <w:t xml:space="preserve">. </w:t>
      </w:r>
      <w:r w:rsidRPr="00CF1B5F">
        <w:rPr>
          <w:rFonts w:ascii="Arial" w:hAnsi="Arial" w:cs="Arial"/>
          <w:rtl/>
        </w:rPr>
        <w:t>على سبيل المثال، الجهاز الأعلى للرقابة يجري رقابة الأداء ولكنها غير منتظمة ولا يمكن التوصل لأسلوب نظامي وخبرات ومعرفة متراكمة، وينعكس ذلك على جودة العمل</w:t>
      </w:r>
      <w:r w:rsidR="008727F3">
        <w:rPr>
          <w:rtl/>
        </w:rPr>
        <w:t>.</w:t>
      </w:r>
    </w:p>
    <w:p w14:paraId="09B6DD7D" w14:textId="77777777" w:rsidR="00116AE4" w:rsidRDefault="00116AE4" w:rsidP="00116AE4">
      <w:pPr>
        <w:bidi/>
        <w:spacing w:afterLines="20" w:after="48"/>
        <w:jc w:val="both"/>
        <w:rPr>
          <w:rtl/>
        </w:rPr>
      </w:pPr>
    </w:p>
    <w:p w14:paraId="475BBB42" w14:textId="77777777" w:rsidR="00116AE4" w:rsidRDefault="00116AE4" w:rsidP="00116AE4">
      <w:pPr>
        <w:bidi/>
        <w:spacing w:afterLines="20" w:after="48"/>
        <w:jc w:val="both"/>
        <w:rPr>
          <w:b/>
          <w:bCs/>
          <w:rtl/>
        </w:rPr>
      </w:pPr>
      <w:r w:rsidRPr="00984930">
        <w:rPr>
          <w:rFonts w:ascii="Arial" w:hAnsi="Arial" w:cs="Arial"/>
          <w:bCs/>
          <w:rtl/>
        </w:rPr>
        <w:t xml:space="preserve">الدرجة </w:t>
      </w:r>
      <w:r>
        <w:rPr>
          <w:rFonts w:hint="cs"/>
          <w:b/>
        </w:rPr>
        <w:t>2</w:t>
      </w:r>
      <w:r>
        <w:rPr>
          <w:b/>
          <w:rtl/>
        </w:rPr>
        <w:t xml:space="preserve">: </w:t>
      </w:r>
      <w:r w:rsidRPr="00984930">
        <w:rPr>
          <w:rFonts w:ascii="Arial" w:hAnsi="Arial" w:cs="Arial"/>
          <w:bCs/>
          <w:rtl/>
        </w:rPr>
        <w:t>مستوى التطوير</w:t>
      </w:r>
    </w:p>
    <w:p w14:paraId="252BAB52" w14:textId="77777777" w:rsidR="00116AE4" w:rsidRPr="00CF1B5F" w:rsidRDefault="00116AE4" w:rsidP="00116AE4">
      <w:pPr>
        <w:bidi/>
        <w:spacing w:afterLines="20" w:after="48"/>
        <w:jc w:val="both"/>
        <w:rPr>
          <w:rtl/>
        </w:rPr>
      </w:pPr>
      <w:r w:rsidRPr="00CF1B5F">
        <w:rPr>
          <w:rFonts w:ascii="Arial" w:hAnsi="Arial" w:cs="Arial"/>
          <w:rtl/>
        </w:rPr>
        <w:t>الخاصية موجودة وبدأ الجهاز الأعلى للرقابة مباشرة في وضع الاستراتيجيات والسياسات ذات الصلة وتنفيذها، إلا أنها غير مكتملة ولا يتم تنفيذها على نحوٍ منتظم</w:t>
      </w:r>
      <w:r w:rsidRPr="00CF1B5F">
        <w:rPr>
          <w:rtl/>
        </w:rPr>
        <w:t xml:space="preserve">. </w:t>
      </w:r>
      <w:r w:rsidRPr="00CF1B5F">
        <w:rPr>
          <w:rFonts w:ascii="Arial" w:hAnsi="Arial" w:cs="Arial"/>
          <w:rtl/>
        </w:rPr>
        <w:t>على سبيل المثال، قد يكون لدى الجهاز الأعلى للرقابة خطة عمل استراتيجية وتطويرية، واستراتيجية للموارد البشرية، واستراتيجية للتواصل</w:t>
      </w:r>
      <w:r w:rsidRPr="00CF1B5F">
        <w:rPr>
          <w:rtl/>
        </w:rPr>
        <w:t xml:space="preserve">. </w:t>
      </w:r>
      <w:r w:rsidRPr="00CF1B5F">
        <w:rPr>
          <w:rFonts w:ascii="Arial" w:hAnsi="Arial" w:cs="Arial"/>
          <w:rtl/>
        </w:rPr>
        <w:t xml:space="preserve">ومع ذلك، إذا كانت هذه السياسات أو </w:t>
      </w:r>
      <w:r w:rsidRPr="00CF1B5F">
        <w:rPr>
          <w:rtl/>
        </w:rPr>
        <w:t xml:space="preserve">/ </w:t>
      </w:r>
      <w:r w:rsidRPr="00CF1B5F">
        <w:rPr>
          <w:rFonts w:ascii="Arial" w:hAnsi="Arial" w:cs="Arial"/>
          <w:rtl/>
        </w:rPr>
        <w:t>الاستراتيجيات ضعيفة أو تم تنفيذها جزئيًا فقط، فإن ذلك ينعكس في هذه الدرجة</w:t>
      </w:r>
      <w:r w:rsidRPr="00CF1B5F">
        <w:rPr>
          <w:rtl/>
        </w:rPr>
        <w:t>.</w:t>
      </w:r>
    </w:p>
    <w:p w14:paraId="17582230" w14:textId="77777777" w:rsidR="00116AE4" w:rsidRDefault="00116AE4" w:rsidP="00116AE4">
      <w:pPr>
        <w:bidi/>
        <w:spacing w:afterLines="20" w:after="48"/>
        <w:jc w:val="both"/>
        <w:rPr>
          <w:rtl/>
        </w:rPr>
      </w:pPr>
    </w:p>
    <w:p w14:paraId="2B244429" w14:textId="77777777" w:rsidR="00116AE4" w:rsidRDefault="00116AE4" w:rsidP="00116AE4">
      <w:pPr>
        <w:bidi/>
        <w:spacing w:afterLines="20" w:after="48"/>
        <w:jc w:val="both"/>
        <w:rPr>
          <w:b/>
          <w:bCs/>
          <w:rtl/>
        </w:rPr>
      </w:pPr>
      <w:r w:rsidRPr="00984930">
        <w:rPr>
          <w:rFonts w:ascii="Arial" w:hAnsi="Arial" w:cs="Arial"/>
          <w:bCs/>
          <w:rtl/>
        </w:rPr>
        <w:t xml:space="preserve">الدرجة </w:t>
      </w:r>
      <w:r>
        <w:rPr>
          <w:rFonts w:hint="cs"/>
          <w:b/>
        </w:rPr>
        <w:t>3</w:t>
      </w:r>
      <w:r>
        <w:rPr>
          <w:b/>
          <w:rtl/>
        </w:rPr>
        <w:t xml:space="preserve">: </w:t>
      </w:r>
      <w:r w:rsidRPr="00984930">
        <w:rPr>
          <w:rFonts w:ascii="Arial" w:hAnsi="Arial" w:cs="Arial"/>
          <w:bCs/>
          <w:rtl/>
        </w:rPr>
        <w:t>المستوى الثابت</w:t>
      </w:r>
    </w:p>
    <w:p w14:paraId="2EAF189D" w14:textId="69627C71" w:rsidR="00FA12DF" w:rsidRDefault="00116AE4" w:rsidP="00070301">
      <w:pPr>
        <w:bidi/>
        <w:spacing w:afterLines="20" w:after="48"/>
        <w:jc w:val="both"/>
        <w:rPr>
          <w:rFonts w:ascii="Arial" w:hAnsi="Arial" w:cs="Arial"/>
          <w:bCs/>
          <w:rtl/>
        </w:rPr>
      </w:pPr>
      <w:r w:rsidRPr="00CF1B5F">
        <w:rPr>
          <w:rFonts w:ascii="Arial" w:hAnsi="Arial" w:cs="Arial"/>
          <w:rtl/>
        </w:rPr>
        <w:t xml:space="preserve">تؤدي الخاصية وظائفها على نطاق واسع على النحو المتوقع وفقًا للمعايير الدولية للأجهزة العليا للرقابة </w:t>
      </w:r>
      <w:r w:rsidRPr="00CF1B5F">
        <w:rPr>
          <w:rtl/>
        </w:rPr>
        <w:t>(</w:t>
      </w:r>
      <w:r w:rsidRPr="00CF1B5F">
        <w:rPr>
          <w:rFonts w:ascii="Arial" w:hAnsi="Arial" w:cs="Arial"/>
          <w:rtl/>
        </w:rPr>
        <w:t xml:space="preserve">المستويات </w:t>
      </w:r>
      <w:r w:rsidRPr="00CF1B5F">
        <w:rPr>
          <w:rFonts w:hint="cs"/>
        </w:rPr>
        <w:t>1</w:t>
      </w:r>
      <w:r w:rsidRPr="00CF1B5F">
        <w:rPr>
          <w:rtl/>
        </w:rPr>
        <w:t xml:space="preserve"> - </w:t>
      </w:r>
      <w:r w:rsidRPr="00CF1B5F">
        <w:rPr>
          <w:rFonts w:hint="cs"/>
        </w:rPr>
        <w:t>3</w:t>
      </w:r>
      <w:r w:rsidRPr="00CF1B5F">
        <w:rPr>
          <w:rtl/>
        </w:rPr>
        <w:t xml:space="preserve">). </w:t>
      </w:r>
      <w:r w:rsidRPr="00CF1B5F">
        <w:rPr>
          <w:rFonts w:ascii="Arial" w:hAnsi="Arial" w:cs="Arial"/>
          <w:rtl/>
        </w:rPr>
        <w:t xml:space="preserve">وبموجب المجال ج، فإن ذلك يعني أن رقابة الأداء أو الرقابة المالية ورقابة الالتزام قد تم إجراؤها جميعًا على نطاق واسع بحيث تتبع المبادئ في المستوى </w:t>
      </w:r>
      <w:r w:rsidRPr="00CF1B5F">
        <w:rPr>
          <w:rFonts w:hint="cs"/>
        </w:rPr>
        <w:t>3</w:t>
      </w:r>
      <w:r w:rsidRPr="00CF1B5F">
        <w:rPr>
          <w:rFonts w:ascii="Arial" w:hAnsi="Arial" w:cs="Arial"/>
          <w:rtl/>
        </w:rPr>
        <w:t xml:space="preserve"> من إطار المعايير الدولية للأجهزة العليا للرقابة</w:t>
      </w:r>
      <w:r w:rsidRPr="00CF1B5F">
        <w:rPr>
          <w:rtl/>
        </w:rPr>
        <w:t xml:space="preserve">. </w:t>
      </w:r>
      <w:r w:rsidRPr="00CF1B5F">
        <w:rPr>
          <w:rFonts w:ascii="Arial" w:hAnsi="Arial" w:cs="Arial"/>
          <w:rtl/>
        </w:rPr>
        <w:t>وتخضع نسبة كبيرة من البيانات المالية المستلمة للرقابة المالية</w:t>
      </w:r>
      <w:r w:rsidRPr="00CF1B5F">
        <w:rPr>
          <w:rtl/>
        </w:rPr>
        <w:t xml:space="preserve">. </w:t>
      </w:r>
      <w:r w:rsidRPr="00CF1B5F">
        <w:rPr>
          <w:rFonts w:ascii="Arial" w:hAnsi="Arial" w:cs="Arial"/>
          <w:rtl/>
        </w:rPr>
        <w:t>وتعرض تقارير الرقابة نظرة شاملة حول استخدام جميع الموارد العامة وأداء الجهات الخاضعة للرقابة</w:t>
      </w:r>
      <w:r w:rsidRPr="00CF1B5F">
        <w:rPr>
          <w:rtl/>
        </w:rPr>
        <w:t xml:space="preserve">. </w:t>
      </w:r>
      <w:r w:rsidRPr="00CF1B5F">
        <w:rPr>
          <w:rFonts w:ascii="Arial" w:hAnsi="Arial" w:cs="Arial"/>
          <w:rtl/>
        </w:rPr>
        <w:t>ويتم نشر معظم تقارير الرقابة في شكل مناسب للجمهور المستهدف</w:t>
      </w:r>
      <w:r w:rsidR="008727F3">
        <w:rPr>
          <w:rtl/>
        </w:rPr>
        <w:t>.</w:t>
      </w:r>
      <w:r w:rsidR="00FA12DF">
        <w:rPr>
          <w:rFonts w:ascii="Arial" w:hAnsi="Arial" w:cs="Arial"/>
          <w:bCs/>
          <w:rtl/>
        </w:rPr>
        <w:br w:type="page"/>
      </w:r>
    </w:p>
    <w:p w14:paraId="38C5345D" w14:textId="49647A27" w:rsidR="00116AE4" w:rsidRDefault="00116AE4" w:rsidP="00116AE4">
      <w:pPr>
        <w:bidi/>
        <w:spacing w:afterLines="20" w:after="48"/>
        <w:jc w:val="both"/>
        <w:rPr>
          <w:b/>
          <w:bCs/>
          <w:rtl/>
        </w:rPr>
      </w:pPr>
      <w:r w:rsidRPr="00984930">
        <w:rPr>
          <w:rFonts w:ascii="Arial" w:hAnsi="Arial" w:cs="Arial"/>
          <w:bCs/>
          <w:rtl/>
        </w:rPr>
        <w:lastRenderedPageBreak/>
        <w:t xml:space="preserve">الدرجة </w:t>
      </w:r>
      <w:r>
        <w:rPr>
          <w:rFonts w:hint="cs"/>
          <w:b/>
        </w:rPr>
        <w:t>4</w:t>
      </w:r>
      <w:r>
        <w:rPr>
          <w:b/>
          <w:rtl/>
        </w:rPr>
        <w:t xml:space="preserve">: </w:t>
      </w:r>
      <w:r w:rsidRPr="00984930">
        <w:rPr>
          <w:rFonts w:ascii="Arial" w:hAnsi="Arial" w:cs="Arial"/>
          <w:bCs/>
          <w:rtl/>
        </w:rPr>
        <w:t>المستوى المُدار</w:t>
      </w:r>
    </w:p>
    <w:p w14:paraId="0076B592" w14:textId="77777777" w:rsidR="00116AE4" w:rsidRPr="009758E6" w:rsidRDefault="00116AE4" w:rsidP="00116AE4">
      <w:pPr>
        <w:bidi/>
        <w:spacing w:afterLines="20" w:after="48"/>
        <w:jc w:val="both"/>
        <w:rPr>
          <w:rtl/>
        </w:rPr>
      </w:pPr>
      <w:r w:rsidRPr="009758E6">
        <w:rPr>
          <w:rFonts w:ascii="Arial" w:hAnsi="Arial" w:cs="Arial"/>
          <w:rtl/>
        </w:rPr>
        <w:t xml:space="preserve">تؤدي هذه الخاصية وظائفها وفقًا لمبادئ المعايير الدولية للأجهزة العليا للرقابة </w:t>
      </w:r>
      <w:r w:rsidRPr="009758E6">
        <w:rPr>
          <w:rtl/>
        </w:rPr>
        <w:t>(</w:t>
      </w:r>
      <w:r w:rsidRPr="009758E6">
        <w:rPr>
          <w:rFonts w:ascii="Arial" w:hAnsi="Arial" w:cs="Arial"/>
          <w:rtl/>
        </w:rPr>
        <w:t xml:space="preserve">المستويات </w:t>
      </w:r>
      <w:r w:rsidRPr="009758E6">
        <w:rPr>
          <w:rFonts w:hint="cs"/>
        </w:rPr>
        <w:t>1</w:t>
      </w:r>
      <w:r w:rsidRPr="009758E6">
        <w:rPr>
          <w:rtl/>
        </w:rPr>
        <w:t>-</w:t>
      </w:r>
      <w:r w:rsidRPr="009758E6">
        <w:rPr>
          <w:rFonts w:hint="cs"/>
        </w:rPr>
        <w:t>3</w:t>
      </w:r>
      <w:r w:rsidRPr="009758E6">
        <w:rPr>
          <w:rtl/>
        </w:rPr>
        <w:t>)</w:t>
      </w:r>
      <w:r w:rsidRPr="009758E6">
        <w:rPr>
          <w:rFonts w:ascii="Arial" w:hAnsi="Arial" w:cs="Arial"/>
          <w:rtl/>
        </w:rPr>
        <w:t>، ويضطلع الجهاز الأعلى للرقابة بتنفيذ الأنشطة بطريقة تمكنه من تقييم أدائه وتحسينه بصفة مستمرة</w:t>
      </w:r>
      <w:r w:rsidRPr="009758E6">
        <w:rPr>
          <w:rtl/>
        </w:rPr>
        <w:t xml:space="preserve">. </w:t>
      </w:r>
      <w:r w:rsidRPr="009758E6">
        <w:rPr>
          <w:rFonts w:ascii="Arial" w:hAnsi="Arial" w:cs="Arial"/>
          <w:rtl/>
        </w:rPr>
        <w:t xml:space="preserve">وبالنسبة للمجال ج، يتم تنفيذ جميع عمليات رقابة الأداء والرقابة المالية ورقابة الالتزام وفقاً للمبادئ في المستوى </w:t>
      </w:r>
      <w:r w:rsidRPr="009758E6">
        <w:rPr>
          <w:rFonts w:hint="cs"/>
        </w:rPr>
        <w:t>3</w:t>
      </w:r>
      <w:r w:rsidRPr="009758E6">
        <w:rPr>
          <w:rFonts w:ascii="Arial" w:hAnsi="Arial" w:cs="Arial"/>
          <w:rtl/>
        </w:rPr>
        <w:t xml:space="preserve"> من إطار المعايير الدولية للأجهزة العليا للرقابة وتعتبرها الجهات الخاضعة للرقابة أنها ذات قيمة مضافة</w:t>
      </w:r>
      <w:r w:rsidRPr="009758E6">
        <w:rPr>
          <w:rtl/>
        </w:rPr>
        <w:t xml:space="preserve">. </w:t>
      </w:r>
      <w:r w:rsidRPr="009758E6">
        <w:rPr>
          <w:rFonts w:ascii="Arial" w:hAnsi="Arial" w:cs="Arial"/>
          <w:rtl/>
        </w:rPr>
        <w:t xml:space="preserve">وبالإضافة إلى ذلك، فقد أجرى الجهاز الأعلى للرقابة مراجعة مستقلة للممارسات الرقابية الخاصة به، على سبيل المثال استخدام آلية تقييم الالتزام بالمعايير الدولية للأجهزة العليا للرقابة </w:t>
      </w:r>
      <w:r w:rsidRPr="009758E6">
        <w:rPr>
          <w:rtl/>
        </w:rPr>
        <w:t>(</w:t>
      </w:r>
      <w:proofErr w:type="spellStart"/>
      <w:r w:rsidRPr="009758E6">
        <w:rPr>
          <w:rFonts w:hint="cs"/>
        </w:rPr>
        <w:t>iCat</w:t>
      </w:r>
      <w:proofErr w:type="spellEnd"/>
      <w:r w:rsidRPr="009758E6">
        <w:rPr>
          <w:rtl/>
        </w:rPr>
        <w:t xml:space="preserve">) </w:t>
      </w:r>
      <w:r w:rsidRPr="009758E6">
        <w:rPr>
          <w:rFonts w:ascii="Arial" w:hAnsi="Arial" w:cs="Arial"/>
          <w:rtl/>
        </w:rPr>
        <w:t xml:space="preserve">بما يؤكد أن ممارسات رقابة الجهاز الأعلى للرقابة تتوافق مع المستوى </w:t>
      </w:r>
      <w:r w:rsidRPr="009758E6">
        <w:rPr>
          <w:rFonts w:hint="cs"/>
        </w:rPr>
        <w:t>4</w:t>
      </w:r>
      <w:r w:rsidRPr="009758E6">
        <w:rPr>
          <w:rFonts w:ascii="Arial" w:hAnsi="Arial" w:cs="Arial"/>
          <w:rtl/>
        </w:rPr>
        <w:t xml:space="preserve"> من المعايير الدولية للأجهزة العليا للرقابة</w:t>
      </w:r>
      <w:r w:rsidRPr="009758E6">
        <w:rPr>
          <w:rtl/>
        </w:rPr>
        <w:t>.</w:t>
      </w:r>
    </w:p>
    <w:p w14:paraId="65205716" w14:textId="77777777" w:rsidR="00116AE4" w:rsidRDefault="00116AE4" w:rsidP="00116AE4">
      <w:pPr>
        <w:bidi/>
        <w:spacing w:afterLines="20" w:after="48"/>
        <w:jc w:val="both"/>
        <w:rPr>
          <w:rtl/>
        </w:rPr>
      </w:pPr>
    </w:p>
    <w:p w14:paraId="24B9D7EA" w14:textId="77777777" w:rsidR="00116AE4" w:rsidRPr="004A7200" w:rsidRDefault="00116AE4" w:rsidP="00116AE4">
      <w:pPr>
        <w:bidi/>
        <w:spacing w:afterLines="20" w:after="48"/>
        <w:jc w:val="both"/>
        <w:rPr>
          <w:rtl/>
        </w:rPr>
      </w:pPr>
      <w:r w:rsidRPr="004A7200">
        <w:rPr>
          <w:rFonts w:ascii="Arial" w:hAnsi="Arial" w:cs="Arial"/>
          <w:rtl/>
        </w:rPr>
        <w:t>كذلك من المهم أيضًا الإشارة إلى أنه حتى مع أعلى درجة، ينبغي أن يكون واضحًا أن الجهاز الأعلى للرقابة يبذل جهودًا للمحافظة على مستوى الأداء</w:t>
      </w:r>
      <w:r w:rsidRPr="004A7200">
        <w:rPr>
          <w:rtl/>
        </w:rPr>
        <w:t xml:space="preserve">. </w:t>
      </w:r>
      <w:r w:rsidRPr="004A7200">
        <w:rPr>
          <w:rFonts w:ascii="Arial" w:hAnsi="Arial" w:cs="Arial"/>
          <w:rtl/>
        </w:rPr>
        <w:t>ويمكن وصف ذلك في التقرير السردي وبيانه في تحليل الأداء</w:t>
      </w:r>
      <w:r w:rsidRPr="004A7200">
        <w:rPr>
          <w:rtl/>
        </w:rPr>
        <w:t>.</w:t>
      </w:r>
    </w:p>
    <w:p w14:paraId="3055EC61" w14:textId="77777777" w:rsidR="00FA12DF" w:rsidRDefault="00FA12DF">
      <w:pPr>
        <w:rPr>
          <w:rFonts w:ascii="Cambria" w:eastAsia="PMingLiU" w:hAnsi="Cambria" w:cs="Times New Roman"/>
          <w:b/>
          <w:bCs/>
          <w:color w:val="365F91"/>
          <w:sz w:val="28"/>
          <w:szCs w:val="28"/>
          <w:rtl/>
          <w:lang w:val="ar-EG" w:eastAsia="ar-EG" w:bidi="ar-EG"/>
        </w:rPr>
      </w:pPr>
      <w:bookmarkStart w:id="34" w:name="_Toc37073356"/>
      <w:bookmarkStart w:id="35" w:name="_Toc379178695"/>
      <w:bookmarkStart w:id="36" w:name="_Toc311470577"/>
      <w:r>
        <w:rPr>
          <w:rFonts w:eastAsia="PMingLiU"/>
          <w:rtl/>
        </w:rPr>
        <w:br w:type="page"/>
      </w:r>
    </w:p>
    <w:p w14:paraId="089CE0B0" w14:textId="0E500ED6" w:rsidR="00116AE4" w:rsidRDefault="00116AE4" w:rsidP="00116AE4">
      <w:pPr>
        <w:pStyle w:val="Heading1"/>
        <w:rPr>
          <w:rFonts w:eastAsia="PMingLiU"/>
          <w:rtl/>
        </w:rPr>
      </w:pPr>
      <w:bookmarkStart w:id="37" w:name="_Toc38336025"/>
      <w:r>
        <w:rPr>
          <w:rFonts w:eastAsia="PMingLiU"/>
          <w:rtl/>
        </w:rPr>
        <w:lastRenderedPageBreak/>
        <w:t xml:space="preserve">الفصل </w:t>
      </w:r>
      <w:r>
        <w:rPr>
          <w:rFonts w:eastAsia="PMingLiU" w:cs="Cambria" w:hint="cs"/>
          <w:rtl/>
        </w:rPr>
        <w:t>3</w:t>
      </w:r>
      <w:r>
        <w:rPr>
          <w:rFonts w:eastAsia="PMingLiU"/>
          <w:rtl/>
        </w:rPr>
        <w:t>: معلومات أساسية عن الدولة والجهاز الأعلى للرقابة</w:t>
      </w:r>
      <w:bookmarkEnd w:id="34"/>
      <w:bookmarkEnd w:id="35"/>
      <w:bookmarkEnd w:id="36"/>
      <w:bookmarkEnd w:id="37"/>
    </w:p>
    <w:p w14:paraId="056467A7" w14:textId="5CA395FF" w:rsidR="00116AE4" w:rsidRPr="00DF02A9" w:rsidRDefault="00116AE4" w:rsidP="008727F3">
      <w:pPr>
        <w:pStyle w:val="Default"/>
        <w:spacing w:afterLines="20" w:after="48" w:line="276" w:lineRule="auto"/>
        <w:jc w:val="both"/>
        <w:rPr>
          <w:rFonts w:ascii="Arial" w:eastAsia="PMingLiU" w:hAnsi="Arial" w:cs="Arial"/>
          <w:sz w:val="22"/>
          <w:szCs w:val="22"/>
          <w:rtl/>
        </w:rPr>
      </w:pPr>
      <w:r w:rsidRPr="00DF02A9">
        <w:rPr>
          <w:rFonts w:ascii="Arial" w:hAnsi="Arial" w:cs="Arial"/>
          <w:sz w:val="22"/>
          <w:szCs w:val="22"/>
          <w:rtl/>
        </w:rPr>
        <w:t xml:space="preserve"> [</w:t>
      </w:r>
      <w:r w:rsidRPr="00DF02A9">
        <w:rPr>
          <w:rFonts w:ascii="Arial" w:hAnsi="Arial" w:cs="Arial"/>
          <w:i/>
          <w:iCs/>
          <w:sz w:val="22"/>
          <w:szCs w:val="22"/>
          <w:rtl/>
        </w:rPr>
        <w:t xml:space="preserve">يهدف ھذا الفصل إلى تقديم معلومات عن الدولة التي یجري تقییم الجهاز الأعلى للرقابة بھا، بشكلٍ يتيح الفھم الكافي لسیاق أداء الجهاز </w:t>
      </w:r>
      <w:r w:rsidR="008727F3">
        <w:rPr>
          <w:rFonts w:ascii="Arial" w:hAnsi="Arial" w:cs="Arial" w:hint="cs"/>
          <w:i/>
          <w:iCs/>
          <w:sz w:val="22"/>
          <w:szCs w:val="22"/>
          <w:rtl/>
        </w:rPr>
        <w:t>الأعلى</w:t>
      </w:r>
      <w:r w:rsidRPr="00DF02A9">
        <w:rPr>
          <w:rFonts w:ascii="Arial" w:hAnsi="Arial" w:cs="Arial"/>
          <w:i/>
          <w:iCs/>
          <w:sz w:val="22"/>
          <w:szCs w:val="22"/>
          <w:rtl/>
        </w:rPr>
        <w:t xml:space="preserve"> للرقابة على نحوٍ أوسع، فضلاً عن الخصائص المحورية للجھاز الأعلى للرقابة في تلك الدولة. ومن المتوقع أن يعتمد المقيمون على البيانات الثانوية بما في ذلك التحليلات والتقييمات القائمة. ويجب الإشارة إلى المصادر المستخدمة في النص وإدراجها في قائمة المراجع. ويمكن استخلاص المعلومات الواردة في هذا القسم من منشورات وقواعد بيانات البنك الدولي وصندوق النقد الدولي ومنظمة التعاون الاقتصادي والتنمية، ووثائق الميزانية الحكومية أو تحليلات أخرى لسياسة الإنفاق والسياسة المالية القائمة، بما في ذلك أي من تقييمات المسائلة المالية والإنفاق العام</w:t>
      </w:r>
      <w:r w:rsidR="00DF02A9" w:rsidRPr="00DF02A9">
        <w:rPr>
          <w:rFonts w:ascii="Arial" w:hAnsi="Arial" w:cs="Arial"/>
          <w:b/>
          <w:sz w:val="22"/>
          <w:szCs w:val="22"/>
          <w:rtl/>
        </w:rPr>
        <w:t>]</w:t>
      </w:r>
      <w:r w:rsidR="00DF02A9">
        <w:rPr>
          <w:rFonts w:ascii="Arial" w:hAnsi="Arial" w:cs="Arial" w:hint="cs"/>
          <w:sz w:val="22"/>
          <w:szCs w:val="22"/>
          <w:rtl/>
        </w:rPr>
        <w:t xml:space="preserve"> </w:t>
      </w:r>
      <w:r w:rsidRPr="00DF02A9">
        <w:rPr>
          <w:rFonts w:ascii="Arial" w:hAnsi="Arial" w:cs="Arial"/>
          <w:bCs/>
          <w:iCs/>
          <w:sz w:val="22"/>
          <w:szCs w:val="22"/>
          <w:rtl/>
        </w:rPr>
        <w:t>[ملاحظة!: ينبغي أن يقتصر هذا الفصل على الجوانب ومستوى التفاصيل الضرورية لتحديد البيئة التي يعمل فيها الجهاز الأعلى للرقابة</w:t>
      </w:r>
      <w:r w:rsidRPr="00DF02A9">
        <w:rPr>
          <w:rFonts w:ascii="Arial" w:hAnsi="Arial" w:cs="Arial"/>
          <w:bCs/>
          <w:i/>
          <w:sz w:val="22"/>
          <w:szCs w:val="22"/>
          <w:rtl/>
        </w:rPr>
        <w:t>]</w:t>
      </w:r>
      <w:r w:rsidRPr="00DF02A9">
        <w:rPr>
          <w:rFonts w:ascii="Arial" w:hAnsi="Arial" w:cs="Arial"/>
          <w:bCs/>
          <w:iCs/>
          <w:sz w:val="22"/>
          <w:szCs w:val="22"/>
          <w:rtl/>
        </w:rPr>
        <w:t>.</w:t>
      </w:r>
    </w:p>
    <w:p w14:paraId="77E92F7B" w14:textId="77777777" w:rsidR="00116AE4" w:rsidRDefault="00116AE4" w:rsidP="00116AE4">
      <w:pPr>
        <w:pStyle w:val="Default"/>
        <w:spacing w:afterLines="20" w:after="48" w:line="276" w:lineRule="auto"/>
        <w:jc w:val="both"/>
        <w:rPr>
          <w:rFonts w:ascii="Calibri" w:eastAsia="PMingLiU" w:hAnsi="Calibri" w:cs="Calibri"/>
          <w:sz w:val="22"/>
          <w:szCs w:val="22"/>
          <w:rtl/>
        </w:rPr>
      </w:pPr>
    </w:p>
    <w:p w14:paraId="47CF7C44" w14:textId="77777777" w:rsidR="00116AE4" w:rsidRPr="00B57FE6" w:rsidRDefault="00116AE4" w:rsidP="00116AE4">
      <w:pPr>
        <w:pStyle w:val="Default"/>
        <w:spacing w:afterLines="20" w:after="48" w:line="276" w:lineRule="auto"/>
        <w:jc w:val="both"/>
        <w:rPr>
          <w:rFonts w:ascii="Arial" w:eastAsia="PMingLiU" w:hAnsi="Arial" w:cs="Arial"/>
          <w:i/>
          <w:iCs/>
          <w:sz w:val="22"/>
          <w:szCs w:val="22"/>
          <w:rtl/>
        </w:rPr>
      </w:pPr>
      <w:r w:rsidRPr="00B57FE6">
        <w:rPr>
          <w:rFonts w:ascii="Arial" w:hAnsi="Arial" w:cs="Arial"/>
          <w:sz w:val="22"/>
          <w:szCs w:val="22"/>
          <w:rtl/>
        </w:rPr>
        <w:t>[</w:t>
      </w:r>
      <w:r w:rsidRPr="00B57FE6">
        <w:rPr>
          <w:rFonts w:ascii="Arial" w:hAnsi="Arial" w:cs="Arial"/>
          <w:i/>
          <w:iCs/>
          <w:sz w:val="22"/>
          <w:szCs w:val="22"/>
          <w:rtl/>
        </w:rPr>
        <w:t>يجب عليك تضمين المعلومات تحت العناوين الثلاثة الواردة أدناه: 1) 3.1. وصف ترتيبات حوكمة الدولة والبيئة الأوسع نطاقًا التي يعمل فيها الجهاز الأعلى للرقابة، 2) 3.2 وصف بيئة ميزانية القطاع العام بما في ذلك الإدارة المالية العامة وأثرها على أداء الجهاز الأعلى للرقابة، و3.3. وصف الإطار القانوني والمؤسسي والهيكل التنظيمي والموارد في الجهاز الأعلى للرقابة</w:t>
      </w:r>
      <w:r w:rsidRPr="00B57FE6">
        <w:rPr>
          <w:rFonts w:ascii="Arial" w:hAnsi="Arial" w:cs="Arial"/>
          <w:sz w:val="22"/>
          <w:szCs w:val="22"/>
          <w:rtl/>
        </w:rPr>
        <w:t>]</w:t>
      </w:r>
      <w:r w:rsidRPr="00B57FE6">
        <w:rPr>
          <w:rFonts w:ascii="Arial" w:hAnsi="Arial" w:cs="Arial"/>
          <w:i/>
          <w:iCs/>
          <w:sz w:val="22"/>
          <w:szCs w:val="22"/>
          <w:rtl/>
        </w:rPr>
        <w:t xml:space="preserve">. </w:t>
      </w:r>
    </w:p>
    <w:p w14:paraId="7DDF1CD5" w14:textId="77777777" w:rsidR="00116AE4" w:rsidRDefault="00116AE4" w:rsidP="00116AE4">
      <w:pPr>
        <w:bidi/>
        <w:rPr>
          <w:rFonts w:ascii="Calibri" w:eastAsia="PMingLiU" w:hAnsi="Calibri" w:cs="Arial"/>
          <w:rtl/>
        </w:rPr>
      </w:pPr>
    </w:p>
    <w:p w14:paraId="7362194D" w14:textId="77777777" w:rsidR="00116AE4" w:rsidRDefault="00116AE4" w:rsidP="00116AE4">
      <w:pPr>
        <w:pStyle w:val="Heading2"/>
        <w:rPr>
          <w:rFonts w:eastAsia="PMingLiU"/>
          <w:rtl/>
        </w:rPr>
      </w:pPr>
      <w:bookmarkStart w:id="38" w:name="_Toc427237213"/>
      <w:bookmarkStart w:id="39" w:name="_Toc427237159"/>
      <w:bookmarkStart w:id="40" w:name="_Toc37073357"/>
      <w:bookmarkStart w:id="41" w:name="_Toc38336026"/>
      <w:r>
        <w:rPr>
          <w:rFonts w:eastAsia="PMingLiU" w:cs="Cambria" w:hint="cs"/>
          <w:rtl/>
        </w:rPr>
        <w:t>3.1</w:t>
      </w:r>
      <w:r>
        <w:rPr>
          <w:rFonts w:eastAsia="PMingLiU"/>
          <w:rtl/>
        </w:rPr>
        <w:tab/>
      </w:r>
      <w:bookmarkEnd w:id="38"/>
      <w:bookmarkEnd w:id="39"/>
      <w:r>
        <w:rPr>
          <w:rFonts w:eastAsia="PMingLiU"/>
          <w:rtl/>
        </w:rPr>
        <w:t>وصف ترتيبات حوكمة الدولة والبيئة الأوسع نطاقًا التي يعمل فيها الجهاز الأعلى للرقابة</w:t>
      </w:r>
      <w:bookmarkEnd w:id="40"/>
      <w:bookmarkEnd w:id="41"/>
    </w:p>
    <w:p w14:paraId="15719DFB" w14:textId="3D99A5B3" w:rsidR="00116AE4" w:rsidRDefault="00116AE4" w:rsidP="008727F3">
      <w:pPr>
        <w:bidi/>
        <w:spacing w:after="0"/>
        <w:jc w:val="both"/>
        <w:rPr>
          <w:rFonts w:eastAsia="PMingLiU"/>
          <w:rtl/>
        </w:rPr>
      </w:pPr>
      <w:r w:rsidRPr="0035377A">
        <w:rPr>
          <w:rtl/>
        </w:rPr>
        <w:t>[</w:t>
      </w:r>
      <w:r w:rsidRPr="0035377A">
        <w:rPr>
          <w:rFonts w:ascii="Arial" w:hAnsi="Arial" w:cs="Arial"/>
          <w:iCs/>
          <w:rtl/>
        </w:rPr>
        <w:t xml:space="preserve">يجب تضمين معلومات حول ما يلي </w:t>
      </w:r>
      <w:r w:rsidRPr="0035377A">
        <w:rPr>
          <w:rFonts w:asciiTheme="minorBidi" w:hAnsiTheme="minorBidi"/>
          <w:bCs/>
          <w:iCs/>
          <w:rtl/>
        </w:rPr>
        <w:t>ملاحظة</w:t>
      </w:r>
      <w:r w:rsidRPr="0035377A">
        <w:rPr>
          <w:b/>
          <w:iCs/>
          <w:rtl/>
        </w:rPr>
        <w:t xml:space="preserve">! </w:t>
      </w:r>
      <w:r w:rsidRPr="0035377A">
        <w:rPr>
          <w:rFonts w:asciiTheme="minorBidi" w:hAnsiTheme="minorBidi"/>
          <w:bCs/>
          <w:iCs/>
          <w:rtl/>
        </w:rPr>
        <w:t>يمكنك الكتابة كنص متكامل وليس كنقاط نقطية</w:t>
      </w:r>
      <w:r w:rsidRPr="0035377A">
        <w:rPr>
          <w:iCs/>
          <w:rtl/>
        </w:rPr>
        <w:t>]</w:t>
      </w:r>
    </w:p>
    <w:p w14:paraId="42C6552A" w14:textId="77777777" w:rsidR="00116AE4" w:rsidRDefault="00116AE4" w:rsidP="00116AE4">
      <w:pPr>
        <w:bidi/>
        <w:spacing w:after="0"/>
        <w:jc w:val="both"/>
        <w:rPr>
          <w:rtl/>
        </w:rPr>
      </w:pPr>
    </w:p>
    <w:p w14:paraId="4DBE01D3" w14:textId="77777777" w:rsidR="00116AE4" w:rsidRPr="0035377A" w:rsidRDefault="00116AE4" w:rsidP="00116AE4">
      <w:pPr>
        <w:pStyle w:val="ListParagraph"/>
        <w:numPr>
          <w:ilvl w:val="0"/>
          <w:numId w:val="12"/>
        </w:numPr>
        <w:spacing w:after="0"/>
        <w:jc w:val="both"/>
        <w:rPr>
          <w:b/>
          <w:bCs/>
          <w:rtl/>
        </w:rPr>
      </w:pPr>
      <w:r w:rsidRPr="0035377A">
        <w:rPr>
          <w:rFonts w:ascii="Arial" w:hAnsi="Arial"/>
          <w:b/>
          <w:bCs/>
          <w:rtl/>
        </w:rPr>
        <w:t>السياق المحلي للدولة</w:t>
      </w:r>
      <w:r w:rsidRPr="0035377A">
        <w:rPr>
          <w:b/>
          <w:bCs/>
          <w:rtl/>
        </w:rPr>
        <w:t xml:space="preserve">: </w:t>
      </w:r>
    </w:p>
    <w:p w14:paraId="0D58E621" w14:textId="7BCA7EB3" w:rsidR="00116AE4" w:rsidRDefault="00116AE4" w:rsidP="00116AE4">
      <w:pPr>
        <w:pStyle w:val="ListParagraph"/>
        <w:numPr>
          <w:ilvl w:val="1"/>
          <w:numId w:val="12"/>
        </w:numPr>
        <w:spacing w:after="0"/>
        <w:jc w:val="both"/>
        <w:rPr>
          <w:rtl/>
        </w:rPr>
      </w:pPr>
      <w:r>
        <w:rPr>
          <w:rtl/>
        </w:rPr>
        <w:t>[</w:t>
      </w:r>
      <w:r w:rsidRPr="00984930">
        <w:rPr>
          <w:rFonts w:ascii="Arial" w:hAnsi="Arial"/>
          <w:i/>
          <w:iCs/>
          <w:rtl/>
        </w:rPr>
        <w:t>يغطي الخصائص الاقتصادية والتنويه للدولة وغيرها من العوامل التي تؤثر عليه؛ بما في ذلك السكان، ومستوى الدخل، ومستويات الفقر والتعليم، والقطاعات الرئيسية للاقتصاد، ومعدل النمو، والتضخم، والتحديات التنموية الرئيسية، والصراعات الأخيرة والمستمرة، وغيرها من أسباب الضعف، والقضايا الثقافية، وما إلى ذلك</w:t>
      </w:r>
      <w:r>
        <w:rPr>
          <w:rtl/>
        </w:rPr>
        <w:t xml:space="preserve">. </w:t>
      </w:r>
      <w:r w:rsidRPr="00984930">
        <w:rPr>
          <w:rFonts w:ascii="Arial" w:hAnsi="Arial"/>
          <w:i/>
          <w:iCs/>
          <w:rtl/>
        </w:rPr>
        <w:t>فهذه قضايا قد تؤثر على ما يجب أن يركز عليه الجهاز الأعلى للرقابة في عملياته الرقابية أو تحديد قدرة الجهاز على إجراء المهام الرقابية</w:t>
      </w:r>
      <w:r>
        <w:rPr>
          <w:rtl/>
        </w:rPr>
        <w:t>]</w:t>
      </w:r>
    </w:p>
    <w:p w14:paraId="268137BD" w14:textId="77777777" w:rsidR="00116AE4" w:rsidRDefault="00116AE4" w:rsidP="00116AE4">
      <w:pPr>
        <w:pStyle w:val="ListParagraph"/>
        <w:spacing w:after="0"/>
        <w:ind w:left="1440"/>
        <w:jc w:val="both"/>
        <w:rPr>
          <w:rtl/>
        </w:rPr>
      </w:pPr>
    </w:p>
    <w:p w14:paraId="46440688" w14:textId="77777777" w:rsidR="00116AE4" w:rsidRDefault="00116AE4" w:rsidP="00116AE4">
      <w:pPr>
        <w:pStyle w:val="ListParagraph"/>
        <w:numPr>
          <w:ilvl w:val="0"/>
          <w:numId w:val="12"/>
        </w:numPr>
        <w:spacing w:after="0"/>
        <w:jc w:val="both"/>
        <w:rPr>
          <w:rtl/>
        </w:rPr>
      </w:pPr>
      <w:r>
        <w:rPr>
          <w:rtl/>
        </w:rPr>
        <w:t>[</w:t>
      </w:r>
      <w:r w:rsidRPr="0035377A">
        <w:rPr>
          <w:rFonts w:ascii="Arial" w:hAnsi="Arial"/>
          <w:b/>
          <w:bCs/>
          <w:rtl/>
        </w:rPr>
        <w:t>ترتيبات حوكمة الدولة</w:t>
      </w:r>
      <w:r>
        <w:rPr>
          <w:rtl/>
        </w:rPr>
        <w:t xml:space="preserve">]: </w:t>
      </w:r>
    </w:p>
    <w:p w14:paraId="41FB107B" w14:textId="6404E58A" w:rsidR="00116AE4" w:rsidRDefault="00116AE4" w:rsidP="008727F3">
      <w:pPr>
        <w:pStyle w:val="ListParagraph"/>
        <w:numPr>
          <w:ilvl w:val="1"/>
          <w:numId w:val="12"/>
        </w:numPr>
        <w:spacing w:after="0"/>
        <w:jc w:val="both"/>
        <w:rPr>
          <w:rtl/>
        </w:rPr>
      </w:pPr>
      <w:r>
        <w:rPr>
          <w:rtl/>
        </w:rPr>
        <w:t>[</w:t>
      </w:r>
      <w:r w:rsidRPr="008727F3">
        <w:rPr>
          <w:rFonts w:ascii="Arial" w:hAnsi="Arial"/>
          <w:i/>
          <w:iCs/>
          <w:rtl/>
        </w:rPr>
        <w:t xml:space="preserve">وصف السياق المؤسسي الواسع الذي يعمل فيه أصحاب المصلحة الرئيسيون، بما في ذلك النظام السياسي والهيكل الحكومي </w:t>
      </w:r>
      <w:r>
        <w:rPr>
          <w:rtl/>
        </w:rPr>
        <w:t>(</w:t>
      </w:r>
      <w:r w:rsidRPr="008727F3">
        <w:rPr>
          <w:rFonts w:ascii="Arial" w:hAnsi="Arial"/>
          <w:i/>
          <w:iCs/>
          <w:rtl/>
        </w:rPr>
        <w:t>الدولة الفدرالية أو الموحدة، ومستويات</w:t>
      </w:r>
      <w:r w:rsidR="008727F3">
        <w:rPr>
          <w:rFonts w:ascii="Arial" w:hAnsi="Arial" w:hint="cs"/>
          <w:i/>
          <w:iCs/>
          <w:rtl/>
        </w:rPr>
        <w:t xml:space="preserve"> </w:t>
      </w:r>
      <w:r w:rsidR="008727F3" w:rsidRPr="008727F3">
        <w:rPr>
          <w:rFonts w:ascii="Arial" w:hAnsi="Arial" w:hint="cs"/>
          <w:i/>
          <w:iCs/>
          <w:rtl/>
        </w:rPr>
        <w:t>الحكومة</w:t>
      </w:r>
      <w:r>
        <w:rPr>
          <w:rtl/>
        </w:rPr>
        <w:t xml:space="preserve">.. </w:t>
      </w:r>
      <w:r w:rsidRPr="008727F3">
        <w:rPr>
          <w:rFonts w:ascii="Arial" w:hAnsi="Arial"/>
          <w:i/>
          <w:iCs/>
          <w:rtl/>
        </w:rPr>
        <w:t>إلخ</w:t>
      </w:r>
      <w:r w:rsidR="008727F3" w:rsidRPr="008727F3">
        <w:rPr>
          <w:rFonts w:ascii="Arial" w:hAnsi="Arial" w:hint="cs"/>
          <w:i/>
          <w:iCs/>
          <w:rtl/>
        </w:rPr>
        <w:t>)</w:t>
      </w:r>
      <w:r>
        <w:rPr>
          <w:rtl/>
        </w:rPr>
        <w:t>]</w:t>
      </w:r>
    </w:p>
    <w:p w14:paraId="356AE3D7" w14:textId="2AE6C09E" w:rsidR="00116AE4" w:rsidRDefault="00116AE4" w:rsidP="008727F3">
      <w:pPr>
        <w:pStyle w:val="ListParagraph"/>
        <w:numPr>
          <w:ilvl w:val="1"/>
          <w:numId w:val="12"/>
        </w:numPr>
        <w:spacing w:after="0"/>
        <w:jc w:val="both"/>
        <w:rPr>
          <w:rtl/>
        </w:rPr>
      </w:pPr>
      <w:r w:rsidRPr="008727F3">
        <w:rPr>
          <w:i/>
          <w:rtl/>
        </w:rPr>
        <w:t>[</w:t>
      </w:r>
      <w:r w:rsidRPr="008727F3">
        <w:rPr>
          <w:rFonts w:ascii="Arial" w:hAnsi="Arial"/>
          <w:iCs/>
          <w:rtl/>
        </w:rPr>
        <w:t>العلاقات بين السلطات التنفيذية والتشريعية والقضائية وطبيعة</w:t>
      </w:r>
      <w:r w:rsidR="008727F3">
        <w:rPr>
          <w:rFonts w:ascii="Arial" w:hAnsi="Arial" w:hint="cs"/>
          <w:iCs/>
          <w:rtl/>
        </w:rPr>
        <w:t xml:space="preserve"> </w:t>
      </w:r>
      <w:r w:rsidRPr="008727F3">
        <w:rPr>
          <w:rFonts w:ascii="Arial" w:hAnsi="Arial"/>
          <w:i/>
          <w:iCs/>
          <w:rtl/>
        </w:rPr>
        <w:t>الأحزاب السياسية والمنافسة السياسية ودورها</w:t>
      </w:r>
      <w:r>
        <w:rPr>
          <w:rtl/>
        </w:rPr>
        <w:t>]</w:t>
      </w:r>
      <w:r w:rsidR="008727F3">
        <w:rPr>
          <w:rFonts w:hint="cs"/>
          <w:rtl/>
        </w:rPr>
        <w:t>.</w:t>
      </w:r>
    </w:p>
    <w:p w14:paraId="60B387AB" w14:textId="71782CEF" w:rsidR="00116AE4" w:rsidRDefault="00116AE4" w:rsidP="00116AE4">
      <w:pPr>
        <w:pStyle w:val="ListParagraph"/>
        <w:numPr>
          <w:ilvl w:val="1"/>
          <w:numId w:val="12"/>
        </w:numPr>
        <w:spacing w:after="0"/>
        <w:jc w:val="both"/>
        <w:rPr>
          <w:rtl/>
        </w:rPr>
      </w:pPr>
      <w:r>
        <w:rPr>
          <w:rtl/>
        </w:rPr>
        <w:t>[</w:t>
      </w:r>
      <w:r w:rsidRPr="00984930">
        <w:rPr>
          <w:rFonts w:ascii="Arial" w:hAnsi="Arial"/>
          <w:i/>
          <w:iCs/>
          <w:rtl/>
        </w:rPr>
        <w:t>دور وسائل الإعلام ومنظمات المجتمع المدني ومدى قدرتها وحريتها</w:t>
      </w:r>
      <w:r>
        <w:rPr>
          <w:rtl/>
        </w:rPr>
        <w:t>]</w:t>
      </w:r>
      <w:r w:rsidR="008727F3">
        <w:rPr>
          <w:rFonts w:hint="cs"/>
          <w:rtl/>
        </w:rPr>
        <w:t>.</w:t>
      </w:r>
    </w:p>
    <w:p w14:paraId="62689FC8" w14:textId="77777777" w:rsidR="00116AE4" w:rsidRDefault="00116AE4" w:rsidP="00116AE4">
      <w:pPr>
        <w:pStyle w:val="ListParagraph"/>
        <w:numPr>
          <w:ilvl w:val="1"/>
          <w:numId w:val="12"/>
        </w:numPr>
        <w:spacing w:after="0"/>
        <w:jc w:val="both"/>
        <w:rPr>
          <w:rtl/>
        </w:rPr>
      </w:pPr>
      <w:r>
        <w:rPr>
          <w:i/>
          <w:rtl/>
        </w:rPr>
        <w:t>[</w:t>
      </w:r>
      <w:r w:rsidRPr="00116AE4">
        <w:rPr>
          <w:rFonts w:ascii="Arial" w:hAnsi="Arial"/>
          <w:iCs/>
          <w:rtl/>
        </w:rPr>
        <w:t>عوامل الاقتصاد السياسي مثل ثقافة المساءلة والشفافية، وأنظمة المحسوبية، والعلاقات الأسرية، والانتماءات المجتمعية، والمعايير الاجتماعية، وغيرها من الأنظمة والشبكات غير الرسمية ذات الصلة التي قد تلقي الضوء على الهياكل في البيئة التي يعمل بها الجهاز الأعلى للرقابة والتي قد تؤثر على قدرة الأجهزة في أداء مهامها</w:t>
      </w:r>
      <w:r>
        <w:rPr>
          <w:i/>
          <w:rtl/>
        </w:rPr>
        <w:t>].</w:t>
      </w:r>
    </w:p>
    <w:p w14:paraId="62C6B4BD" w14:textId="77777777" w:rsidR="00116AE4" w:rsidRDefault="00116AE4" w:rsidP="00116AE4">
      <w:pPr>
        <w:pStyle w:val="Heading2"/>
        <w:rPr>
          <w:rFonts w:eastAsia="PMingLiU"/>
          <w:rtl/>
        </w:rPr>
      </w:pPr>
      <w:bookmarkStart w:id="42" w:name="_Toc37073358"/>
      <w:bookmarkStart w:id="43" w:name="_Toc38336027"/>
      <w:r>
        <w:rPr>
          <w:rFonts w:eastAsia="PMingLiU" w:cs="Cambria" w:hint="cs"/>
          <w:rtl/>
        </w:rPr>
        <w:t>3.2</w:t>
      </w:r>
      <w:r>
        <w:rPr>
          <w:rFonts w:eastAsia="PMingLiU"/>
          <w:rtl/>
        </w:rPr>
        <w:tab/>
        <w:t>وصف بيئة ميزانية القطاع العام، بما في ذلك الإدارة المالية العامة وأثرها على أداء الجهاز الأعلى للرقابة</w:t>
      </w:r>
      <w:bookmarkEnd w:id="42"/>
      <w:bookmarkEnd w:id="43"/>
    </w:p>
    <w:p w14:paraId="7C10A4E0" w14:textId="5ED45538" w:rsidR="00116AE4" w:rsidRPr="00984930" w:rsidRDefault="00116AE4" w:rsidP="008727F3">
      <w:pPr>
        <w:bidi/>
        <w:spacing w:after="0"/>
        <w:jc w:val="both"/>
        <w:rPr>
          <w:rFonts w:ascii="Arial" w:eastAsia="PMingLiU" w:hAnsi="Arial" w:cs="Arial"/>
          <w:i/>
          <w:iCs/>
          <w:rtl/>
        </w:rPr>
      </w:pPr>
      <w:r>
        <w:rPr>
          <w:rtl/>
        </w:rPr>
        <w:t>[</w:t>
      </w:r>
      <w:r w:rsidRPr="00116AE4">
        <w:rPr>
          <w:rFonts w:ascii="Arial" w:hAnsi="Arial" w:cs="Arial"/>
          <w:iCs/>
          <w:rtl/>
        </w:rPr>
        <w:t xml:space="preserve">يجب تضمين معلومات حول ما يلي </w:t>
      </w:r>
      <w:r w:rsidRPr="0035377A">
        <w:rPr>
          <w:rFonts w:asciiTheme="minorBidi" w:hAnsiTheme="minorBidi"/>
          <w:bCs/>
          <w:iCs/>
          <w:rtl/>
        </w:rPr>
        <w:t>ملاحظة</w:t>
      </w:r>
      <w:r w:rsidRPr="0035377A">
        <w:rPr>
          <w:b/>
          <w:iCs/>
          <w:rtl/>
        </w:rPr>
        <w:t xml:space="preserve">! </w:t>
      </w:r>
      <w:r w:rsidRPr="0035377A">
        <w:rPr>
          <w:rFonts w:asciiTheme="minorBidi" w:hAnsiTheme="minorBidi"/>
          <w:bCs/>
          <w:iCs/>
          <w:rtl/>
        </w:rPr>
        <w:t>يمكنك الكتابة كنص متكامل وليس كنقاط نقطية</w:t>
      </w:r>
      <w:r w:rsidRPr="0035377A">
        <w:rPr>
          <w:iCs/>
          <w:rtl/>
        </w:rPr>
        <w:t>]</w:t>
      </w:r>
    </w:p>
    <w:p w14:paraId="25922CFF" w14:textId="77777777" w:rsidR="00116AE4" w:rsidRPr="00FA12DF" w:rsidRDefault="00116AE4" w:rsidP="00116AE4">
      <w:pPr>
        <w:pStyle w:val="Default"/>
        <w:numPr>
          <w:ilvl w:val="0"/>
          <w:numId w:val="13"/>
        </w:numPr>
        <w:spacing w:afterLines="20" w:after="48" w:line="276" w:lineRule="auto"/>
        <w:jc w:val="both"/>
        <w:rPr>
          <w:rFonts w:asciiTheme="minorBidi" w:eastAsia="PMingLiU" w:hAnsiTheme="minorBidi" w:cstheme="minorBidi"/>
          <w:bCs/>
          <w:i/>
          <w:iCs/>
          <w:sz w:val="22"/>
          <w:szCs w:val="22"/>
          <w:rtl/>
        </w:rPr>
      </w:pPr>
      <w:r w:rsidRPr="00FA12DF">
        <w:rPr>
          <w:rFonts w:asciiTheme="minorBidi" w:hAnsiTheme="minorBidi" w:cstheme="minorBidi"/>
          <w:sz w:val="22"/>
          <w:szCs w:val="22"/>
          <w:rtl/>
        </w:rPr>
        <w:t>[</w:t>
      </w:r>
      <w:r w:rsidRPr="00FA12DF">
        <w:rPr>
          <w:rFonts w:asciiTheme="minorBidi" w:hAnsiTheme="minorBidi" w:cstheme="minorBidi"/>
          <w:i/>
          <w:iCs/>
          <w:sz w:val="22"/>
          <w:szCs w:val="22"/>
          <w:rtl/>
        </w:rPr>
        <w:t>إلقاء نظرة عامة على القطاع العام من خلال رسم بياني (مخطط)</w:t>
      </w:r>
      <w:r w:rsidRPr="00FA12DF">
        <w:rPr>
          <w:rFonts w:asciiTheme="minorBidi" w:hAnsiTheme="minorBidi" w:cstheme="minorBidi"/>
          <w:sz w:val="22"/>
          <w:szCs w:val="22"/>
          <w:rtl/>
        </w:rPr>
        <w:t>].</w:t>
      </w:r>
    </w:p>
    <w:p w14:paraId="73D503C8" w14:textId="77777777" w:rsidR="00116AE4" w:rsidRPr="0035377A" w:rsidRDefault="00116AE4" w:rsidP="00116AE4">
      <w:pPr>
        <w:pStyle w:val="Default"/>
        <w:numPr>
          <w:ilvl w:val="0"/>
          <w:numId w:val="13"/>
        </w:numPr>
        <w:spacing w:afterLines="20" w:after="48" w:line="276" w:lineRule="auto"/>
        <w:jc w:val="both"/>
        <w:rPr>
          <w:rFonts w:asciiTheme="minorBidi" w:eastAsia="PMingLiU" w:hAnsiTheme="minorBidi" w:cstheme="minorBidi"/>
          <w:bCs/>
          <w:sz w:val="22"/>
          <w:szCs w:val="22"/>
          <w:rtl/>
        </w:rPr>
      </w:pPr>
      <w:r w:rsidRPr="0035377A">
        <w:rPr>
          <w:rFonts w:asciiTheme="minorBidi" w:hAnsiTheme="minorBidi" w:cstheme="minorBidi"/>
          <w:sz w:val="22"/>
          <w:szCs w:val="22"/>
          <w:rtl/>
        </w:rPr>
        <w:t>[</w:t>
      </w:r>
      <w:r w:rsidRPr="0035377A">
        <w:rPr>
          <w:rFonts w:asciiTheme="minorBidi" w:hAnsiTheme="minorBidi" w:cstheme="minorBidi"/>
          <w:i/>
          <w:iCs/>
          <w:sz w:val="22"/>
          <w:szCs w:val="22"/>
          <w:rtl/>
        </w:rPr>
        <w:t>تقديم وصف سردي للجوانب الرئيسية لنظام الإدارة المالية العامة والتي تعد ذات أهمية خاصة بمهام الجهاز الأعلى للرقابة. ويعتمد الجهاز الأعلى للرقابة على مدخلات هذا النظام ومخرجاته التي يستخدمها آخرون في هذا النظام. كما ينبغي ذكر أداء الجوانب الهامة في نظام الإدارة المالية العامة، بما في ذلك كيفية تأثيرها على مختلف جوانب أداء الجهاز الأعلى للرقابة. ينبغي أيضًا أن يلخص هذا القسم الجهود الرامية لإصلاح الإدارة المالية العامة الرئيسية في الآونة الأخيرة</w:t>
      </w:r>
      <w:r w:rsidRPr="0035377A">
        <w:rPr>
          <w:rFonts w:asciiTheme="minorBidi" w:hAnsiTheme="minorBidi" w:cstheme="minorBidi"/>
          <w:sz w:val="22"/>
          <w:szCs w:val="22"/>
          <w:rtl/>
        </w:rPr>
        <w:t>].</w:t>
      </w:r>
    </w:p>
    <w:p w14:paraId="4DFF04FE" w14:textId="28CDD075" w:rsidR="00116AE4" w:rsidRPr="0035377A" w:rsidRDefault="00116AE4" w:rsidP="00116AE4">
      <w:pPr>
        <w:pStyle w:val="Default"/>
        <w:numPr>
          <w:ilvl w:val="1"/>
          <w:numId w:val="13"/>
        </w:numPr>
        <w:spacing w:afterLines="20" w:after="48" w:line="276" w:lineRule="auto"/>
        <w:jc w:val="both"/>
        <w:rPr>
          <w:rFonts w:asciiTheme="minorBidi" w:eastAsia="PMingLiU" w:hAnsiTheme="minorBidi" w:cstheme="minorBidi"/>
          <w:bCs/>
          <w:sz w:val="22"/>
          <w:szCs w:val="22"/>
          <w:rtl/>
        </w:rPr>
      </w:pPr>
      <w:r w:rsidRPr="0035377A">
        <w:rPr>
          <w:rFonts w:asciiTheme="minorBidi" w:hAnsiTheme="minorBidi" w:cstheme="minorBidi"/>
          <w:sz w:val="22"/>
          <w:szCs w:val="22"/>
          <w:rtl/>
        </w:rPr>
        <w:t>[</w:t>
      </w:r>
      <w:r w:rsidRPr="0035377A">
        <w:rPr>
          <w:rFonts w:asciiTheme="minorBidi" w:hAnsiTheme="minorBidi" w:cstheme="minorBidi"/>
          <w:i/>
          <w:iCs/>
          <w:sz w:val="22"/>
          <w:szCs w:val="22"/>
          <w:rtl/>
        </w:rPr>
        <w:t>من الأهمية بمكان وصف إطار إعداد التقارير المالية للقطاع العام في الدولة، لما له من تأثيرات على تسجيل درجات مؤشرات الرقابة في إطار قياس أداء الأجهزة العليا للرقابة</w:t>
      </w:r>
      <w:r w:rsidR="0035377A" w:rsidRPr="0035377A">
        <w:rPr>
          <w:rFonts w:asciiTheme="minorBidi" w:hAnsiTheme="minorBidi" w:cstheme="minorBidi"/>
          <w:sz w:val="22"/>
          <w:szCs w:val="22"/>
          <w:rtl/>
        </w:rPr>
        <w:t>]</w:t>
      </w:r>
      <w:r w:rsidRPr="0035377A">
        <w:rPr>
          <w:rFonts w:asciiTheme="minorBidi" w:hAnsiTheme="minorBidi" w:cstheme="minorBidi"/>
          <w:i/>
          <w:sz w:val="22"/>
          <w:szCs w:val="22"/>
          <w:rtl/>
        </w:rPr>
        <w:t>.</w:t>
      </w:r>
    </w:p>
    <w:p w14:paraId="4B6F6F7F" w14:textId="77777777" w:rsidR="00116AE4" w:rsidRPr="0035377A" w:rsidRDefault="00116AE4" w:rsidP="00116AE4">
      <w:pPr>
        <w:pStyle w:val="Default"/>
        <w:numPr>
          <w:ilvl w:val="1"/>
          <w:numId w:val="13"/>
        </w:numPr>
        <w:spacing w:afterLines="20" w:after="48" w:line="276" w:lineRule="auto"/>
        <w:jc w:val="both"/>
        <w:rPr>
          <w:rFonts w:asciiTheme="minorBidi" w:eastAsia="PMingLiU" w:hAnsiTheme="minorBidi" w:cstheme="minorBidi"/>
          <w:bCs/>
          <w:sz w:val="22"/>
          <w:szCs w:val="22"/>
          <w:rtl/>
        </w:rPr>
      </w:pPr>
      <w:r w:rsidRPr="0035377A">
        <w:rPr>
          <w:rFonts w:asciiTheme="minorBidi" w:hAnsiTheme="minorBidi" w:cstheme="minorBidi"/>
          <w:sz w:val="22"/>
          <w:szCs w:val="22"/>
          <w:rtl/>
        </w:rPr>
        <w:t>[</w:t>
      </w:r>
      <w:r w:rsidRPr="008731A8">
        <w:rPr>
          <w:rFonts w:asciiTheme="minorBidi" w:hAnsiTheme="minorBidi" w:cstheme="minorBidi"/>
          <w:i/>
          <w:iCs/>
          <w:sz w:val="22"/>
          <w:szCs w:val="22"/>
          <w:rtl/>
        </w:rPr>
        <w:t>يمكن تغطية الجوانب التالية لنظام الإدارة المالية العامة (ومصادر المعلومات المحتملة)، غير أن هذه القائمة ليست شاملة</w:t>
      </w:r>
      <w:r w:rsidRPr="0035377A">
        <w:rPr>
          <w:rFonts w:asciiTheme="minorBidi" w:hAnsiTheme="minorBidi" w:cstheme="minorBidi"/>
          <w:sz w:val="22"/>
          <w:szCs w:val="22"/>
          <w:rtl/>
        </w:rPr>
        <w:t>]:</w:t>
      </w:r>
    </w:p>
    <w:p w14:paraId="0D153235" w14:textId="77777777" w:rsidR="00116AE4" w:rsidRPr="008731A8" w:rsidRDefault="00116AE4" w:rsidP="00116AE4">
      <w:pPr>
        <w:pStyle w:val="Default"/>
        <w:numPr>
          <w:ilvl w:val="2"/>
          <w:numId w:val="13"/>
        </w:numPr>
        <w:spacing w:afterLines="20" w:after="48"/>
        <w:jc w:val="both"/>
        <w:rPr>
          <w:rFonts w:asciiTheme="minorBidi" w:eastAsia="PMingLiU" w:hAnsiTheme="minorBidi" w:cstheme="minorBidi"/>
          <w:bCs/>
          <w:iCs/>
          <w:sz w:val="22"/>
          <w:szCs w:val="22"/>
          <w:rtl/>
        </w:rPr>
      </w:pPr>
      <w:r w:rsidRPr="008731A8">
        <w:rPr>
          <w:rFonts w:asciiTheme="minorBidi" w:hAnsiTheme="minorBidi" w:cstheme="minorBidi"/>
          <w:iCs/>
          <w:sz w:val="22"/>
          <w:szCs w:val="22"/>
          <w:rtl/>
        </w:rPr>
        <w:lastRenderedPageBreak/>
        <w:t>المشتريات العامة (يمكن استخلاص المعلومات من مؤشر تقييم الإنفاق العام والمساءلة المالية (مؤشر أداء الإنفاق العام والمساءلة المالية، ومنظمة التعاون الاقتصادي والتنمية/لجنة المساعدة الإنمائية "منهجية تقييم أنظمة المشتريات"))</w:t>
      </w:r>
    </w:p>
    <w:p w14:paraId="0133D148" w14:textId="77777777" w:rsidR="00116AE4" w:rsidRPr="008731A8" w:rsidRDefault="00116AE4" w:rsidP="00116AE4">
      <w:pPr>
        <w:pStyle w:val="Default"/>
        <w:numPr>
          <w:ilvl w:val="2"/>
          <w:numId w:val="13"/>
        </w:numPr>
        <w:spacing w:afterLines="20" w:after="48"/>
        <w:jc w:val="both"/>
        <w:rPr>
          <w:rFonts w:asciiTheme="minorBidi" w:eastAsia="PMingLiU" w:hAnsiTheme="minorBidi" w:cstheme="minorBidi"/>
          <w:bCs/>
          <w:iCs/>
          <w:sz w:val="22"/>
          <w:szCs w:val="22"/>
          <w:rtl/>
        </w:rPr>
      </w:pPr>
      <w:r w:rsidRPr="008731A8">
        <w:rPr>
          <w:rFonts w:asciiTheme="minorBidi" w:hAnsiTheme="minorBidi" w:cstheme="minorBidi"/>
          <w:iCs/>
          <w:sz w:val="22"/>
          <w:szCs w:val="22"/>
          <w:rtl/>
        </w:rPr>
        <w:t xml:space="preserve">الرقابة الداخلية (مؤشر أداء الانفاق العام والمساءلة المالية </w:t>
      </w:r>
      <w:r w:rsidRPr="008731A8">
        <w:rPr>
          <w:rFonts w:asciiTheme="minorBidi" w:hAnsiTheme="minorBidi" w:cs="Arial"/>
          <w:i/>
          <w:iCs/>
          <w:sz w:val="22"/>
          <w:szCs w:val="22"/>
          <w:rtl/>
        </w:rPr>
        <w:t>26</w:t>
      </w:r>
      <w:r w:rsidRPr="008731A8">
        <w:rPr>
          <w:rFonts w:asciiTheme="minorBidi" w:hAnsiTheme="minorBidi" w:cstheme="minorBidi"/>
          <w:iCs/>
          <w:sz w:val="22"/>
          <w:szCs w:val="22"/>
          <w:rtl/>
        </w:rPr>
        <w:t>)</w:t>
      </w:r>
    </w:p>
    <w:p w14:paraId="3BF06935" w14:textId="77777777" w:rsidR="00116AE4" w:rsidRPr="008731A8" w:rsidRDefault="00116AE4" w:rsidP="00116AE4">
      <w:pPr>
        <w:pStyle w:val="Default"/>
        <w:numPr>
          <w:ilvl w:val="2"/>
          <w:numId w:val="13"/>
        </w:numPr>
        <w:spacing w:afterLines="20" w:after="48"/>
        <w:jc w:val="both"/>
        <w:rPr>
          <w:rFonts w:asciiTheme="minorBidi" w:eastAsia="PMingLiU" w:hAnsiTheme="minorBidi" w:cstheme="minorBidi"/>
          <w:bCs/>
          <w:iCs/>
          <w:sz w:val="22"/>
          <w:szCs w:val="22"/>
          <w:rtl/>
        </w:rPr>
      </w:pPr>
      <w:r w:rsidRPr="008731A8">
        <w:rPr>
          <w:rFonts w:asciiTheme="minorBidi" w:hAnsiTheme="minorBidi" w:cstheme="minorBidi"/>
          <w:iCs/>
          <w:sz w:val="22"/>
          <w:szCs w:val="22"/>
          <w:rtl/>
        </w:rPr>
        <w:t xml:space="preserve">التقارير المالية السنوية (مؤشر أداء الانفاق العام والمساءلة المالية </w:t>
      </w:r>
      <w:r w:rsidRPr="008731A8">
        <w:rPr>
          <w:rFonts w:asciiTheme="minorBidi" w:hAnsiTheme="minorBidi" w:cs="Arial"/>
          <w:i/>
          <w:iCs/>
          <w:sz w:val="22"/>
          <w:szCs w:val="22"/>
          <w:rtl/>
        </w:rPr>
        <w:t>29</w:t>
      </w:r>
      <w:r w:rsidRPr="008731A8">
        <w:rPr>
          <w:rFonts w:asciiTheme="minorBidi" w:hAnsiTheme="minorBidi" w:cstheme="minorBidi"/>
          <w:iCs/>
          <w:sz w:val="22"/>
          <w:szCs w:val="22"/>
          <w:rtl/>
        </w:rPr>
        <w:t>)</w:t>
      </w:r>
    </w:p>
    <w:p w14:paraId="1100FCFC" w14:textId="77777777" w:rsidR="00116AE4" w:rsidRPr="008731A8" w:rsidRDefault="00116AE4" w:rsidP="00116AE4">
      <w:pPr>
        <w:pStyle w:val="Default"/>
        <w:numPr>
          <w:ilvl w:val="2"/>
          <w:numId w:val="13"/>
        </w:numPr>
        <w:spacing w:afterLines="20" w:after="48"/>
        <w:jc w:val="both"/>
        <w:rPr>
          <w:rFonts w:asciiTheme="minorBidi" w:eastAsia="PMingLiU" w:hAnsiTheme="minorBidi" w:cstheme="minorBidi"/>
          <w:bCs/>
          <w:iCs/>
          <w:sz w:val="22"/>
          <w:szCs w:val="22"/>
          <w:rtl/>
        </w:rPr>
      </w:pPr>
      <w:r w:rsidRPr="008731A8">
        <w:rPr>
          <w:rFonts w:asciiTheme="minorBidi" w:hAnsiTheme="minorBidi" w:cstheme="minorBidi"/>
          <w:iCs/>
          <w:sz w:val="22"/>
          <w:szCs w:val="22"/>
          <w:rtl/>
        </w:rPr>
        <w:t xml:space="preserve">الرقابة الخارجية (مؤشر أداء الانفاق العام والمساءلة المالية </w:t>
      </w:r>
      <w:r w:rsidRPr="008731A8">
        <w:rPr>
          <w:rFonts w:asciiTheme="minorBidi" w:hAnsiTheme="minorBidi" w:cs="Arial"/>
          <w:i/>
          <w:iCs/>
          <w:sz w:val="22"/>
          <w:szCs w:val="22"/>
          <w:rtl/>
        </w:rPr>
        <w:t>30</w:t>
      </w:r>
      <w:r w:rsidRPr="008731A8">
        <w:rPr>
          <w:rFonts w:asciiTheme="minorBidi" w:hAnsiTheme="minorBidi" w:cstheme="minorBidi"/>
          <w:iCs/>
          <w:sz w:val="22"/>
          <w:szCs w:val="22"/>
          <w:rtl/>
        </w:rPr>
        <w:t>)</w:t>
      </w:r>
    </w:p>
    <w:p w14:paraId="6DF60F9C" w14:textId="63EB30AE" w:rsidR="00116AE4" w:rsidRPr="008731A8" w:rsidRDefault="00116AE4" w:rsidP="008727F3">
      <w:pPr>
        <w:pStyle w:val="Default"/>
        <w:numPr>
          <w:ilvl w:val="2"/>
          <w:numId w:val="13"/>
        </w:numPr>
        <w:spacing w:afterLines="20" w:after="48" w:line="276" w:lineRule="auto"/>
        <w:jc w:val="both"/>
        <w:rPr>
          <w:rFonts w:asciiTheme="minorBidi" w:eastAsia="PMingLiU" w:hAnsiTheme="minorBidi" w:cstheme="minorBidi"/>
          <w:bCs/>
          <w:iCs/>
          <w:sz w:val="22"/>
          <w:szCs w:val="22"/>
          <w:rtl/>
        </w:rPr>
      </w:pPr>
      <w:r w:rsidRPr="008731A8">
        <w:rPr>
          <w:rFonts w:asciiTheme="minorBidi" w:hAnsiTheme="minorBidi" w:cstheme="minorBidi"/>
          <w:iCs/>
          <w:sz w:val="22"/>
          <w:szCs w:val="22"/>
          <w:rtl/>
        </w:rPr>
        <w:t xml:space="preserve">الفحص التشريعي لتقارير الرقابة الخارجية (مؤشر أداء إطار عمل الانفاق العام والمساءلة المالية </w:t>
      </w:r>
      <w:r w:rsidRPr="008731A8">
        <w:rPr>
          <w:rFonts w:asciiTheme="minorBidi" w:hAnsiTheme="minorBidi" w:cs="Arial"/>
          <w:i/>
          <w:iCs/>
          <w:sz w:val="22"/>
          <w:szCs w:val="22"/>
          <w:rtl/>
        </w:rPr>
        <w:t>31</w:t>
      </w:r>
      <w:r w:rsidRPr="008731A8">
        <w:rPr>
          <w:rFonts w:asciiTheme="minorBidi" w:hAnsiTheme="minorBidi" w:cstheme="minorBidi"/>
          <w:iCs/>
          <w:sz w:val="22"/>
          <w:szCs w:val="22"/>
          <w:rtl/>
        </w:rPr>
        <w:t xml:space="preserve">، </w:t>
      </w:r>
      <w:r w:rsidR="008727F3">
        <w:rPr>
          <w:rFonts w:asciiTheme="minorBidi" w:hAnsiTheme="minorBidi" w:cstheme="minorBidi" w:hint="cs"/>
          <w:iCs/>
          <w:sz w:val="22"/>
          <w:szCs w:val="22"/>
          <w:rtl/>
        </w:rPr>
        <w:t>و</w:t>
      </w:r>
      <w:r w:rsidRPr="008731A8">
        <w:rPr>
          <w:rFonts w:asciiTheme="minorBidi" w:hAnsiTheme="minorBidi" w:cstheme="minorBidi"/>
          <w:iCs/>
          <w:sz w:val="22"/>
          <w:szCs w:val="22"/>
          <w:rtl/>
        </w:rPr>
        <w:t>مؤشر الموازنة المفتوحة)</w:t>
      </w:r>
    </w:p>
    <w:p w14:paraId="13C1B921" w14:textId="77777777" w:rsidR="00116AE4" w:rsidRPr="008731A8" w:rsidRDefault="00116AE4" w:rsidP="00116AE4">
      <w:pPr>
        <w:pStyle w:val="Default"/>
        <w:numPr>
          <w:ilvl w:val="2"/>
          <w:numId w:val="13"/>
        </w:numPr>
        <w:spacing w:afterLines="20" w:after="48" w:line="276" w:lineRule="auto"/>
        <w:jc w:val="both"/>
        <w:rPr>
          <w:rFonts w:asciiTheme="minorBidi" w:eastAsia="PMingLiU" w:hAnsiTheme="minorBidi" w:cstheme="minorBidi"/>
          <w:bCs/>
          <w:iCs/>
          <w:sz w:val="22"/>
          <w:szCs w:val="22"/>
          <w:rtl/>
        </w:rPr>
      </w:pPr>
      <w:r w:rsidRPr="008731A8">
        <w:rPr>
          <w:rFonts w:asciiTheme="minorBidi" w:hAnsiTheme="minorBidi" w:cstheme="minorBidi"/>
          <w:iCs/>
          <w:sz w:val="22"/>
          <w:szCs w:val="22"/>
          <w:rtl/>
        </w:rPr>
        <w:t>شفافية عملية الموازنة (مؤشر الموازنة المفتوحة)</w:t>
      </w:r>
    </w:p>
    <w:p w14:paraId="09E7D85F" w14:textId="77777777" w:rsidR="00116AE4" w:rsidRPr="0035377A" w:rsidRDefault="00116AE4" w:rsidP="00116AE4">
      <w:pPr>
        <w:pStyle w:val="Default"/>
        <w:numPr>
          <w:ilvl w:val="2"/>
          <w:numId w:val="13"/>
        </w:numPr>
        <w:spacing w:afterLines="20" w:after="48" w:line="276" w:lineRule="auto"/>
        <w:jc w:val="both"/>
        <w:rPr>
          <w:rFonts w:asciiTheme="minorBidi" w:eastAsia="PMingLiU" w:hAnsiTheme="minorBidi" w:cstheme="minorBidi"/>
          <w:bCs/>
          <w:i/>
          <w:iCs/>
          <w:sz w:val="22"/>
          <w:szCs w:val="22"/>
          <w:rtl/>
        </w:rPr>
      </w:pPr>
      <w:r w:rsidRPr="008731A8">
        <w:rPr>
          <w:rFonts w:asciiTheme="minorBidi" w:hAnsiTheme="minorBidi" w:cstheme="minorBidi"/>
          <w:iCs/>
          <w:sz w:val="22"/>
          <w:szCs w:val="22"/>
          <w:rtl/>
        </w:rPr>
        <w:t>مشاركة الجمهور في عملية الموازنة (مؤشر الموازنة المفتوحة)</w:t>
      </w:r>
    </w:p>
    <w:p w14:paraId="1E645C87" w14:textId="77777777" w:rsidR="00116AE4" w:rsidRDefault="00116AE4" w:rsidP="00116AE4">
      <w:pPr>
        <w:pStyle w:val="Default"/>
        <w:spacing w:afterLines="20" w:after="48" w:line="276" w:lineRule="auto"/>
        <w:jc w:val="both"/>
        <w:rPr>
          <w:rFonts w:ascii="Calibri" w:eastAsia="PMingLiU" w:hAnsi="Calibri"/>
          <w:b/>
          <w:bCs/>
          <w:sz w:val="22"/>
          <w:szCs w:val="22"/>
          <w:rtl/>
        </w:rPr>
      </w:pPr>
      <w:bookmarkStart w:id="44" w:name="_Toc427237220"/>
      <w:bookmarkStart w:id="45" w:name="_Toc427237166"/>
    </w:p>
    <w:p w14:paraId="0B3E5A5F" w14:textId="77777777" w:rsidR="00116AE4" w:rsidRDefault="00116AE4" w:rsidP="00116AE4">
      <w:pPr>
        <w:pStyle w:val="Heading2"/>
        <w:rPr>
          <w:rFonts w:eastAsia="PMingLiU"/>
          <w:rtl/>
        </w:rPr>
      </w:pPr>
      <w:bookmarkStart w:id="46" w:name="_Toc37073359"/>
      <w:bookmarkStart w:id="47" w:name="_Toc38336028"/>
      <w:r>
        <w:rPr>
          <w:rFonts w:eastAsia="PMingLiU" w:cs="Cambria" w:hint="cs"/>
          <w:rtl/>
        </w:rPr>
        <w:t>3.3</w:t>
      </w:r>
      <w:r>
        <w:rPr>
          <w:rFonts w:eastAsia="PMingLiU"/>
          <w:rtl/>
        </w:rPr>
        <w:tab/>
        <w:t>وصف الإطار القانوني والمؤسسي والهيكل والموارد التنظيمية للجهاز الأعلى للرقابة</w:t>
      </w:r>
      <w:bookmarkEnd w:id="46"/>
      <w:bookmarkEnd w:id="47"/>
    </w:p>
    <w:bookmarkEnd w:id="44"/>
    <w:bookmarkEnd w:id="45"/>
    <w:p w14:paraId="721DB23F" w14:textId="16EB5BEE" w:rsidR="00116AE4" w:rsidRDefault="00116AE4" w:rsidP="000F41CE">
      <w:pPr>
        <w:bidi/>
        <w:spacing w:after="0"/>
        <w:jc w:val="both"/>
        <w:rPr>
          <w:rFonts w:eastAsia="PMingLiU"/>
          <w:rtl/>
        </w:rPr>
      </w:pPr>
      <w:r>
        <w:rPr>
          <w:rtl/>
        </w:rPr>
        <w:t>[</w:t>
      </w:r>
      <w:r w:rsidRPr="008731A8">
        <w:rPr>
          <w:rFonts w:ascii="Arial" w:hAnsi="Arial" w:cs="Arial"/>
          <w:iCs/>
          <w:rtl/>
        </w:rPr>
        <w:t xml:space="preserve">يجب تضمين معلومات حول ما يلي </w:t>
      </w:r>
      <w:r w:rsidRPr="008731A8">
        <w:rPr>
          <w:rFonts w:asciiTheme="minorBidi" w:hAnsiTheme="minorBidi"/>
          <w:bCs/>
          <w:iCs/>
          <w:rtl/>
        </w:rPr>
        <w:t>ملاحظة</w:t>
      </w:r>
      <w:r w:rsidRPr="008731A8">
        <w:rPr>
          <w:b/>
          <w:iCs/>
          <w:rtl/>
        </w:rPr>
        <w:t xml:space="preserve">! </w:t>
      </w:r>
      <w:r w:rsidRPr="008731A8">
        <w:rPr>
          <w:rFonts w:asciiTheme="minorBidi" w:hAnsiTheme="minorBidi"/>
          <w:bCs/>
          <w:iCs/>
          <w:rtl/>
        </w:rPr>
        <w:t>يمكنك الكتابة كنص متكامل وليس كنقاط نقطي</w:t>
      </w:r>
      <w:r w:rsidR="000F41CE">
        <w:rPr>
          <w:rFonts w:asciiTheme="minorBidi" w:hAnsiTheme="minorBidi" w:hint="cs"/>
          <w:bCs/>
          <w:iCs/>
          <w:rtl/>
        </w:rPr>
        <w:t>ة</w:t>
      </w:r>
      <w:r w:rsidRPr="008731A8">
        <w:rPr>
          <w:iCs/>
          <w:rtl/>
        </w:rPr>
        <w:t>]</w:t>
      </w:r>
      <w:r w:rsidR="000F41CE">
        <w:rPr>
          <w:rFonts w:hint="cs"/>
          <w:iCs/>
          <w:rtl/>
        </w:rPr>
        <w:t>:</w:t>
      </w:r>
    </w:p>
    <w:p w14:paraId="784BFC84" w14:textId="77777777" w:rsidR="00116AE4" w:rsidRDefault="00116AE4" w:rsidP="00116AE4">
      <w:pPr>
        <w:bidi/>
        <w:spacing w:after="0"/>
        <w:jc w:val="both"/>
        <w:rPr>
          <w:rtl/>
        </w:rPr>
      </w:pPr>
    </w:p>
    <w:p w14:paraId="162347DF" w14:textId="77777777" w:rsidR="00116AE4" w:rsidRPr="008731A8" w:rsidRDefault="00116AE4" w:rsidP="00116AE4">
      <w:pPr>
        <w:pStyle w:val="ListParagraph"/>
        <w:numPr>
          <w:ilvl w:val="0"/>
          <w:numId w:val="14"/>
        </w:numPr>
        <w:spacing w:after="0"/>
        <w:jc w:val="both"/>
        <w:rPr>
          <w:iCs/>
          <w:rtl/>
        </w:rPr>
      </w:pPr>
      <w:r w:rsidRPr="008731A8">
        <w:rPr>
          <w:iCs/>
          <w:rtl/>
        </w:rPr>
        <w:t>[</w:t>
      </w:r>
      <w:r w:rsidRPr="008731A8">
        <w:rPr>
          <w:rFonts w:ascii="Arial" w:hAnsi="Arial"/>
          <w:iCs/>
          <w:rtl/>
        </w:rPr>
        <w:t xml:space="preserve">توضيح ما إذا كان الجهاز الأعلى للرقابة يتبع النموذج التشريعي </w:t>
      </w:r>
      <w:r w:rsidRPr="008731A8">
        <w:rPr>
          <w:iCs/>
          <w:rtl/>
        </w:rPr>
        <w:t>(</w:t>
      </w:r>
      <w:r w:rsidRPr="008731A8">
        <w:rPr>
          <w:rFonts w:ascii="Arial" w:hAnsi="Arial"/>
          <w:iCs/>
          <w:rtl/>
        </w:rPr>
        <w:t>البرلمان</w:t>
      </w:r>
      <w:r w:rsidRPr="008731A8">
        <w:rPr>
          <w:iCs/>
          <w:rtl/>
        </w:rPr>
        <w:t xml:space="preserve">) </w:t>
      </w:r>
      <w:r w:rsidRPr="008731A8">
        <w:rPr>
          <w:rFonts w:ascii="Arial" w:hAnsi="Arial"/>
          <w:iCs/>
          <w:rtl/>
        </w:rPr>
        <w:t xml:space="preserve">أو القضائي </w:t>
      </w:r>
      <w:r w:rsidRPr="008731A8">
        <w:rPr>
          <w:iCs/>
          <w:rtl/>
        </w:rPr>
        <w:t>(</w:t>
      </w:r>
      <w:r w:rsidRPr="008731A8">
        <w:rPr>
          <w:rFonts w:ascii="Arial" w:hAnsi="Arial"/>
          <w:iCs/>
          <w:rtl/>
        </w:rPr>
        <w:t>المحكمة</w:t>
      </w:r>
      <w:r w:rsidRPr="008731A8">
        <w:rPr>
          <w:iCs/>
          <w:rtl/>
        </w:rPr>
        <w:t xml:space="preserve">) </w:t>
      </w:r>
      <w:r w:rsidRPr="008731A8">
        <w:rPr>
          <w:rFonts w:ascii="Arial" w:hAnsi="Arial"/>
          <w:iCs/>
          <w:rtl/>
        </w:rPr>
        <w:t xml:space="preserve">أو نموذج آخر </w:t>
      </w:r>
      <w:r w:rsidRPr="008731A8">
        <w:rPr>
          <w:iCs/>
          <w:rtl/>
        </w:rPr>
        <w:t>(</w:t>
      </w:r>
      <w:r w:rsidRPr="008731A8">
        <w:rPr>
          <w:rFonts w:ascii="Arial" w:hAnsi="Arial"/>
          <w:iCs/>
          <w:rtl/>
        </w:rPr>
        <w:t>مثل، النموذج المختلط</w:t>
      </w:r>
      <w:r w:rsidRPr="008731A8">
        <w:rPr>
          <w:iCs/>
          <w:rtl/>
        </w:rPr>
        <w:t>)]</w:t>
      </w:r>
    </w:p>
    <w:p w14:paraId="6288E97C" w14:textId="5E3269F0" w:rsidR="00116AE4" w:rsidRPr="008731A8" w:rsidRDefault="00116AE4" w:rsidP="000F41CE">
      <w:pPr>
        <w:pStyle w:val="ListParagraph"/>
        <w:numPr>
          <w:ilvl w:val="0"/>
          <w:numId w:val="14"/>
        </w:numPr>
        <w:spacing w:after="0"/>
        <w:jc w:val="both"/>
        <w:rPr>
          <w:iCs/>
          <w:rtl/>
        </w:rPr>
      </w:pPr>
      <w:r w:rsidRPr="008731A8">
        <w:rPr>
          <w:iCs/>
          <w:rtl/>
        </w:rPr>
        <w:t>[</w:t>
      </w:r>
      <w:r w:rsidRPr="008731A8">
        <w:rPr>
          <w:rFonts w:ascii="Arial" w:hAnsi="Arial"/>
          <w:iCs/>
          <w:rtl/>
        </w:rPr>
        <w:t xml:space="preserve">ما إذا كان يخضع لرئيس منفرد أو جهة لصنع القرار </w:t>
      </w:r>
      <w:r w:rsidRPr="008731A8">
        <w:rPr>
          <w:iCs/>
          <w:rtl/>
        </w:rPr>
        <w:t>(</w:t>
      </w:r>
      <w:r w:rsidRPr="008731A8">
        <w:rPr>
          <w:rFonts w:ascii="Arial" w:hAnsi="Arial"/>
          <w:iCs/>
          <w:rtl/>
        </w:rPr>
        <w:t>مثل، مجلس إدارة أو قضاة</w:t>
      </w:r>
      <w:r w:rsidRPr="008731A8">
        <w:rPr>
          <w:iCs/>
          <w:rtl/>
        </w:rPr>
        <w:t>)]</w:t>
      </w:r>
    </w:p>
    <w:p w14:paraId="39723215" w14:textId="77777777" w:rsidR="00116AE4" w:rsidRPr="008731A8" w:rsidRDefault="00116AE4" w:rsidP="00116AE4">
      <w:pPr>
        <w:pStyle w:val="ListParagraph"/>
        <w:numPr>
          <w:ilvl w:val="0"/>
          <w:numId w:val="14"/>
        </w:numPr>
        <w:spacing w:after="0"/>
        <w:jc w:val="both"/>
        <w:rPr>
          <w:iCs/>
          <w:rtl/>
        </w:rPr>
      </w:pPr>
      <w:r w:rsidRPr="008731A8">
        <w:rPr>
          <w:iCs/>
          <w:rtl/>
        </w:rPr>
        <w:t>[</w:t>
      </w:r>
      <w:r w:rsidRPr="008731A8">
        <w:rPr>
          <w:rFonts w:ascii="Arial" w:hAnsi="Arial"/>
          <w:iCs/>
          <w:rtl/>
        </w:rPr>
        <w:t>تقديم نظرة عامة على الإطار القانوني الذي يحكم الجهاز الأعلى للرقابة دون الدخول في المحتوى التفصيلي</w:t>
      </w:r>
      <w:r w:rsidRPr="008731A8">
        <w:rPr>
          <w:iCs/>
          <w:rtl/>
        </w:rPr>
        <w:t>]</w:t>
      </w:r>
    </w:p>
    <w:p w14:paraId="6CF82904" w14:textId="77777777" w:rsidR="00116AE4" w:rsidRPr="008731A8" w:rsidRDefault="00116AE4" w:rsidP="00116AE4">
      <w:pPr>
        <w:pStyle w:val="ListParagraph"/>
        <w:numPr>
          <w:ilvl w:val="0"/>
          <w:numId w:val="14"/>
        </w:numPr>
        <w:spacing w:after="0"/>
        <w:jc w:val="both"/>
        <w:rPr>
          <w:iCs/>
          <w:rtl/>
        </w:rPr>
      </w:pPr>
      <w:r w:rsidRPr="008731A8">
        <w:rPr>
          <w:iCs/>
          <w:rtl/>
        </w:rPr>
        <w:t>[</w:t>
      </w:r>
      <w:r w:rsidRPr="008731A8">
        <w:rPr>
          <w:rFonts w:ascii="Arial" w:hAnsi="Arial"/>
          <w:iCs/>
          <w:rtl/>
        </w:rPr>
        <w:t xml:space="preserve">تحديد الجوانب الرئيسية لاختصاص الجهاز الأعلى للرقابة، بما في ذلك مسؤولياته ونطاق أنشطته </w:t>
      </w:r>
      <w:r w:rsidRPr="008731A8">
        <w:rPr>
          <w:iCs/>
          <w:rtl/>
        </w:rPr>
        <w:t>(</w:t>
      </w:r>
      <w:r w:rsidRPr="008731A8">
        <w:rPr>
          <w:rFonts w:ascii="Arial" w:hAnsi="Arial"/>
          <w:iCs/>
          <w:rtl/>
        </w:rPr>
        <w:t>قد تشمل هذه الأنشطة في بعض الحالات أنشطة تقع خارج نطاق رقابة القطاع العام على النحو الذي تحدده المعايير الدولية للأجهزة العليا للرقابة</w:t>
      </w:r>
      <w:r w:rsidRPr="008731A8">
        <w:rPr>
          <w:iCs/>
          <w:rtl/>
        </w:rPr>
        <w:t xml:space="preserve">). </w:t>
      </w:r>
      <w:r w:rsidRPr="008731A8">
        <w:rPr>
          <w:rFonts w:ascii="Arial" w:hAnsi="Arial"/>
          <w:iCs/>
          <w:rtl/>
        </w:rPr>
        <w:t>إذا كان ذلك مناسبًا، فقم بتضمين نسبة المهام الرقابية المسندة إلى مصادر خارجية</w:t>
      </w:r>
      <w:r w:rsidRPr="008731A8">
        <w:rPr>
          <w:iCs/>
          <w:rtl/>
        </w:rPr>
        <w:t>]</w:t>
      </w:r>
    </w:p>
    <w:p w14:paraId="074A730C" w14:textId="77777777" w:rsidR="00116AE4" w:rsidRPr="008731A8" w:rsidRDefault="00116AE4" w:rsidP="00116AE4">
      <w:pPr>
        <w:pStyle w:val="ListParagraph"/>
        <w:numPr>
          <w:ilvl w:val="0"/>
          <w:numId w:val="14"/>
        </w:numPr>
        <w:spacing w:after="0"/>
        <w:jc w:val="both"/>
        <w:rPr>
          <w:iCs/>
          <w:rtl/>
        </w:rPr>
      </w:pPr>
      <w:r w:rsidRPr="008731A8">
        <w:rPr>
          <w:iCs/>
          <w:rtl/>
        </w:rPr>
        <w:t>[</w:t>
      </w:r>
      <w:r w:rsidRPr="008731A8">
        <w:rPr>
          <w:rFonts w:ascii="Arial" w:hAnsi="Arial"/>
          <w:iCs/>
          <w:rtl/>
        </w:rPr>
        <w:t xml:space="preserve">توضيح الهيكل التنظيمي للجهاز الأعلى للرقابة </w:t>
      </w:r>
      <w:r w:rsidRPr="008731A8">
        <w:rPr>
          <w:iCs/>
          <w:rtl/>
        </w:rPr>
        <w:t>(</w:t>
      </w:r>
      <w:r w:rsidRPr="008731A8">
        <w:rPr>
          <w:rFonts w:ascii="Arial" w:hAnsi="Arial"/>
          <w:iCs/>
          <w:rtl/>
        </w:rPr>
        <w:t>بما في ذلك حجم مكاتب الفروع الرئيسية ومواقعها</w:t>
      </w:r>
      <w:r w:rsidRPr="008731A8">
        <w:rPr>
          <w:iCs/>
          <w:rtl/>
        </w:rPr>
        <w:t>)]</w:t>
      </w:r>
    </w:p>
    <w:p w14:paraId="4E2C38C0" w14:textId="77777777" w:rsidR="00116AE4" w:rsidRPr="008731A8" w:rsidRDefault="00116AE4" w:rsidP="00116AE4">
      <w:pPr>
        <w:pStyle w:val="ListParagraph"/>
        <w:numPr>
          <w:ilvl w:val="0"/>
          <w:numId w:val="14"/>
        </w:numPr>
        <w:spacing w:after="0"/>
        <w:jc w:val="both"/>
        <w:rPr>
          <w:iCs/>
          <w:rtl/>
        </w:rPr>
      </w:pPr>
      <w:r w:rsidRPr="008731A8">
        <w:rPr>
          <w:iCs/>
          <w:rtl/>
        </w:rPr>
        <w:t>[</w:t>
      </w:r>
      <w:r w:rsidRPr="008731A8">
        <w:rPr>
          <w:rFonts w:ascii="Arial" w:hAnsi="Arial"/>
          <w:iCs/>
          <w:rtl/>
        </w:rPr>
        <w:t>ينبغي أيضًا وصف اختصاص الجهات الأخرى المسؤولة عن رقابة القطاع العام وعلاقاتها، بما في ذلك مجالات التداخل، والمجالات التي تم تجاهلها، وأية مسؤولية لدى الجهاز الأعلى للرقابة في الإشراف والتنظيم وترتيبات التنسيق</w:t>
      </w:r>
      <w:r w:rsidRPr="008731A8">
        <w:rPr>
          <w:iCs/>
          <w:rtl/>
        </w:rPr>
        <w:t>]</w:t>
      </w:r>
    </w:p>
    <w:p w14:paraId="1189E9BB" w14:textId="77777777" w:rsidR="00116AE4" w:rsidRPr="008731A8" w:rsidRDefault="00116AE4" w:rsidP="00116AE4">
      <w:pPr>
        <w:pStyle w:val="ListParagraph"/>
        <w:numPr>
          <w:ilvl w:val="0"/>
          <w:numId w:val="14"/>
        </w:numPr>
        <w:spacing w:after="0"/>
        <w:jc w:val="both"/>
        <w:rPr>
          <w:iCs/>
          <w:rtl/>
        </w:rPr>
      </w:pPr>
      <w:r w:rsidRPr="008731A8">
        <w:rPr>
          <w:iCs/>
          <w:rtl/>
        </w:rPr>
        <w:t>[</w:t>
      </w:r>
      <w:r w:rsidRPr="008731A8">
        <w:rPr>
          <w:rFonts w:ascii="Arial" w:hAnsi="Arial"/>
          <w:iCs/>
          <w:rtl/>
        </w:rPr>
        <w:t xml:space="preserve">تقديم معلومات حول كيفية حصول الجهاز الأعلى للرقابة على الموارد والتمويل </w:t>
      </w:r>
      <w:r w:rsidRPr="008731A8">
        <w:rPr>
          <w:iCs/>
          <w:rtl/>
        </w:rPr>
        <w:t>(</w:t>
      </w:r>
      <w:r w:rsidRPr="008731A8">
        <w:rPr>
          <w:rFonts w:ascii="Arial" w:hAnsi="Arial"/>
          <w:iCs/>
          <w:rtl/>
        </w:rPr>
        <w:t>بما في ذلك؛ عدد الموظفين والانقسام بين موظفي الرقابة وغيرهم وميزانيات الرقابة</w:t>
      </w:r>
      <w:r w:rsidRPr="008731A8">
        <w:rPr>
          <w:iCs/>
          <w:rtl/>
        </w:rPr>
        <w:t xml:space="preserve">) </w:t>
      </w:r>
      <w:r w:rsidRPr="008731A8">
        <w:rPr>
          <w:rFonts w:ascii="Arial" w:hAnsi="Arial"/>
          <w:iCs/>
          <w:rtl/>
        </w:rPr>
        <w:t>وإذا أمكن، معلومات موضوعية حول ما إذا كانت موارد الجهاز الأعلى للرقابة وتمويله كافية بشكلٍ يمكنه من القيام باختصاصه</w:t>
      </w:r>
      <w:r w:rsidRPr="008731A8">
        <w:rPr>
          <w:iCs/>
          <w:rtl/>
        </w:rPr>
        <w:t>]</w:t>
      </w:r>
    </w:p>
    <w:p w14:paraId="72D86573" w14:textId="77777777" w:rsidR="00116AE4" w:rsidRPr="008731A8" w:rsidRDefault="00116AE4" w:rsidP="00116AE4">
      <w:pPr>
        <w:pStyle w:val="ListParagraph"/>
        <w:numPr>
          <w:ilvl w:val="0"/>
          <w:numId w:val="14"/>
        </w:numPr>
        <w:spacing w:after="0"/>
        <w:jc w:val="both"/>
        <w:rPr>
          <w:iCs/>
          <w:rtl/>
        </w:rPr>
      </w:pPr>
      <w:r w:rsidRPr="008731A8">
        <w:rPr>
          <w:iCs/>
          <w:rtl/>
        </w:rPr>
        <w:t>[</w:t>
      </w:r>
      <w:r w:rsidRPr="008731A8">
        <w:rPr>
          <w:rFonts w:ascii="Arial" w:hAnsi="Arial"/>
          <w:iCs/>
          <w:rtl/>
        </w:rPr>
        <w:t>وفي نهاية المطاف، يجب أن يوضح القسم الجهة التابع لها الجهاز الأعلى للرقابة ودور الهيئة التشريعية واللجان التشريعية وأي جهات أخرى في مراجعة تقارير الجهاز الأعلى للرقابة، بالإضافة إلى دور المؤسسات الأخرى المشاركة في حوكمة الجهاز الأعلى للرقابة</w:t>
      </w:r>
      <w:r w:rsidRPr="008731A8">
        <w:rPr>
          <w:iCs/>
          <w:rtl/>
        </w:rPr>
        <w:t xml:space="preserve">. </w:t>
      </w:r>
      <w:r w:rsidRPr="008731A8">
        <w:rPr>
          <w:rFonts w:ascii="Arial" w:hAnsi="Arial"/>
          <w:iCs/>
          <w:rtl/>
        </w:rPr>
        <w:t>كما ينبغي تقييم مهام الهيئة التشريعية ولجانها ودور الأحزاب السياسية وطبيعة المنافسة السياسية</w:t>
      </w:r>
      <w:r w:rsidRPr="008731A8">
        <w:rPr>
          <w:iCs/>
          <w:rtl/>
        </w:rPr>
        <w:t>]</w:t>
      </w:r>
    </w:p>
    <w:p w14:paraId="72B8E7A8" w14:textId="77777777" w:rsidR="00116AE4" w:rsidRDefault="00116AE4" w:rsidP="00116AE4">
      <w:pPr>
        <w:bidi/>
        <w:rPr>
          <w:rFonts w:eastAsia="Calibri" w:cs="Times New Roman"/>
          <w:sz w:val="24"/>
          <w:szCs w:val="24"/>
          <w:rtl/>
        </w:rPr>
      </w:pPr>
      <w:r>
        <w:rPr>
          <w:rtl/>
        </w:rPr>
        <w:br w:type="page"/>
      </w:r>
    </w:p>
    <w:p w14:paraId="3A9C140A" w14:textId="77777777" w:rsidR="00116AE4" w:rsidRDefault="00116AE4" w:rsidP="00116AE4">
      <w:pPr>
        <w:pStyle w:val="Heading1"/>
        <w:rPr>
          <w:rFonts w:eastAsia="PMingLiU"/>
          <w:rtl/>
        </w:rPr>
      </w:pPr>
      <w:bookmarkStart w:id="48" w:name="_Toc37073360"/>
      <w:bookmarkStart w:id="49" w:name="_Toc38336029"/>
      <w:r>
        <w:rPr>
          <w:rFonts w:eastAsia="PMingLiU"/>
          <w:rtl/>
        </w:rPr>
        <w:lastRenderedPageBreak/>
        <w:t xml:space="preserve">الفصل </w:t>
      </w:r>
      <w:r>
        <w:rPr>
          <w:rFonts w:eastAsia="PMingLiU" w:cs="Cambria" w:hint="cs"/>
          <w:rtl/>
        </w:rPr>
        <w:t>4</w:t>
      </w:r>
      <w:r>
        <w:rPr>
          <w:rFonts w:eastAsia="PMingLiU"/>
          <w:rtl/>
        </w:rPr>
        <w:t>: تقييم أداء الجهاز الأعلى للرقابة</w:t>
      </w:r>
      <w:bookmarkEnd w:id="48"/>
      <w:bookmarkEnd w:id="49"/>
    </w:p>
    <w:p w14:paraId="10B98ECA" w14:textId="77777777" w:rsidR="00116AE4" w:rsidRPr="008731A8" w:rsidRDefault="00116AE4" w:rsidP="00116AE4">
      <w:pPr>
        <w:bidi/>
        <w:spacing w:afterLines="20" w:after="48"/>
        <w:rPr>
          <w:rFonts w:eastAsia="PMingLiU"/>
          <w:rtl/>
        </w:rPr>
      </w:pPr>
      <w:r w:rsidRPr="008731A8">
        <w:rPr>
          <w:rtl/>
        </w:rPr>
        <w:t>"</w:t>
      </w:r>
      <w:r w:rsidRPr="008731A8">
        <w:rPr>
          <w:rFonts w:ascii="Arial" w:hAnsi="Arial" w:cs="Arial"/>
          <w:rtl/>
        </w:rPr>
        <w:t>يهدف هذا الفصل إلى توفير تقييم للعوامل الرئيسية الخاصة بأداء الجهاز الأعلى للرقابة على النحو الذي تقيسه المؤشرات و</w:t>
      </w:r>
      <w:r w:rsidRPr="008731A8">
        <w:rPr>
          <w:rtl/>
        </w:rPr>
        <w:t>(</w:t>
      </w:r>
      <w:r w:rsidRPr="008731A8">
        <w:rPr>
          <w:rFonts w:ascii="Arial" w:hAnsi="Arial" w:cs="Arial"/>
          <w:rtl/>
        </w:rPr>
        <w:t>للتقييمات المتكررة</w:t>
      </w:r>
      <w:r w:rsidRPr="008731A8">
        <w:rPr>
          <w:rtl/>
        </w:rPr>
        <w:t xml:space="preserve">) </w:t>
      </w:r>
      <w:r w:rsidRPr="008731A8">
        <w:rPr>
          <w:rFonts w:ascii="Arial" w:hAnsi="Arial" w:cs="Arial"/>
          <w:rtl/>
        </w:rPr>
        <w:t>للإبلاغ عن تغيرات الأداء</w:t>
      </w:r>
      <w:r w:rsidRPr="008731A8">
        <w:rPr>
          <w:rtl/>
        </w:rPr>
        <w:t>".</w:t>
      </w:r>
    </w:p>
    <w:p w14:paraId="39A795FA" w14:textId="77777777" w:rsidR="00116AE4" w:rsidRDefault="00116AE4" w:rsidP="00116AE4">
      <w:pPr>
        <w:bidi/>
        <w:spacing w:afterLines="20" w:after="48"/>
        <w:rPr>
          <w:rtl/>
        </w:rPr>
      </w:pPr>
    </w:p>
    <w:p w14:paraId="6D31734E" w14:textId="77777777" w:rsidR="00116AE4" w:rsidRPr="008731A8" w:rsidRDefault="00116AE4" w:rsidP="00116AE4">
      <w:pPr>
        <w:pStyle w:val="Heading2"/>
        <w:pBdr>
          <w:top w:val="single" w:sz="4" w:space="1" w:color="auto"/>
          <w:bottom w:val="single" w:sz="4" w:space="1" w:color="auto"/>
        </w:pBdr>
        <w:jc w:val="both"/>
        <w:rPr>
          <w:rFonts w:ascii="Calibri" w:eastAsia="PMingLiU" w:hAnsi="Calibri"/>
          <w:color w:val="17365D"/>
          <w:sz w:val="28"/>
          <w:szCs w:val="28"/>
          <w:rtl/>
        </w:rPr>
      </w:pPr>
      <w:bookmarkStart w:id="50" w:name="_Toc37073361"/>
      <w:bookmarkStart w:id="51" w:name="_Toc379178696"/>
      <w:bookmarkStart w:id="52" w:name="_Toc38336030"/>
      <w:r w:rsidRPr="008731A8">
        <w:rPr>
          <w:rFonts w:ascii="Calibri" w:eastAsia="PMingLiU" w:hAnsi="Calibri" w:cs="Calibri"/>
          <w:color w:val="17365D"/>
          <w:sz w:val="28"/>
          <w:szCs w:val="28"/>
          <w:rtl/>
        </w:rPr>
        <w:t>4.1</w:t>
      </w:r>
      <w:r w:rsidRPr="008731A8">
        <w:rPr>
          <w:rFonts w:ascii="Calibri" w:eastAsia="PMingLiU" w:hAnsi="Calibri"/>
          <w:color w:val="17365D"/>
          <w:sz w:val="28"/>
          <w:szCs w:val="28"/>
          <w:rtl/>
        </w:rPr>
        <w:t xml:space="preserve"> </w:t>
      </w:r>
      <w:r w:rsidRPr="008731A8">
        <w:rPr>
          <w:rFonts w:ascii="Calibri" w:eastAsia="PMingLiU" w:hAnsi="Calibri"/>
          <w:color w:val="17365D"/>
          <w:sz w:val="28"/>
          <w:szCs w:val="28"/>
          <w:rtl/>
        </w:rPr>
        <w:tab/>
        <w:t>المجال أ: الاستقلالية وإطار العمل القانوني</w:t>
      </w:r>
      <w:bookmarkEnd w:id="50"/>
      <w:bookmarkEnd w:id="51"/>
      <w:bookmarkEnd w:id="52"/>
    </w:p>
    <w:p w14:paraId="1D216F39" w14:textId="77777777" w:rsidR="00116AE4" w:rsidRDefault="00116AE4" w:rsidP="00116AE4">
      <w:pPr>
        <w:bidi/>
        <w:spacing w:afterLines="20" w:after="48"/>
        <w:rPr>
          <w:rFonts w:ascii="Calibri" w:eastAsia="PMingLiU" w:hAnsi="Calibri"/>
          <w:rtl/>
        </w:rPr>
      </w:pPr>
    </w:p>
    <w:p w14:paraId="26B4A929" w14:textId="77777777" w:rsidR="00116AE4" w:rsidRPr="008731A8" w:rsidRDefault="00116AE4" w:rsidP="00116AE4">
      <w:pPr>
        <w:bidi/>
        <w:spacing w:after="120"/>
        <w:rPr>
          <w:rtl/>
        </w:rPr>
      </w:pPr>
      <w:r w:rsidRPr="008731A8">
        <w:rPr>
          <w:rtl/>
        </w:rPr>
        <w:t>"</w:t>
      </w:r>
      <w:r w:rsidRPr="008731A8">
        <w:rPr>
          <w:rFonts w:ascii="Arial" w:hAnsi="Arial" w:cs="Arial"/>
          <w:rtl/>
        </w:rPr>
        <w:t>يشمل المجال أ الاختصاص القانوني للجهاز الأعلى للرقابة واستقلاليته</w:t>
      </w:r>
      <w:r w:rsidRPr="008731A8">
        <w:rPr>
          <w:rtl/>
        </w:rPr>
        <w:t xml:space="preserve">. </w:t>
      </w:r>
      <w:r w:rsidRPr="008731A8">
        <w:rPr>
          <w:rFonts w:ascii="Arial" w:hAnsi="Arial" w:cs="Arial"/>
          <w:rtl/>
        </w:rPr>
        <w:t>ويكمن الهدف من المجال في مراعاة الأساس المؤسسي لعمليات الجهاز الأعلى للرقابة، من أجل دعم فهم كيفية أداء الجهاز كمؤسسة</w:t>
      </w:r>
      <w:r w:rsidRPr="008731A8">
        <w:rPr>
          <w:rtl/>
        </w:rPr>
        <w:t xml:space="preserve">. </w:t>
      </w:r>
      <w:r w:rsidRPr="008731A8">
        <w:rPr>
          <w:rFonts w:ascii="Arial" w:hAnsi="Arial" w:cs="Arial"/>
          <w:rtl/>
        </w:rPr>
        <w:t>ولا تخضع استقلالية الجهاز الأعلى للرقابة وإطاره القانوني للرقابة المباشرة من قبل الجهاز، بينما تم تضمين المجال في إطار قياس أداء الجهاز الأعلى للرقابة لأن استقلالية الجهاز وإطاره القانوني يساهمان بشكلٍ كبير في فعاليته</w:t>
      </w:r>
      <w:r w:rsidRPr="008731A8">
        <w:rPr>
          <w:rtl/>
        </w:rPr>
        <w:t>."</w:t>
      </w:r>
    </w:p>
    <w:p w14:paraId="7BCA605C" w14:textId="77777777" w:rsidR="00116AE4" w:rsidRDefault="00116AE4" w:rsidP="00116AE4">
      <w:pPr>
        <w:bidi/>
        <w:spacing w:after="120"/>
        <w:rPr>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433"/>
        <w:gridCol w:w="593"/>
        <w:gridCol w:w="593"/>
        <w:gridCol w:w="593"/>
        <w:gridCol w:w="596"/>
        <w:gridCol w:w="1182"/>
      </w:tblGrid>
      <w:tr w:rsidR="00116AE4" w14:paraId="5830ED78" w14:textId="77777777" w:rsidTr="00116AE4">
        <w:tc>
          <w:tcPr>
            <w:tcW w:w="3110" w:type="pct"/>
            <w:gridSpan w:val="2"/>
            <w:tcBorders>
              <w:top w:val="single" w:sz="4" w:space="0" w:color="auto"/>
              <w:left w:val="single" w:sz="4" w:space="0" w:color="auto"/>
              <w:bottom w:val="single" w:sz="4" w:space="0" w:color="auto"/>
              <w:right w:val="single" w:sz="4" w:space="0" w:color="auto"/>
            </w:tcBorders>
            <w:shd w:val="clear" w:color="auto" w:fill="8DB3E2"/>
            <w:hideMark/>
          </w:tcPr>
          <w:p w14:paraId="1DDF9ACA" w14:textId="77777777" w:rsidR="00116AE4" w:rsidRDefault="00116AE4">
            <w:pPr>
              <w:bidi/>
              <w:spacing w:before="120" w:after="120" w:line="240" w:lineRule="auto"/>
              <w:rPr>
                <w:b/>
                <w:rtl/>
              </w:rPr>
            </w:pPr>
            <w:r>
              <w:rPr>
                <w:rFonts w:cs="Calibri" w:hint="cs"/>
                <w:b/>
                <w:sz w:val="24"/>
                <w:rtl/>
              </w:rPr>
              <w:t xml:space="preserve"> </w:t>
            </w:r>
            <w:r w:rsidRPr="00984930">
              <w:rPr>
                <w:rFonts w:ascii="Arial" w:hAnsi="Arial" w:cs="Arial"/>
                <w:bCs/>
                <w:rtl/>
              </w:rPr>
              <w:t>المجال أ</w:t>
            </w:r>
            <w:r>
              <w:rPr>
                <w:b/>
                <w:rtl/>
              </w:rPr>
              <w:t xml:space="preserve">: </w:t>
            </w:r>
            <w:r w:rsidRPr="00984930">
              <w:rPr>
                <w:rFonts w:ascii="Arial" w:hAnsi="Arial" w:cs="Arial"/>
                <w:bCs/>
                <w:rtl/>
              </w:rPr>
              <w:t>الاستقلالية وإطار العمل القانوني</w:t>
            </w:r>
          </w:p>
        </w:tc>
        <w:tc>
          <w:tcPr>
            <w:tcW w:w="1262" w:type="pct"/>
            <w:gridSpan w:val="4"/>
            <w:tcBorders>
              <w:top w:val="single" w:sz="4" w:space="0" w:color="auto"/>
              <w:left w:val="single" w:sz="4" w:space="0" w:color="auto"/>
              <w:bottom w:val="single" w:sz="4" w:space="0" w:color="auto"/>
              <w:right w:val="single" w:sz="4" w:space="0" w:color="auto"/>
            </w:tcBorders>
            <w:shd w:val="clear" w:color="auto" w:fill="8DB3E2"/>
            <w:hideMark/>
          </w:tcPr>
          <w:p w14:paraId="26420A7B" w14:textId="77777777" w:rsidR="00116AE4" w:rsidRPr="00984930" w:rsidRDefault="00116AE4">
            <w:pPr>
              <w:bidi/>
              <w:spacing w:before="120" w:after="120" w:line="240" w:lineRule="auto"/>
              <w:jc w:val="center"/>
              <w:rPr>
                <w:rFonts w:ascii="Arial" w:hAnsi="Arial" w:cs="Arial"/>
                <w:bCs/>
                <w:rtl/>
              </w:rPr>
            </w:pPr>
            <w:r w:rsidRPr="00984930">
              <w:rPr>
                <w:rFonts w:ascii="Arial" w:hAnsi="Arial" w:cs="Arial"/>
                <w:bCs/>
                <w:rtl/>
              </w:rPr>
              <w:t>الأبعاد</w:t>
            </w:r>
          </w:p>
        </w:tc>
        <w:tc>
          <w:tcPr>
            <w:tcW w:w="628" w:type="pct"/>
            <w:vMerge w:val="restart"/>
            <w:tcBorders>
              <w:top w:val="single" w:sz="4" w:space="0" w:color="auto"/>
              <w:left w:val="single" w:sz="4" w:space="0" w:color="auto"/>
              <w:bottom w:val="single" w:sz="4" w:space="0" w:color="auto"/>
              <w:right w:val="single" w:sz="4" w:space="0" w:color="auto"/>
            </w:tcBorders>
            <w:shd w:val="clear" w:color="auto" w:fill="8DB3E2"/>
            <w:hideMark/>
          </w:tcPr>
          <w:p w14:paraId="4E98D505" w14:textId="77777777" w:rsidR="00116AE4" w:rsidRPr="00984930" w:rsidRDefault="00116AE4">
            <w:pPr>
              <w:bidi/>
              <w:spacing w:before="120" w:after="120" w:line="240" w:lineRule="auto"/>
              <w:jc w:val="center"/>
              <w:rPr>
                <w:rFonts w:ascii="Arial" w:hAnsi="Arial" w:cs="Arial"/>
                <w:bCs/>
                <w:rtl/>
              </w:rPr>
            </w:pPr>
            <w:r w:rsidRPr="00984930">
              <w:rPr>
                <w:rFonts w:ascii="Arial" w:hAnsi="Arial" w:cs="Arial"/>
                <w:bCs/>
                <w:rtl/>
              </w:rPr>
              <w:t>النتيجة العامة</w:t>
            </w:r>
          </w:p>
        </w:tc>
      </w:tr>
      <w:tr w:rsidR="00116AE4" w14:paraId="74E02BA9" w14:textId="77777777" w:rsidTr="00116AE4">
        <w:tc>
          <w:tcPr>
            <w:tcW w:w="754" w:type="pct"/>
            <w:tcBorders>
              <w:top w:val="single" w:sz="4" w:space="0" w:color="auto"/>
              <w:left w:val="single" w:sz="4" w:space="0" w:color="auto"/>
              <w:bottom w:val="single" w:sz="4" w:space="0" w:color="auto"/>
              <w:right w:val="single" w:sz="4" w:space="0" w:color="auto"/>
            </w:tcBorders>
            <w:shd w:val="clear" w:color="auto" w:fill="8DB3E2"/>
            <w:hideMark/>
          </w:tcPr>
          <w:p w14:paraId="6812E776" w14:textId="77777777" w:rsidR="00116AE4" w:rsidRPr="00984930" w:rsidRDefault="00116AE4">
            <w:pPr>
              <w:bidi/>
              <w:spacing w:before="120" w:after="120" w:line="240" w:lineRule="auto"/>
              <w:rPr>
                <w:rFonts w:ascii="Arial" w:hAnsi="Arial" w:cs="Arial"/>
                <w:bCs/>
                <w:rtl/>
              </w:rPr>
            </w:pPr>
            <w:r w:rsidRPr="00984930">
              <w:rPr>
                <w:rFonts w:ascii="Arial" w:hAnsi="Arial" w:cs="Arial"/>
                <w:bCs/>
                <w:rtl/>
              </w:rPr>
              <w:t>المؤشر</w:t>
            </w:r>
          </w:p>
        </w:tc>
        <w:tc>
          <w:tcPr>
            <w:tcW w:w="2356" w:type="pct"/>
            <w:tcBorders>
              <w:top w:val="single" w:sz="4" w:space="0" w:color="auto"/>
              <w:left w:val="single" w:sz="4" w:space="0" w:color="auto"/>
              <w:bottom w:val="single" w:sz="4" w:space="0" w:color="auto"/>
              <w:right w:val="single" w:sz="4" w:space="0" w:color="auto"/>
            </w:tcBorders>
            <w:shd w:val="clear" w:color="auto" w:fill="8DB3E2"/>
            <w:hideMark/>
          </w:tcPr>
          <w:p w14:paraId="38469606" w14:textId="77777777" w:rsidR="00116AE4" w:rsidRPr="00984930" w:rsidRDefault="00116AE4">
            <w:pPr>
              <w:bidi/>
              <w:spacing w:before="120" w:after="120" w:line="240" w:lineRule="auto"/>
              <w:rPr>
                <w:rFonts w:ascii="Arial" w:hAnsi="Arial" w:cs="Arial"/>
                <w:bCs/>
                <w:rtl/>
              </w:rPr>
            </w:pPr>
            <w:r w:rsidRPr="00984930">
              <w:rPr>
                <w:rFonts w:ascii="Arial" w:hAnsi="Arial" w:cs="Arial"/>
                <w:bCs/>
                <w:rtl/>
              </w:rPr>
              <w:t>الاسم</w:t>
            </w:r>
          </w:p>
        </w:tc>
        <w:tc>
          <w:tcPr>
            <w:tcW w:w="315" w:type="pct"/>
            <w:tcBorders>
              <w:top w:val="single" w:sz="4" w:space="0" w:color="auto"/>
              <w:left w:val="single" w:sz="4" w:space="0" w:color="auto"/>
              <w:bottom w:val="single" w:sz="4" w:space="0" w:color="auto"/>
              <w:right w:val="single" w:sz="4" w:space="0" w:color="auto"/>
            </w:tcBorders>
            <w:shd w:val="clear" w:color="auto" w:fill="8DB3E2"/>
            <w:hideMark/>
          </w:tcPr>
          <w:p w14:paraId="06F63D33" w14:textId="77777777" w:rsidR="00116AE4" w:rsidRDefault="00116AE4">
            <w:pPr>
              <w:bidi/>
              <w:spacing w:before="120" w:after="120" w:line="240" w:lineRule="auto"/>
              <w:jc w:val="center"/>
              <w:rPr>
                <w:b/>
                <w:rtl/>
              </w:rPr>
            </w:pPr>
            <w:r>
              <w:rPr>
                <w:rFonts w:hint="cs"/>
                <w:b/>
              </w:rPr>
              <w:t>i</w:t>
            </w:r>
          </w:p>
        </w:tc>
        <w:tc>
          <w:tcPr>
            <w:tcW w:w="315" w:type="pct"/>
            <w:tcBorders>
              <w:top w:val="single" w:sz="4" w:space="0" w:color="auto"/>
              <w:left w:val="single" w:sz="4" w:space="0" w:color="auto"/>
              <w:bottom w:val="single" w:sz="4" w:space="0" w:color="auto"/>
              <w:right w:val="single" w:sz="4" w:space="0" w:color="auto"/>
            </w:tcBorders>
            <w:shd w:val="clear" w:color="auto" w:fill="8DB3E2"/>
            <w:hideMark/>
          </w:tcPr>
          <w:p w14:paraId="2F9678EA" w14:textId="77777777" w:rsidR="00116AE4" w:rsidRDefault="00116AE4">
            <w:pPr>
              <w:bidi/>
              <w:spacing w:before="120" w:after="120" w:line="240" w:lineRule="auto"/>
              <w:jc w:val="center"/>
              <w:rPr>
                <w:b/>
                <w:rtl/>
              </w:rPr>
            </w:pPr>
            <w:r>
              <w:rPr>
                <w:rFonts w:hint="cs"/>
                <w:b/>
              </w:rPr>
              <w:t>ii</w:t>
            </w:r>
          </w:p>
        </w:tc>
        <w:tc>
          <w:tcPr>
            <w:tcW w:w="315" w:type="pct"/>
            <w:tcBorders>
              <w:top w:val="single" w:sz="4" w:space="0" w:color="auto"/>
              <w:left w:val="single" w:sz="4" w:space="0" w:color="auto"/>
              <w:bottom w:val="single" w:sz="4" w:space="0" w:color="auto"/>
              <w:right w:val="single" w:sz="4" w:space="0" w:color="auto"/>
            </w:tcBorders>
            <w:shd w:val="clear" w:color="auto" w:fill="8DB3E2"/>
            <w:hideMark/>
          </w:tcPr>
          <w:p w14:paraId="3AA96301" w14:textId="77777777" w:rsidR="00116AE4" w:rsidRDefault="00116AE4">
            <w:pPr>
              <w:bidi/>
              <w:spacing w:before="120" w:after="120" w:line="240" w:lineRule="auto"/>
              <w:jc w:val="center"/>
              <w:rPr>
                <w:b/>
                <w:rtl/>
              </w:rPr>
            </w:pPr>
            <w:r>
              <w:rPr>
                <w:rFonts w:hint="cs"/>
                <w:b/>
              </w:rPr>
              <w:t>iii</w:t>
            </w:r>
          </w:p>
        </w:tc>
        <w:tc>
          <w:tcPr>
            <w:tcW w:w="317" w:type="pct"/>
            <w:tcBorders>
              <w:top w:val="single" w:sz="4" w:space="0" w:color="auto"/>
              <w:left w:val="single" w:sz="4" w:space="0" w:color="auto"/>
              <w:bottom w:val="single" w:sz="4" w:space="0" w:color="auto"/>
              <w:right w:val="single" w:sz="4" w:space="0" w:color="auto"/>
            </w:tcBorders>
            <w:shd w:val="clear" w:color="auto" w:fill="8DB3E2"/>
            <w:hideMark/>
          </w:tcPr>
          <w:p w14:paraId="0F47E778" w14:textId="77777777" w:rsidR="00116AE4" w:rsidRDefault="00116AE4">
            <w:pPr>
              <w:bidi/>
              <w:spacing w:before="120" w:after="120" w:line="240" w:lineRule="auto"/>
              <w:jc w:val="center"/>
              <w:rPr>
                <w:b/>
                <w:rtl/>
              </w:rPr>
            </w:pPr>
            <w:r>
              <w:rPr>
                <w:rFonts w:hint="cs"/>
                <w:b/>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7B2B8" w14:textId="77777777" w:rsidR="00116AE4" w:rsidRDefault="00116AE4">
            <w:pPr>
              <w:spacing w:after="0" w:line="240" w:lineRule="auto"/>
              <w:rPr>
                <w:rFonts w:cs="Calibri"/>
                <w:b/>
                <w:bCs/>
                <w:rtl/>
                <w:lang w:val="ar-EG" w:eastAsia="ar-EG" w:bidi="ar-EG"/>
              </w:rPr>
            </w:pPr>
          </w:p>
        </w:tc>
      </w:tr>
      <w:tr w:rsidR="00116AE4" w14:paraId="3EFA36EC"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56F7E509" w14:textId="77777777" w:rsidR="00116AE4" w:rsidRPr="008731A8" w:rsidRDefault="00116AE4">
            <w:pPr>
              <w:bidi/>
              <w:spacing w:after="0" w:line="240" w:lineRule="auto"/>
              <w:rPr>
                <w:rtl/>
              </w:rPr>
            </w:pPr>
            <w:r w:rsidRPr="008731A8">
              <w:rPr>
                <w:rFonts w:ascii="Arial" w:hAnsi="Arial" w:cs="Arial"/>
                <w:rtl/>
              </w:rPr>
              <w:t xml:space="preserve">المؤشر </w:t>
            </w:r>
            <w:r w:rsidRPr="008731A8">
              <w:rPr>
                <w:rFonts w:hint="cs"/>
              </w:rPr>
              <w:t>SAI-1</w:t>
            </w:r>
          </w:p>
        </w:tc>
        <w:tc>
          <w:tcPr>
            <w:tcW w:w="2356" w:type="pct"/>
            <w:tcBorders>
              <w:top w:val="single" w:sz="4" w:space="0" w:color="auto"/>
              <w:left w:val="single" w:sz="4" w:space="0" w:color="auto"/>
              <w:bottom w:val="single" w:sz="4" w:space="0" w:color="auto"/>
              <w:right w:val="single" w:sz="4" w:space="0" w:color="auto"/>
            </w:tcBorders>
            <w:hideMark/>
          </w:tcPr>
          <w:p w14:paraId="7F1A60CF" w14:textId="77777777" w:rsidR="00116AE4" w:rsidRPr="008731A8" w:rsidRDefault="00116AE4">
            <w:pPr>
              <w:bidi/>
              <w:spacing w:after="0" w:line="240" w:lineRule="auto"/>
              <w:rPr>
                <w:rFonts w:ascii="Arial" w:hAnsi="Arial" w:cs="Arial"/>
                <w:rtl/>
              </w:rPr>
            </w:pPr>
            <w:r w:rsidRPr="008731A8">
              <w:rPr>
                <w:rFonts w:ascii="Arial" w:hAnsi="Arial" w:cs="Arial"/>
                <w:rtl/>
              </w:rPr>
              <w:t>استقلالية الجهاز الأعلى للرقابة</w:t>
            </w:r>
          </w:p>
        </w:tc>
        <w:tc>
          <w:tcPr>
            <w:tcW w:w="315" w:type="pct"/>
            <w:tcBorders>
              <w:top w:val="single" w:sz="4" w:space="0" w:color="auto"/>
              <w:left w:val="single" w:sz="4" w:space="0" w:color="auto"/>
              <w:bottom w:val="single" w:sz="4" w:space="0" w:color="auto"/>
              <w:right w:val="single" w:sz="4" w:space="0" w:color="auto"/>
            </w:tcBorders>
          </w:tcPr>
          <w:p w14:paraId="3200DD89" w14:textId="77777777" w:rsidR="00116AE4" w:rsidRPr="008731A8" w:rsidRDefault="00116AE4">
            <w:pPr>
              <w:bidi/>
              <w:spacing w:after="0"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663F9FD1" w14:textId="77777777" w:rsidR="00116AE4" w:rsidRPr="008731A8" w:rsidRDefault="00116AE4">
            <w:pPr>
              <w:bidi/>
              <w:spacing w:after="0"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31E306F8" w14:textId="77777777" w:rsidR="00116AE4" w:rsidRPr="008731A8" w:rsidRDefault="00116AE4">
            <w:pPr>
              <w:bidi/>
              <w:spacing w:after="0" w:line="240" w:lineRule="auto"/>
              <w:jc w:val="center"/>
              <w:rPr>
                <w:rtl/>
              </w:rPr>
            </w:pPr>
          </w:p>
        </w:tc>
        <w:tc>
          <w:tcPr>
            <w:tcW w:w="317" w:type="pct"/>
            <w:tcBorders>
              <w:top w:val="single" w:sz="4" w:space="0" w:color="auto"/>
              <w:left w:val="single" w:sz="4" w:space="0" w:color="auto"/>
              <w:bottom w:val="single" w:sz="4" w:space="0" w:color="auto"/>
              <w:right w:val="single" w:sz="4" w:space="0" w:color="auto"/>
            </w:tcBorders>
          </w:tcPr>
          <w:p w14:paraId="6D8F1D1A" w14:textId="77777777" w:rsidR="00116AE4" w:rsidRPr="008731A8" w:rsidRDefault="00116AE4">
            <w:pPr>
              <w:bidi/>
              <w:spacing w:after="0" w:line="240" w:lineRule="auto"/>
              <w:jc w:val="center"/>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265C5373" w14:textId="77777777" w:rsidR="00116AE4" w:rsidRPr="008731A8" w:rsidRDefault="00116AE4">
            <w:pPr>
              <w:bidi/>
              <w:spacing w:after="0" w:line="240" w:lineRule="auto"/>
              <w:jc w:val="center"/>
              <w:rPr>
                <w:b/>
                <w:color w:val="FFFFFF"/>
                <w:rtl/>
              </w:rPr>
            </w:pPr>
          </w:p>
        </w:tc>
      </w:tr>
      <w:tr w:rsidR="00116AE4" w14:paraId="177CB567"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2019D4E7" w14:textId="77777777" w:rsidR="00116AE4" w:rsidRPr="008731A8" w:rsidRDefault="00116AE4">
            <w:pPr>
              <w:bidi/>
              <w:spacing w:after="0" w:line="240" w:lineRule="auto"/>
              <w:rPr>
                <w:rtl/>
              </w:rPr>
            </w:pPr>
            <w:r w:rsidRPr="008731A8">
              <w:rPr>
                <w:rFonts w:ascii="Arial" w:hAnsi="Arial" w:cs="Arial"/>
                <w:rtl/>
              </w:rPr>
              <w:t xml:space="preserve">المؤشر </w:t>
            </w:r>
            <w:r w:rsidRPr="008731A8">
              <w:rPr>
                <w:rFonts w:hint="cs"/>
              </w:rPr>
              <w:t>SAI-2</w:t>
            </w:r>
          </w:p>
        </w:tc>
        <w:tc>
          <w:tcPr>
            <w:tcW w:w="2356" w:type="pct"/>
            <w:tcBorders>
              <w:top w:val="single" w:sz="4" w:space="0" w:color="auto"/>
              <w:left w:val="single" w:sz="4" w:space="0" w:color="auto"/>
              <w:bottom w:val="single" w:sz="4" w:space="0" w:color="auto"/>
              <w:right w:val="single" w:sz="4" w:space="0" w:color="auto"/>
            </w:tcBorders>
            <w:hideMark/>
          </w:tcPr>
          <w:p w14:paraId="1A095B3E" w14:textId="77777777" w:rsidR="00116AE4" w:rsidRPr="008731A8" w:rsidRDefault="00116AE4">
            <w:pPr>
              <w:bidi/>
              <w:spacing w:after="0" w:line="240" w:lineRule="auto"/>
              <w:rPr>
                <w:rFonts w:ascii="Arial" w:hAnsi="Arial" w:cs="Arial"/>
                <w:rtl/>
              </w:rPr>
            </w:pPr>
            <w:r w:rsidRPr="008731A8">
              <w:rPr>
                <w:rFonts w:ascii="Arial" w:hAnsi="Arial" w:cs="Arial"/>
                <w:rtl/>
              </w:rPr>
              <w:t>اختصاص الجهاز الأعلى للرقابة</w:t>
            </w:r>
          </w:p>
        </w:tc>
        <w:tc>
          <w:tcPr>
            <w:tcW w:w="315" w:type="pct"/>
            <w:tcBorders>
              <w:top w:val="single" w:sz="4" w:space="0" w:color="auto"/>
              <w:left w:val="single" w:sz="4" w:space="0" w:color="auto"/>
              <w:bottom w:val="single" w:sz="4" w:space="0" w:color="auto"/>
              <w:right w:val="single" w:sz="4" w:space="0" w:color="auto"/>
            </w:tcBorders>
          </w:tcPr>
          <w:p w14:paraId="73FE0B46" w14:textId="77777777" w:rsidR="00116AE4" w:rsidRPr="008731A8" w:rsidRDefault="00116AE4">
            <w:pPr>
              <w:bidi/>
              <w:spacing w:after="0"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74036DA5" w14:textId="77777777" w:rsidR="00116AE4" w:rsidRPr="008731A8" w:rsidRDefault="00116AE4">
            <w:pPr>
              <w:bidi/>
              <w:spacing w:after="0"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42923E77" w14:textId="77777777" w:rsidR="00116AE4" w:rsidRPr="008731A8" w:rsidRDefault="00116AE4">
            <w:pPr>
              <w:bidi/>
              <w:spacing w:after="0" w:line="240" w:lineRule="auto"/>
              <w:jc w:val="center"/>
              <w:rPr>
                <w:rtl/>
              </w:rPr>
            </w:pPr>
          </w:p>
        </w:tc>
        <w:tc>
          <w:tcPr>
            <w:tcW w:w="317" w:type="pct"/>
            <w:tcBorders>
              <w:top w:val="single" w:sz="4" w:space="0" w:color="auto"/>
              <w:left w:val="single" w:sz="4" w:space="0" w:color="auto"/>
              <w:bottom w:val="single" w:sz="4" w:space="0" w:color="auto"/>
              <w:right w:val="single" w:sz="4" w:space="0" w:color="auto"/>
            </w:tcBorders>
            <w:shd w:val="clear" w:color="auto" w:fill="D9D9D9"/>
          </w:tcPr>
          <w:p w14:paraId="7F7327E1" w14:textId="77777777" w:rsidR="00116AE4" w:rsidRPr="008731A8" w:rsidRDefault="00116AE4">
            <w:pPr>
              <w:bidi/>
              <w:spacing w:after="0" w:line="240" w:lineRule="auto"/>
              <w:jc w:val="center"/>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7FCDDBF8" w14:textId="77777777" w:rsidR="00116AE4" w:rsidRPr="008731A8" w:rsidRDefault="00116AE4">
            <w:pPr>
              <w:bidi/>
              <w:spacing w:after="0" w:line="240" w:lineRule="auto"/>
              <w:jc w:val="center"/>
              <w:rPr>
                <w:b/>
                <w:color w:val="FFFFFF"/>
                <w:rtl/>
              </w:rPr>
            </w:pPr>
          </w:p>
        </w:tc>
      </w:tr>
    </w:tbl>
    <w:p w14:paraId="2647F115" w14:textId="77777777" w:rsidR="00116AE4" w:rsidRDefault="00116AE4" w:rsidP="00116AE4">
      <w:pPr>
        <w:bidi/>
        <w:spacing w:after="120"/>
        <w:rPr>
          <w:rFonts w:ascii="Calibri" w:hAnsi="Calibri" w:cs="Arial"/>
          <w:b/>
          <w:bCs/>
          <w:sz w:val="24"/>
          <w:szCs w:val="24"/>
          <w:rtl/>
          <w:lang w:val="ar-EG" w:eastAsia="ar-EG" w:bidi="ar-EG"/>
        </w:rPr>
      </w:pPr>
    </w:p>
    <w:p w14:paraId="30F8831A" w14:textId="77777777" w:rsidR="00116AE4" w:rsidRPr="008731A8" w:rsidRDefault="00116AE4" w:rsidP="00116AE4">
      <w:pPr>
        <w:bidi/>
        <w:jc w:val="both"/>
        <w:rPr>
          <w:rFonts w:ascii="Arial" w:hAnsi="Arial" w:cs="Arial"/>
          <w:b/>
          <w:color w:val="C0504D"/>
          <w:sz w:val="24"/>
          <w:szCs w:val="24"/>
          <w:rtl/>
        </w:rPr>
      </w:pPr>
      <w:r w:rsidRPr="008731A8">
        <w:rPr>
          <w:rFonts w:ascii="Arial" w:hAnsi="Arial" w:cs="Arial"/>
          <w:b/>
          <w:sz w:val="24"/>
        </w:rPr>
        <w:t>4.1.1</w:t>
      </w:r>
      <w:r w:rsidRPr="008731A8">
        <w:rPr>
          <w:rFonts w:ascii="Arial" w:hAnsi="Arial" w:cs="Arial"/>
          <w:b/>
          <w:sz w:val="24"/>
          <w:rtl/>
        </w:rPr>
        <w:t xml:space="preserve"> </w:t>
      </w:r>
      <w:r w:rsidRPr="008731A8">
        <w:rPr>
          <w:rFonts w:ascii="Arial" w:hAnsi="Arial" w:cs="Arial"/>
          <w:b/>
          <w:sz w:val="24"/>
          <w:rtl/>
        </w:rPr>
        <w:tab/>
      </w:r>
      <w:r w:rsidRPr="008731A8">
        <w:rPr>
          <w:rFonts w:ascii="Arial" w:hAnsi="Arial" w:cs="Arial"/>
          <w:bCs/>
          <w:sz w:val="24"/>
          <w:rtl/>
        </w:rPr>
        <w:t>المؤشر</w:t>
      </w:r>
      <w:r w:rsidRPr="008731A8">
        <w:rPr>
          <w:rFonts w:ascii="Arial" w:hAnsi="Arial" w:cs="Arial"/>
          <w:b/>
          <w:sz w:val="24"/>
          <w:rtl/>
        </w:rPr>
        <w:t xml:space="preserve"> </w:t>
      </w:r>
      <w:r w:rsidRPr="008731A8">
        <w:rPr>
          <w:rFonts w:ascii="Arial" w:hAnsi="Arial" w:cs="Arial"/>
          <w:b/>
          <w:sz w:val="24"/>
        </w:rPr>
        <w:t>SAI-1</w:t>
      </w:r>
      <w:r w:rsidRPr="008731A8">
        <w:rPr>
          <w:rFonts w:ascii="Arial" w:hAnsi="Arial" w:cs="Arial"/>
          <w:bCs/>
          <w:sz w:val="24"/>
          <w:rtl/>
        </w:rPr>
        <w:t xml:space="preserve">: </w:t>
      </w:r>
      <w:r w:rsidRPr="008731A8">
        <w:rPr>
          <w:rFonts w:ascii="Arial" w:hAnsi="Arial" w:cs="Arial"/>
          <w:bCs/>
          <w:rtl/>
        </w:rPr>
        <w:t>استقلالية الجهاز الأعلى للرقابة - النتيجة</w:t>
      </w:r>
      <w:r w:rsidRPr="008731A8">
        <w:rPr>
          <w:rFonts w:ascii="Arial" w:hAnsi="Arial" w:cs="Arial"/>
          <w:b/>
          <w:i/>
          <w:iCs/>
          <w:rtl/>
        </w:rPr>
        <w:t xml:space="preserve"> </w:t>
      </w:r>
      <w:r w:rsidRPr="008731A8">
        <w:rPr>
          <w:rFonts w:ascii="Arial" w:hAnsi="Arial" w:cs="Arial"/>
          <w:bCs/>
          <w:rtl/>
        </w:rPr>
        <w:t>[</w:t>
      </w:r>
      <w:r w:rsidRPr="008731A8">
        <w:rPr>
          <w:rFonts w:ascii="Arial" w:hAnsi="Arial" w:cs="Arial"/>
          <w:bCs/>
          <w:i/>
          <w:iCs/>
          <w:rtl/>
        </w:rPr>
        <w:t>بما في ذلك درجة المؤشر</w:t>
      </w:r>
      <w:r w:rsidRPr="008731A8">
        <w:rPr>
          <w:rFonts w:ascii="Arial" w:hAnsi="Arial" w:cs="Arial"/>
          <w:bCs/>
          <w:rtl/>
        </w:rPr>
        <w:t>]</w:t>
      </w:r>
    </w:p>
    <w:p w14:paraId="48CA596E" w14:textId="77777777" w:rsidR="00116AE4" w:rsidRPr="00984930" w:rsidRDefault="00116AE4" w:rsidP="00116AE4">
      <w:pPr>
        <w:bidi/>
        <w:spacing w:line="240" w:lineRule="auto"/>
        <w:jc w:val="both"/>
        <w:rPr>
          <w:rFonts w:ascii="Arial" w:hAnsi="Arial" w:cs="Arial"/>
          <w:bCs/>
          <w:rtl/>
        </w:rPr>
      </w:pPr>
      <w:r w:rsidRPr="00984930">
        <w:rPr>
          <w:rFonts w:ascii="Arial" w:hAnsi="Arial" w:cs="Arial"/>
          <w:bCs/>
          <w:rtl/>
        </w:rPr>
        <w:t>الشرح</w:t>
      </w:r>
    </w:p>
    <w:p w14:paraId="15D5BAC3" w14:textId="4807F14A" w:rsidR="00116AE4" w:rsidRPr="008731A8" w:rsidRDefault="00116AE4" w:rsidP="000F41CE">
      <w:pPr>
        <w:bidi/>
        <w:spacing w:after="120" w:line="240" w:lineRule="auto"/>
        <w:rPr>
          <w:rtl/>
        </w:rPr>
      </w:pPr>
      <w:r w:rsidRPr="008731A8">
        <w:rPr>
          <w:rtl/>
        </w:rPr>
        <w:t>"</w:t>
      </w:r>
      <w:r w:rsidRPr="008731A8">
        <w:rPr>
          <w:rFonts w:ascii="Arial" w:hAnsi="Arial" w:cs="Arial"/>
          <w:rtl/>
        </w:rPr>
        <w:t xml:space="preserve">يقيس مؤشر الجهاز الأعلى للرقابة </w:t>
      </w:r>
      <w:r w:rsidR="000F41CE" w:rsidRPr="000F41CE">
        <w:t>SAI-1</w:t>
      </w:r>
      <w:r w:rsidRPr="008731A8">
        <w:rPr>
          <w:rFonts w:ascii="Arial" w:hAnsi="Arial" w:cs="Arial"/>
          <w:rtl/>
        </w:rPr>
        <w:t xml:space="preserve"> درجة الاستقلال التي يتمتع بها الجهاز الأعلى للرقابة من خلال تقييم الجوانب الأساسية للاستقلالية كما هو موضح في بيان ليما </w:t>
      </w:r>
      <w:r w:rsidRPr="008731A8">
        <w:rPr>
          <w:rtl/>
        </w:rPr>
        <w:t>(</w:t>
      </w:r>
      <w:r w:rsidRPr="008731A8">
        <w:rPr>
          <w:rFonts w:ascii="Arial" w:hAnsi="Arial" w:cs="Arial"/>
          <w:rtl/>
        </w:rPr>
        <w:t xml:space="preserve">المعيار الدولي للأجهزة العليا للرقابة </w:t>
      </w:r>
      <w:r w:rsidRPr="008731A8">
        <w:rPr>
          <w:rFonts w:hint="cs"/>
        </w:rPr>
        <w:t>1</w:t>
      </w:r>
      <w:r w:rsidRPr="008731A8">
        <w:rPr>
          <w:rtl/>
        </w:rPr>
        <w:t xml:space="preserve">) </w:t>
      </w:r>
      <w:r w:rsidRPr="008731A8">
        <w:rPr>
          <w:rFonts w:ascii="Arial" w:hAnsi="Arial" w:cs="Arial"/>
          <w:rtl/>
        </w:rPr>
        <w:t xml:space="preserve">وبيان مكسيكو </w:t>
      </w:r>
      <w:r w:rsidRPr="008731A8">
        <w:rPr>
          <w:rtl/>
        </w:rPr>
        <w:t>(</w:t>
      </w:r>
      <w:r w:rsidRPr="008731A8">
        <w:rPr>
          <w:rFonts w:ascii="Arial" w:hAnsi="Arial" w:cs="Arial"/>
          <w:rtl/>
        </w:rPr>
        <w:t xml:space="preserve">المعيار الدولي للأجهزة العليا للرقابة </w:t>
      </w:r>
      <w:r w:rsidRPr="008731A8">
        <w:rPr>
          <w:rFonts w:hint="cs"/>
        </w:rPr>
        <w:t>10</w:t>
      </w:r>
      <w:r w:rsidRPr="008731A8">
        <w:rPr>
          <w:rtl/>
        </w:rPr>
        <w:t>)".</w:t>
      </w:r>
    </w:p>
    <w:p w14:paraId="436A9099" w14:textId="77777777" w:rsidR="00116AE4" w:rsidRPr="008731A8" w:rsidRDefault="00116AE4" w:rsidP="00116AE4">
      <w:pPr>
        <w:bidi/>
        <w:spacing w:after="120" w:line="240" w:lineRule="auto"/>
        <w:rPr>
          <w:rtl/>
        </w:rPr>
      </w:pPr>
      <w:r w:rsidRPr="008731A8">
        <w:rPr>
          <w:rtl/>
        </w:rPr>
        <w:t>"</w:t>
      </w:r>
      <w:r w:rsidRPr="008731A8">
        <w:rPr>
          <w:rFonts w:ascii="Arial" w:hAnsi="Arial" w:cs="Arial"/>
          <w:rtl/>
        </w:rPr>
        <w:t>ينقسم المؤشر إلى أربعة أبعاد</w:t>
      </w:r>
      <w:r w:rsidRPr="008731A8">
        <w:rPr>
          <w:rtl/>
        </w:rPr>
        <w:t>":</w:t>
      </w:r>
    </w:p>
    <w:p w14:paraId="6A3A1B8A" w14:textId="77777777" w:rsidR="00116AE4" w:rsidRPr="008731A8" w:rsidRDefault="00116AE4" w:rsidP="00116AE4">
      <w:pPr>
        <w:pStyle w:val="ListParagraph"/>
        <w:numPr>
          <w:ilvl w:val="0"/>
          <w:numId w:val="15"/>
        </w:numPr>
        <w:spacing w:after="0" w:line="240" w:lineRule="auto"/>
        <w:jc w:val="both"/>
        <w:rPr>
          <w:rFonts w:ascii="Arial" w:hAnsi="Arial"/>
          <w:bCs/>
          <w:rtl/>
        </w:rPr>
      </w:pPr>
      <w:r w:rsidRPr="008731A8">
        <w:rPr>
          <w:rFonts w:ascii="Arial" w:hAnsi="Arial"/>
          <w:bCs/>
          <w:rtl/>
        </w:rPr>
        <w:t>الإطار الدستوري المناسب والفعال</w:t>
      </w:r>
    </w:p>
    <w:p w14:paraId="523F74CB" w14:textId="77777777" w:rsidR="00116AE4" w:rsidRPr="008731A8" w:rsidRDefault="00116AE4" w:rsidP="00116AE4">
      <w:pPr>
        <w:pStyle w:val="ListParagraph"/>
        <w:numPr>
          <w:ilvl w:val="0"/>
          <w:numId w:val="15"/>
        </w:numPr>
        <w:spacing w:after="0" w:line="240" w:lineRule="auto"/>
        <w:jc w:val="both"/>
        <w:rPr>
          <w:rFonts w:ascii="Arial" w:hAnsi="Arial"/>
          <w:bCs/>
          <w:rtl/>
        </w:rPr>
      </w:pPr>
      <w:r w:rsidRPr="008731A8">
        <w:rPr>
          <w:rFonts w:ascii="Arial" w:hAnsi="Arial"/>
          <w:bCs/>
          <w:rtl/>
        </w:rPr>
        <w:t>الاستقلالية المالية / الذاتية</w:t>
      </w:r>
    </w:p>
    <w:p w14:paraId="67706CA8" w14:textId="77777777" w:rsidR="00116AE4" w:rsidRPr="008731A8" w:rsidRDefault="00116AE4" w:rsidP="00116AE4">
      <w:pPr>
        <w:pStyle w:val="ListParagraph"/>
        <w:numPr>
          <w:ilvl w:val="0"/>
          <w:numId w:val="15"/>
        </w:numPr>
        <w:spacing w:after="0" w:line="240" w:lineRule="auto"/>
        <w:jc w:val="both"/>
        <w:rPr>
          <w:rFonts w:ascii="Arial" w:hAnsi="Arial"/>
          <w:bCs/>
          <w:rtl/>
        </w:rPr>
      </w:pPr>
      <w:r w:rsidRPr="008731A8">
        <w:rPr>
          <w:rFonts w:ascii="Arial" w:hAnsi="Arial"/>
          <w:bCs/>
          <w:rtl/>
        </w:rPr>
        <w:t>الاستقلالية التنظيمية / الذاتية</w:t>
      </w:r>
    </w:p>
    <w:p w14:paraId="5F054BDC" w14:textId="77777777" w:rsidR="00116AE4" w:rsidRPr="008731A8" w:rsidRDefault="00116AE4" w:rsidP="00116AE4">
      <w:pPr>
        <w:pStyle w:val="ListParagraph"/>
        <w:numPr>
          <w:ilvl w:val="0"/>
          <w:numId w:val="15"/>
        </w:numPr>
        <w:spacing w:after="0" w:line="240" w:lineRule="auto"/>
        <w:jc w:val="both"/>
        <w:rPr>
          <w:rFonts w:ascii="Arial" w:hAnsi="Arial"/>
          <w:bCs/>
          <w:rtl/>
        </w:rPr>
      </w:pPr>
      <w:r w:rsidRPr="008731A8">
        <w:rPr>
          <w:rFonts w:ascii="Arial" w:hAnsi="Arial"/>
          <w:bCs/>
          <w:rtl/>
        </w:rPr>
        <w:t>استقلالية رئيس الجهاز الأعلى للرقابة وموظفيه</w:t>
      </w:r>
    </w:p>
    <w:p w14:paraId="693C272A" w14:textId="77777777" w:rsidR="00116AE4" w:rsidRDefault="00116AE4" w:rsidP="00116AE4">
      <w:pPr>
        <w:bidi/>
        <w:spacing w:after="120" w:line="240" w:lineRule="auto"/>
        <w:rPr>
          <w:b/>
          <w:rtl/>
        </w:rPr>
      </w:pPr>
    </w:p>
    <w:p w14:paraId="43B753D8" w14:textId="49476A4B" w:rsidR="00116AE4" w:rsidRPr="008731A8" w:rsidRDefault="00116AE4" w:rsidP="000F41CE">
      <w:pPr>
        <w:bidi/>
        <w:spacing w:after="120" w:line="240" w:lineRule="auto"/>
        <w:rPr>
          <w:b/>
          <w:rtl/>
        </w:rPr>
      </w:pPr>
      <w:r w:rsidRPr="008731A8">
        <w:rPr>
          <w:rtl/>
        </w:rPr>
        <w:t>"</w:t>
      </w:r>
      <w:r w:rsidRPr="008731A8">
        <w:rPr>
          <w:rFonts w:ascii="Arial" w:hAnsi="Arial" w:cs="Arial"/>
          <w:rtl/>
        </w:rPr>
        <w:t>يستند تقييم مؤشر الجهاز الأعلى للرقابة</w:t>
      </w:r>
      <w:r w:rsidR="000F41CE">
        <w:rPr>
          <w:rFonts w:hint="cs"/>
          <w:rtl/>
        </w:rPr>
        <w:t xml:space="preserve"> </w:t>
      </w:r>
      <w:r w:rsidR="000F41CE" w:rsidRPr="000F41CE">
        <w:t>SAI-[X</w:t>
      </w:r>
      <w:r w:rsidR="000F41CE" w:rsidRPr="000F41CE">
        <w:rPr>
          <w:rFonts w:cs="Arial"/>
        </w:rPr>
        <w:t>]</w:t>
      </w:r>
      <w:r w:rsidRPr="008731A8">
        <w:rPr>
          <w:rtl/>
        </w:rPr>
        <w:t xml:space="preserve"> </w:t>
      </w:r>
      <w:r w:rsidRPr="008731A8">
        <w:rPr>
          <w:rFonts w:ascii="Arial" w:hAnsi="Arial" w:cs="Arial"/>
          <w:rtl/>
        </w:rPr>
        <w:t xml:space="preserve">بشكل أساسي على </w:t>
      </w:r>
      <w:r w:rsidRPr="008731A8">
        <w:rPr>
          <w:rtl/>
        </w:rPr>
        <w:t>[</w:t>
      </w:r>
      <w:r w:rsidR="00260011">
        <w:rPr>
          <w:rFonts w:ascii="Arial" w:hAnsi="Arial" w:cs="Arial"/>
          <w:rtl/>
        </w:rPr>
        <w:t xml:space="preserve">اذكر </w:t>
      </w:r>
      <w:r w:rsidRPr="008731A8">
        <w:rPr>
          <w:rFonts w:ascii="Arial" w:hAnsi="Arial" w:cs="Arial"/>
          <w:rtl/>
        </w:rPr>
        <w:t>المصدر الرئيسي للدليل المستخدم</w:t>
      </w:r>
      <w:r w:rsidRPr="008731A8">
        <w:rPr>
          <w:rtl/>
        </w:rPr>
        <w:t>]".</w:t>
      </w:r>
    </w:p>
    <w:p w14:paraId="6B185A49" w14:textId="77777777" w:rsidR="00116AE4" w:rsidRDefault="00116AE4" w:rsidP="00116AE4">
      <w:pPr>
        <w:bidi/>
        <w:spacing w:after="120" w:line="240" w:lineRule="auto"/>
        <w:rPr>
          <w:b/>
          <w:i/>
          <w:rtl/>
        </w:rPr>
      </w:pPr>
    </w:p>
    <w:p w14:paraId="204C940A" w14:textId="508046A8" w:rsidR="00116AE4" w:rsidRPr="008731A8" w:rsidRDefault="00116AE4" w:rsidP="00E922AC">
      <w:pPr>
        <w:bidi/>
        <w:spacing w:after="120" w:line="240" w:lineRule="auto"/>
        <w:rPr>
          <w:b/>
          <w:iCs/>
          <w:rtl/>
        </w:rPr>
      </w:pPr>
      <w:r w:rsidRPr="008731A8">
        <w:rPr>
          <w:rFonts w:asciiTheme="minorBidi" w:hAnsiTheme="minorBidi"/>
          <w:bCs/>
          <w:iCs/>
          <w:rtl/>
        </w:rPr>
        <w:t xml:space="preserve">البعد </w:t>
      </w:r>
      <w:r w:rsidRPr="008731A8">
        <w:rPr>
          <w:b/>
          <w:i/>
        </w:rPr>
        <w:t>(</w:t>
      </w:r>
      <w:r w:rsidR="00E922AC">
        <w:rPr>
          <w:b/>
          <w:i/>
        </w:rPr>
        <w:t>i</w:t>
      </w:r>
      <w:r w:rsidRPr="008731A8">
        <w:rPr>
          <w:b/>
          <w:i/>
        </w:rPr>
        <w:t>)</w:t>
      </w:r>
      <w:r w:rsidRPr="008731A8">
        <w:rPr>
          <w:b/>
          <w:iCs/>
          <w:rtl/>
        </w:rPr>
        <w:t xml:space="preserve">: </w:t>
      </w:r>
      <w:r w:rsidRPr="008731A8">
        <w:rPr>
          <w:rFonts w:asciiTheme="minorBidi" w:hAnsiTheme="minorBidi"/>
          <w:bCs/>
          <w:iCs/>
          <w:rtl/>
        </w:rPr>
        <w:t>الإطار الدستوري المناسب والفعال</w:t>
      </w:r>
    </w:p>
    <w:p w14:paraId="34D7FE4D" w14:textId="77777777" w:rsidR="00116AE4" w:rsidRDefault="00116AE4" w:rsidP="00116AE4">
      <w:pPr>
        <w:bidi/>
        <w:spacing w:after="120" w:line="240" w:lineRule="auto"/>
        <w:rPr>
          <w:b/>
          <w:iCs/>
          <w:rtl/>
        </w:rPr>
      </w:pPr>
    </w:p>
    <w:p w14:paraId="5D43B26D" w14:textId="77777777" w:rsidR="00116AE4" w:rsidRDefault="00116AE4" w:rsidP="00116AE4">
      <w:pPr>
        <w:bidi/>
        <w:spacing w:after="120" w:line="240" w:lineRule="auto"/>
        <w:rPr>
          <w:b/>
          <w:iCs/>
          <w:rtl/>
        </w:rPr>
      </w:pPr>
      <w:r w:rsidRPr="008731A8">
        <w:rPr>
          <w:bCs/>
          <w:rtl/>
        </w:rPr>
        <w:t>[</w:t>
      </w:r>
      <w:r w:rsidRPr="008731A8">
        <w:rPr>
          <w:rFonts w:asciiTheme="minorBidi" w:hAnsiTheme="minorBidi"/>
          <w:bCs/>
          <w:iCs/>
          <w:rtl/>
        </w:rPr>
        <w:t>ملاحظة</w:t>
      </w:r>
      <w:r w:rsidRPr="008731A8">
        <w:rPr>
          <w:bCs/>
          <w:iCs/>
          <w:rtl/>
        </w:rPr>
        <w:t xml:space="preserve">! </w:t>
      </w:r>
      <w:r w:rsidRPr="008731A8">
        <w:rPr>
          <w:rFonts w:asciiTheme="minorBidi" w:hAnsiTheme="minorBidi"/>
          <w:bCs/>
          <w:iCs/>
          <w:rtl/>
        </w:rPr>
        <w:t>بالنسبة لجميع الأبعاد، ينبغي تناول جميع المعايير في الشرح</w:t>
      </w:r>
      <w:r w:rsidRPr="008731A8">
        <w:rPr>
          <w:bCs/>
          <w:iCs/>
          <w:rtl/>
        </w:rPr>
        <w:t xml:space="preserve">. </w:t>
      </w:r>
      <w:r w:rsidRPr="008731A8">
        <w:rPr>
          <w:rFonts w:ascii="Arial" w:hAnsi="Arial" w:cs="Arial"/>
          <w:bCs/>
          <w:iCs/>
          <w:rtl/>
        </w:rPr>
        <w:t>فيما يخص هذا البعد والمؤشرات الواردة في هذا المجال، ينبغي تضمين بيانات دقيقة من الدستور والإطار القانوني كدليل</w:t>
      </w:r>
      <w:r w:rsidRPr="008731A8">
        <w:rPr>
          <w:b/>
          <w:bCs/>
          <w:rtl/>
        </w:rPr>
        <w:t>].</w:t>
      </w:r>
      <w:r>
        <w:rPr>
          <w:b/>
          <w:rtl/>
        </w:rPr>
        <w:t xml:space="preserve"> </w:t>
      </w:r>
    </w:p>
    <w:p w14:paraId="0920F35E" w14:textId="77777777" w:rsidR="00116AE4" w:rsidRDefault="00116AE4" w:rsidP="00116AE4">
      <w:pPr>
        <w:bidi/>
        <w:spacing w:after="120" w:line="240" w:lineRule="auto"/>
        <w:rPr>
          <w:bCs/>
          <w:iCs/>
          <w:rtl/>
        </w:rPr>
      </w:pPr>
    </w:p>
    <w:p w14:paraId="5025029D" w14:textId="77777777" w:rsidR="00116AE4" w:rsidRDefault="00116AE4" w:rsidP="00116AE4">
      <w:pPr>
        <w:bidi/>
        <w:spacing w:after="120" w:line="240" w:lineRule="auto"/>
        <w:rPr>
          <w:bCs/>
          <w:i/>
          <w:rtl/>
        </w:rPr>
      </w:pPr>
      <w:r>
        <w:rPr>
          <w:rtl/>
        </w:rPr>
        <w:t>[</w:t>
      </w:r>
      <w:r w:rsidRPr="008731A8">
        <w:rPr>
          <w:rFonts w:ascii="Arial" w:hAnsi="Arial" w:cs="Arial"/>
          <w:i/>
          <w:iCs/>
          <w:rtl/>
        </w:rPr>
        <w:t>ينبغي تضمين وصف تفصيلي لأداء الجهاز الأعلى للرقابة في هذا البعد</w:t>
      </w:r>
      <w:r w:rsidRPr="008731A8">
        <w:rPr>
          <w:i/>
          <w:iCs/>
          <w:rtl/>
        </w:rPr>
        <w:t>].</w:t>
      </w:r>
      <w:r>
        <w:rPr>
          <w:i/>
          <w:rtl/>
        </w:rPr>
        <w:t xml:space="preserve"> </w:t>
      </w:r>
    </w:p>
    <w:p w14:paraId="36E213FB" w14:textId="5BDCE8D2" w:rsidR="00116AE4" w:rsidRDefault="00116AE4" w:rsidP="00E66A50">
      <w:pPr>
        <w:bidi/>
        <w:spacing w:after="120" w:line="240" w:lineRule="auto"/>
        <w:rPr>
          <w:rtl/>
        </w:rPr>
      </w:pPr>
      <w:r>
        <w:rPr>
          <w:i/>
          <w:rtl/>
        </w:rPr>
        <w:t>[</w:t>
      </w:r>
      <w:r w:rsidRPr="008731A8">
        <w:rPr>
          <w:rFonts w:ascii="Arial" w:hAnsi="Arial" w:cs="Arial"/>
          <w:iCs/>
          <w:rtl/>
        </w:rPr>
        <w:t>اشرح بمزيد من التفصيل أداء الجهاز الأعلى للرقابة في هذه المنطقة، مسترشدًا بتقييم كافة المعايير</w:t>
      </w:r>
      <w:r w:rsidRPr="008731A8">
        <w:rPr>
          <w:iCs/>
          <w:rtl/>
        </w:rPr>
        <w:t xml:space="preserve">. </w:t>
      </w:r>
      <w:r w:rsidRPr="008731A8">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sidRPr="008731A8">
        <w:rPr>
          <w:iCs/>
          <w:rtl/>
        </w:rPr>
        <w:t xml:space="preserve">. </w:t>
      </w:r>
      <w:r w:rsidRPr="008731A8">
        <w:rPr>
          <w:rFonts w:ascii="Arial" w:hAnsi="Arial" w:cs="Arial"/>
          <w:iCs/>
          <w:rtl/>
        </w:rPr>
        <w:t xml:space="preserve">ويجب ذكر كافة الجوانب التي تم </w:t>
      </w:r>
      <w:r w:rsidRPr="008731A8">
        <w:rPr>
          <w:rFonts w:ascii="Arial" w:hAnsi="Arial" w:cs="Arial"/>
          <w:iCs/>
          <w:rtl/>
        </w:rPr>
        <w:lastRenderedPageBreak/>
        <w:t>قياسها بواسطة المعايير الخاصة بالبعد محور الحديث، مع الانتباه إلى أن بعض المعايير تحتاج إلى الحديث عنها بمزيد من التفصيل</w:t>
      </w:r>
      <w:r w:rsidRPr="008731A8">
        <w:rPr>
          <w:iCs/>
          <w:rtl/>
        </w:rPr>
        <w:t xml:space="preserve">. </w:t>
      </w:r>
      <w:r w:rsidRPr="008731A8">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sidRPr="008731A8">
        <w:rPr>
          <w:iCs/>
          <w:rtl/>
        </w:rPr>
        <w:t xml:space="preserve">. </w:t>
      </w:r>
      <w:r w:rsidRPr="008731A8">
        <w:rPr>
          <w:rFonts w:ascii="Arial" w:hAnsi="Arial" w:cs="Arial"/>
          <w:iCs/>
          <w:rtl/>
        </w:rPr>
        <w:t>حيث أن الهدف هو أن يستوعب القارئ أداء الجهاز الأعلى للرقابة والعمليات المتعلقة بالمنطلق الذي يقيسه البعد</w:t>
      </w:r>
      <w:r w:rsidRPr="008731A8">
        <w:rPr>
          <w:iCs/>
          <w:rtl/>
        </w:rPr>
        <w:t xml:space="preserve">. </w:t>
      </w:r>
      <w:r w:rsidRPr="008731A8">
        <w:rPr>
          <w:rFonts w:ascii="Arial" w:hAnsi="Arial" w:cs="Arial"/>
          <w:iCs/>
          <w:rtl/>
        </w:rPr>
        <w:t>ويجب أن يكتسب القارئ معرفة ما بشأن الجهاز الأعلى للرقابة من خلال قراءته للنص</w:t>
      </w:r>
      <w:r w:rsidRPr="008731A8">
        <w:rPr>
          <w:iCs/>
          <w:rtl/>
        </w:rPr>
        <w:t xml:space="preserve">. </w:t>
      </w:r>
      <w:r w:rsidRPr="008731A8">
        <w:rPr>
          <w:rFonts w:ascii="Arial" w:hAnsi="Arial" w:cs="Arial"/>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1A2560F3" w14:textId="77777777" w:rsidR="00116AE4" w:rsidRDefault="00116AE4" w:rsidP="00116AE4">
      <w:pPr>
        <w:bidi/>
        <w:spacing w:after="120" w:line="240" w:lineRule="auto"/>
        <w:rPr>
          <w:b/>
          <w:iCs/>
          <w:rtl/>
        </w:rPr>
      </w:pPr>
      <w:r w:rsidRPr="008731A8">
        <w:rPr>
          <w:bCs/>
          <w:rtl/>
        </w:rPr>
        <w:t>[</w:t>
      </w:r>
      <w:r w:rsidRPr="008731A8">
        <w:rPr>
          <w:rFonts w:asciiTheme="minorBidi" w:hAnsiTheme="minorBidi"/>
          <w:bCs/>
          <w:iCs/>
          <w:rtl/>
        </w:rPr>
        <w:t xml:space="preserve">مثال توضيحي، البعد </w:t>
      </w:r>
      <w:r w:rsidRPr="008731A8">
        <w:rPr>
          <w:b/>
          <w:i/>
        </w:rPr>
        <w:t>(</w:t>
      </w:r>
      <w:r w:rsidRPr="008731A8">
        <w:rPr>
          <w:rFonts w:hint="cs"/>
          <w:b/>
          <w:i/>
        </w:rPr>
        <w:t>i</w:t>
      </w:r>
      <w:r w:rsidRPr="008731A8">
        <w:rPr>
          <w:b/>
          <w:i/>
        </w:rPr>
        <w:t>)</w:t>
      </w:r>
      <w:r w:rsidRPr="008731A8">
        <w:rPr>
          <w:bCs/>
          <w:rtl/>
        </w:rPr>
        <w:t>]:</w:t>
      </w:r>
      <w:r>
        <w:rPr>
          <w:b/>
          <w:rtl/>
        </w:rPr>
        <w:t xml:space="preserve"> </w:t>
      </w:r>
    </w:p>
    <w:p w14:paraId="2704F8CF" w14:textId="77777777" w:rsidR="00116AE4" w:rsidRDefault="00116AE4" w:rsidP="00116AE4">
      <w:pPr>
        <w:bidi/>
        <w:spacing w:after="120" w:line="240" w:lineRule="auto"/>
        <w:rPr>
          <w:b/>
          <w:i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60"/>
        <w:gridCol w:w="3827"/>
      </w:tblGrid>
      <w:tr w:rsidR="00116AE4" w14:paraId="57EB4AFC" w14:textId="77777777" w:rsidTr="00116AE4">
        <w:tc>
          <w:tcPr>
            <w:tcW w:w="4815" w:type="dxa"/>
            <w:gridSpan w:val="2"/>
            <w:tcBorders>
              <w:top w:val="single" w:sz="4" w:space="0" w:color="auto"/>
              <w:left w:val="single" w:sz="4" w:space="0" w:color="auto"/>
              <w:bottom w:val="single" w:sz="4" w:space="0" w:color="auto"/>
              <w:right w:val="single" w:sz="4" w:space="0" w:color="auto"/>
            </w:tcBorders>
            <w:hideMark/>
          </w:tcPr>
          <w:p w14:paraId="04C9EF53" w14:textId="77777777" w:rsidR="00116AE4" w:rsidRDefault="00116AE4">
            <w:pPr>
              <w:bidi/>
              <w:spacing w:after="120" w:line="240" w:lineRule="auto"/>
              <w:rPr>
                <w:b/>
                <w:i/>
                <w:rtl/>
              </w:rPr>
            </w:pPr>
            <w:r w:rsidRPr="00C737ED">
              <w:rPr>
                <w:rFonts w:asciiTheme="minorBidi" w:hAnsiTheme="minorBidi"/>
                <w:bCs/>
                <w:i/>
                <w:rtl/>
              </w:rPr>
              <w:t xml:space="preserve">المثال التوضيحي </w:t>
            </w:r>
            <w:r>
              <w:rPr>
                <w:rFonts w:hint="cs"/>
                <w:b/>
                <w:i/>
              </w:rPr>
              <w:t>1</w:t>
            </w:r>
          </w:p>
        </w:tc>
        <w:tc>
          <w:tcPr>
            <w:tcW w:w="3827" w:type="dxa"/>
            <w:tcBorders>
              <w:top w:val="single" w:sz="4" w:space="0" w:color="auto"/>
              <w:left w:val="single" w:sz="4" w:space="0" w:color="auto"/>
              <w:bottom w:val="single" w:sz="4" w:space="0" w:color="auto"/>
              <w:right w:val="single" w:sz="4" w:space="0" w:color="auto"/>
            </w:tcBorders>
            <w:hideMark/>
          </w:tcPr>
          <w:p w14:paraId="51EEF9A0" w14:textId="77777777" w:rsidR="00116AE4" w:rsidRPr="00A00DD9" w:rsidRDefault="00116AE4">
            <w:pPr>
              <w:bidi/>
              <w:spacing w:after="120" w:line="240" w:lineRule="auto"/>
              <w:rPr>
                <w:rFonts w:asciiTheme="minorBidi" w:hAnsiTheme="minorBidi"/>
                <w:bCs/>
                <w:iCs/>
                <w:rtl/>
              </w:rPr>
            </w:pPr>
            <w:r w:rsidRPr="00A00DD9">
              <w:rPr>
                <w:rFonts w:asciiTheme="minorBidi" w:hAnsiTheme="minorBidi"/>
                <w:bCs/>
                <w:iCs/>
                <w:rtl/>
              </w:rPr>
              <w:t>مزيد من التوجيه</w:t>
            </w:r>
          </w:p>
        </w:tc>
      </w:tr>
      <w:tr w:rsidR="00116AE4" w14:paraId="071CF864" w14:textId="77777777" w:rsidTr="00116AE4">
        <w:tc>
          <w:tcPr>
            <w:tcW w:w="855" w:type="dxa"/>
            <w:tcBorders>
              <w:top w:val="single" w:sz="4" w:space="0" w:color="auto"/>
              <w:left w:val="single" w:sz="4" w:space="0" w:color="auto"/>
              <w:bottom w:val="single" w:sz="4" w:space="0" w:color="auto"/>
              <w:right w:val="single" w:sz="4" w:space="0" w:color="auto"/>
            </w:tcBorders>
            <w:hideMark/>
          </w:tcPr>
          <w:p w14:paraId="78A899E8" w14:textId="77680495" w:rsidR="00116AE4" w:rsidRDefault="00116AE4">
            <w:pPr>
              <w:bidi/>
              <w:spacing w:after="120" w:line="240" w:lineRule="auto"/>
              <w:rPr>
                <w:b/>
                <w:iCs/>
                <w:rtl/>
              </w:rPr>
            </w:pPr>
            <w:r>
              <w:rPr>
                <w:noProof/>
              </w:rPr>
              <w:drawing>
                <wp:inline distT="0" distB="0" distL="0" distR="0" wp14:anchorId="788AE169" wp14:editId="42DB7017">
                  <wp:extent cx="412750" cy="3619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750" cy="36195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4" w:space="0" w:color="auto"/>
            </w:tcBorders>
            <w:hideMark/>
          </w:tcPr>
          <w:p w14:paraId="77255CDA" w14:textId="77777777" w:rsidR="00116AE4" w:rsidRDefault="00116AE4">
            <w:pPr>
              <w:bidi/>
              <w:spacing w:after="120" w:line="240" w:lineRule="auto"/>
              <w:rPr>
                <w:b/>
                <w:i/>
                <w:rtl/>
              </w:rPr>
            </w:pPr>
            <w:r w:rsidRPr="00116AE4">
              <w:rPr>
                <w:rFonts w:ascii="Arial" w:hAnsi="Arial" w:cs="Arial"/>
                <w:iCs/>
                <w:rtl/>
              </w:rPr>
              <w:t>ينص الدستور على إنشاء الجهاز الأعلى للرقابة، ولكن لا ينص على الاستقلال الكافي للجهاز</w:t>
            </w:r>
            <w:r>
              <w:rPr>
                <w:i/>
                <w:rtl/>
              </w:rPr>
              <w:t>...</w:t>
            </w:r>
          </w:p>
        </w:tc>
        <w:tc>
          <w:tcPr>
            <w:tcW w:w="3827" w:type="dxa"/>
            <w:tcBorders>
              <w:top w:val="single" w:sz="4" w:space="0" w:color="auto"/>
              <w:left w:val="single" w:sz="4" w:space="0" w:color="auto"/>
              <w:bottom w:val="single" w:sz="4" w:space="0" w:color="auto"/>
              <w:right w:val="single" w:sz="4" w:space="0" w:color="auto"/>
            </w:tcBorders>
            <w:hideMark/>
          </w:tcPr>
          <w:p w14:paraId="6F6815E6" w14:textId="77777777" w:rsidR="00116AE4" w:rsidRPr="00A00DD9" w:rsidRDefault="00116AE4">
            <w:pPr>
              <w:bidi/>
              <w:spacing w:after="120" w:line="240" w:lineRule="auto"/>
              <w:rPr>
                <w:bCs/>
                <w:iCs/>
                <w:rtl/>
              </w:rPr>
            </w:pPr>
            <w:r w:rsidRPr="00A00DD9">
              <w:rPr>
                <w:rFonts w:ascii="Arial" w:hAnsi="Arial" w:cs="Arial"/>
                <w:iCs/>
                <w:rtl/>
              </w:rPr>
              <w:t xml:space="preserve">يوضح المثال شرح جزئي للبعد </w:t>
            </w:r>
            <w:r w:rsidRPr="00A00DD9">
              <w:rPr>
                <w:i/>
              </w:rPr>
              <w:t>(</w:t>
            </w:r>
            <w:r w:rsidRPr="00A00DD9">
              <w:rPr>
                <w:rFonts w:hint="cs"/>
                <w:i/>
              </w:rPr>
              <w:t>i</w:t>
            </w:r>
            <w:r w:rsidRPr="00A00DD9">
              <w:rPr>
                <w:i/>
              </w:rPr>
              <w:t>)</w:t>
            </w:r>
            <w:r w:rsidRPr="00A00DD9">
              <w:rPr>
                <w:iCs/>
                <w:rtl/>
              </w:rPr>
              <w:t xml:space="preserve">. </w:t>
            </w:r>
            <w:r w:rsidRPr="00A00DD9">
              <w:rPr>
                <w:rFonts w:ascii="Arial" w:hAnsi="Arial" w:cs="Arial"/>
                <w:iCs/>
                <w:rtl/>
              </w:rPr>
              <w:t xml:space="preserve">فكما ترى، يتناول المثال المعيار أ </w:t>
            </w:r>
            <w:r w:rsidRPr="00A00DD9">
              <w:rPr>
                <w:iCs/>
                <w:rtl/>
              </w:rPr>
              <w:t>(</w:t>
            </w:r>
            <w:r w:rsidRPr="00A00DD9">
              <w:rPr>
                <w:rFonts w:ascii="Arial" w:hAnsi="Arial" w:cs="Arial"/>
                <w:iCs/>
                <w:rtl/>
              </w:rPr>
              <w:t>مستوفي</w:t>
            </w:r>
            <w:r w:rsidRPr="00A00DD9">
              <w:rPr>
                <w:iCs/>
                <w:rtl/>
              </w:rPr>
              <w:t xml:space="preserve">) </w:t>
            </w:r>
            <w:r w:rsidRPr="00A00DD9">
              <w:rPr>
                <w:rFonts w:ascii="Arial" w:hAnsi="Arial" w:cs="Arial"/>
                <w:iCs/>
                <w:rtl/>
              </w:rPr>
              <w:t xml:space="preserve">والمعيار ب </w:t>
            </w:r>
            <w:r w:rsidRPr="00A00DD9">
              <w:rPr>
                <w:iCs/>
                <w:rtl/>
              </w:rPr>
              <w:t>(</w:t>
            </w:r>
            <w:r w:rsidRPr="00A00DD9">
              <w:rPr>
                <w:rFonts w:ascii="Arial" w:hAnsi="Arial" w:cs="Arial"/>
                <w:iCs/>
                <w:rtl/>
              </w:rPr>
              <w:t>غير مستوفي</w:t>
            </w:r>
            <w:r w:rsidRPr="00A00DD9">
              <w:rPr>
                <w:iCs/>
                <w:rtl/>
              </w:rPr>
              <w:t>)</w:t>
            </w:r>
            <w:r w:rsidRPr="00A00DD9">
              <w:rPr>
                <w:rFonts w:ascii="Arial" w:hAnsi="Arial" w:cs="Arial"/>
                <w:iCs/>
                <w:rtl/>
              </w:rPr>
              <w:t>، ولكن لا يوضح الشرح سوى العبارة المقتبسة من المعايير دون شرح وتقديم أدلة كافية</w:t>
            </w:r>
            <w:r w:rsidRPr="00A00DD9">
              <w:rPr>
                <w:iCs/>
                <w:rtl/>
              </w:rPr>
              <w:t xml:space="preserve">. </w:t>
            </w:r>
            <w:r w:rsidRPr="00A00DD9">
              <w:rPr>
                <w:rFonts w:ascii="Arial" w:hAnsi="Arial" w:cs="Arial"/>
                <w:iCs/>
                <w:rtl/>
              </w:rPr>
              <w:t>وهذه ليست الطريقة التي ينبغي الكتابة بها</w:t>
            </w:r>
            <w:r w:rsidRPr="00A00DD9">
              <w:rPr>
                <w:iCs/>
                <w:rtl/>
              </w:rPr>
              <w:t xml:space="preserve">. </w:t>
            </w:r>
            <w:r w:rsidRPr="00A00DD9">
              <w:rPr>
                <w:rFonts w:ascii="Arial" w:hAnsi="Arial" w:cs="Arial"/>
                <w:iCs/>
                <w:rtl/>
              </w:rPr>
              <w:t xml:space="preserve">انظر المثال </w:t>
            </w:r>
            <w:r w:rsidRPr="00A00DD9">
              <w:rPr>
                <w:rFonts w:hint="cs"/>
                <w:i/>
              </w:rPr>
              <w:t>2</w:t>
            </w:r>
            <w:r w:rsidRPr="00A00DD9">
              <w:rPr>
                <w:rFonts w:ascii="Arial" w:hAnsi="Arial" w:cs="Arial"/>
                <w:iCs/>
                <w:rtl/>
              </w:rPr>
              <w:t xml:space="preserve"> لمعرفة الطريقة الجيدة للكتابة</w:t>
            </w:r>
            <w:r w:rsidRPr="00A00DD9">
              <w:rPr>
                <w:iCs/>
                <w:rtl/>
              </w:rPr>
              <w:t>.</w:t>
            </w:r>
          </w:p>
        </w:tc>
      </w:tr>
      <w:tr w:rsidR="00116AE4" w14:paraId="127B59D6" w14:textId="77777777" w:rsidTr="00116AE4">
        <w:tc>
          <w:tcPr>
            <w:tcW w:w="4815" w:type="dxa"/>
            <w:gridSpan w:val="2"/>
            <w:tcBorders>
              <w:top w:val="single" w:sz="4" w:space="0" w:color="auto"/>
              <w:left w:val="single" w:sz="4" w:space="0" w:color="auto"/>
              <w:bottom w:val="single" w:sz="4" w:space="0" w:color="auto"/>
              <w:right w:val="single" w:sz="4" w:space="0" w:color="auto"/>
            </w:tcBorders>
            <w:hideMark/>
          </w:tcPr>
          <w:p w14:paraId="7D71D417" w14:textId="77777777" w:rsidR="00116AE4" w:rsidRDefault="00116AE4">
            <w:pPr>
              <w:bidi/>
              <w:spacing w:after="120" w:line="240" w:lineRule="auto"/>
              <w:rPr>
                <w:b/>
                <w:i/>
                <w:rtl/>
              </w:rPr>
            </w:pPr>
            <w:r w:rsidRPr="00C737ED">
              <w:rPr>
                <w:rFonts w:asciiTheme="minorBidi" w:hAnsiTheme="minorBidi"/>
                <w:bCs/>
                <w:i/>
                <w:rtl/>
              </w:rPr>
              <w:t xml:space="preserve">المثال </w:t>
            </w:r>
            <w:r w:rsidRPr="00A00DD9">
              <w:rPr>
                <w:rFonts w:hint="cs"/>
                <w:b/>
                <w:i/>
              </w:rPr>
              <w:t>2</w:t>
            </w:r>
          </w:p>
        </w:tc>
        <w:tc>
          <w:tcPr>
            <w:tcW w:w="3827" w:type="dxa"/>
            <w:tcBorders>
              <w:top w:val="single" w:sz="4" w:space="0" w:color="auto"/>
              <w:left w:val="single" w:sz="4" w:space="0" w:color="auto"/>
              <w:bottom w:val="single" w:sz="4" w:space="0" w:color="auto"/>
              <w:right w:val="single" w:sz="4" w:space="0" w:color="auto"/>
            </w:tcBorders>
            <w:hideMark/>
          </w:tcPr>
          <w:p w14:paraId="12E2664D" w14:textId="77777777" w:rsidR="00116AE4" w:rsidRPr="00A00DD9" w:rsidRDefault="00116AE4">
            <w:pPr>
              <w:bidi/>
              <w:spacing w:after="120" w:line="240" w:lineRule="auto"/>
              <w:rPr>
                <w:rFonts w:asciiTheme="minorBidi" w:hAnsiTheme="minorBidi"/>
                <w:bCs/>
                <w:iCs/>
                <w:rtl/>
              </w:rPr>
            </w:pPr>
            <w:r w:rsidRPr="00A00DD9">
              <w:rPr>
                <w:rFonts w:asciiTheme="minorBidi" w:hAnsiTheme="minorBidi"/>
                <w:bCs/>
                <w:iCs/>
                <w:rtl/>
              </w:rPr>
              <w:t>مزيد من التوجيه</w:t>
            </w:r>
          </w:p>
        </w:tc>
      </w:tr>
      <w:tr w:rsidR="00116AE4" w14:paraId="4D79F422" w14:textId="77777777" w:rsidTr="00116AE4">
        <w:tc>
          <w:tcPr>
            <w:tcW w:w="855" w:type="dxa"/>
            <w:tcBorders>
              <w:top w:val="single" w:sz="4" w:space="0" w:color="auto"/>
              <w:left w:val="single" w:sz="4" w:space="0" w:color="auto"/>
              <w:bottom w:val="single" w:sz="4" w:space="0" w:color="auto"/>
              <w:right w:val="single" w:sz="4" w:space="0" w:color="auto"/>
            </w:tcBorders>
            <w:hideMark/>
          </w:tcPr>
          <w:p w14:paraId="2132339F" w14:textId="06B074BE" w:rsidR="00116AE4" w:rsidRDefault="00116AE4">
            <w:pPr>
              <w:bidi/>
              <w:spacing w:after="120" w:line="240" w:lineRule="auto"/>
              <w:rPr>
                <w:rtl/>
              </w:rPr>
            </w:pPr>
            <w:r>
              <w:rPr>
                <w:noProof/>
              </w:rPr>
              <w:drawing>
                <wp:inline distT="0" distB="0" distL="0" distR="0" wp14:anchorId="02F677DA" wp14:editId="1B0E17B7">
                  <wp:extent cx="412750" cy="4127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4" w:space="0" w:color="auto"/>
            </w:tcBorders>
            <w:hideMark/>
          </w:tcPr>
          <w:p w14:paraId="1DF31C2D" w14:textId="77777777" w:rsidR="00116AE4" w:rsidRPr="00A00DD9" w:rsidRDefault="00116AE4">
            <w:pPr>
              <w:bidi/>
              <w:spacing w:after="120" w:line="240" w:lineRule="auto"/>
              <w:rPr>
                <w:bCs/>
                <w:iCs/>
                <w:rtl/>
              </w:rPr>
            </w:pPr>
            <w:r w:rsidRPr="00A00DD9">
              <w:rPr>
                <w:rFonts w:ascii="Arial" w:hAnsi="Arial" w:cs="Arial"/>
                <w:iCs/>
                <w:rtl/>
              </w:rPr>
              <w:t xml:space="preserve">ينص الدستور على إنشاء الجهاز الأعلى للرقابة </w:t>
            </w:r>
            <w:r w:rsidRPr="00A00DD9">
              <w:rPr>
                <w:iCs/>
                <w:rtl/>
              </w:rPr>
              <w:t>(</w:t>
            </w:r>
            <w:r w:rsidRPr="00A00DD9">
              <w:rPr>
                <w:rFonts w:ascii="Arial" w:hAnsi="Arial" w:cs="Arial"/>
                <w:iCs/>
                <w:rtl/>
              </w:rPr>
              <w:t>المعيار أ</w:t>
            </w:r>
            <w:r w:rsidRPr="00A00DD9">
              <w:rPr>
                <w:iCs/>
                <w:rtl/>
              </w:rPr>
              <w:t>)</w:t>
            </w:r>
            <w:r w:rsidRPr="00A00DD9">
              <w:rPr>
                <w:rFonts w:ascii="Arial" w:hAnsi="Arial" w:cs="Arial"/>
                <w:iCs/>
                <w:rtl/>
              </w:rPr>
              <w:t xml:space="preserve">، وتنص المادة </w:t>
            </w:r>
            <w:r w:rsidRPr="00A00DD9">
              <w:rPr>
                <w:rFonts w:hint="cs"/>
                <w:i/>
              </w:rPr>
              <w:t>153</w:t>
            </w:r>
            <w:r w:rsidRPr="00A00DD9">
              <w:rPr>
                <w:rFonts w:ascii="Arial" w:hAnsi="Arial" w:cs="Arial"/>
                <w:iCs/>
                <w:rtl/>
              </w:rPr>
              <w:t xml:space="preserve"> من الدستور على ما يلي</w:t>
            </w:r>
            <w:r w:rsidRPr="00A00DD9">
              <w:rPr>
                <w:iCs/>
                <w:rtl/>
              </w:rPr>
              <w:t xml:space="preserve">: </w:t>
            </w:r>
          </w:p>
          <w:p w14:paraId="128CB3C8" w14:textId="77777777" w:rsidR="00116AE4" w:rsidRPr="00A00DD9" w:rsidRDefault="00116AE4">
            <w:pPr>
              <w:bidi/>
              <w:spacing w:after="120" w:line="240" w:lineRule="auto"/>
              <w:rPr>
                <w:bCs/>
                <w:iCs/>
                <w:rtl/>
              </w:rPr>
            </w:pPr>
            <w:r w:rsidRPr="00A00DD9">
              <w:rPr>
                <w:iCs/>
                <w:rtl/>
              </w:rPr>
              <w:t>"</w:t>
            </w:r>
            <w:r w:rsidRPr="00A00DD9">
              <w:rPr>
                <w:rFonts w:ascii="Arial" w:hAnsi="Arial" w:cs="Arial"/>
                <w:iCs/>
                <w:rtl/>
              </w:rPr>
              <w:t>ينبغي تعيين مدقق عام بدعمٍ من مكتب الرقابة</w:t>
            </w:r>
            <w:r w:rsidRPr="00A00DD9">
              <w:rPr>
                <w:iCs/>
                <w:rtl/>
              </w:rPr>
              <w:t xml:space="preserve">. </w:t>
            </w:r>
            <w:r w:rsidRPr="00A00DD9">
              <w:rPr>
                <w:rFonts w:ascii="Arial" w:hAnsi="Arial" w:cs="Arial"/>
                <w:iCs/>
                <w:rtl/>
              </w:rPr>
              <w:t>ويتولى الرئيس تعيين منصب المدقق العام نظرًا لحسن سلوكه</w:t>
            </w:r>
            <w:r w:rsidRPr="00A00DD9">
              <w:rPr>
                <w:iCs/>
                <w:rtl/>
              </w:rPr>
              <w:t xml:space="preserve">". </w:t>
            </w:r>
          </w:p>
          <w:p w14:paraId="3AD9B36F" w14:textId="77777777" w:rsidR="00116AE4" w:rsidRPr="00A00DD9" w:rsidRDefault="00116AE4">
            <w:pPr>
              <w:bidi/>
              <w:spacing w:after="120" w:line="240" w:lineRule="auto"/>
              <w:rPr>
                <w:bCs/>
                <w:iCs/>
                <w:rtl/>
              </w:rPr>
            </w:pPr>
            <w:r w:rsidRPr="00A00DD9">
              <w:rPr>
                <w:rFonts w:ascii="Arial" w:hAnsi="Arial" w:cs="Arial"/>
                <w:iCs/>
                <w:rtl/>
              </w:rPr>
              <w:t xml:space="preserve">يتمتع الجهاز الأعلى للرقابة حاليًا باستقلالية محدودة نظرًا لعدم وجود أي نص صريح في الدستور، ويخضع الجهاز الأعلى للرقابة لمجموعة من القواعد واللوائح الخاصة بالخدمة المدنية التي تنظم الموارد البشرية والتمويل والمشتريات </w:t>
            </w:r>
            <w:r w:rsidRPr="00A00DD9">
              <w:rPr>
                <w:iCs/>
                <w:rtl/>
              </w:rPr>
              <w:t>(</w:t>
            </w:r>
            <w:r w:rsidRPr="00A00DD9">
              <w:rPr>
                <w:rFonts w:ascii="Arial" w:hAnsi="Arial" w:cs="Arial"/>
                <w:iCs/>
                <w:rtl/>
              </w:rPr>
              <w:t>المعيار ب</w:t>
            </w:r>
            <w:r w:rsidRPr="00A00DD9">
              <w:rPr>
                <w:iCs/>
                <w:rtl/>
              </w:rPr>
              <w:t xml:space="preserve">). </w:t>
            </w:r>
          </w:p>
        </w:tc>
        <w:tc>
          <w:tcPr>
            <w:tcW w:w="3827" w:type="dxa"/>
            <w:tcBorders>
              <w:top w:val="single" w:sz="4" w:space="0" w:color="auto"/>
              <w:left w:val="single" w:sz="4" w:space="0" w:color="auto"/>
              <w:bottom w:val="single" w:sz="4" w:space="0" w:color="auto"/>
              <w:right w:val="single" w:sz="4" w:space="0" w:color="auto"/>
            </w:tcBorders>
            <w:hideMark/>
          </w:tcPr>
          <w:p w14:paraId="4CC57081" w14:textId="77777777" w:rsidR="00116AE4" w:rsidRPr="00A00DD9" w:rsidRDefault="00116AE4">
            <w:pPr>
              <w:bidi/>
              <w:spacing w:after="120" w:line="240" w:lineRule="auto"/>
              <w:rPr>
                <w:b/>
                <w:iCs/>
                <w:rtl/>
              </w:rPr>
            </w:pPr>
            <w:r w:rsidRPr="00A00DD9">
              <w:rPr>
                <w:rFonts w:ascii="Arial" w:hAnsi="Arial" w:cs="Arial"/>
                <w:iCs/>
                <w:rtl/>
              </w:rPr>
              <w:t xml:space="preserve">يوضح المثال شرح جزئي للبعد </w:t>
            </w:r>
            <w:r w:rsidRPr="00A00DD9">
              <w:rPr>
                <w:i/>
              </w:rPr>
              <w:t>(</w:t>
            </w:r>
            <w:r w:rsidRPr="00A00DD9">
              <w:rPr>
                <w:rFonts w:hint="cs"/>
                <w:i/>
              </w:rPr>
              <w:t>i</w:t>
            </w:r>
            <w:r w:rsidRPr="00A00DD9">
              <w:rPr>
                <w:i/>
              </w:rPr>
              <w:t>)</w:t>
            </w:r>
            <w:r w:rsidRPr="00A00DD9">
              <w:rPr>
                <w:iCs/>
                <w:rtl/>
              </w:rPr>
              <w:t xml:space="preserve">. </w:t>
            </w:r>
            <w:r w:rsidRPr="00A00DD9">
              <w:rPr>
                <w:rFonts w:ascii="Arial" w:hAnsi="Arial" w:cs="Arial"/>
                <w:iCs/>
                <w:rtl/>
              </w:rPr>
              <w:t xml:space="preserve">على غرار المثال أعلاه، فإنه يتناول المعيار أ </w:t>
            </w:r>
            <w:r w:rsidRPr="00A00DD9">
              <w:rPr>
                <w:iCs/>
                <w:rtl/>
              </w:rPr>
              <w:t>(</w:t>
            </w:r>
            <w:r w:rsidRPr="00A00DD9">
              <w:rPr>
                <w:rFonts w:ascii="Arial" w:hAnsi="Arial" w:cs="Arial"/>
                <w:iCs/>
                <w:rtl/>
              </w:rPr>
              <w:t>مستوفي</w:t>
            </w:r>
            <w:r w:rsidRPr="00A00DD9">
              <w:rPr>
                <w:iCs/>
                <w:rtl/>
              </w:rPr>
              <w:t xml:space="preserve">) </w:t>
            </w:r>
            <w:r w:rsidRPr="00A00DD9">
              <w:rPr>
                <w:rFonts w:ascii="Arial" w:hAnsi="Arial" w:cs="Arial"/>
                <w:iCs/>
                <w:rtl/>
              </w:rPr>
              <w:t xml:space="preserve">والمعيار ب </w:t>
            </w:r>
            <w:r w:rsidRPr="00A00DD9">
              <w:rPr>
                <w:iCs/>
                <w:rtl/>
              </w:rPr>
              <w:t>(</w:t>
            </w:r>
            <w:r w:rsidRPr="00A00DD9">
              <w:rPr>
                <w:rFonts w:ascii="Arial" w:hAnsi="Arial" w:cs="Arial"/>
                <w:iCs/>
                <w:rtl/>
              </w:rPr>
              <w:t>غير مستوفي</w:t>
            </w:r>
            <w:r w:rsidRPr="00A00DD9">
              <w:rPr>
                <w:iCs/>
                <w:rtl/>
              </w:rPr>
              <w:t xml:space="preserve">). </w:t>
            </w:r>
            <w:r w:rsidRPr="00A00DD9">
              <w:rPr>
                <w:rFonts w:ascii="Arial" w:hAnsi="Arial" w:cs="Arial"/>
                <w:iCs/>
                <w:rtl/>
              </w:rPr>
              <w:t>وهنا نرى أن الشرح يتجاوز مجرد اقتباس الصياغة من المعايير</w:t>
            </w:r>
            <w:r w:rsidRPr="00A00DD9">
              <w:rPr>
                <w:iCs/>
                <w:rtl/>
              </w:rPr>
              <w:t xml:space="preserve">. </w:t>
            </w:r>
            <w:r w:rsidRPr="00A00DD9">
              <w:rPr>
                <w:rFonts w:ascii="Arial" w:hAnsi="Arial" w:cs="Arial"/>
                <w:iCs/>
                <w:rtl/>
              </w:rPr>
              <w:t>وبالنسبة للمعيار أ، يتم تقديم الدليل في شكل بيانات من الدستور</w:t>
            </w:r>
            <w:r w:rsidRPr="00A00DD9">
              <w:rPr>
                <w:iCs/>
                <w:rtl/>
              </w:rPr>
              <w:t xml:space="preserve">. </w:t>
            </w:r>
            <w:r w:rsidRPr="00A00DD9">
              <w:rPr>
                <w:rFonts w:ascii="Arial" w:hAnsi="Arial" w:cs="Arial"/>
                <w:iCs/>
                <w:rtl/>
              </w:rPr>
              <w:t>وفيما يتعلق بالمعيار ب المستوفي، لا يزال الشرح يفسر سبب عدم استيفائه بدلاً من مجرد الإشارة إلى أن الجهاز الأعلى للرقابة لا يتمتع باستقلالية كافية</w:t>
            </w:r>
            <w:r w:rsidRPr="00A00DD9">
              <w:rPr>
                <w:iCs/>
                <w:rtl/>
              </w:rPr>
              <w:t xml:space="preserve">. </w:t>
            </w:r>
          </w:p>
        </w:tc>
      </w:tr>
    </w:tbl>
    <w:p w14:paraId="5A978C13" w14:textId="77777777" w:rsidR="00116AE4" w:rsidRDefault="00116AE4" w:rsidP="00116AE4">
      <w:pPr>
        <w:bidi/>
        <w:spacing w:after="120" w:line="240" w:lineRule="auto"/>
        <w:rPr>
          <w:rFonts w:ascii="Calibri" w:hAnsi="Calibri" w:cs="Arial"/>
          <w:b/>
          <w:iCs/>
          <w:rtl/>
          <w:lang w:val="ar-EG" w:eastAsia="ar-EG" w:bidi="ar-EG"/>
        </w:rPr>
      </w:pPr>
    </w:p>
    <w:p w14:paraId="02E598F0" w14:textId="77777777" w:rsidR="00116AE4" w:rsidRDefault="00116AE4" w:rsidP="00116AE4">
      <w:pPr>
        <w:bidi/>
        <w:spacing w:after="120" w:line="240" w:lineRule="auto"/>
        <w:rPr>
          <w:bCs/>
          <w:iCs/>
          <w:rtl/>
        </w:rPr>
      </w:pPr>
    </w:p>
    <w:p w14:paraId="3D28CF1C" w14:textId="77777777" w:rsidR="00116AE4" w:rsidRPr="00A00DD9" w:rsidRDefault="00116AE4" w:rsidP="00116AE4">
      <w:pPr>
        <w:bidi/>
        <w:spacing w:after="120" w:line="240" w:lineRule="auto"/>
        <w:rPr>
          <w:bCs/>
          <w:iCs/>
          <w:rtl/>
        </w:rPr>
      </w:pPr>
      <w:r w:rsidRPr="00A00DD9">
        <w:rPr>
          <w:rFonts w:asciiTheme="minorBidi" w:hAnsiTheme="minorBidi"/>
          <w:bCs/>
          <w:iCs/>
          <w:rtl/>
        </w:rPr>
        <w:t xml:space="preserve">البعد </w:t>
      </w:r>
      <w:r w:rsidRPr="00A00DD9">
        <w:rPr>
          <w:b/>
          <w:i/>
        </w:rPr>
        <w:t>(</w:t>
      </w:r>
      <w:r w:rsidRPr="00A00DD9">
        <w:rPr>
          <w:rFonts w:hint="cs"/>
          <w:b/>
          <w:i/>
        </w:rPr>
        <w:t>ii</w:t>
      </w:r>
      <w:r w:rsidRPr="00A00DD9">
        <w:rPr>
          <w:b/>
          <w:i/>
        </w:rPr>
        <w:t>)</w:t>
      </w:r>
      <w:r w:rsidRPr="00A00DD9">
        <w:rPr>
          <w:bCs/>
          <w:iCs/>
          <w:rtl/>
        </w:rPr>
        <w:t xml:space="preserve">: </w:t>
      </w:r>
      <w:r w:rsidRPr="00A00DD9">
        <w:rPr>
          <w:rFonts w:asciiTheme="minorBidi" w:hAnsiTheme="minorBidi"/>
          <w:bCs/>
          <w:iCs/>
          <w:rtl/>
        </w:rPr>
        <w:t xml:space="preserve">الاستقلالية المالية </w:t>
      </w:r>
      <w:r w:rsidRPr="00A00DD9">
        <w:rPr>
          <w:bCs/>
          <w:iCs/>
          <w:rtl/>
        </w:rPr>
        <w:t xml:space="preserve">/ </w:t>
      </w:r>
      <w:r w:rsidRPr="00A00DD9">
        <w:rPr>
          <w:rFonts w:asciiTheme="minorBidi" w:hAnsiTheme="minorBidi"/>
          <w:bCs/>
          <w:iCs/>
          <w:rtl/>
        </w:rPr>
        <w:t>الذاتية</w:t>
      </w:r>
    </w:p>
    <w:p w14:paraId="619E272F" w14:textId="77777777" w:rsidR="00116AE4" w:rsidRDefault="00116AE4" w:rsidP="00116AE4">
      <w:pPr>
        <w:bidi/>
        <w:spacing w:after="120" w:line="240" w:lineRule="auto"/>
        <w:rPr>
          <w:b/>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sidRPr="00A00DD9">
        <w:rPr>
          <w:i/>
        </w:rPr>
        <w:t>(</w:t>
      </w:r>
      <w:r w:rsidRPr="00A00DD9">
        <w:rPr>
          <w:rFonts w:hint="cs"/>
          <w:i/>
        </w:rPr>
        <w:t>i</w:t>
      </w:r>
      <w:r w:rsidRPr="00A00DD9">
        <w:rPr>
          <w:i/>
        </w:rPr>
        <w:t>)</w:t>
      </w:r>
      <w:r>
        <w:rPr>
          <w:i/>
          <w:rtl/>
        </w:rPr>
        <w:t>]</w:t>
      </w:r>
    </w:p>
    <w:p w14:paraId="0B5227E5" w14:textId="77777777" w:rsidR="00116AE4" w:rsidRDefault="00116AE4" w:rsidP="00116AE4">
      <w:pPr>
        <w:bidi/>
        <w:spacing w:after="120" w:line="240" w:lineRule="auto"/>
        <w:rPr>
          <w:b/>
          <w:i/>
          <w:rtl/>
        </w:rPr>
      </w:pPr>
    </w:p>
    <w:p w14:paraId="69D12C4B" w14:textId="77777777" w:rsidR="00116AE4" w:rsidRPr="00A00DD9" w:rsidRDefault="00116AE4" w:rsidP="00116AE4">
      <w:pPr>
        <w:bidi/>
        <w:spacing w:after="120" w:line="240" w:lineRule="auto"/>
        <w:rPr>
          <w:b/>
          <w:iCs/>
          <w:rtl/>
        </w:rPr>
      </w:pPr>
      <w:r w:rsidRPr="00A00DD9">
        <w:rPr>
          <w:rFonts w:asciiTheme="minorBidi" w:hAnsiTheme="minorBidi"/>
          <w:bCs/>
          <w:iCs/>
          <w:rtl/>
        </w:rPr>
        <w:t xml:space="preserve">البعد </w:t>
      </w:r>
      <w:r w:rsidRPr="00A00DD9">
        <w:rPr>
          <w:b/>
          <w:i/>
        </w:rPr>
        <w:t>(</w:t>
      </w:r>
      <w:r w:rsidRPr="00A00DD9">
        <w:rPr>
          <w:rFonts w:hint="cs"/>
          <w:b/>
          <w:i/>
        </w:rPr>
        <w:t>iii</w:t>
      </w:r>
      <w:r w:rsidRPr="00A00DD9">
        <w:rPr>
          <w:b/>
          <w:i/>
        </w:rPr>
        <w:t>)</w:t>
      </w:r>
      <w:r w:rsidRPr="00A00DD9">
        <w:rPr>
          <w:bCs/>
          <w:iCs/>
          <w:rtl/>
        </w:rPr>
        <w:t>:</w:t>
      </w:r>
      <w:r w:rsidRPr="00A00DD9">
        <w:rPr>
          <w:b/>
          <w:iCs/>
          <w:rtl/>
        </w:rPr>
        <w:t xml:space="preserve"> </w:t>
      </w:r>
      <w:r w:rsidRPr="00A00DD9">
        <w:rPr>
          <w:rFonts w:asciiTheme="minorBidi" w:hAnsiTheme="minorBidi"/>
          <w:bCs/>
          <w:iCs/>
          <w:rtl/>
        </w:rPr>
        <w:t xml:space="preserve">الاستقلالية التنظيمية </w:t>
      </w:r>
      <w:r w:rsidRPr="00A00DD9">
        <w:rPr>
          <w:b/>
          <w:iCs/>
          <w:rtl/>
        </w:rPr>
        <w:t xml:space="preserve">/ </w:t>
      </w:r>
      <w:r w:rsidRPr="00A00DD9">
        <w:rPr>
          <w:rFonts w:asciiTheme="minorBidi" w:hAnsiTheme="minorBidi"/>
          <w:bCs/>
          <w:iCs/>
          <w:rtl/>
        </w:rPr>
        <w:t>الذاتية</w:t>
      </w:r>
    </w:p>
    <w:p w14:paraId="189D2A9E" w14:textId="77777777" w:rsidR="00116AE4" w:rsidRDefault="00116AE4" w:rsidP="00116AE4">
      <w:pPr>
        <w:bidi/>
        <w:spacing w:after="120" w:line="240" w:lineRule="auto"/>
        <w:rPr>
          <w:b/>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sidRPr="00123CDA">
        <w:rPr>
          <w:i/>
        </w:rPr>
        <w:t>(</w:t>
      </w:r>
      <w:r w:rsidRPr="00123CDA">
        <w:rPr>
          <w:rFonts w:hint="cs"/>
          <w:i/>
        </w:rPr>
        <w:t>i</w:t>
      </w:r>
      <w:r w:rsidRPr="00123CDA">
        <w:rPr>
          <w:i/>
        </w:rPr>
        <w:t>)</w:t>
      </w:r>
      <w:r>
        <w:rPr>
          <w:i/>
          <w:rtl/>
        </w:rPr>
        <w:t>]</w:t>
      </w:r>
    </w:p>
    <w:p w14:paraId="60789C0E" w14:textId="77777777" w:rsidR="00116AE4" w:rsidRDefault="00116AE4" w:rsidP="00116AE4">
      <w:pPr>
        <w:bidi/>
        <w:spacing w:after="120" w:line="240" w:lineRule="auto"/>
        <w:rPr>
          <w:b/>
          <w:i/>
          <w:rtl/>
        </w:rPr>
      </w:pPr>
    </w:p>
    <w:p w14:paraId="0E07A8D2" w14:textId="77777777" w:rsidR="00116AE4" w:rsidRPr="00123CDA" w:rsidRDefault="00116AE4" w:rsidP="00116AE4">
      <w:pPr>
        <w:bidi/>
        <w:spacing w:after="120" w:line="240" w:lineRule="auto"/>
        <w:rPr>
          <w:b/>
          <w:i/>
          <w:rtl/>
        </w:rPr>
      </w:pPr>
      <w:r w:rsidRPr="00123CDA">
        <w:rPr>
          <w:rFonts w:asciiTheme="minorBidi" w:hAnsiTheme="minorBidi"/>
          <w:bCs/>
          <w:iCs/>
          <w:rtl/>
        </w:rPr>
        <w:t>البعد</w:t>
      </w:r>
      <w:r w:rsidRPr="00123CDA">
        <w:rPr>
          <w:rFonts w:asciiTheme="minorBidi" w:hAnsiTheme="minorBidi"/>
          <w:bCs/>
          <w:i/>
          <w:rtl/>
        </w:rPr>
        <w:t xml:space="preserve"> </w:t>
      </w:r>
      <w:r w:rsidRPr="00123CDA">
        <w:rPr>
          <w:b/>
          <w:i/>
        </w:rPr>
        <w:t>(</w:t>
      </w:r>
      <w:r w:rsidRPr="00123CDA">
        <w:rPr>
          <w:rFonts w:hint="cs"/>
          <w:b/>
          <w:i/>
        </w:rPr>
        <w:t>iv</w:t>
      </w:r>
      <w:r w:rsidRPr="00123CDA">
        <w:rPr>
          <w:b/>
          <w:i/>
        </w:rPr>
        <w:t>)</w:t>
      </w:r>
      <w:r w:rsidRPr="00123CDA">
        <w:rPr>
          <w:bCs/>
          <w:iCs/>
          <w:rtl/>
        </w:rPr>
        <w:t>:</w:t>
      </w:r>
      <w:r w:rsidRPr="00123CDA">
        <w:rPr>
          <w:b/>
          <w:i/>
          <w:rtl/>
        </w:rPr>
        <w:t xml:space="preserve"> </w:t>
      </w:r>
      <w:r w:rsidRPr="00123CDA">
        <w:rPr>
          <w:rFonts w:asciiTheme="minorBidi" w:hAnsiTheme="minorBidi"/>
          <w:bCs/>
          <w:iCs/>
          <w:rtl/>
        </w:rPr>
        <w:t>استقلالية رئيس الجهاز الأعلى للرقابة وأعضائه</w:t>
      </w:r>
    </w:p>
    <w:p w14:paraId="56E42AB3"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sidRPr="00724B8B">
        <w:rPr>
          <w:i/>
        </w:rPr>
        <w:t>(</w:t>
      </w:r>
      <w:r w:rsidRPr="00724B8B">
        <w:rPr>
          <w:rFonts w:hint="cs"/>
          <w:i/>
        </w:rPr>
        <w:t>i</w:t>
      </w:r>
      <w:r w:rsidRPr="00724B8B">
        <w:rPr>
          <w:i/>
        </w:rPr>
        <w:t>)</w:t>
      </w:r>
      <w:r>
        <w:rPr>
          <w:i/>
          <w:rtl/>
        </w:rPr>
        <w:t>]</w:t>
      </w:r>
    </w:p>
    <w:p w14:paraId="7212E798" w14:textId="77777777" w:rsidR="000B289E" w:rsidRDefault="000B289E">
      <w:pPr>
        <w:rPr>
          <w:rFonts w:asciiTheme="minorBidi" w:hAnsiTheme="minorBidi"/>
          <w:bCs/>
          <w:i/>
          <w:rtl/>
        </w:rPr>
      </w:pPr>
      <w:r>
        <w:rPr>
          <w:rFonts w:asciiTheme="minorBidi" w:hAnsiTheme="minorBidi"/>
          <w:bCs/>
          <w:i/>
          <w:rtl/>
        </w:rPr>
        <w:br w:type="page"/>
      </w:r>
    </w:p>
    <w:p w14:paraId="0A46E787" w14:textId="7259976B" w:rsidR="00116AE4" w:rsidRPr="000B289E" w:rsidRDefault="00116AE4" w:rsidP="00116AE4">
      <w:pPr>
        <w:bidi/>
        <w:spacing w:before="240"/>
        <w:jc w:val="both"/>
        <w:rPr>
          <w:rFonts w:asciiTheme="minorBidi" w:hAnsiTheme="minorBidi"/>
          <w:bCs/>
          <w:iCs/>
          <w:rtl/>
        </w:rPr>
      </w:pPr>
      <w:r w:rsidRPr="000B289E">
        <w:rPr>
          <w:rFonts w:asciiTheme="minorBidi" w:hAnsiTheme="minorBidi"/>
          <w:bCs/>
          <w:iCs/>
          <w:rtl/>
        </w:rPr>
        <w:lastRenderedPageBreak/>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381"/>
        <w:gridCol w:w="1880"/>
      </w:tblGrid>
      <w:tr w:rsidR="00116AE4" w14:paraId="1F8631C8" w14:textId="77777777" w:rsidTr="000B289E">
        <w:tc>
          <w:tcPr>
            <w:tcW w:w="1951" w:type="dxa"/>
            <w:tcBorders>
              <w:top w:val="single" w:sz="4" w:space="0" w:color="auto"/>
              <w:left w:val="single" w:sz="4" w:space="0" w:color="auto"/>
              <w:bottom w:val="single" w:sz="4" w:space="0" w:color="auto"/>
              <w:right w:val="single" w:sz="4" w:space="0" w:color="auto"/>
            </w:tcBorders>
            <w:shd w:val="clear" w:color="auto" w:fill="8DB3E2"/>
            <w:hideMark/>
          </w:tcPr>
          <w:p w14:paraId="5D2CD8FE" w14:textId="77777777" w:rsidR="00116AE4" w:rsidRPr="00984930" w:rsidRDefault="00116AE4">
            <w:pPr>
              <w:bidi/>
              <w:spacing w:after="0" w:line="240" w:lineRule="auto"/>
              <w:jc w:val="center"/>
              <w:rPr>
                <w:rFonts w:ascii="Arial" w:hAnsi="Arial" w:cs="Arial"/>
                <w:bCs/>
                <w:rtl/>
              </w:rPr>
            </w:pPr>
            <w:r w:rsidRPr="00984930">
              <w:rPr>
                <w:rFonts w:ascii="Arial" w:hAnsi="Arial" w:cs="Arial"/>
                <w:bCs/>
                <w:rtl/>
              </w:rPr>
              <w:t>البعد</w:t>
            </w:r>
          </w:p>
        </w:tc>
        <w:tc>
          <w:tcPr>
            <w:tcW w:w="5381" w:type="dxa"/>
            <w:tcBorders>
              <w:top w:val="single" w:sz="4" w:space="0" w:color="auto"/>
              <w:left w:val="single" w:sz="4" w:space="0" w:color="auto"/>
              <w:bottom w:val="single" w:sz="4" w:space="0" w:color="auto"/>
              <w:right w:val="single" w:sz="4" w:space="0" w:color="auto"/>
            </w:tcBorders>
            <w:shd w:val="clear" w:color="auto" w:fill="8DB3E2"/>
            <w:hideMark/>
          </w:tcPr>
          <w:p w14:paraId="1C8D75E5" w14:textId="77777777" w:rsidR="00116AE4" w:rsidRPr="00984930" w:rsidRDefault="00116AE4">
            <w:pPr>
              <w:bidi/>
              <w:spacing w:after="0" w:line="240" w:lineRule="auto"/>
              <w:jc w:val="center"/>
              <w:rPr>
                <w:rFonts w:ascii="Arial" w:hAnsi="Arial" w:cs="Arial"/>
                <w:bCs/>
                <w:rtl/>
              </w:rPr>
            </w:pPr>
            <w:r w:rsidRPr="00984930">
              <w:rPr>
                <w:rFonts w:ascii="Arial" w:hAnsi="Arial" w:cs="Arial"/>
                <w:bCs/>
                <w:rtl/>
              </w:rPr>
              <w:t>النتائج</w:t>
            </w:r>
          </w:p>
        </w:tc>
        <w:tc>
          <w:tcPr>
            <w:tcW w:w="1880" w:type="dxa"/>
            <w:tcBorders>
              <w:top w:val="single" w:sz="4" w:space="0" w:color="auto"/>
              <w:left w:val="single" w:sz="4" w:space="0" w:color="auto"/>
              <w:bottom w:val="single" w:sz="4" w:space="0" w:color="auto"/>
              <w:right w:val="single" w:sz="4" w:space="0" w:color="auto"/>
            </w:tcBorders>
            <w:shd w:val="clear" w:color="auto" w:fill="8DB3E2"/>
            <w:hideMark/>
          </w:tcPr>
          <w:p w14:paraId="79F0A210" w14:textId="77777777" w:rsidR="00116AE4" w:rsidRPr="00984930" w:rsidRDefault="00116AE4">
            <w:pPr>
              <w:bidi/>
              <w:spacing w:after="0" w:line="240" w:lineRule="auto"/>
              <w:jc w:val="center"/>
              <w:rPr>
                <w:rFonts w:ascii="Arial" w:hAnsi="Arial" w:cs="Arial"/>
                <w:bCs/>
                <w:rtl/>
              </w:rPr>
            </w:pPr>
            <w:r w:rsidRPr="00984930">
              <w:rPr>
                <w:rFonts w:ascii="Arial" w:hAnsi="Arial" w:cs="Arial"/>
                <w:bCs/>
                <w:rtl/>
              </w:rPr>
              <w:t>الدرجة</w:t>
            </w:r>
          </w:p>
        </w:tc>
      </w:tr>
      <w:tr w:rsidR="00116AE4" w14:paraId="762E7E99" w14:textId="77777777" w:rsidTr="000B289E">
        <w:tc>
          <w:tcPr>
            <w:tcW w:w="1951" w:type="dxa"/>
            <w:tcBorders>
              <w:top w:val="single" w:sz="4" w:space="0" w:color="auto"/>
              <w:left w:val="single" w:sz="4" w:space="0" w:color="auto"/>
              <w:bottom w:val="single" w:sz="4" w:space="0" w:color="auto"/>
              <w:right w:val="single" w:sz="4" w:space="0" w:color="auto"/>
            </w:tcBorders>
            <w:shd w:val="clear" w:color="auto" w:fill="8DB3E2"/>
          </w:tcPr>
          <w:p w14:paraId="7A3083C5" w14:textId="77777777" w:rsidR="00116AE4" w:rsidRPr="00A55888" w:rsidRDefault="00116AE4">
            <w:pPr>
              <w:pStyle w:val="ListParagraph"/>
              <w:spacing w:after="0" w:line="240" w:lineRule="auto"/>
              <w:ind w:left="0"/>
              <w:rPr>
                <w:rFonts w:ascii="Arial" w:hAnsi="Arial"/>
                <w:bCs/>
                <w:rtl/>
              </w:rPr>
            </w:pPr>
          </w:p>
          <w:p w14:paraId="323C0CA9" w14:textId="77777777" w:rsidR="00116AE4" w:rsidRPr="00A55888" w:rsidRDefault="00116AE4">
            <w:pPr>
              <w:pStyle w:val="ListParagraph"/>
              <w:spacing w:after="0" w:line="240" w:lineRule="auto"/>
              <w:ind w:left="0"/>
              <w:rPr>
                <w:rFonts w:ascii="Arial" w:hAnsi="Arial"/>
                <w:bCs/>
                <w:rtl/>
              </w:rPr>
            </w:pPr>
            <w:r w:rsidRPr="00A55888">
              <w:rPr>
                <w:rFonts w:ascii="Arial" w:hAnsi="Arial"/>
                <w:bCs/>
                <w:rtl/>
              </w:rPr>
              <w:t>الإطار الدستوري والقانوني المناسب والفعال</w:t>
            </w:r>
          </w:p>
        </w:tc>
        <w:tc>
          <w:tcPr>
            <w:tcW w:w="5381" w:type="dxa"/>
            <w:tcBorders>
              <w:top w:val="single" w:sz="4" w:space="0" w:color="auto"/>
              <w:left w:val="single" w:sz="4" w:space="0" w:color="auto"/>
              <w:bottom w:val="single" w:sz="4" w:space="0" w:color="auto"/>
              <w:right w:val="single" w:sz="4" w:space="0" w:color="auto"/>
            </w:tcBorders>
          </w:tcPr>
          <w:p w14:paraId="44BE7F0B" w14:textId="77777777" w:rsidR="00116AE4" w:rsidRDefault="00116AE4">
            <w:pPr>
              <w:bidi/>
              <w:spacing w:after="0" w:line="240" w:lineRule="auto"/>
              <w:rPr>
                <w:rtl/>
              </w:rPr>
            </w:pPr>
          </w:p>
          <w:p w14:paraId="5B1CA60E" w14:textId="77777777" w:rsidR="00116AE4" w:rsidRDefault="00116AE4">
            <w:pPr>
              <w:bidi/>
              <w:spacing w:after="0" w:line="240" w:lineRule="auto"/>
              <w:rPr>
                <w:bCs/>
                <w:rtl/>
              </w:rPr>
            </w:pPr>
            <w:r w:rsidRPr="000B289E">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0B289E">
              <w:rPr>
                <w:rFonts w:ascii="Arial" w:hAnsi="Arial" w:cs="Arial"/>
                <w:rtl/>
              </w:rPr>
              <w:t>المستوفاة</w:t>
            </w:r>
            <w:r w:rsidRPr="000B289E">
              <w:rPr>
                <w:rtl/>
              </w:rPr>
              <w:t>.</w:t>
            </w:r>
          </w:p>
          <w:p w14:paraId="751B57DA" w14:textId="77777777" w:rsidR="00116AE4" w:rsidRPr="000B289E" w:rsidRDefault="00116AE4">
            <w:pPr>
              <w:bidi/>
              <w:spacing w:after="0" w:line="240" w:lineRule="auto"/>
              <w:rPr>
                <w:bCs/>
                <w:rtl/>
              </w:rPr>
            </w:pPr>
            <w:r w:rsidRPr="000B289E">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0B289E">
              <w:rPr>
                <w:rFonts w:ascii="Arial" w:hAnsi="Arial" w:cs="Arial"/>
                <w:rtl/>
              </w:rPr>
              <w:t>غير المستوفاة</w:t>
            </w:r>
            <w:r w:rsidRPr="000B289E">
              <w:rPr>
                <w:rtl/>
              </w:rPr>
              <w:t>.</w:t>
            </w:r>
          </w:p>
          <w:p w14:paraId="35062E32" w14:textId="145151B3" w:rsidR="00116AE4" w:rsidRPr="000B289E" w:rsidRDefault="00116AE4">
            <w:pPr>
              <w:bidi/>
              <w:spacing w:after="0" w:line="240" w:lineRule="auto"/>
              <w:rPr>
                <w:bCs/>
                <w:rtl/>
              </w:rPr>
            </w:pPr>
            <w:r w:rsidRPr="000B289E">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0B289E">
              <w:rPr>
                <w:rFonts w:ascii="Arial" w:hAnsi="Arial" w:cs="Arial"/>
                <w:rtl/>
              </w:rPr>
              <w:t>غير المتوفرة</w:t>
            </w:r>
            <w:r w:rsidR="000F41CE">
              <w:rPr>
                <w:rFonts w:ascii="Arial" w:hAnsi="Arial" w:cs="Arial" w:hint="cs"/>
                <w:rtl/>
              </w:rPr>
              <w:t>.</w:t>
            </w:r>
          </w:p>
          <w:p w14:paraId="49271280" w14:textId="77777777" w:rsidR="00116AE4" w:rsidRDefault="00116AE4">
            <w:pPr>
              <w:bidi/>
              <w:spacing w:after="0" w:line="240" w:lineRule="auto"/>
              <w:rPr>
                <w:rtl/>
              </w:rPr>
            </w:pPr>
          </w:p>
          <w:p w14:paraId="7AFD8646" w14:textId="5CE55CCE" w:rsidR="00116AE4" w:rsidRDefault="00116AE4">
            <w:pPr>
              <w:bidi/>
              <w:spacing w:after="0" w:line="240" w:lineRule="auto"/>
              <w:rPr>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w:t>
            </w:r>
            <w:r w:rsidR="000B289E">
              <w:rPr>
                <w:rFonts w:ascii="Arial" w:hAnsi="Arial" w:cs="Arial"/>
                <w:iCs/>
              </w:rPr>
              <w:br/>
            </w:r>
            <w:r w:rsidRPr="00116AE4">
              <w:rPr>
                <w:rFonts w:ascii="Arial" w:hAnsi="Arial" w:cs="Arial"/>
                <w:iCs/>
                <w:rtl/>
              </w:rPr>
              <w:t xml:space="preserve">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 xml:space="preserve">سيتم تقديم التفاصيل في جزء </w:t>
            </w:r>
            <w:r w:rsidR="000B289E">
              <w:rPr>
                <w:rFonts w:ascii="Arial" w:hAnsi="Arial" w:cs="Arial"/>
                <w:i/>
                <w:iCs/>
              </w:rPr>
              <w:br/>
            </w:r>
            <w:r w:rsidRPr="00984930">
              <w:rPr>
                <w:rFonts w:ascii="Arial" w:hAnsi="Arial" w:cs="Arial"/>
                <w:i/>
                <w:iCs/>
                <w:rtl/>
              </w:rPr>
              <w:t>الشرح أعلاه</w:t>
            </w:r>
            <w:r>
              <w:rPr>
                <w:rtl/>
              </w:rPr>
              <w:t>].</w:t>
            </w:r>
          </w:p>
        </w:tc>
        <w:tc>
          <w:tcPr>
            <w:tcW w:w="1880" w:type="dxa"/>
            <w:tcBorders>
              <w:top w:val="single" w:sz="4" w:space="0" w:color="auto"/>
              <w:left w:val="single" w:sz="4" w:space="0" w:color="auto"/>
              <w:bottom w:val="single" w:sz="4" w:space="0" w:color="auto"/>
              <w:right w:val="single" w:sz="4" w:space="0" w:color="auto"/>
            </w:tcBorders>
          </w:tcPr>
          <w:p w14:paraId="6B151A19" w14:textId="77777777" w:rsidR="00116AE4" w:rsidRDefault="00116AE4">
            <w:pPr>
              <w:bidi/>
              <w:spacing w:after="0" w:line="240" w:lineRule="auto"/>
              <w:jc w:val="center"/>
              <w:rPr>
                <w:bCs/>
                <w:rtl/>
              </w:rPr>
            </w:pPr>
          </w:p>
          <w:p w14:paraId="239715DD" w14:textId="77777777" w:rsidR="00116AE4" w:rsidRDefault="00116AE4">
            <w:pPr>
              <w:bidi/>
              <w:spacing w:after="0" w:line="240" w:lineRule="auto"/>
              <w:jc w:val="center"/>
              <w:rPr>
                <w:bCs/>
                <w:rtl/>
              </w:rPr>
            </w:pPr>
            <w:r>
              <w:rPr>
                <w:rtl/>
              </w:rPr>
              <w:t>[</w:t>
            </w:r>
            <w:r w:rsidRPr="00984930">
              <w:rPr>
                <w:rFonts w:ascii="Arial" w:hAnsi="Arial" w:cs="Arial"/>
                <w:i/>
                <w:iCs/>
                <w:rtl/>
              </w:rPr>
              <w:t>تضمين درجات البعد</w:t>
            </w:r>
            <w:r>
              <w:rPr>
                <w:rtl/>
              </w:rPr>
              <w:t>]</w:t>
            </w:r>
          </w:p>
        </w:tc>
      </w:tr>
      <w:tr w:rsidR="00116AE4" w14:paraId="57F7559F" w14:textId="77777777" w:rsidTr="000B289E">
        <w:tc>
          <w:tcPr>
            <w:tcW w:w="1951" w:type="dxa"/>
            <w:tcBorders>
              <w:top w:val="single" w:sz="4" w:space="0" w:color="auto"/>
              <w:left w:val="single" w:sz="4" w:space="0" w:color="auto"/>
              <w:bottom w:val="single" w:sz="4" w:space="0" w:color="auto"/>
              <w:right w:val="single" w:sz="4" w:space="0" w:color="auto"/>
            </w:tcBorders>
            <w:shd w:val="clear" w:color="auto" w:fill="8DB3E2"/>
          </w:tcPr>
          <w:p w14:paraId="70BBA013" w14:textId="77777777" w:rsidR="00116AE4" w:rsidRPr="00A55888" w:rsidRDefault="00116AE4">
            <w:pPr>
              <w:pStyle w:val="ListParagraph"/>
              <w:spacing w:after="0" w:line="240" w:lineRule="auto"/>
              <w:ind w:left="0"/>
              <w:rPr>
                <w:rFonts w:ascii="Arial" w:hAnsi="Arial"/>
                <w:bCs/>
                <w:rtl/>
              </w:rPr>
            </w:pPr>
          </w:p>
          <w:p w14:paraId="68F8F9B4" w14:textId="77777777" w:rsidR="00116AE4" w:rsidRPr="00A55888" w:rsidRDefault="00116AE4">
            <w:pPr>
              <w:pStyle w:val="ListParagraph"/>
              <w:spacing w:after="0" w:line="240" w:lineRule="auto"/>
              <w:ind w:left="0"/>
              <w:rPr>
                <w:rFonts w:ascii="Arial" w:hAnsi="Arial"/>
                <w:bCs/>
                <w:rtl/>
              </w:rPr>
            </w:pPr>
            <w:r w:rsidRPr="00A55888">
              <w:rPr>
                <w:rFonts w:ascii="Arial" w:hAnsi="Arial"/>
                <w:bCs/>
                <w:rtl/>
                <w:lang w:bidi="ar-SA"/>
              </w:rPr>
              <w:t>(</w:t>
            </w:r>
            <w:r w:rsidRPr="00A55888">
              <w:rPr>
                <w:rFonts w:ascii="Arial" w:hAnsi="Arial"/>
                <w:bCs/>
                <w:rtl/>
              </w:rPr>
              <w:t>ii</w:t>
            </w:r>
            <w:r w:rsidRPr="00A55888">
              <w:rPr>
                <w:rFonts w:ascii="Arial" w:hAnsi="Arial"/>
                <w:bCs/>
                <w:rtl/>
                <w:lang w:bidi="ar-SA"/>
              </w:rPr>
              <w:t xml:space="preserve">) </w:t>
            </w:r>
            <w:r w:rsidRPr="00A55888">
              <w:rPr>
                <w:rFonts w:ascii="Arial" w:hAnsi="Arial"/>
                <w:bCs/>
                <w:rtl/>
              </w:rPr>
              <w:t xml:space="preserve">الاستقلالية المالية </w:t>
            </w:r>
            <w:r w:rsidRPr="00A55888">
              <w:rPr>
                <w:rFonts w:ascii="Arial" w:hAnsi="Arial"/>
                <w:bCs/>
                <w:rtl/>
                <w:lang w:bidi="ar-SA"/>
              </w:rPr>
              <w:t xml:space="preserve">/ </w:t>
            </w:r>
            <w:r w:rsidRPr="00A55888">
              <w:rPr>
                <w:rFonts w:ascii="Arial" w:hAnsi="Arial"/>
                <w:bCs/>
                <w:rtl/>
              </w:rPr>
              <w:t>الذاتية</w:t>
            </w:r>
          </w:p>
        </w:tc>
        <w:tc>
          <w:tcPr>
            <w:tcW w:w="5381" w:type="dxa"/>
            <w:tcBorders>
              <w:top w:val="single" w:sz="4" w:space="0" w:color="auto"/>
              <w:left w:val="single" w:sz="4" w:space="0" w:color="auto"/>
              <w:bottom w:val="single" w:sz="4" w:space="0" w:color="auto"/>
              <w:right w:val="single" w:sz="4" w:space="0" w:color="auto"/>
            </w:tcBorders>
          </w:tcPr>
          <w:p w14:paraId="32905186" w14:textId="77777777" w:rsidR="00116AE4" w:rsidRDefault="00116AE4">
            <w:pPr>
              <w:bidi/>
              <w:spacing w:after="0" w:line="240" w:lineRule="auto"/>
              <w:rPr>
                <w:b/>
                <w:rtl/>
              </w:rPr>
            </w:pPr>
          </w:p>
          <w:p w14:paraId="65944111" w14:textId="77777777" w:rsidR="00116AE4" w:rsidRDefault="00116AE4">
            <w:pPr>
              <w:bidi/>
              <w:spacing w:after="0" w:line="240" w:lineRule="auto"/>
              <w:rPr>
                <w:rtl/>
              </w:rPr>
            </w:pPr>
            <w:r>
              <w:rPr>
                <w:rtl/>
              </w:rPr>
              <w:t>[</w:t>
            </w:r>
            <w:r w:rsidRPr="00984930">
              <w:rPr>
                <w:rFonts w:ascii="Arial" w:hAnsi="Arial" w:cs="Arial"/>
                <w:i/>
                <w:iCs/>
                <w:rtl/>
              </w:rPr>
              <w:t xml:space="preserve">اتبع نفس الهيكل كما في البعد </w:t>
            </w:r>
            <w:r w:rsidRPr="000B289E">
              <w:rPr>
                <w:i/>
                <w:iCs/>
              </w:rPr>
              <w:t>(</w:t>
            </w:r>
            <w:r w:rsidRPr="000B289E">
              <w:rPr>
                <w:rFonts w:hint="cs"/>
                <w:i/>
                <w:iCs/>
              </w:rPr>
              <w:t>i</w:t>
            </w:r>
            <w:r w:rsidRPr="000B289E">
              <w:rPr>
                <w:i/>
                <w:iCs/>
              </w:rPr>
              <w:t>)</w:t>
            </w:r>
            <w:r>
              <w:rPr>
                <w:rtl/>
              </w:rPr>
              <w:t>]</w:t>
            </w:r>
          </w:p>
        </w:tc>
        <w:tc>
          <w:tcPr>
            <w:tcW w:w="1880" w:type="dxa"/>
            <w:tcBorders>
              <w:top w:val="single" w:sz="4" w:space="0" w:color="auto"/>
              <w:left w:val="single" w:sz="4" w:space="0" w:color="auto"/>
              <w:bottom w:val="single" w:sz="4" w:space="0" w:color="auto"/>
              <w:right w:val="single" w:sz="4" w:space="0" w:color="auto"/>
            </w:tcBorders>
          </w:tcPr>
          <w:p w14:paraId="03911CA5" w14:textId="77777777" w:rsidR="00116AE4" w:rsidRDefault="00116AE4">
            <w:pPr>
              <w:bidi/>
              <w:spacing w:after="0" w:line="240" w:lineRule="auto"/>
              <w:jc w:val="center"/>
              <w:rPr>
                <w:bCs/>
                <w:rtl/>
              </w:rPr>
            </w:pPr>
          </w:p>
          <w:p w14:paraId="710495E5" w14:textId="77777777" w:rsidR="00116AE4" w:rsidRDefault="00116AE4">
            <w:pPr>
              <w:bidi/>
              <w:spacing w:after="0" w:line="240" w:lineRule="auto"/>
              <w:rPr>
                <w:bCs/>
                <w:rtl/>
              </w:rPr>
            </w:pPr>
            <w:r>
              <w:rPr>
                <w:rtl/>
              </w:rPr>
              <w:t xml:space="preserve"> [</w:t>
            </w:r>
            <w:r w:rsidRPr="00984930">
              <w:rPr>
                <w:rFonts w:ascii="Arial" w:hAnsi="Arial" w:cs="Arial"/>
                <w:i/>
                <w:iCs/>
                <w:rtl/>
              </w:rPr>
              <w:t>تضمين درجات البعد</w:t>
            </w:r>
            <w:r>
              <w:rPr>
                <w:rtl/>
              </w:rPr>
              <w:t>]</w:t>
            </w:r>
          </w:p>
        </w:tc>
      </w:tr>
      <w:tr w:rsidR="00116AE4" w14:paraId="4FA3BFDE" w14:textId="77777777" w:rsidTr="000B289E">
        <w:trPr>
          <w:trHeight w:val="1771"/>
        </w:trPr>
        <w:tc>
          <w:tcPr>
            <w:tcW w:w="1951" w:type="dxa"/>
            <w:tcBorders>
              <w:top w:val="single" w:sz="4" w:space="0" w:color="auto"/>
              <w:left w:val="single" w:sz="4" w:space="0" w:color="auto"/>
              <w:bottom w:val="single" w:sz="4" w:space="0" w:color="auto"/>
              <w:right w:val="single" w:sz="4" w:space="0" w:color="auto"/>
            </w:tcBorders>
            <w:shd w:val="clear" w:color="auto" w:fill="8DB3E2"/>
          </w:tcPr>
          <w:p w14:paraId="469C9019" w14:textId="77777777" w:rsidR="00116AE4" w:rsidRPr="00A55888" w:rsidRDefault="00116AE4">
            <w:pPr>
              <w:pStyle w:val="ListParagraph"/>
              <w:spacing w:after="0" w:line="240" w:lineRule="auto"/>
              <w:ind w:left="0"/>
              <w:rPr>
                <w:rFonts w:ascii="Arial" w:hAnsi="Arial"/>
                <w:bCs/>
                <w:rtl/>
              </w:rPr>
            </w:pPr>
          </w:p>
          <w:p w14:paraId="7F50F907" w14:textId="77777777" w:rsidR="00116AE4" w:rsidRPr="00A55888" w:rsidRDefault="00116AE4">
            <w:pPr>
              <w:pStyle w:val="ListParagraph"/>
              <w:spacing w:after="0" w:line="240" w:lineRule="auto"/>
              <w:ind w:left="0"/>
              <w:rPr>
                <w:rFonts w:ascii="Arial" w:hAnsi="Arial"/>
                <w:bCs/>
                <w:rtl/>
              </w:rPr>
            </w:pPr>
            <w:r w:rsidRPr="00A55888">
              <w:rPr>
                <w:rFonts w:ascii="Arial" w:hAnsi="Arial"/>
                <w:bCs/>
                <w:rtl/>
                <w:lang w:bidi="ar-SA"/>
              </w:rPr>
              <w:t>(</w:t>
            </w:r>
            <w:r w:rsidRPr="00A55888">
              <w:rPr>
                <w:rFonts w:ascii="Arial" w:hAnsi="Arial"/>
                <w:bCs/>
                <w:rtl/>
              </w:rPr>
              <w:t>iii</w:t>
            </w:r>
            <w:r w:rsidRPr="00A55888">
              <w:rPr>
                <w:rFonts w:ascii="Arial" w:hAnsi="Arial"/>
                <w:bCs/>
                <w:rtl/>
                <w:lang w:bidi="ar-SA"/>
              </w:rPr>
              <w:t xml:space="preserve">) </w:t>
            </w:r>
            <w:r w:rsidRPr="00A55888">
              <w:rPr>
                <w:rFonts w:ascii="Arial" w:hAnsi="Arial"/>
                <w:bCs/>
                <w:rtl/>
              </w:rPr>
              <w:t>الاستقلالية التنظيمية</w:t>
            </w:r>
            <w:r w:rsidRPr="00A55888">
              <w:rPr>
                <w:rFonts w:ascii="Arial" w:hAnsi="Arial"/>
                <w:bCs/>
                <w:rtl/>
                <w:lang w:bidi="ar-SA"/>
              </w:rPr>
              <w:t>/</w:t>
            </w:r>
          </w:p>
          <w:p w14:paraId="606E7B99" w14:textId="77777777" w:rsidR="00116AE4" w:rsidRPr="00A55888" w:rsidRDefault="00116AE4">
            <w:pPr>
              <w:pStyle w:val="ListParagraph"/>
              <w:spacing w:after="0" w:line="240" w:lineRule="auto"/>
              <w:ind w:left="0"/>
              <w:rPr>
                <w:rFonts w:ascii="Arial" w:hAnsi="Arial"/>
                <w:bCs/>
                <w:rtl/>
              </w:rPr>
            </w:pPr>
            <w:r w:rsidRPr="00A55888">
              <w:rPr>
                <w:rFonts w:ascii="Arial" w:hAnsi="Arial"/>
                <w:bCs/>
                <w:rtl/>
              </w:rPr>
              <w:t>الذاتية</w:t>
            </w:r>
          </w:p>
        </w:tc>
        <w:tc>
          <w:tcPr>
            <w:tcW w:w="5381" w:type="dxa"/>
            <w:tcBorders>
              <w:top w:val="single" w:sz="4" w:space="0" w:color="auto"/>
              <w:left w:val="single" w:sz="4" w:space="0" w:color="auto"/>
              <w:bottom w:val="single" w:sz="4" w:space="0" w:color="auto"/>
              <w:right w:val="single" w:sz="4" w:space="0" w:color="auto"/>
            </w:tcBorders>
          </w:tcPr>
          <w:p w14:paraId="098898BE" w14:textId="77777777" w:rsidR="00116AE4" w:rsidRDefault="00116AE4">
            <w:pPr>
              <w:bidi/>
              <w:spacing w:after="0" w:line="240" w:lineRule="auto"/>
              <w:rPr>
                <w:rtl/>
              </w:rPr>
            </w:pPr>
          </w:p>
          <w:p w14:paraId="585863AC" w14:textId="77777777" w:rsidR="00116AE4" w:rsidRDefault="00116AE4">
            <w:pPr>
              <w:bidi/>
              <w:spacing w:after="0" w:line="240" w:lineRule="auto"/>
              <w:rPr>
                <w:rtl/>
              </w:rPr>
            </w:pPr>
            <w:r>
              <w:rPr>
                <w:rtl/>
              </w:rPr>
              <w:t>[</w:t>
            </w:r>
            <w:r w:rsidRPr="00984930">
              <w:rPr>
                <w:rFonts w:ascii="Arial" w:hAnsi="Arial" w:cs="Arial"/>
                <w:i/>
                <w:iCs/>
                <w:rtl/>
              </w:rPr>
              <w:t xml:space="preserve">اتبع نفس الهيكل كما في البعد </w:t>
            </w:r>
            <w:r w:rsidRPr="000B289E">
              <w:rPr>
                <w:i/>
                <w:iCs/>
              </w:rPr>
              <w:t>(</w:t>
            </w:r>
            <w:r w:rsidRPr="000B289E">
              <w:rPr>
                <w:rFonts w:hint="cs"/>
                <w:i/>
                <w:iCs/>
              </w:rPr>
              <w:t>i</w:t>
            </w:r>
            <w:r w:rsidRPr="000B289E">
              <w:rPr>
                <w:i/>
                <w:iCs/>
              </w:rPr>
              <w:t>)</w:t>
            </w:r>
            <w:r>
              <w:rPr>
                <w:rtl/>
              </w:rPr>
              <w:t>]</w:t>
            </w:r>
          </w:p>
        </w:tc>
        <w:tc>
          <w:tcPr>
            <w:tcW w:w="1880" w:type="dxa"/>
            <w:tcBorders>
              <w:top w:val="single" w:sz="4" w:space="0" w:color="auto"/>
              <w:left w:val="single" w:sz="4" w:space="0" w:color="auto"/>
              <w:bottom w:val="single" w:sz="4" w:space="0" w:color="auto"/>
              <w:right w:val="single" w:sz="4" w:space="0" w:color="auto"/>
            </w:tcBorders>
          </w:tcPr>
          <w:p w14:paraId="51F4B598" w14:textId="77777777" w:rsidR="00116AE4" w:rsidRDefault="00116AE4">
            <w:pPr>
              <w:bidi/>
              <w:spacing w:after="0" w:line="240" w:lineRule="auto"/>
              <w:jc w:val="center"/>
              <w:rPr>
                <w:bCs/>
                <w:rtl/>
              </w:rPr>
            </w:pPr>
          </w:p>
          <w:p w14:paraId="33E76894" w14:textId="77777777" w:rsidR="00116AE4" w:rsidRDefault="00116AE4">
            <w:pPr>
              <w:bidi/>
              <w:spacing w:after="0" w:line="240" w:lineRule="auto"/>
              <w:rPr>
                <w:bCs/>
                <w:rtl/>
              </w:rPr>
            </w:pPr>
            <w:r>
              <w:rPr>
                <w:rtl/>
              </w:rPr>
              <w:t>[</w:t>
            </w:r>
            <w:r w:rsidRPr="00984930">
              <w:rPr>
                <w:rFonts w:ascii="Arial" w:hAnsi="Arial" w:cs="Arial"/>
                <w:i/>
                <w:iCs/>
                <w:rtl/>
              </w:rPr>
              <w:t>تضمين درجات البعد</w:t>
            </w:r>
            <w:r>
              <w:rPr>
                <w:rtl/>
              </w:rPr>
              <w:t>]</w:t>
            </w:r>
          </w:p>
        </w:tc>
      </w:tr>
      <w:tr w:rsidR="00116AE4" w14:paraId="30EC7B4F" w14:textId="77777777" w:rsidTr="000B289E">
        <w:tc>
          <w:tcPr>
            <w:tcW w:w="1951" w:type="dxa"/>
            <w:tcBorders>
              <w:top w:val="single" w:sz="4" w:space="0" w:color="auto"/>
              <w:left w:val="single" w:sz="4" w:space="0" w:color="auto"/>
              <w:bottom w:val="single" w:sz="4" w:space="0" w:color="auto"/>
              <w:right w:val="single" w:sz="4" w:space="0" w:color="auto"/>
            </w:tcBorders>
            <w:shd w:val="clear" w:color="auto" w:fill="8DB3E2"/>
          </w:tcPr>
          <w:p w14:paraId="58049A23" w14:textId="77777777" w:rsidR="00116AE4" w:rsidRPr="00A55888" w:rsidRDefault="00116AE4">
            <w:pPr>
              <w:bidi/>
              <w:spacing w:line="240" w:lineRule="auto"/>
              <w:rPr>
                <w:rFonts w:ascii="Arial" w:hAnsi="Arial" w:cs="Arial"/>
                <w:bCs/>
                <w:rtl/>
              </w:rPr>
            </w:pPr>
          </w:p>
          <w:p w14:paraId="439A1F89" w14:textId="77777777" w:rsidR="00116AE4" w:rsidRPr="00A55888" w:rsidRDefault="00116AE4">
            <w:pPr>
              <w:bidi/>
              <w:spacing w:line="240" w:lineRule="auto"/>
              <w:rPr>
                <w:rFonts w:ascii="Arial" w:hAnsi="Arial" w:cs="Arial"/>
                <w:bCs/>
                <w:rtl/>
              </w:rPr>
            </w:pPr>
            <w:r w:rsidRPr="00A55888">
              <w:rPr>
                <w:rFonts w:ascii="Arial" w:hAnsi="Arial" w:cs="Arial"/>
                <w:bCs/>
                <w:rtl/>
              </w:rPr>
              <w:t>(iv) استقلالية رئيس الجهاز الأعلى للرقابة وأعضائه</w:t>
            </w:r>
          </w:p>
        </w:tc>
        <w:tc>
          <w:tcPr>
            <w:tcW w:w="5381" w:type="dxa"/>
            <w:tcBorders>
              <w:top w:val="single" w:sz="4" w:space="0" w:color="auto"/>
              <w:left w:val="single" w:sz="4" w:space="0" w:color="auto"/>
              <w:bottom w:val="single" w:sz="4" w:space="0" w:color="auto"/>
              <w:right w:val="single" w:sz="4" w:space="0" w:color="auto"/>
            </w:tcBorders>
          </w:tcPr>
          <w:p w14:paraId="0AB8970D" w14:textId="77777777" w:rsidR="00116AE4" w:rsidRDefault="00116AE4">
            <w:pPr>
              <w:bidi/>
              <w:spacing w:after="0" w:line="240" w:lineRule="auto"/>
              <w:rPr>
                <w:b/>
                <w:rtl/>
              </w:rPr>
            </w:pPr>
          </w:p>
          <w:p w14:paraId="66877DC0" w14:textId="77777777" w:rsidR="00116AE4" w:rsidRDefault="00116AE4">
            <w:pPr>
              <w:bidi/>
              <w:spacing w:after="0" w:line="240" w:lineRule="auto"/>
              <w:rPr>
                <w:i/>
                <w:rtl/>
              </w:rPr>
            </w:pPr>
            <w:r>
              <w:rPr>
                <w:rtl/>
              </w:rPr>
              <w:t>[</w:t>
            </w:r>
            <w:r w:rsidRPr="00984930">
              <w:rPr>
                <w:rFonts w:ascii="Arial" w:hAnsi="Arial" w:cs="Arial"/>
                <w:i/>
                <w:iCs/>
                <w:rtl/>
              </w:rPr>
              <w:t xml:space="preserve">اتبع نفس الهيكل كما في البعد </w:t>
            </w:r>
            <w:r w:rsidRPr="000B289E">
              <w:rPr>
                <w:i/>
                <w:iCs/>
              </w:rPr>
              <w:t>(</w:t>
            </w:r>
            <w:r w:rsidRPr="000B289E">
              <w:rPr>
                <w:rFonts w:hint="cs"/>
                <w:i/>
                <w:iCs/>
              </w:rPr>
              <w:t>i</w:t>
            </w:r>
            <w:r w:rsidRPr="000B289E">
              <w:rPr>
                <w:i/>
                <w:iCs/>
              </w:rPr>
              <w:t>)</w:t>
            </w:r>
            <w:r>
              <w:rPr>
                <w:rtl/>
              </w:rPr>
              <w:t>]</w:t>
            </w:r>
          </w:p>
        </w:tc>
        <w:tc>
          <w:tcPr>
            <w:tcW w:w="1880" w:type="dxa"/>
            <w:tcBorders>
              <w:top w:val="single" w:sz="4" w:space="0" w:color="auto"/>
              <w:left w:val="single" w:sz="4" w:space="0" w:color="auto"/>
              <w:bottom w:val="single" w:sz="4" w:space="0" w:color="auto"/>
              <w:right w:val="single" w:sz="4" w:space="0" w:color="auto"/>
            </w:tcBorders>
          </w:tcPr>
          <w:p w14:paraId="76F01925" w14:textId="77777777" w:rsidR="00116AE4" w:rsidRDefault="00116AE4">
            <w:pPr>
              <w:bidi/>
              <w:spacing w:after="0" w:line="240" w:lineRule="auto"/>
              <w:jc w:val="center"/>
              <w:rPr>
                <w:bCs/>
                <w:rtl/>
              </w:rPr>
            </w:pPr>
          </w:p>
          <w:p w14:paraId="74019DF2" w14:textId="77777777" w:rsidR="00116AE4" w:rsidRDefault="00116AE4">
            <w:pPr>
              <w:bidi/>
              <w:spacing w:after="0" w:line="240" w:lineRule="auto"/>
              <w:jc w:val="center"/>
              <w:rPr>
                <w:bCs/>
                <w:rtl/>
              </w:rPr>
            </w:pPr>
            <w:r>
              <w:rPr>
                <w:rtl/>
              </w:rPr>
              <w:t>[</w:t>
            </w:r>
            <w:r w:rsidRPr="00984930">
              <w:rPr>
                <w:rFonts w:ascii="Arial" w:hAnsi="Arial" w:cs="Arial"/>
                <w:i/>
                <w:iCs/>
                <w:rtl/>
              </w:rPr>
              <w:t>تضمين درجات البعد</w:t>
            </w:r>
            <w:r>
              <w:rPr>
                <w:rtl/>
              </w:rPr>
              <w:t>]</w:t>
            </w:r>
          </w:p>
          <w:p w14:paraId="7D153057" w14:textId="77777777" w:rsidR="00116AE4" w:rsidRDefault="00116AE4">
            <w:pPr>
              <w:bidi/>
              <w:spacing w:after="0" w:line="240" w:lineRule="auto"/>
              <w:rPr>
                <w:bCs/>
                <w:rtl/>
              </w:rPr>
            </w:pPr>
          </w:p>
        </w:tc>
      </w:tr>
    </w:tbl>
    <w:p w14:paraId="7B43495B" w14:textId="77777777" w:rsidR="00116AE4" w:rsidRDefault="00116AE4" w:rsidP="00116AE4">
      <w:pPr>
        <w:bidi/>
        <w:rPr>
          <w:rFonts w:ascii="Calibri" w:hAnsi="Calibri" w:cs="Arial"/>
          <w:rtl/>
          <w:lang w:val="ar-EG" w:eastAsia="ar-EG" w:bidi="ar-EG"/>
        </w:rPr>
      </w:pPr>
    </w:p>
    <w:p w14:paraId="5F622915" w14:textId="77777777" w:rsidR="00116AE4" w:rsidRPr="000B289E" w:rsidRDefault="00116AE4" w:rsidP="00116AE4">
      <w:pPr>
        <w:bidi/>
        <w:spacing w:before="240"/>
        <w:jc w:val="both"/>
        <w:rPr>
          <w:rFonts w:ascii="Arial" w:hAnsi="Arial" w:cs="Arial"/>
          <w:b/>
          <w:bCs/>
          <w:sz w:val="24"/>
          <w:szCs w:val="24"/>
          <w:rtl/>
        </w:rPr>
      </w:pPr>
      <w:r w:rsidRPr="000B289E">
        <w:rPr>
          <w:rFonts w:ascii="Arial" w:hAnsi="Arial" w:cs="Arial"/>
          <w:b/>
          <w:sz w:val="24"/>
          <w:szCs w:val="24"/>
        </w:rPr>
        <w:t>4.1.2</w:t>
      </w:r>
      <w:r w:rsidRPr="000B289E">
        <w:rPr>
          <w:rFonts w:ascii="Arial" w:hAnsi="Arial" w:cs="Arial"/>
          <w:b/>
          <w:sz w:val="24"/>
          <w:szCs w:val="24"/>
          <w:rtl/>
        </w:rPr>
        <w:t xml:space="preserve"> </w:t>
      </w:r>
      <w:r w:rsidRPr="000B289E">
        <w:rPr>
          <w:rFonts w:ascii="Arial" w:hAnsi="Arial" w:cs="Arial"/>
          <w:b/>
          <w:sz w:val="24"/>
          <w:szCs w:val="24"/>
          <w:rtl/>
        </w:rPr>
        <w:tab/>
      </w:r>
      <w:r w:rsidRPr="000B289E">
        <w:rPr>
          <w:rFonts w:ascii="Arial" w:hAnsi="Arial" w:cs="Arial"/>
          <w:bCs/>
          <w:sz w:val="24"/>
          <w:szCs w:val="24"/>
          <w:rtl/>
        </w:rPr>
        <w:t>المؤشر</w:t>
      </w:r>
      <w:r w:rsidRPr="000B289E">
        <w:rPr>
          <w:rFonts w:ascii="Arial" w:hAnsi="Arial" w:cs="Arial"/>
          <w:b/>
          <w:sz w:val="24"/>
          <w:szCs w:val="24"/>
          <w:rtl/>
        </w:rPr>
        <w:t xml:space="preserve"> </w:t>
      </w:r>
      <w:r w:rsidRPr="000B289E">
        <w:rPr>
          <w:rFonts w:ascii="Arial" w:hAnsi="Arial" w:cs="Arial"/>
          <w:b/>
          <w:sz w:val="24"/>
          <w:szCs w:val="24"/>
        </w:rPr>
        <w:t>SAI-2</w:t>
      </w:r>
      <w:r w:rsidRPr="000B289E">
        <w:rPr>
          <w:rFonts w:ascii="Arial" w:hAnsi="Arial" w:cs="Arial"/>
          <w:bCs/>
          <w:sz w:val="24"/>
          <w:szCs w:val="24"/>
          <w:rtl/>
        </w:rPr>
        <w:t>:</w:t>
      </w:r>
      <w:r w:rsidRPr="000B289E">
        <w:rPr>
          <w:rFonts w:ascii="Arial" w:hAnsi="Arial" w:cs="Arial"/>
          <w:b/>
          <w:sz w:val="24"/>
          <w:szCs w:val="24"/>
          <w:rtl/>
        </w:rPr>
        <w:t xml:space="preserve"> </w:t>
      </w:r>
      <w:r w:rsidRPr="000B289E">
        <w:rPr>
          <w:rFonts w:ascii="Arial" w:hAnsi="Arial" w:cs="Arial"/>
          <w:b/>
          <w:bCs/>
          <w:sz w:val="24"/>
          <w:szCs w:val="24"/>
          <w:rtl/>
        </w:rPr>
        <w:t>اختصاص الجهاز الأعلى للرقابة - الدرجة</w:t>
      </w:r>
      <w:r w:rsidRPr="000B289E">
        <w:rPr>
          <w:rFonts w:ascii="Arial" w:hAnsi="Arial" w:cs="Arial"/>
          <w:b/>
          <w:bCs/>
          <w:i/>
          <w:iCs/>
          <w:sz w:val="24"/>
          <w:szCs w:val="24"/>
          <w:rtl/>
        </w:rPr>
        <w:t xml:space="preserve"> </w:t>
      </w:r>
      <w:r w:rsidRPr="000B289E">
        <w:rPr>
          <w:rFonts w:ascii="Arial" w:hAnsi="Arial" w:cs="Arial"/>
          <w:b/>
          <w:bCs/>
          <w:sz w:val="24"/>
          <w:szCs w:val="24"/>
          <w:rtl/>
        </w:rPr>
        <w:t>[</w:t>
      </w:r>
      <w:r w:rsidRPr="000B289E">
        <w:rPr>
          <w:rFonts w:ascii="Arial" w:hAnsi="Arial" w:cs="Arial"/>
          <w:b/>
          <w:bCs/>
          <w:i/>
          <w:iCs/>
          <w:sz w:val="24"/>
          <w:szCs w:val="24"/>
          <w:rtl/>
        </w:rPr>
        <w:t>تضمين درجة المؤشر</w:t>
      </w:r>
      <w:r w:rsidRPr="000B289E">
        <w:rPr>
          <w:rFonts w:ascii="Arial" w:hAnsi="Arial" w:cs="Arial"/>
          <w:b/>
          <w:bCs/>
          <w:sz w:val="24"/>
          <w:szCs w:val="24"/>
          <w:rtl/>
        </w:rPr>
        <w:t>]</w:t>
      </w:r>
    </w:p>
    <w:p w14:paraId="53CF02BD" w14:textId="77777777" w:rsidR="00116AE4" w:rsidRPr="00984930" w:rsidRDefault="00116AE4" w:rsidP="00116AE4">
      <w:pPr>
        <w:bidi/>
        <w:spacing w:line="240" w:lineRule="auto"/>
        <w:jc w:val="both"/>
        <w:rPr>
          <w:rFonts w:ascii="Arial" w:hAnsi="Arial" w:cs="Arial"/>
          <w:bCs/>
          <w:rtl/>
        </w:rPr>
      </w:pPr>
      <w:r w:rsidRPr="00984930">
        <w:rPr>
          <w:rFonts w:ascii="Arial" w:hAnsi="Arial" w:cs="Arial"/>
          <w:bCs/>
          <w:rtl/>
        </w:rPr>
        <w:t>الشرح</w:t>
      </w:r>
    </w:p>
    <w:p w14:paraId="47A8ED05" w14:textId="77777777" w:rsidR="00116AE4" w:rsidRPr="00201463" w:rsidRDefault="00116AE4" w:rsidP="00116AE4">
      <w:pPr>
        <w:bidi/>
        <w:spacing w:before="240" w:after="120" w:line="240" w:lineRule="auto"/>
        <w:rPr>
          <w:rtl/>
        </w:rPr>
      </w:pPr>
      <w:r w:rsidRPr="00201463">
        <w:rPr>
          <w:rtl/>
        </w:rPr>
        <w:t>"</w:t>
      </w:r>
      <w:r w:rsidRPr="00201463">
        <w:rPr>
          <w:rFonts w:ascii="Arial" w:hAnsi="Arial" w:cs="Arial"/>
          <w:rtl/>
        </w:rPr>
        <w:t xml:space="preserve">يهدف المؤشر </w:t>
      </w:r>
      <w:r w:rsidRPr="00201463">
        <w:rPr>
          <w:rFonts w:hint="cs"/>
        </w:rPr>
        <w:t>SAI-2</w:t>
      </w:r>
      <w:r w:rsidRPr="00201463">
        <w:rPr>
          <w:rFonts w:ascii="Arial" w:hAnsi="Arial" w:cs="Arial"/>
          <w:rtl/>
        </w:rPr>
        <w:t xml:space="preserve"> إلى تقييم نطاق اختصاص الجهاز الأعلى للرقابة من حيث نطاق وطبيعة واجبات ومسؤوليات رئيس الجهاز الأعلى للرقابة، وكذلك قدرة الجهاز الأعلى للرقابة على الوصول إلى جميع المعلومات التي يحتاجها لأداء وظائفه وحقه والتزامه بإعداد التقارير</w:t>
      </w:r>
      <w:r w:rsidRPr="00201463">
        <w:rPr>
          <w:rtl/>
        </w:rPr>
        <w:t xml:space="preserve">. </w:t>
      </w:r>
      <w:r w:rsidRPr="00201463">
        <w:rPr>
          <w:rFonts w:ascii="Arial" w:hAnsi="Arial" w:cs="Arial"/>
          <w:rtl/>
        </w:rPr>
        <w:t>يضم المؤشر ثلاثة أبعاد</w:t>
      </w:r>
      <w:r w:rsidRPr="00201463">
        <w:rPr>
          <w:rtl/>
        </w:rPr>
        <w:t>":</w:t>
      </w:r>
    </w:p>
    <w:p w14:paraId="3699A2EC" w14:textId="77777777" w:rsidR="00116AE4" w:rsidRPr="00201463" w:rsidRDefault="00116AE4" w:rsidP="00201463">
      <w:pPr>
        <w:pStyle w:val="ListParagraph"/>
        <w:numPr>
          <w:ilvl w:val="0"/>
          <w:numId w:val="16"/>
        </w:numPr>
        <w:spacing w:after="0" w:line="240" w:lineRule="auto"/>
        <w:ind w:left="720"/>
        <w:jc w:val="both"/>
        <w:rPr>
          <w:rFonts w:ascii="Arial" w:hAnsi="Arial"/>
          <w:bCs/>
          <w:rtl/>
        </w:rPr>
      </w:pPr>
      <w:r w:rsidRPr="00201463">
        <w:rPr>
          <w:rFonts w:ascii="Arial" w:hAnsi="Arial"/>
          <w:bCs/>
          <w:rtl/>
        </w:rPr>
        <w:t>الاختصاص الواسع بشكلٍ كافٍ</w:t>
      </w:r>
    </w:p>
    <w:p w14:paraId="3F0C03DD" w14:textId="77777777" w:rsidR="00116AE4" w:rsidRPr="00201463" w:rsidRDefault="00116AE4" w:rsidP="00116AE4">
      <w:pPr>
        <w:pStyle w:val="ListParagraph"/>
        <w:numPr>
          <w:ilvl w:val="0"/>
          <w:numId w:val="16"/>
        </w:numPr>
        <w:spacing w:after="0" w:line="240" w:lineRule="auto"/>
        <w:ind w:left="720"/>
        <w:jc w:val="both"/>
        <w:rPr>
          <w:rFonts w:ascii="Arial" w:hAnsi="Arial"/>
          <w:bCs/>
          <w:rtl/>
        </w:rPr>
      </w:pPr>
      <w:r w:rsidRPr="00201463">
        <w:rPr>
          <w:rFonts w:ascii="Arial" w:hAnsi="Arial"/>
          <w:bCs/>
          <w:rtl/>
        </w:rPr>
        <w:t>الوصول إلى المعلومات</w:t>
      </w:r>
    </w:p>
    <w:p w14:paraId="4AFCFDBE" w14:textId="77777777" w:rsidR="00116AE4" w:rsidRPr="00201463" w:rsidRDefault="00116AE4" w:rsidP="00116AE4">
      <w:pPr>
        <w:pStyle w:val="ListParagraph"/>
        <w:numPr>
          <w:ilvl w:val="0"/>
          <w:numId w:val="16"/>
        </w:numPr>
        <w:spacing w:after="0" w:line="240" w:lineRule="auto"/>
        <w:ind w:left="720"/>
        <w:jc w:val="both"/>
        <w:rPr>
          <w:rFonts w:ascii="Arial" w:hAnsi="Arial"/>
          <w:bCs/>
          <w:rtl/>
        </w:rPr>
      </w:pPr>
      <w:r w:rsidRPr="00201463">
        <w:rPr>
          <w:rFonts w:ascii="Arial" w:hAnsi="Arial"/>
          <w:bCs/>
          <w:rtl/>
        </w:rPr>
        <w:t>حق إعداد التقارير والالتزام به</w:t>
      </w:r>
    </w:p>
    <w:p w14:paraId="669F2E4C" w14:textId="77777777" w:rsidR="00116AE4" w:rsidRDefault="00116AE4" w:rsidP="00116AE4">
      <w:pPr>
        <w:bidi/>
        <w:spacing w:after="0" w:line="240" w:lineRule="auto"/>
        <w:jc w:val="both"/>
        <w:rPr>
          <w:rtl/>
        </w:rPr>
      </w:pPr>
    </w:p>
    <w:p w14:paraId="03C0165E" w14:textId="64170774" w:rsidR="00116AE4" w:rsidRDefault="00116AE4" w:rsidP="000F41CE">
      <w:pPr>
        <w:bidi/>
        <w:spacing w:after="120" w:line="240" w:lineRule="auto"/>
        <w:rPr>
          <w:b/>
          <w:i/>
          <w:iCs/>
          <w:rtl/>
        </w:rPr>
      </w:pPr>
      <w:r>
        <w:rPr>
          <w:rtl/>
        </w:rPr>
        <w:t>[</w:t>
      </w:r>
      <w:r w:rsidRPr="00201463">
        <w:rPr>
          <w:rFonts w:ascii="Arial" w:hAnsi="Arial" w:cs="Arial"/>
          <w:i/>
          <w:iCs/>
          <w:rtl/>
        </w:rPr>
        <w:t>يستند تقييم مؤشر الجهاز الأعلى للرقابة</w:t>
      </w:r>
      <w:r w:rsidR="000F41CE">
        <w:rPr>
          <w:rFonts w:ascii="Arial" w:hAnsi="Arial" w:cs="Arial" w:hint="cs"/>
          <w:i/>
          <w:iCs/>
          <w:rtl/>
        </w:rPr>
        <w:t xml:space="preserve"> </w:t>
      </w:r>
      <w:r w:rsidR="000F41CE" w:rsidRPr="000F41CE">
        <w:rPr>
          <w:i/>
          <w:iCs/>
        </w:rPr>
        <w:t>SAI-[X</w:t>
      </w:r>
      <w:r w:rsidR="000F41CE">
        <w:rPr>
          <w:rFonts w:cs="Arial"/>
          <w:i/>
          <w:iCs/>
        </w:rPr>
        <w:t>]</w:t>
      </w:r>
      <w:r w:rsidR="000F41CE">
        <w:rPr>
          <w:rFonts w:hint="cs"/>
          <w:i/>
          <w:iCs/>
          <w:rtl/>
        </w:rPr>
        <w:t xml:space="preserve"> </w:t>
      </w:r>
      <w:r w:rsidRPr="00201463">
        <w:rPr>
          <w:rFonts w:ascii="Arial" w:hAnsi="Arial" w:cs="Arial"/>
          <w:i/>
          <w:iCs/>
          <w:rtl/>
        </w:rPr>
        <w:t xml:space="preserve">بشكل أساسي على </w:t>
      </w:r>
      <w:r w:rsidRPr="00201463">
        <w:rPr>
          <w:i/>
          <w:iCs/>
          <w:rtl/>
        </w:rPr>
        <w:t>[</w:t>
      </w:r>
      <w:r w:rsidR="00260011">
        <w:rPr>
          <w:rFonts w:hint="cs"/>
          <w:i/>
          <w:iCs/>
          <w:rtl/>
        </w:rPr>
        <w:t xml:space="preserve">اذكر </w:t>
      </w:r>
      <w:r w:rsidRPr="00201463">
        <w:rPr>
          <w:rFonts w:ascii="Arial" w:hAnsi="Arial" w:cs="Arial"/>
          <w:i/>
          <w:iCs/>
          <w:rtl/>
        </w:rPr>
        <w:t>المصدر الرئيسي للدليل المستخدم</w:t>
      </w:r>
      <w:r>
        <w:rPr>
          <w:rtl/>
        </w:rPr>
        <w:t>].</w:t>
      </w:r>
    </w:p>
    <w:p w14:paraId="7B26D82E" w14:textId="70AA2BB9" w:rsidR="00116AE4" w:rsidRPr="00201463" w:rsidRDefault="00116AE4" w:rsidP="00E922AC">
      <w:pPr>
        <w:bidi/>
        <w:spacing w:before="240" w:after="120" w:line="240" w:lineRule="auto"/>
        <w:rPr>
          <w:b/>
          <w:iCs/>
          <w:rtl/>
        </w:rPr>
      </w:pPr>
      <w:r w:rsidRPr="00201463">
        <w:rPr>
          <w:rFonts w:asciiTheme="minorBidi" w:hAnsiTheme="minorBidi"/>
          <w:bCs/>
          <w:iCs/>
          <w:rtl/>
        </w:rPr>
        <w:t xml:space="preserve">البعد </w:t>
      </w:r>
      <w:r w:rsidRPr="00201463">
        <w:rPr>
          <w:b/>
          <w:i/>
        </w:rPr>
        <w:t>(</w:t>
      </w:r>
      <w:r w:rsidR="00E922AC">
        <w:rPr>
          <w:b/>
          <w:i/>
        </w:rPr>
        <w:t>i</w:t>
      </w:r>
      <w:r w:rsidRPr="00201463">
        <w:rPr>
          <w:b/>
          <w:i/>
        </w:rPr>
        <w:t>)</w:t>
      </w:r>
      <w:r w:rsidRPr="00201463">
        <w:rPr>
          <w:bCs/>
          <w:iCs/>
          <w:rtl/>
        </w:rPr>
        <w:t>:</w:t>
      </w:r>
      <w:r w:rsidRPr="00201463">
        <w:rPr>
          <w:b/>
          <w:iCs/>
          <w:rtl/>
        </w:rPr>
        <w:t xml:space="preserve"> </w:t>
      </w:r>
      <w:r w:rsidRPr="00201463">
        <w:rPr>
          <w:rFonts w:asciiTheme="minorBidi" w:hAnsiTheme="minorBidi"/>
          <w:bCs/>
          <w:iCs/>
          <w:rtl/>
        </w:rPr>
        <w:t>الاختصاص الواسع بشكلٍ كافٍ</w:t>
      </w:r>
    </w:p>
    <w:p w14:paraId="1C405A38"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6BD1D368" w14:textId="623F058D" w:rsidR="00116AE4" w:rsidRDefault="00116AE4" w:rsidP="00116AE4">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 xml:space="preserve">ويجب أن يكتسب القارئ معرفة ما </w:t>
      </w:r>
      <w:r w:rsidRPr="00116AE4">
        <w:rPr>
          <w:rFonts w:ascii="Arial" w:hAnsi="Arial" w:cs="Arial"/>
          <w:iCs/>
          <w:rtl/>
        </w:rPr>
        <w:lastRenderedPageBreak/>
        <w:t>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6BA83E68" w14:textId="77777777" w:rsidR="00116AE4" w:rsidRPr="00201463" w:rsidRDefault="00116AE4" w:rsidP="00116AE4">
      <w:pPr>
        <w:bidi/>
        <w:spacing w:before="240" w:after="120" w:line="240" w:lineRule="auto"/>
        <w:rPr>
          <w:b/>
          <w:iCs/>
          <w:rtl/>
        </w:rPr>
      </w:pPr>
      <w:r w:rsidRPr="00201463">
        <w:rPr>
          <w:rFonts w:asciiTheme="minorBidi" w:hAnsiTheme="minorBidi"/>
          <w:bCs/>
          <w:iCs/>
          <w:rtl/>
        </w:rPr>
        <w:t xml:space="preserve">البعد </w:t>
      </w:r>
      <w:r w:rsidRPr="00201463">
        <w:rPr>
          <w:b/>
          <w:i/>
        </w:rPr>
        <w:t>(</w:t>
      </w:r>
      <w:r w:rsidRPr="00201463">
        <w:rPr>
          <w:rFonts w:hint="cs"/>
          <w:b/>
          <w:i/>
        </w:rPr>
        <w:t>ii</w:t>
      </w:r>
      <w:r w:rsidRPr="00201463">
        <w:rPr>
          <w:b/>
          <w:i/>
        </w:rPr>
        <w:t>)</w:t>
      </w:r>
      <w:r w:rsidRPr="00201463">
        <w:rPr>
          <w:bCs/>
          <w:iCs/>
          <w:rtl/>
        </w:rPr>
        <w:t>:</w:t>
      </w:r>
      <w:r w:rsidRPr="00201463">
        <w:rPr>
          <w:b/>
          <w:iCs/>
          <w:rtl/>
        </w:rPr>
        <w:t xml:space="preserve"> </w:t>
      </w:r>
      <w:r w:rsidRPr="00201463">
        <w:rPr>
          <w:rFonts w:asciiTheme="minorBidi" w:hAnsiTheme="minorBidi"/>
          <w:bCs/>
          <w:iCs/>
          <w:rtl/>
        </w:rPr>
        <w:t>الوصول إلى المعلومات</w:t>
      </w:r>
    </w:p>
    <w:p w14:paraId="306EFEEA"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2D361679" w14:textId="77777777" w:rsidR="00116AE4" w:rsidRDefault="00116AE4" w:rsidP="00116AE4">
      <w:pPr>
        <w:bidi/>
        <w:spacing w:after="120" w:line="240" w:lineRule="auto"/>
        <w:rPr>
          <w:b/>
          <w:iCs/>
          <w:rtl/>
        </w:rPr>
      </w:pPr>
    </w:p>
    <w:p w14:paraId="0F08F408" w14:textId="77777777" w:rsidR="00116AE4" w:rsidRPr="00201463" w:rsidRDefault="00116AE4" w:rsidP="00116AE4">
      <w:pPr>
        <w:bidi/>
        <w:spacing w:after="120" w:line="240" w:lineRule="auto"/>
        <w:rPr>
          <w:b/>
          <w:iCs/>
          <w:rtl/>
        </w:rPr>
      </w:pPr>
      <w:r w:rsidRPr="00201463">
        <w:rPr>
          <w:rFonts w:asciiTheme="minorBidi" w:hAnsiTheme="minorBidi"/>
          <w:bCs/>
          <w:iCs/>
          <w:rtl/>
        </w:rPr>
        <w:t xml:space="preserve">البعد </w:t>
      </w:r>
      <w:r w:rsidRPr="00201463">
        <w:rPr>
          <w:b/>
          <w:i/>
        </w:rPr>
        <w:t>(</w:t>
      </w:r>
      <w:r w:rsidRPr="00201463">
        <w:rPr>
          <w:rFonts w:hint="cs"/>
          <w:b/>
          <w:i/>
        </w:rPr>
        <w:t>iii</w:t>
      </w:r>
      <w:r w:rsidRPr="00201463">
        <w:rPr>
          <w:b/>
          <w:i/>
        </w:rPr>
        <w:t>)</w:t>
      </w:r>
      <w:r w:rsidRPr="00201463">
        <w:rPr>
          <w:b/>
          <w:iCs/>
          <w:rtl/>
        </w:rPr>
        <w:t xml:space="preserve"> </w:t>
      </w:r>
      <w:r w:rsidRPr="00201463">
        <w:rPr>
          <w:rFonts w:asciiTheme="minorBidi" w:hAnsiTheme="minorBidi"/>
          <w:bCs/>
          <w:iCs/>
          <w:rtl/>
        </w:rPr>
        <w:t>حق إعداد التقارير والالتزام به</w:t>
      </w:r>
    </w:p>
    <w:p w14:paraId="658682BD"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sidRPr="00201463">
        <w:rPr>
          <w:i/>
        </w:rPr>
        <w:t>(</w:t>
      </w:r>
      <w:r w:rsidRPr="00201463">
        <w:rPr>
          <w:rFonts w:hint="cs"/>
          <w:i/>
        </w:rPr>
        <w:t>i</w:t>
      </w:r>
      <w:r w:rsidRPr="00201463">
        <w:rPr>
          <w:i/>
        </w:rPr>
        <w:t>)</w:t>
      </w:r>
      <w:r>
        <w:rPr>
          <w:i/>
          <w:rtl/>
        </w:rPr>
        <w:t>]</w:t>
      </w:r>
    </w:p>
    <w:p w14:paraId="74527076" w14:textId="77777777" w:rsidR="00116AE4" w:rsidRDefault="00116AE4" w:rsidP="00116AE4">
      <w:pPr>
        <w:bidi/>
        <w:spacing w:after="120" w:line="240" w:lineRule="auto"/>
        <w:rPr>
          <w:b/>
          <w:i/>
          <w:rtl/>
        </w:rPr>
      </w:pPr>
    </w:p>
    <w:p w14:paraId="19B15CF9" w14:textId="77777777" w:rsidR="00116AE4" w:rsidRPr="00201463" w:rsidRDefault="00116AE4" w:rsidP="00116AE4">
      <w:pPr>
        <w:bidi/>
        <w:spacing w:before="240"/>
        <w:jc w:val="both"/>
        <w:rPr>
          <w:rFonts w:asciiTheme="minorBidi" w:hAnsiTheme="minorBidi"/>
          <w:bCs/>
          <w:iCs/>
          <w:rtl/>
        </w:rPr>
      </w:pPr>
      <w:r w:rsidRPr="00201463">
        <w:rPr>
          <w:rFonts w:asciiTheme="minorBidi" w:hAnsiTheme="minorBidi"/>
          <w:bCs/>
          <w:iCs/>
          <w:rtl/>
        </w:rPr>
        <w:t xml:space="preserve">نتائج وملاحظات حول التقييم  </w:t>
      </w:r>
    </w:p>
    <w:tbl>
      <w:tblPr>
        <w:tblpPr w:leftFromText="180" w:rightFromText="180"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789"/>
        <w:gridCol w:w="1789"/>
      </w:tblGrid>
      <w:tr w:rsidR="00116AE4" w14:paraId="5C57EC43" w14:textId="77777777" w:rsidTr="007365C3">
        <w:tc>
          <w:tcPr>
            <w:tcW w:w="1668" w:type="dxa"/>
            <w:tcBorders>
              <w:top w:val="single" w:sz="4" w:space="0" w:color="auto"/>
              <w:left w:val="single" w:sz="4" w:space="0" w:color="auto"/>
              <w:bottom w:val="single" w:sz="4" w:space="0" w:color="auto"/>
              <w:right w:val="single" w:sz="4" w:space="0" w:color="auto"/>
            </w:tcBorders>
            <w:shd w:val="clear" w:color="auto" w:fill="8DB3E2"/>
            <w:hideMark/>
          </w:tcPr>
          <w:p w14:paraId="44488AE8" w14:textId="77777777" w:rsidR="00116AE4" w:rsidRPr="00984930" w:rsidRDefault="00116AE4">
            <w:pPr>
              <w:bidi/>
              <w:spacing w:after="0" w:line="240" w:lineRule="auto"/>
              <w:jc w:val="center"/>
              <w:rPr>
                <w:rFonts w:ascii="Arial" w:hAnsi="Arial" w:cs="Arial"/>
                <w:bCs/>
                <w:rtl/>
              </w:rPr>
            </w:pPr>
            <w:r w:rsidRPr="00984930">
              <w:rPr>
                <w:rFonts w:ascii="Arial" w:hAnsi="Arial" w:cs="Arial"/>
                <w:bCs/>
                <w:rtl/>
              </w:rPr>
              <w:t>البعد</w:t>
            </w:r>
          </w:p>
        </w:tc>
        <w:tc>
          <w:tcPr>
            <w:tcW w:w="5789" w:type="dxa"/>
            <w:tcBorders>
              <w:top w:val="single" w:sz="4" w:space="0" w:color="auto"/>
              <w:left w:val="single" w:sz="4" w:space="0" w:color="auto"/>
              <w:bottom w:val="single" w:sz="4" w:space="0" w:color="auto"/>
              <w:right w:val="single" w:sz="4" w:space="0" w:color="auto"/>
            </w:tcBorders>
            <w:shd w:val="clear" w:color="auto" w:fill="8DB3E2"/>
            <w:hideMark/>
          </w:tcPr>
          <w:p w14:paraId="2E05C6F1" w14:textId="77777777" w:rsidR="00116AE4" w:rsidRPr="00984930" w:rsidRDefault="00116AE4">
            <w:pPr>
              <w:bidi/>
              <w:spacing w:after="0" w:line="240" w:lineRule="auto"/>
              <w:jc w:val="center"/>
              <w:rPr>
                <w:rFonts w:ascii="Arial" w:hAnsi="Arial" w:cs="Arial"/>
                <w:bCs/>
                <w:rtl/>
              </w:rPr>
            </w:pPr>
            <w:r w:rsidRPr="00984930">
              <w:rPr>
                <w:rFonts w:ascii="Arial" w:hAnsi="Arial" w:cs="Arial"/>
                <w:bCs/>
                <w:rtl/>
              </w:rPr>
              <w:t>النتائج</w:t>
            </w:r>
          </w:p>
        </w:tc>
        <w:tc>
          <w:tcPr>
            <w:tcW w:w="1789" w:type="dxa"/>
            <w:tcBorders>
              <w:top w:val="single" w:sz="4" w:space="0" w:color="auto"/>
              <w:left w:val="single" w:sz="4" w:space="0" w:color="auto"/>
              <w:bottom w:val="single" w:sz="4" w:space="0" w:color="auto"/>
              <w:right w:val="single" w:sz="4" w:space="0" w:color="auto"/>
            </w:tcBorders>
            <w:shd w:val="clear" w:color="auto" w:fill="8DB3E2"/>
            <w:hideMark/>
          </w:tcPr>
          <w:p w14:paraId="2EADCB2B" w14:textId="77777777" w:rsidR="00116AE4" w:rsidRPr="00984930" w:rsidRDefault="00116AE4">
            <w:pPr>
              <w:bidi/>
              <w:spacing w:after="0" w:line="240" w:lineRule="auto"/>
              <w:jc w:val="center"/>
              <w:rPr>
                <w:rFonts w:ascii="Arial" w:hAnsi="Arial" w:cs="Arial"/>
                <w:bCs/>
                <w:rtl/>
              </w:rPr>
            </w:pPr>
            <w:r w:rsidRPr="00984930">
              <w:rPr>
                <w:rFonts w:ascii="Arial" w:hAnsi="Arial" w:cs="Arial"/>
                <w:bCs/>
                <w:rtl/>
              </w:rPr>
              <w:t>الدرجة</w:t>
            </w:r>
          </w:p>
        </w:tc>
      </w:tr>
      <w:tr w:rsidR="00116AE4" w14:paraId="172EE3A7" w14:textId="77777777" w:rsidTr="007365C3">
        <w:trPr>
          <w:trHeight w:val="273"/>
        </w:trPr>
        <w:tc>
          <w:tcPr>
            <w:tcW w:w="1668" w:type="dxa"/>
            <w:tcBorders>
              <w:top w:val="single" w:sz="4" w:space="0" w:color="auto"/>
              <w:left w:val="single" w:sz="4" w:space="0" w:color="auto"/>
              <w:bottom w:val="single" w:sz="4" w:space="0" w:color="auto"/>
              <w:right w:val="single" w:sz="4" w:space="0" w:color="auto"/>
            </w:tcBorders>
            <w:shd w:val="clear" w:color="auto" w:fill="8DB3E2"/>
          </w:tcPr>
          <w:p w14:paraId="340FB6A9" w14:textId="77777777" w:rsidR="00116AE4" w:rsidRPr="00B13526" w:rsidRDefault="00116AE4">
            <w:pPr>
              <w:pStyle w:val="ListParagraph"/>
              <w:spacing w:after="0" w:line="240" w:lineRule="auto"/>
              <w:ind w:left="0"/>
              <w:rPr>
                <w:rFonts w:asciiTheme="minorBidi" w:hAnsiTheme="minorBidi" w:cstheme="minorBidi"/>
                <w:bCs/>
                <w:rtl/>
              </w:rPr>
            </w:pPr>
          </w:p>
          <w:p w14:paraId="59DF2F95" w14:textId="0E7D0424" w:rsidR="00116AE4" w:rsidRPr="00B13526" w:rsidRDefault="00116AE4">
            <w:pPr>
              <w:pStyle w:val="ListParagraph"/>
              <w:spacing w:after="0" w:line="240" w:lineRule="auto"/>
              <w:ind w:left="0"/>
              <w:rPr>
                <w:rFonts w:asciiTheme="minorBidi" w:hAnsiTheme="minorBidi" w:cstheme="minorBidi"/>
                <w:bCs/>
                <w:rtl/>
              </w:rPr>
            </w:pPr>
            <w:r w:rsidRPr="00B13526">
              <w:rPr>
                <w:rFonts w:asciiTheme="minorBidi" w:hAnsiTheme="minorBidi" w:cstheme="minorBidi"/>
                <w:bCs/>
                <w:rtl/>
                <w:lang w:bidi="ar-SA"/>
              </w:rPr>
              <w:t>(</w:t>
            </w:r>
            <w:r w:rsidR="00B13526" w:rsidRPr="005D07EE">
              <w:rPr>
                <w:rFonts w:cs="Calibri"/>
                <w:b/>
                <w:bCs/>
                <w:rtl/>
              </w:rPr>
              <w:t>i</w:t>
            </w:r>
            <w:r w:rsidRPr="00B13526">
              <w:rPr>
                <w:rFonts w:asciiTheme="minorBidi" w:hAnsiTheme="minorBidi" w:cstheme="minorBidi"/>
                <w:bCs/>
                <w:rtl/>
                <w:lang w:bidi="ar-SA"/>
              </w:rPr>
              <w:t xml:space="preserve">) </w:t>
            </w:r>
            <w:r w:rsidRPr="00B13526">
              <w:rPr>
                <w:rFonts w:asciiTheme="minorBidi" w:hAnsiTheme="minorBidi" w:cstheme="minorBidi"/>
                <w:bCs/>
                <w:rtl/>
              </w:rPr>
              <w:t>ولاية ذات نطاق واسع بما فيه الكفاية</w:t>
            </w:r>
          </w:p>
        </w:tc>
        <w:tc>
          <w:tcPr>
            <w:tcW w:w="5789" w:type="dxa"/>
            <w:tcBorders>
              <w:top w:val="single" w:sz="4" w:space="0" w:color="auto"/>
              <w:left w:val="single" w:sz="4" w:space="0" w:color="auto"/>
              <w:bottom w:val="single" w:sz="4" w:space="0" w:color="auto"/>
              <w:right w:val="single" w:sz="4" w:space="0" w:color="auto"/>
            </w:tcBorders>
          </w:tcPr>
          <w:p w14:paraId="62315E30" w14:textId="77777777" w:rsidR="00116AE4" w:rsidRDefault="00116AE4">
            <w:pPr>
              <w:bidi/>
              <w:spacing w:after="0" w:line="240" w:lineRule="auto"/>
              <w:rPr>
                <w:bCs/>
                <w:rtl/>
              </w:rPr>
            </w:pPr>
            <w:r w:rsidRPr="007365C3">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7365C3">
              <w:rPr>
                <w:rFonts w:ascii="Arial" w:hAnsi="Arial" w:cs="Arial"/>
                <w:rtl/>
              </w:rPr>
              <w:t>المستوفاة</w:t>
            </w:r>
            <w:r w:rsidRPr="007365C3">
              <w:rPr>
                <w:rtl/>
              </w:rPr>
              <w:t>.</w:t>
            </w:r>
          </w:p>
          <w:p w14:paraId="1AF74955" w14:textId="77777777" w:rsidR="00116AE4" w:rsidRDefault="00116AE4">
            <w:pPr>
              <w:bidi/>
              <w:spacing w:after="0" w:line="240" w:lineRule="auto"/>
              <w:rPr>
                <w:bCs/>
                <w:rtl/>
              </w:rPr>
            </w:pPr>
            <w:r w:rsidRPr="007365C3">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7365C3">
              <w:rPr>
                <w:rFonts w:ascii="Arial" w:hAnsi="Arial" w:cs="Arial"/>
                <w:rtl/>
              </w:rPr>
              <w:t>غير المستوفاة</w:t>
            </w:r>
            <w:r w:rsidRPr="007365C3">
              <w:rPr>
                <w:rtl/>
              </w:rPr>
              <w:t>.</w:t>
            </w:r>
          </w:p>
          <w:p w14:paraId="1BC4F8F4" w14:textId="620B61DA" w:rsidR="00116AE4" w:rsidRDefault="00116AE4">
            <w:pPr>
              <w:bidi/>
              <w:spacing w:after="0" w:line="240" w:lineRule="auto"/>
              <w:rPr>
                <w:bCs/>
                <w:rtl/>
              </w:rPr>
            </w:pPr>
            <w:r w:rsidRPr="007365C3">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7365C3">
              <w:rPr>
                <w:rFonts w:ascii="Arial" w:hAnsi="Arial" w:cs="Arial"/>
                <w:rtl/>
              </w:rPr>
              <w:t>غير المتوفرة</w:t>
            </w:r>
            <w:r w:rsidR="00BF4824">
              <w:rPr>
                <w:rFonts w:ascii="Arial" w:hAnsi="Arial" w:cs="Arial" w:hint="cs"/>
                <w:rtl/>
              </w:rPr>
              <w:t>.</w:t>
            </w:r>
          </w:p>
          <w:p w14:paraId="6E8F6F85" w14:textId="77777777" w:rsidR="00116AE4" w:rsidRDefault="00116AE4">
            <w:pPr>
              <w:bidi/>
              <w:spacing w:after="0" w:line="240" w:lineRule="auto"/>
              <w:rPr>
                <w:bCs/>
                <w:rtl/>
              </w:rPr>
            </w:pPr>
          </w:p>
          <w:p w14:paraId="0FB63B14" w14:textId="747FD466" w:rsidR="00116AE4" w:rsidRDefault="00116AE4">
            <w:pPr>
              <w:bidi/>
              <w:spacing w:after="0" w:line="256" w:lineRule="auto"/>
              <w:rPr>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1789" w:type="dxa"/>
            <w:tcBorders>
              <w:top w:val="single" w:sz="4" w:space="0" w:color="auto"/>
              <w:left w:val="single" w:sz="4" w:space="0" w:color="auto"/>
              <w:bottom w:val="single" w:sz="4" w:space="0" w:color="auto"/>
              <w:right w:val="single" w:sz="4" w:space="0" w:color="auto"/>
            </w:tcBorders>
          </w:tcPr>
          <w:p w14:paraId="5D05282F" w14:textId="77777777" w:rsidR="00116AE4" w:rsidRDefault="00116AE4">
            <w:pPr>
              <w:bidi/>
              <w:spacing w:after="0" w:line="240" w:lineRule="auto"/>
              <w:jc w:val="center"/>
              <w:rPr>
                <w:bCs/>
                <w:i/>
                <w:iCs/>
                <w:rtl/>
              </w:rPr>
            </w:pPr>
          </w:p>
          <w:p w14:paraId="29E37C93" w14:textId="77777777" w:rsidR="00116AE4" w:rsidRDefault="00116AE4">
            <w:pPr>
              <w:bidi/>
              <w:spacing w:after="0" w:line="240" w:lineRule="auto"/>
              <w:rPr>
                <w:bCs/>
                <w:i/>
                <w:iCs/>
                <w:rtl/>
              </w:rPr>
            </w:pPr>
            <w:r>
              <w:rPr>
                <w:i/>
                <w:rtl/>
              </w:rPr>
              <w:t>[</w:t>
            </w:r>
            <w:r w:rsidRPr="00116AE4">
              <w:rPr>
                <w:rFonts w:ascii="Arial" w:hAnsi="Arial" w:cs="Arial"/>
                <w:iCs/>
                <w:rtl/>
              </w:rPr>
              <w:t>تضمين درجات البعد</w:t>
            </w:r>
            <w:r>
              <w:rPr>
                <w:i/>
                <w:rtl/>
              </w:rPr>
              <w:t>]</w:t>
            </w:r>
          </w:p>
        </w:tc>
      </w:tr>
      <w:tr w:rsidR="00116AE4" w14:paraId="313BBC34" w14:textId="77777777" w:rsidTr="007365C3">
        <w:tc>
          <w:tcPr>
            <w:tcW w:w="1668" w:type="dxa"/>
            <w:tcBorders>
              <w:top w:val="single" w:sz="4" w:space="0" w:color="auto"/>
              <w:left w:val="single" w:sz="4" w:space="0" w:color="auto"/>
              <w:bottom w:val="single" w:sz="4" w:space="0" w:color="auto"/>
              <w:right w:val="single" w:sz="4" w:space="0" w:color="auto"/>
            </w:tcBorders>
            <w:shd w:val="clear" w:color="auto" w:fill="8DB3E2"/>
          </w:tcPr>
          <w:p w14:paraId="7CE045BF" w14:textId="77777777" w:rsidR="00116AE4" w:rsidRPr="00B13526" w:rsidRDefault="00116AE4">
            <w:pPr>
              <w:pStyle w:val="ListParagraph"/>
              <w:spacing w:after="0" w:line="240" w:lineRule="auto"/>
              <w:ind w:left="0"/>
              <w:rPr>
                <w:rFonts w:asciiTheme="minorBidi" w:hAnsiTheme="minorBidi" w:cstheme="minorBidi"/>
                <w:bCs/>
                <w:rtl/>
              </w:rPr>
            </w:pPr>
          </w:p>
          <w:p w14:paraId="42E0A68C" w14:textId="6504629B" w:rsidR="00116AE4" w:rsidRPr="00B13526" w:rsidRDefault="00116AE4">
            <w:pPr>
              <w:pStyle w:val="ListParagraph"/>
              <w:spacing w:after="0" w:line="240" w:lineRule="auto"/>
              <w:ind w:left="0"/>
              <w:rPr>
                <w:rFonts w:asciiTheme="minorBidi" w:hAnsiTheme="minorBidi" w:cstheme="minorBidi"/>
                <w:bCs/>
                <w:rtl/>
              </w:rPr>
            </w:pPr>
            <w:r w:rsidRPr="00B13526">
              <w:rPr>
                <w:rFonts w:asciiTheme="minorBidi" w:hAnsiTheme="minorBidi" w:cstheme="minorBidi"/>
                <w:bCs/>
                <w:rtl/>
                <w:lang w:bidi="ar-SA"/>
              </w:rPr>
              <w:t>(</w:t>
            </w:r>
            <w:r w:rsidR="00B13526" w:rsidRPr="005D07EE">
              <w:rPr>
                <w:rFonts w:cs="Calibri"/>
                <w:b/>
                <w:bCs/>
                <w:rtl/>
              </w:rPr>
              <w:t>ii</w:t>
            </w:r>
            <w:r w:rsidRPr="00B13526">
              <w:rPr>
                <w:rFonts w:asciiTheme="minorBidi" w:hAnsiTheme="minorBidi" w:cstheme="minorBidi"/>
                <w:bCs/>
                <w:rtl/>
                <w:lang w:bidi="ar-SA"/>
              </w:rPr>
              <w:t xml:space="preserve">) </w:t>
            </w:r>
            <w:r w:rsidRPr="00B13526">
              <w:rPr>
                <w:rFonts w:asciiTheme="minorBidi" w:hAnsiTheme="minorBidi" w:cstheme="minorBidi"/>
                <w:bCs/>
                <w:rtl/>
              </w:rPr>
              <w:t>الوصول إلى المعلومات</w:t>
            </w:r>
          </w:p>
          <w:p w14:paraId="3F6233EF" w14:textId="77777777" w:rsidR="00116AE4" w:rsidRPr="00B13526" w:rsidRDefault="00116AE4">
            <w:pPr>
              <w:bidi/>
              <w:spacing w:after="0" w:line="240" w:lineRule="auto"/>
              <w:rPr>
                <w:rFonts w:asciiTheme="minorBidi" w:hAnsiTheme="minorBidi"/>
                <w:bCs/>
                <w:rtl/>
              </w:rPr>
            </w:pPr>
          </w:p>
          <w:p w14:paraId="356F20F5" w14:textId="77777777" w:rsidR="00116AE4" w:rsidRPr="00B13526" w:rsidRDefault="00116AE4">
            <w:pPr>
              <w:bidi/>
              <w:spacing w:after="0" w:line="240" w:lineRule="auto"/>
              <w:rPr>
                <w:rFonts w:asciiTheme="minorBidi" w:hAnsiTheme="minorBidi"/>
                <w:bCs/>
                <w:rtl/>
              </w:rPr>
            </w:pPr>
          </w:p>
        </w:tc>
        <w:tc>
          <w:tcPr>
            <w:tcW w:w="5789" w:type="dxa"/>
            <w:tcBorders>
              <w:top w:val="single" w:sz="4" w:space="0" w:color="auto"/>
              <w:left w:val="single" w:sz="4" w:space="0" w:color="auto"/>
              <w:bottom w:val="single" w:sz="4" w:space="0" w:color="auto"/>
              <w:right w:val="single" w:sz="4" w:space="0" w:color="auto"/>
            </w:tcBorders>
            <w:hideMark/>
          </w:tcPr>
          <w:p w14:paraId="03501546" w14:textId="77777777" w:rsidR="00116AE4" w:rsidRDefault="00116AE4">
            <w:pPr>
              <w:bidi/>
              <w:spacing w:after="0" w:line="240" w:lineRule="auto"/>
              <w:rPr>
                <w:rtl/>
              </w:rPr>
            </w:pPr>
            <w:r>
              <w:rPr>
                <w:rtl/>
              </w:rPr>
              <w:t>[</w:t>
            </w:r>
            <w:r w:rsidRPr="00984930">
              <w:rPr>
                <w:rFonts w:ascii="Arial" w:hAnsi="Arial" w:cs="Arial"/>
                <w:i/>
                <w:iCs/>
                <w:rtl/>
              </w:rPr>
              <w:t xml:space="preserve">اتبع نفس الهيكل كما في البعد </w:t>
            </w:r>
            <w:r w:rsidRPr="007365C3">
              <w:rPr>
                <w:i/>
                <w:iCs/>
              </w:rPr>
              <w:t>(</w:t>
            </w:r>
            <w:r w:rsidRPr="007365C3">
              <w:rPr>
                <w:rFonts w:hint="cs"/>
                <w:i/>
                <w:iCs/>
              </w:rPr>
              <w:t>i</w:t>
            </w:r>
            <w:r w:rsidRPr="007365C3">
              <w:rPr>
                <w:i/>
                <w:iCs/>
              </w:rPr>
              <w:t>)</w:t>
            </w:r>
            <w:r>
              <w:rPr>
                <w:rtl/>
              </w:rPr>
              <w:t>]</w:t>
            </w:r>
          </w:p>
        </w:tc>
        <w:tc>
          <w:tcPr>
            <w:tcW w:w="1789" w:type="dxa"/>
            <w:tcBorders>
              <w:top w:val="single" w:sz="4" w:space="0" w:color="auto"/>
              <w:left w:val="single" w:sz="4" w:space="0" w:color="auto"/>
              <w:bottom w:val="single" w:sz="4" w:space="0" w:color="auto"/>
              <w:right w:val="single" w:sz="4" w:space="0" w:color="auto"/>
            </w:tcBorders>
          </w:tcPr>
          <w:p w14:paraId="324CCFBC" w14:textId="77777777" w:rsidR="00116AE4" w:rsidRDefault="00116AE4">
            <w:pPr>
              <w:bidi/>
              <w:spacing w:after="0" w:line="240" w:lineRule="auto"/>
              <w:jc w:val="center"/>
              <w:rPr>
                <w:bCs/>
                <w:i/>
                <w:iCs/>
                <w:rtl/>
              </w:rPr>
            </w:pPr>
          </w:p>
          <w:p w14:paraId="47CA26B5" w14:textId="77777777" w:rsidR="00116AE4" w:rsidRDefault="00116AE4">
            <w:pPr>
              <w:bidi/>
              <w:spacing w:after="0" w:line="240" w:lineRule="auto"/>
              <w:rPr>
                <w:bCs/>
                <w:i/>
                <w:iCs/>
                <w:rtl/>
              </w:rPr>
            </w:pPr>
            <w:r>
              <w:rPr>
                <w:i/>
                <w:rtl/>
              </w:rPr>
              <w:t>[</w:t>
            </w:r>
            <w:r w:rsidRPr="00116AE4">
              <w:rPr>
                <w:rFonts w:ascii="Arial" w:hAnsi="Arial" w:cs="Arial"/>
                <w:iCs/>
                <w:rtl/>
              </w:rPr>
              <w:t>تضمين درجات البعد</w:t>
            </w:r>
            <w:r>
              <w:rPr>
                <w:i/>
                <w:rtl/>
              </w:rPr>
              <w:t>]</w:t>
            </w:r>
          </w:p>
        </w:tc>
      </w:tr>
      <w:tr w:rsidR="00116AE4" w14:paraId="6926884D" w14:textId="77777777" w:rsidTr="007365C3">
        <w:trPr>
          <w:trHeight w:val="1266"/>
        </w:trPr>
        <w:tc>
          <w:tcPr>
            <w:tcW w:w="1668" w:type="dxa"/>
            <w:tcBorders>
              <w:top w:val="single" w:sz="4" w:space="0" w:color="auto"/>
              <w:left w:val="single" w:sz="4" w:space="0" w:color="auto"/>
              <w:bottom w:val="single" w:sz="4" w:space="0" w:color="auto"/>
              <w:right w:val="single" w:sz="4" w:space="0" w:color="auto"/>
            </w:tcBorders>
            <w:shd w:val="clear" w:color="auto" w:fill="8DB3E2"/>
          </w:tcPr>
          <w:p w14:paraId="5BAFF78C" w14:textId="77777777" w:rsidR="00116AE4" w:rsidRPr="00B13526" w:rsidRDefault="00116AE4">
            <w:pPr>
              <w:pStyle w:val="ListParagraph"/>
              <w:spacing w:after="0" w:line="240" w:lineRule="auto"/>
              <w:ind w:left="0"/>
              <w:rPr>
                <w:rFonts w:asciiTheme="minorBidi" w:hAnsiTheme="minorBidi" w:cstheme="minorBidi"/>
                <w:bCs/>
                <w:rtl/>
              </w:rPr>
            </w:pPr>
          </w:p>
          <w:p w14:paraId="08B89BD7" w14:textId="2EC3C859" w:rsidR="00116AE4" w:rsidRPr="00B13526" w:rsidRDefault="00116AE4">
            <w:pPr>
              <w:pStyle w:val="ListParagraph"/>
              <w:spacing w:after="0" w:line="240" w:lineRule="auto"/>
              <w:ind w:left="0"/>
              <w:rPr>
                <w:rFonts w:asciiTheme="minorBidi" w:hAnsiTheme="minorBidi" w:cstheme="minorBidi"/>
                <w:bCs/>
                <w:rtl/>
              </w:rPr>
            </w:pPr>
            <w:r w:rsidRPr="00B13526">
              <w:rPr>
                <w:rFonts w:asciiTheme="minorBidi" w:hAnsiTheme="minorBidi" w:cstheme="minorBidi"/>
                <w:bCs/>
                <w:rtl/>
                <w:lang w:bidi="ar-SA"/>
              </w:rPr>
              <w:t>(</w:t>
            </w:r>
            <w:r w:rsidR="00B13526" w:rsidRPr="005D07EE">
              <w:rPr>
                <w:rFonts w:cs="Calibri"/>
                <w:b/>
                <w:bCs/>
                <w:rtl/>
              </w:rPr>
              <w:t>iii</w:t>
            </w:r>
            <w:r w:rsidRPr="00B13526">
              <w:rPr>
                <w:rFonts w:asciiTheme="minorBidi" w:hAnsiTheme="minorBidi" w:cstheme="minorBidi"/>
                <w:bCs/>
                <w:rtl/>
                <w:lang w:bidi="ar-SA"/>
              </w:rPr>
              <w:t xml:space="preserve">) </w:t>
            </w:r>
            <w:r w:rsidRPr="00B13526">
              <w:rPr>
                <w:rFonts w:asciiTheme="minorBidi" w:hAnsiTheme="minorBidi" w:cstheme="minorBidi"/>
                <w:bCs/>
                <w:rtl/>
              </w:rPr>
              <w:t>حق إعداد التقارير والالتزام به</w:t>
            </w:r>
          </w:p>
        </w:tc>
        <w:tc>
          <w:tcPr>
            <w:tcW w:w="5789" w:type="dxa"/>
            <w:tcBorders>
              <w:top w:val="single" w:sz="4" w:space="0" w:color="auto"/>
              <w:left w:val="single" w:sz="4" w:space="0" w:color="auto"/>
              <w:bottom w:val="single" w:sz="4" w:space="0" w:color="auto"/>
              <w:right w:val="single" w:sz="4" w:space="0" w:color="auto"/>
            </w:tcBorders>
          </w:tcPr>
          <w:p w14:paraId="2D3F42C0" w14:textId="77777777" w:rsidR="00116AE4" w:rsidRDefault="00116AE4">
            <w:pPr>
              <w:bidi/>
              <w:spacing w:after="0" w:line="240" w:lineRule="auto"/>
              <w:rPr>
                <w:b/>
                <w:rtl/>
              </w:rPr>
            </w:pPr>
          </w:p>
          <w:p w14:paraId="6EF089B4" w14:textId="77777777" w:rsidR="00116AE4" w:rsidRDefault="00116AE4">
            <w:pPr>
              <w:bidi/>
              <w:spacing w:after="0" w:line="240" w:lineRule="auto"/>
              <w:rPr>
                <w:i/>
                <w:rtl/>
              </w:rPr>
            </w:pPr>
            <w:r>
              <w:rPr>
                <w:rtl/>
              </w:rPr>
              <w:t>[</w:t>
            </w:r>
            <w:r w:rsidRPr="00984930">
              <w:rPr>
                <w:rFonts w:ascii="Arial" w:hAnsi="Arial" w:cs="Arial"/>
                <w:i/>
                <w:iCs/>
                <w:rtl/>
              </w:rPr>
              <w:t xml:space="preserve">اتبع نفس الهيكل كما في البعد </w:t>
            </w:r>
            <w:r w:rsidRPr="007365C3">
              <w:rPr>
                <w:i/>
                <w:iCs/>
              </w:rPr>
              <w:t>(</w:t>
            </w:r>
            <w:r w:rsidRPr="007365C3">
              <w:rPr>
                <w:rFonts w:hint="cs"/>
                <w:i/>
                <w:iCs/>
              </w:rPr>
              <w:t>i</w:t>
            </w:r>
            <w:r w:rsidRPr="007365C3">
              <w:rPr>
                <w:i/>
                <w:iCs/>
              </w:rPr>
              <w:t>)</w:t>
            </w:r>
            <w:r>
              <w:rPr>
                <w:rtl/>
              </w:rPr>
              <w:t>]</w:t>
            </w:r>
          </w:p>
        </w:tc>
        <w:tc>
          <w:tcPr>
            <w:tcW w:w="1789" w:type="dxa"/>
            <w:tcBorders>
              <w:top w:val="single" w:sz="4" w:space="0" w:color="auto"/>
              <w:left w:val="single" w:sz="4" w:space="0" w:color="auto"/>
              <w:bottom w:val="single" w:sz="4" w:space="0" w:color="auto"/>
              <w:right w:val="single" w:sz="4" w:space="0" w:color="auto"/>
            </w:tcBorders>
          </w:tcPr>
          <w:p w14:paraId="1CDFA2F2" w14:textId="77777777" w:rsidR="00116AE4" w:rsidRDefault="00116AE4">
            <w:pPr>
              <w:bidi/>
              <w:spacing w:after="0" w:line="240" w:lineRule="auto"/>
              <w:jc w:val="center"/>
              <w:rPr>
                <w:bCs/>
                <w:i/>
                <w:iCs/>
                <w:rtl/>
              </w:rPr>
            </w:pPr>
          </w:p>
          <w:p w14:paraId="4A7AEEC3" w14:textId="77777777" w:rsidR="00116AE4" w:rsidRDefault="00116AE4">
            <w:pPr>
              <w:bidi/>
              <w:spacing w:after="0" w:line="240" w:lineRule="auto"/>
              <w:rPr>
                <w:bCs/>
                <w:i/>
                <w:iCs/>
                <w:rtl/>
              </w:rPr>
            </w:pPr>
            <w:r>
              <w:rPr>
                <w:i/>
                <w:rtl/>
              </w:rPr>
              <w:t>[</w:t>
            </w:r>
            <w:r w:rsidRPr="00116AE4">
              <w:rPr>
                <w:rFonts w:ascii="Arial" w:hAnsi="Arial" w:cs="Arial"/>
                <w:iCs/>
                <w:rtl/>
              </w:rPr>
              <w:t>تضمين درجات البعد</w:t>
            </w:r>
            <w:r>
              <w:rPr>
                <w:i/>
                <w:rtl/>
              </w:rPr>
              <w:t>]</w:t>
            </w:r>
          </w:p>
        </w:tc>
      </w:tr>
    </w:tbl>
    <w:p w14:paraId="0647ED89" w14:textId="77777777" w:rsidR="00116AE4" w:rsidRDefault="00116AE4" w:rsidP="00116AE4">
      <w:pPr>
        <w:bidi/>
        <w:rPr>
          <w:rFonts w:ascii="Calibri" w:hAnsi="Calibri" w:cs="Arial"/>
          <w:rtl/>
          <w:lang w:val="ar-EG" w:eastAsia="ar-EG" w:bidi="ar-EG"/>
        </w:rPr>
      </w:pPr>
    </w:p>
    <w:p w14:paraId="1070420A" w14:textId="77777777" w:rsidR="00116AE4" w:rsidRDefault="00116AE4" w:rsidP="00116AE4">
      <w:pPr>
        <w:bidi/>
        <w:spacing w:afterLines="20" w:after="48"/>
        <w:rPr>
          <w:rtl/>
        </w:rPr>
      </w:pPr>
      <w:r>
        <w:rPr>
          <w:rtl/>
        </w:rPr>
        <w:br w:type="page"/>
      </w:r>
    </w:p>
    <w:p w14:paraId="3DA245FC" w14:textId="77777777" w:rsidR="00116AE4" w:rsidRPr="00706E70" w:rsidRDefault="00116AE4" w:rsidP="00116AE4">
      <w:pPr>
        <w:pStyle w:val="Heading2"/>
        <w:pBdr>
          <w:top w:val="single" w:sz="4" w:space="1" w:color="auto"/>
          <w:bottom w:val="single" w:sz="4" w:space="1" w:color="auto"/>
        </w:pBdr>
        <w:spacing w:before="0" w:afterLines="20" w:after="48"/>
        <w:jc w:val="both"/>
        <w:rPr>
          <w:rFonts w:ascii="Calibri" w:eastAsia="PMingLiU" w:hAnsi="Calibri"/>
          <w:color w:val="17365D"/>
          <w:sz w:val="28"/>
          <w:szCs w:val="28"/>
          <w:rtl/>
        </w:rPr>
      </w:pPr>
      <w:bookmarkStart w:id="53" w:name="_Toc311470580"/>
      <w:bookmarkStart w:id="54" w:name="_Toc37073362"/>
      <w:bookmarkStart w:id="55" w:name="_Toc379178697"/>
      <w:bookmarkStart w:id="56" w:name="_Toc38336031"/>
      <w:r w:rsidRPr="00706E70">
        <w:rPr>
          <w:rFonts w:ascii="Calibri" w:eastAsia="PMingLiU" w:hAnsi="Calibri" w:cs="Calibri"/>
          <w:color w:val="17365D"/>
          <w:sz w:val="28"/>
          <w:szCs w:val="28"/>
          <w:rtl/>
        </w:rPr>
        <w:lastRenderedPageBreak/>
        <w:t>4.2</w:t>
      </w:r>
      <w:r w:rsidRPr="00706E70">
        <w:rPr>
          <w:rFonts w:ascii="Calibri" w:eastAsia="PMingLiU" w:hAnsi="Calibri"/>
          <w:color w:val="17365D"/>
          <w:sz w:val="28"/>
          <w:szCs w:val="28"/>
          <w:rtl/>
        </w:rPr>
        <w:t xml:space="preserve"> </w:t>
      </w:r>
      <w:r w:rsidRPr="00706E70">
        <w:rPr>
          <w:rFonts w:ascii="Calibri" w:eastAsia="PMingLiU" w:hAnsi="Calibri"/>
          <w:color w:val="17365D"/>
          <w:sz w:val="28"/>
          <w:szCs w:val="28"/>
          <w:rtl/>
        </w:rPr>
        <w:tab/>
        <w:t xml:space="preserve">المجال ب: </w:t>
      </w:r>
      <w:bookmarkEnd w:id="53"/>
      <w:r w:rsidRPr="00706E70">
        <w:rPr>
          <w:rFonts w:ascii="Calibri" w:eastAsia="PMingLiU" w:hAnsi="Calibri"/>
          <w:color w:val="17365D"/>
          <w:sz w:val="28"/>
          <w:szCs w:val="28"/>
          <w:rtl/>
        </w:rPr>
        <w:t>الحوكمة الداخلية والأخلاقيات المهنية</w:t>
      </w:r>
      <w:bookmarkEnd w:id="54"/>
      <w:bookmarkEnd w:id="55"/>
      <w:bookmarkEnd w:id="56"/>
    </w:p>
    <w:p w14:paraId="1563B1E9" w14:textId="69B5D8BC" w:rsidR="00116AE4" w:rsidRPr="00706E70" w:rsidRDefault="00116AE4" w:rsidP="00116AE4">
      <w:pPr>
        <w:bidi/>
        <w:spacing w:afterLines="20" w:after="48"/>
        <w:rPr>
          <w:rFonts w:ascii="Calibri" w:eastAsia="PMingLiU" w:hAnsi="Calibri"/>
          <w:rtl/>
        </w:rPr>
      </w:pPr>
      <w:r w:rsidRPr="00706E70">
        <w:rPr>
          <w:rtl/>
        </w:rPr>
        <w:t>"</w:t>
      </w:r>
      <w:r w:rsidRPr="00706E70">
        <w:rPr>
          <w:rFonts w:ascii="Arial" w:hAnsi="Arial" w:cs="Arial"/>
          <w:rtl/>
        </w:rPr>
        <w:t>يسعى المجال ب إلى تقييم ما إذا كان الجهاز الأعلى للرقابة يدير شؤونه بشكلٍ فعال ومن خلال الحوكمة الجيدة التي تقدم مثالاً مناسبًا للآخرين</w:t>
      </w:r>
      <w:r w:rsidRPr="00706E70">
        <w:rPr>
          <w:rtl/>
        </w:rPr>
        <w:t xml:space="preserve">. </w:t>
      </w:r>
      <w:r w:rsidRPr="00706E70">
        <w:rPr>
          <w:rFonts w:ascii="Arial" w:hAnsi="Arial" w:cs="Arial"/>
          <w:rtl/>
        </w:rPr>
        <w:t>يشمل المجال ب خمسة مؤشرات</w:t>
      </w:r>
      <w:r w:rsidR="00BF4824">
        <w:rPr>
          <w:rFonts w:ascii="Arial" w:hAnsi="Arial" w:cs="Arial" w:hint="cs"/>
          <w:rtl/>
        </w:rPr>
        <w:t>"</w:t>
      </w:r>
      <w:r w:rsidRPr="00706E70">
        <w:rPr>
          <w:rtl/>
        </w:rPr>
        <w:t xml:space="preserve">. </w:t>
      </w:r>
    </w:p>
    <w:p w14:paraId="2CACF78F" w14:textId="77777777" w:rsidR="00116AE4" w:rsidRDefault="00116AE4" w:rsidP="00116AE4">
      <w:pPr>
        <w:bidi/>
        <w:spacing w:afterLines="20" w:after="48"/>
        <w:rPr>
          <w:b/>
          <w:bCs/>
          <w:sz w:val="24"/>
          <w:szCs w:val="24"/>
          <w:rtl/>
        </w:rPr>
      </w:pPr>
      <w:r>
        <w:rPr>
          <w:b/>
          <w:sz w:val="24"/>
          <w:rtl/>
        </w:rPr>
        <w:t xml:space="preserve"> </w:t>
      </w:r>
    </w:p>
    <w:tbl>
      <w:tblPr>
        <w:bidiVisual/>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421"/>
        <w:gridCol w:w="591"/>
        <w:gridCol w:w="591"/>
        <w:gridCol w:w="591"/>
        <w:gridCol w:w="595"/>
        <w:gridCol w:w="924"/>
      </w:tblGrid>
      <w:tr w:rsidR="00116AE4" w:rsidRPr="006C3315" w14:paraId="53C57A43" w14:textId="77777777" w:rsidTr="00116AE4">
        <w:tc>
          <w:tcPr>
            <w:tcW w:w="3196" w:type="pct"/>
            <w:gridSpan w:val="2"/>
            <w:tcBorders>
              <w:top w:val="single" w:sz="4" w:space="0" w:color="auto"/>
              <w:left w:val="single" w:sz="4" w:space="0" w:color="auto"/>
              <w:bottom w:val="single" w:sz="4" w:space="0" w:color="auto"/>
              <w:right w:val="single" w:sz="4" w:space="0" w:color="auto"/>
            </w:tcBorders>
            <w:shd w:val="clear" w:color="auto" w:fill="8DB3E2"/>
            <w:hideMark/>
          </w:tcPr>
          <w:p w14:paraId="02A20078" w14:textId="77777777" w:rsidR="00116AE4" w:rsidRPr="006C3315" w:rsidRDefault="00116AE4">
            <w:pPr>
              <w:bidi/>
              <w:spacing w:afterLines="20" w:after="48" w:line="240" w:lineRule="auto"/>
              <w:rPr>
                <w:b/>
                <w:rtl/>
              </w:rPr>
            </w:pPr>
            <w:r w:rsidRPr="006C3315">
              <w:rPr>
                <w:rFonts w:ascii="Arial" w:hAnsi="Arial" w:cs="Arial"/>
                <w:bCs/>
                <w:rtl/>
              </w:rPr>
              <w:t xml:space="preserve">المجال </w:t>
            </w:r>
            <w:r w:rsidRPr="00B12A56">
              <w:rPr>
                <w:rFonts w:ascii="Arial" w:hAnsi="Arial" w:cs="Arial"/>
                <w:bCs/>
                <w:rtl/>
              </w:rPr>
              <w:t>ب</w:t>
            </w:r>
            <w:r w:rsidRPr="00B12A56">
              <w:rPr>
                <w:bCs/>
                <w:rtl/>
              </w:rPr>
              <w:t>:</w:t>
            </w:r>
            <w:r w:rsidRPr="006C3315">
              <w:rPr>
                <w:b/>
                <w:rtl/>
              </w:rPr>
              <w:t xml:space="preserve"> </w:t>
            </w:r>
            <w:r w:rsidRPr="006C3315">
              <w:rPr>
                <w:rFonts w:ascii="Arial" w:hAnsi="Arial" w:cs="Arial"/>
                <w:bCs/>
                <w:rtl/>
              </w:rPr>
              <w:t>الحوكمة الداخلية والأخلاقيات المهنية</w:t>
            </w:r>
          </w:p>
        </w:tc>
        <w:tc>
          <w:tcPr>
            <w:tcW w:w="1298" w:type="pct"/>
            <w:gridSpan w:val="4"/>
            <w:tcBorders>
              <w:top w:val="single" w:sz="4" w:space="0" w:color="auto"/>
              <w:left w:val="single" w:sz="4" w:space="0" w:color="auto"/>
              <w:bottom w:val="single" w:sz="4" w:space="0" w:color="auto"/>
              <w:right w:val="single" w:sz="4" w:space="0" w:color="auto"/>
            </w:tcBorders>
            <w:shd w:val="clear" w:color="auto" w:fill="8DB3E2"/>
            <w:hideMark/>
          </w:tcPr>
          <w:p w14:paraId="1BF8B511" w14:textId="77777777" w:rsidR="00116AE4" w:rsidRPr="006C3315" w:rsidRDefault="00116AE4">
            <w:pPr>
              <w:bidi/>
              <w:spacing w:afterLines="20" w:after="48" w:line="240" w:lineRule="auto"/>
              <w:jc w:val="center"/>
              <w:rPr>
                <w:rFonts w:ascii="Arial" w:hAnsi="Arial" w:cs="Arial"/>
                <w:bCs/>
                <w:rtl/>
              </w:rPr>
            </w:pPr>
            <w:r w:rsidRPr="006C3315">
              <w:rPr>
                <w:rFonts w:ascii="Arial" w:hAnsi="Arial" w:cs="Arial"/>
                <w:bCs/>
                <w:rtl/>
              </w:rPr>
              <w:t>الأبعاد</w:t>
            </w:r>
          </w:p>
        </w:tc>
        <w:tc>
          <w:tcPr>
            <w:tcW w:w="506" w:type="pct"/>
            <w:vMerge w:val="restart"/>
            <w:tcBorders>
              <w:top w:val="single" w:sz="4" w:space="0" w:color="auto"/>
              <w:left w:val="single" w:sz="4" w:space="0" w:color="auto"/>
              <w:bottom w:val="single" w:sz="4" w:space="0" w:color="auto"/>
              <w:right w:val="single" w:sz="4" w:space="0" w:color="auto"/>
            </w:tcBorders>
            <w:shd w:val="clear" w:color="auto" w:fill="8DB3E2"/>
            <w:hideMark/>
          </w:tcPr>
          <w:p w14:paraId="2F470CDE" w14:textId="77777777" w:rsidR="00116AE4" w:rsidRPr="006C3315" w:rsidRDefault="00116AE4">
            <w:pPr>
              <w:bidi/>
              <w:spacing w:afterLines="20" w:after="48" w:line="240" w:lineRule="auto"/>
              <w:jc w:val="center"/>
              <w:rPr>
                <w:rFonts w:ascii="Arial" w:hAnsi="Arial" w:cs="Arial"/>
                <w:bCs/>
                <w:rtl/>
              </w:rPr>
            </w:pPr>
            <w:r w:rsidRPr="006C3315">
              <w:rPr>
                <w:rFonts w:ascii="Arial" w:hAnsi="Arial" w:cs="Arial"/>
                <w:bCs/>
                <w:rtl/>
              </w:rPr>
              <w:t>النتيجة العامة</w:t>
            </w:r>
          </w:p>
        </w:tc>
      </w:tr>
      <w:tr w:rsidR="00116AE4" w:rsidRPr="006C3315" w14:paraId="32956B04" w14:textId="77777777" w:rsidTr="00116AE4">
        <w:tc>
          <w:tcPr>
            <w:tcW w:w="774" w:type="pct"/>
            <w:tcBorders>
              <w:top w:val="single" w:sz="4" w:space="0" w:color="auto"/>
              <w:left w:val="single" w:sz="4" w:space="0" w:color="auto"/>
              <w:bottom w:val="single" w:sz="4" w:space="0" w:color="auto"/>
              <w:right w:val="single" w:sz="4" w:space="0" w:color="auto"/>
            </w:tcBorders>
            <w:shd w:val="clear" w:color="auto" w:fill="8DB3E2"/>
            <w:hideMark/>
          </w:tcPr>
          <w:p w14:paraId="59F03F78" w14:textId="77777777" w:rsidR="00116AE4" w:rsidRPr="006C3315" w:rsidRDefault="00116AE4">
            <w:pPr>
              <w:bidi/>
              <w:spacing w:afterLines="20" w:after="48" w:line="240" w:lineRule="auto"/>
              <w:rPr>
                <w:rFonts w:ascii="Arial" w:hAnsi="Arial" w:cs="Arial"/>
                <w:bCs/>
                <w:rtl/>
              </w:rPr>
            </w:pPr>
            <w:r w:rsidRPr="006C3315">
              <w:rPr>
                <w:rFonts w:ascii="Arial" w:hAnsi="Arial" w:cs="Arial"/>
                <w:bCs/>
                <w:rtl/>
              </w:rPr>
              <w:t>المؤشر</w:t>
            </w:r>
          </w:p>
        </w:tc>
        <w:tc>
          <w:tcPr>
            <w:tcW w:w="2422" w:type="pct"/>
            <w:tcBorders>
              <w:top w:val="single" w:sz="4" w:space="0" w:color="auto"/>
              <w:left w:val="single" w:sz="4" w:space="0" w:color="auto"/>
              <w:bottom w:val="single" w:sz="4" w:space="0" w:color="auto"/>
              <w:right w:val="single" w:sz="4" w:space="0" w:color="auto"/>
            </w:tcBorders>
            <w:shd w:val="clear" w:color="auto" w:fill="8DB3E2"/>
            <w:hideMark/>
          </w:tcPr>
          <w:p w14:paraId="70BFC458" w14:textId="77777777" w:rsidR="00116AE4" w:rsidRPr="006C3315" w:rsidRDefault="00116AE4">
            <w:pPr>
              <w:bidi/>
              <w:spacing w:afterLines="20" w:after="48" w:line="240" w:lineRule="auto"/>
              <w:rPr>
                <w:rFonts w:ascii="Arial" w:hAnsi="Arial" w:cs="Arial"/>
                <w:bCs/>
                <w:rtl/>
              </w:rPr>
            </w:pPr>
            <w:r w:rsidRPr="006C3315">
              <w:rPr>
                <w:rFonts w:ascii="Arial" w:hAnsi="Arial" w:cs="Arial"/>
                <w:bCs/>
                <w:rtl/>
              </w:rPr>
              <w:t>الاسم</w:t>
            </w:r>
          </w:p>
        </w:tc>
        <w:tc>
          <w:tcPr>
            <w:tcW w:w="324" w:type="pct"/>
            <w:tcBorders>
              <w:top w:val="single" w:sz="4" w:space="0" w:color="auto"/>
              <w:left w:val="single" w:sz="4" w:space="0" w:color="auto"/>
              <w:bottom w:val="single" w:sz="4" w:space="0" w:color="auto"/>
              <w:right w:val="single" w:sz="4" w:space="0" w:color="auto"/>
            </w:tcBorders>
            <w:shd w:val="clear" w:color="auto" w:fill="8DB3E2"/>
            <w:hideMark/>
          </w:tcPr>
          <w:p w14:paraId="07DC5770" w14:textId="77777777" w:rsidR="00116AE4" w:rsidRPr="006C3315" w:rsidRDefault="00116AE4">
            <w:pPr>
              <w:bidi/>
              <w:spacing w:afterLines="20" w:after="48" w:line="240" w:lineRule="auto"/>
              <w:jc w:val="center"/>
              <w:rPr>
                <w:b/>
                <w:rtl/>
              </w:rPr>
            </w:pPr>
            <w:r w:rsidRPr="006C3315">
              <w:rPr>
                <w:rFonts w:hint="cs"/>
                <w:b/>
              </w:rPr>
              <w:t>i</w:t>
            </w:r>
          </w:p>
        </w:tc>
        <w:tc>
          <w:tcPr>
            <w:tcW w:w="324" w:type="pct"/>
            <w:tcBorders>
              <w:top w:val="single" w:sz="4" w:space="0" w:color="auto"/>
              <w:left w:val="single" w:sz="4" w:space="0" w:color="auto"/>
              <w:bottom w:val="single" w:sz="4" w:space="0" w:color="auto"/>
              <w:right w:val="single" w:sz="4" w:space="0" w:color="auto"/>
            </w:tcBorders>
            <w:shd w:val="clear" w:color="auto" w:fill="8DB3E2"/>
            <w:hideMark/>
          </w:tcPr>
          <w:p w14:paraId="2B1313B8" w14:textId="77777777" w:rsidR="00116AE4" w:rsidRPr="006C3315" w:rsidRDefault="00116AE4">
            <w:pPr>
              <w:bidi/>
              <w:spacing w:afterLines="20" w:after="48" w:line="240" w:lineRule="auto"/>
              <w:jc w:val="center"/>
              <w:rPr>
                <w:b/>
                <w:rtl/>
              </w:rPr>
            </w:pPr>
            <w:r w:rsidRPr="006C3315">
              <w:rPr>
                <w:rFonts w:hint="cs"/>
                <w:b/>
              </w:rPr>
              <w:t>Ii</w:t>
            </w:r>
          </w:p>
        </w:tc>
        <w:tc>
          <w:tcPr>
            <w:tcW w:w="324" w:type="pct"/>
            <w:tcBorders>
              <w:top w:val="single" w:sz="4" w:space="0" w:color="auto"/>
              <w:left w:val="single" w:sz="4" w:space="0" w:color="auto"/>
              <w:bottom w:val="single" w:sz="4" w:space="0" w:color="auto"/>
              <w:right w:val="single" w:sz="4" w:space="0" w:color="auto"/>
            </w:tcBorders>
            <w:shd w:val="clear" w:color="auto" w:fill="8DB3E2"/>
            <w:hideMark/>
          </w:tcPr>
          <w:p w14:paraId="15E83DE2" w14:textId="77777777" w:rsidR="00116AE4" w:rsidRPr="006C3315" w:rsidRDefault="00116AE4">
            <w:pPr>
              <w:bidi/>
              <w:spacing w:afterLines="20" w:after="48" w:line="240" w:lineRule="auto"/>
              <w:jc w:val="center"/>
              <w:rPr>
                <w:b/>
                <w:rtl/>
              </w:rPr>
            </w:pPr>
            <w:r w:rsidRPr="006C3315">
              <w:rPr>
                <w:rFonts w:hint="cs"/>
                <w:b/>
              </w:rPr>
              <w:t>iii</w:t>
            </w:r>
          </w:p>
        </w:tc>
        <w:tc>
          <w:tcPr>
            <w:tcW w:w="326" w:type="pct"/>
            <w:tcBorders>
              <w:top w:val="single" w:sz="4" w:space="0" w:color="auto"/>
              <w:left w:val="single" w:sz="4" w:space="0" w:color="auto"/>
              <w:bottom w:val="single" w:sz="4" w:space="0" w:color="auto"/>
              <w:right w:val="single" w:sz="4" w:space="0" w:color="auto"/>
            </w:tcBorders>
            <w:shd w:val="clear" w:color="auto" w:fill="8DB3E2"/>
            <w:hideMark/>
          </w:tcPr>
          <w:p w14:paraId="099AB7E2" w14:textId="77777777" w:rsidR="00116AE4" w:rsidRPr="006C3315" w:rsidRDefault="00116AE4">
            <w:pPr>
              <w:bidi/>
              <w:spacing w:afterLines="20" w:after="48" w:line="240" w:lineRule="auto"/>
              <w:jc w:val="center"/>
              <w:rPr>
                <w:b/>
                <w:rtl/>
              </w:rPr>
            </w:pPr>
            <w:r w:rsidRPr="006C3315">
              <w:rPr>
                <w:rFonts w:hint="cs"/>
                <w:b/>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D1619" w14:textId="77777777" w:rsidR="00116AE4" w:rsidRPr="006C3315" w:rsidRDefault="00116AE4">
            <w:pPr>
              <w:spacing w:after="0" w:line="240" w:lineRule="auto"/>
              <w:rPr>
                <w:rFonts w:cs="Calibri"/>
                <w:b/>
                <w:bCs/>
                <w:rtl/>
                <w:lang w:val="ar-EG" w:eastAsia="ar-EG" w:bidi="ar-EG"/>
              </w:rPr>
            </w:pPr>
          </w:p>
        </w:tc>
      </w:tr>
      <w:tr w:rsidR="00116AE4" w:rsidRPr="006C3315" w14:paraId="3CDBC952" w14:textId="77777777" w:rsidTr="00116AE4">
        <w:tc>
          <w:tcPr>
            <w:tcW w:w="774" w:type="pct"/>
            <w:tcBorders>
              <w:top w:val="single" w:sz="4" w:space="0" w:color="auto"/>
              <w:left w:val="single" w:sz="4" w:space="0" w:color="auto"/>
              <w:bottom w:val="single" w:sz="4" w:space="0" w:color="auto"/>
              <w:right w:val="single" w:sz="4" w:space="0" w:color="auto"/>
            </w:tcBorders>
            <w:hideMark/>
          </w:tcPr>
          <w:p w14:paraId="29373931" w14:textId="77777777" w:rsidR="00116AE4" w:rsidRPr="006C3315" w:rsidRDefault="00116AE4">
            <w:pPr>
              <w:bidi/>
              <w:spacing w:after="0" w:line="240" w:lineRule="auto"/>
              <w:rPr>
                <w:rtl/>
              </w:rPr>
            </w:pPr>
            <w:r w:rsidRPr="006C3315">
              <w:rPr>
                <w:rFonts w:ascii="Arial" w:hAnsi="Arial" w:cs="Arial"/>
                <w:rtl/>
              </w:rPr>
              <w:t xml:space="preserve">المؤشر </w:t>
            </w:r>
            <w:r w:rsidRPr="006C3315">
              <w:rPr>
                <w:rFonts w:hint="cs"/>
              </w:rPr>
              <w:t>SAI-3</w:t>
            </w:r>
          </w:p>
        </w:tc>
        <w:tc>
          <w:tcPr>
            <w:tcW w:w="2422" w:type="pct"/>
            <w:tcBorders>
              <w:top w:val="single" w:sz="4" w:space="0" w:color="auto"/>
              <w:left w:val="single" w:sz="4" w:space="0" w:color="auto"/>
              <w:bottom w:val="single" w:sz="4" w:space="0" w:color="auto"/>
              <w:right w:val="single" w:sz="4" w:space="0" w:color="auto"/>
            </w:tcBorders>
            <w:hideMark/>
          </w:tcPr>
          <w:p w14:paraId="4699E43E" w14:textId="77777777" w:rsidR="00116AE4" w:rsidRPr="006C3315" w:rsidRDefault="00116AE4">
            <w:pPr>
              <w:bidi/>
              <w:spacing w:after="0" w:line="240" w:lineRule="auto"/>
              <w:rPr>
                <w:rFonts w:ascii="Arial" w:hAnsi="Arial" w:cs="Arial"/>
                <w:rtl/>
              </w:rPr>
            </w:pPr>
            <w:r w:rsidRPr="006C3315">
              <w:rPr>
                <w:rFonts w:ascii="Arial" w:hAnsi="Arial" w:cs="Arial"/>
                <w:rtl/>
              </w:rPr>
              <w:t>دورة التخطيط الإستراتيجي</w:t>
            </w:r>
          </w:p>
        </w:tc>
        <w:tc>
          <w:tcPr>
            <w:tcW w:w="324" w:type="pct"/>
            <w:tcBorders>
              <w:top w:val="single" w:sz="4" w:space="0" w:color="auto"/>
              <w:left w:val="single" w:sz="4" w:space="0" w:color="auto"/>
              <w:bottom w:val="single" w:sz="4" w:space="0" w:color="auto"/>
              <w:right w:val="single" w:sz="4" w:space="0" w:color="auto"/>
            </w:tcBorders>
          </w:tcPr>
          <w:p w14:paraId="18D5F764" w14:textId="77777777" w:rsidR="00116AE4" w:rsidRPr="006C3315" w:rsidRDefault="00116AE4">
            <w:pPr>
              <w:bidi/>
              <w:spacing w:after="0" w:line="240" w:lineRule="auto"/>
              <w:jc w:val="center"/>
              <w:rPr>
                <w:rtl/>
              </w:rPr>
            </w:pPr>
          </w:p>
        </w:tc>
        <w:tc>
          <w:tcPr>
            <w:tcW w:w="324" w:type="pct"/>
            <w:tcBorders>
              <w:top w:val="single" w:sz="4" w:space="0" w:color="auto"/>
              <w:left w:val="single" w:sz="4" w:space="0" w:color="auto"/>
              <w:bottom w:val="single" w:sz="4" w:space="0" w:color="auto"/>
              <w:right w:val="single" w:sz="4" w:space="0" w:color="auto"/>
            </w:tcBorders>
          </w:tcPr>
          <w:p w14:paraId="63807B23" w14:textId="77777777" w:rsidR="00116AE4" w:rsidRPr="006C3315" w:rsidRDefault="00116AE4">
            <w:pPr>
              <w:bidi/>
              <w:spacing w:after="0" w:line="240" w:lineRule="auto"/>
              <w:jc w:val="center"/>
              <w:rPr>
                <w:rtl/>
              </w:rPr>
            </w:pPr>
          </w:p>
        </w:tc>
        <w:tc>
          <w:tcPr>
            <w:tcW w:w="324" w:type="pct"/>
            <w:tcBorders>
              <w:top w:val="single" w:sz="4" w:space="0" w:color="auto"/>
              <w:left w:val="single" w:sz="4" w:space="0" w:color="auto"/>
              <w:bottom w:val="single" w:sz="4" w:space="0" w:color="auto"/>
              <w:right w:val="single" w:sz="4" w:space="0" w:color="auto"/>
            </w:tcBorders>
          </w:tcPr>
          <w:p w14:paraId="5300D650" w14:textId="77777777" w:rsidR="00116AE4" w:rsidRPr="006C3315" w:rsidRDefault="00116AE4">
            <w:pPr>
              <w:bidi/>
              <w:spacing w:after="0" w:line="240" w:lineRule="auto"/>
              <w:jc w:val="center"/>
              <w:rPr>
                <w:rtl/>
              </w:rPr>
            </w:pPr>
          </w:p>
        </w:tc>
        <w:tc>
          <w:tcPr>
            <w:tcW w:w="326" w:type="pct"/>
            <w:tcBorders>
              <w:top w:val="single" w:sz="4" w:space="0" w:color="auto"/>
              <w:left w:val="single" w:sz="4" w:space="0" w:color="auto"/>
              <w:bottom w:val="single" w:sz="4" w:space="0" w:color="auto"/>
              <w:right w:val="single" w:sz="4" w:space="0" w:color="auto"/>
            </w:tcBorders>
          </w:tcPr>
          <w:p w14:paraId="622AAAC7" w14:textId="77777777" w:rsidR="00116AE4" w:rsidRPr="006C3315" w:rsidRDefault="00116AE4">
            <w:pPr>
              <w:bidi/>
              <w:spacing w:after="0" w:line="240" w:lineRule="auto"/>
              <w:jc w:val="center"/>
              <w:rPr>
                <w:rtl/>
              </w:rPr>
            </w:pPr>
          </w:p>
        </w:tc>
        <w:tc>
          <w:tcPr>
            <w:tcW w:w="506" w:type="pct"/>
            <w:tcBorders>
              <w:top w:val="single" w:sz="4" w:space="0" w:color="auto"/>
              <w:left w:val="single" w:sz="4" w:space="0" w:color="auto"/>
              <w:bottom w:val="single" w:sz="4" w:space="0" w:color="auto"/>
              <w:right w:val="single" w:sz="4" w:space="0" w:color="auto"/>
            </w:tcBorders>
            <w:shd w:val="clear" w:color="auto" w:fill="8DB3E2"/>
          </w:tcPr>
          <w:p w14:paraId="19E68DD4" w14:textId="77777777" w:rsidR="00116AE4" w:rsidRPr="006C3315" w:rsidRDefault="00116AE4">
            <w:pPr>
              <w:bidi/>
              <w:spacing w:after="0" w:line="240" w:lineRule="auto"/>
              <w:jc w:val="center"/>
              <w:rPr>
                <w:b/>
                <w:rtl/>
              </w:rPr>
            </w:pPr>
          </w:p>
        </w:tc>
      </w:tr>
      <w:tr w:rsidR="00116AE4" w:rsidRPr="006C3315" w14:paraId="4F777894" w14:textId="77777777" w:rsidTr="00116AE4">
        <w:tc>
          <w:tcPr>
            <w:tcW w:w="774" w:type="pct"/>
            <w:tcBorders>
              <w:top w:val="single" w:sz="4" w:space="0" w:color="auto"/>
              <w:left w:val="single" w:sz="4" w:space="0" w:color="auto"/>
              <w:bottom w:val="single" w:sz="4" w:space="0" w:color="auto"/>
              <w:right w:val="single" w:sz="4" w:space="0" w:color="auto"/>
            </w:tcBorders>
            <w:hideMark/>
          </w:tcPr>
          <w:p w14:paraId="56C71752" w14:textId="77777777" w:rsidR="00116AE4" w:rsidRPr="006C3315" w:rsidRDefault="00116AE4">
            <w:pPr>
              <w:bidi/>
              <w:spacing w:after="0" w:line="240" w:lineRule="auto"/>
              <w:rPr>
                <w:rtl/>
              </w:rPr>
            </w:pPr>
            <w:r w:rsidRPr="006C3315">
              <w:rPr>
                <w:rFonts w:ascii="Arial" w:hAnsi="Arial" w:cs="Arial"/>
                <w:rtl/>
              </w:rPr>
              <w:t xml:space="preserve">المؤشر </w:t>
            </w:r>
            <w:r w:rsidRPr="006C3315">
              <w:rPr>
                <w:rFonts w:hint="cs"/>
              </w:rPr>
              <w:t>SAI-4</w:t>
            </w:r>
          </w:p>
        </w:tc>
        <w:tc>
          <w:tcPr>
            <w:tcW w:w="2422" w:type="pct"/>
            <w:tcBorders>
              <w:top w:val="single" w:sz="4" w:space="0" w:color="auto"/>
              <w:left w:val="single" w:sz="4" w:space="0" w:color="auto"/>
              <w:bottom w:val="single" w:sz="4" w:space="0" w:color="auto"/>
              <w:right w:val="single" w:sz="4" w:space="0" w:color="auto"/>
            </w:tcBorders>
            <w:hideMark/>
          </w:tcPr>
          <w:p w14:paraId="2ED67809" w14:textId="77777777" w:rsidR="00116AE4" w:rsidRPr="006C3315" w:rsidRDefault="00116AE4">
            <w:pPr>
              <w:bidi/>
              <w:spacing w:after="0" w:line="240" w:lineRule="auto"/>
              <w:rPr>
                <w:rFonts w:ascii="Arial" w:hAnsi="Arial" w:cs="Arial"/>
                <w:rtl/>
              </w:rPr>
            </w:pPr>
            <w:r w:rsidRPr="006C3315">
              <w:rPr>
                <w:rFonts w:ascii="Arial" w:hAnsi="Arial" w:cs="Arial"/>
                <w:rtl/>
              </w:rPr>
              <w:t>بيئة الرقابة التنظيمية</w:t>
            </w:r>
          </w:p>
        </w:tc>
        <w:tc>
          <w:tcPr>
            <w:tcW w:w="324" w:type="pct"/>
            <w:tcBorders>
              <w:top w:val="single" w:sz="4" w:space="0" w:color="auto"/>
              <w:left w:val="single" w:sz="4" w:space="0" w:color="auto"/>
              <w:bottom w:val="single" w:sz="4" w:space="0" w:color="auto"/>
              <w:right w:val="single" w:sz="4" w:space="0" w:color="auto"/>
            </w:tcBorders>
          </w:tcPr>
          <w:p w14:paraId="74C7C38A" w14:textId="77777777" w:rsidR="00116AE4" w:rsidRPr="006C3315" w:rsidRDefault="00116AE4">
            <w:pPr>
              <w:bidi/>
              <w:spacing w:after="0" w:line="240" w:lineRule="auto"/>
              <w:jc w:val="center"/>
              <w:rPr>
                <w:rtl/>
              </w:rPr>
            </w:pPr>
          </w:p>
        </w:tc>
        <w:tc>
          <w:tcPr>
            <w:tcW w:w="324" w:type="pct"/>
            <w:tcBorders>
              <w:top w:val="single" w:sz="4" w:space="0" w:color="auto"/>
              <w:left w:val="single" w:sz="4" w:space="0" w:color="auto"/>
              <w:bottom w:val="single" w:sz="4" w:space="0" w:color="auto"/>
              <w:right w:val="single" w:sz="4" w:space="0" w:color="auto"/>
            </w:tcBorders>
          </w:tcPr>
          <w:p w14:paraId="2EA56FE8" w14:textId="77777777" w:rsidR="00116AE4" w:rsidRPr="006C3315" w:rsidRDefault="00116AE4">
            <w:pPr>
              <w:bidi/>
              <w:spacing w:after="0" w:line="240" w:lineRule="auto"/>
              <w:jc w:val="center"/>
              <w:rPr>
                <w:rtl/>
              </w:rPr>
            </w:pPr>
          </w:p>
        </w:tc>
        <w:tc>
          <w:tcPr>
            <w:tcW w:w="324" w:type="pct"/>
            <w:tcBorders>
              <w:top w:val="single" w:sz="4" w:space="0" w:color="auto"/>
              <w:left w:val="single" w:sz="4" w:space="0" w:color="auto"/>
              <w:bottom w:val="single" w:sz="4" w:space="0" w:color="auto"/>
              <w:right w:val="single" w:sz="4" w:space="0" w:color="auto"/>
            </w:tcBorders>
          </w:tcPr>
          <w:p w14:paraId="1BC2EAFB" w14:textId="77777777" w:rsidR="00116AE4" w:rsidRPr="006C3315" w:rsidRDefault="00116AE4">
            <w:pPr>
              <w:bidi/>
              <w:spacing w:after="0" w:line="240" w:lineRule="auto"/>
              <w:jc w:val="center"/>
              <w:rPr>
                <w:rtl/>
              </w:rPr>
            </w:pPr>
          </w:p>
        </w:tc>
        <w:tc>
          <w:tcPr>
            <w:tcW w:w="326" w:type="pct"/>
            <w:tcBorders>
              <w:top w:val="single" w:sz="4" w:space="0" w:color="auto"/>
              <w:left w:val="single" w:sz="4" w:space="0" w:color="auto"/>
              <w:bottom w:val="single" w:sz="4" w:space="0" w:color="auto"/>
              <w:right w:val="single" w:sz="4" w:space="0" w:color="auto"/>
            </w:tcBorders>
          </w:tcPr>
          <w:p w14:paraId="1FBD4E8A" w14:textId="77777777" w:rsidR="00116AE4" w:rsidRPr="006C3315" w:rsidRDefault="00116AE4">
            <w:pPr>
              <w:bidi/>
              <w:spacing w:after="0" w:line="240" w:lineRule="auto"/>
              <w:jc w:val="center"/>
              <w:rPr>
                <w:rtl/>
              </w:rPr>
            </w:pPr>
          </w:p>
        </w:tc>
        <w:tc>
          <w:tcPr>
            <w:tcW w:w="506" w:type="pct"/>
            <w:tcBorders>
              <w:top w:val="single" w:sz="4" w:space="0" w:color="auto"/>
              <w:left w:val="single" w:sz="4" w:space="0" w:color="auto"/>
              <w:bottom w:val="single" w:sz="4" w:space="0" w:color="auto"/>
              <w:right w:val="single" w:sz="4" w:space="0" w:color="auto"/>
            </w:tcBorders>
            <w:shd w:val="clear" w:color="auto" w:fill="8DB3E2"/>
          </w:tcPr>
          <w:p w14:paraId="3C7AD62E" w14:textId="77777777" w:rsidR="00116AE4" w:rsidRPr="006C3315" w:rsidRDefault="00116AE4">
            <w:pPr>
              <w:bidi/>
              <w:spacing w:after="0" w:line="240" w:lineRule="auto"/>
              <w:jc w:val="center"/>
              <w:rPr>
                <w:b/>
                <w:rtl/>
              </w:rPr>
            </w:pPr>
          </w:p>
        </w:tc>
      </w:tr>
      <w:tr w:rsidR="00116AE4" w:rsidRPr="006C3315" w14:paraId="0E107DD2" w14:textId="77777777" w:rsidTr="00116AE4">
        <w:tc>
          <w:tcPr>
            <w:tcW w:w="774" w:type="pct"/>
            <w:tcBorders>
              <w:top w:val="single" w:sz="4" w:space="0" w:color="auto"/>
              <w:left w:val="single" w:sz="4" w:space="0" w:color="auto"/>
              <w:bottom w:val="single" w:sz="4" w:space="0" w:color="auto"/>
              <w:right w:val="single" w:sz="4" w:space="0" w:color="auto"/>
            </w:tcBorders>
            <w:hideMark/>
          </w:tcPr>
          <w:p w14:paraId="3559A5C0" w14:textId="77777777" w:rsidR="00116AE4" w:rsidRPr="006C3315" w:rsidRDefault="00116AE4">
            <w:pPr>
              <w:bidi/>
              <w:spacing w:after="0" w:line="240" w:lineRule="auto"/>
              <w:rPr>
                <w:rtl/>
              </w:rPr>
            </w:pPr>
            <w:r w:rsidRPr="006C3315">
              <w:rPr>
                <w:rFonts w:ascii="Arial" w:hAnsi="Arial" w:cs="Arial"/>
                <w:rtl/>
              </w:rPr>
              <w:t xml:space="preserve">المؤشر </w:t>
            </w:r>
            <w:r w:rsidRPr="006C3315">
              <w:rPr>
                <w:rFonts w:hint="cs"/>
              </w:rPr>
              <w:t>SAI-5</w:t>
            </w:r>
          </w:p>
        </w:tc>
        <w:tc>
          <w:tcPr>
            <w:tcW w:w="2422" w:type="pct"/>
            <w:tcBorders>
              <w:top w:val="single" w:sz="4" w:space="0" w:color="auto"/>
              <w:left w:val="single" w:sz="4" w:space="0" w:color="auto"/>
              <w:bottom w:val="single" w:sz="4" w:space="0" w:color="auto"/>
              <w:right w:val="single" w:sz="4" w:space="0" w:color="auto"/>
            </w:tcBorders>
            <w:hideMark/>
          </w:tcPr>
          <w:p w14:paraId="4B388460" w14:textId="7CD8DFCF" w:rsidR="00116AE4" w:rsidRPr="006C3315" w:rsidRDefault="00BF4824">
            <w:pPr>
              <w:bidi/>
              <w:spacing w:after="0" w:line="240" w:lineRule="auto"/>
              <w:rPr>
                <w:rFonts w:ascii="Arial" w:hAnsi="Arial" w:cs="Arial"/>
                <w:rtl/>
              </w:rPr>
            </w:pPr>
            <w:r>
              <w:rPr>
                <w:rFonts w:ascii="Arial" w:hAnsi="Arial" w:cs="Arial"/>
                <w:rtl/>
              </w:rPr>
              <w:t>إسناد مهما</w:t>
            </w:r>
            <w:r w:rsidR="00116AE4" w:rsidRPr="006C3315">
              <w:rPr>
                <w:rFonts w:ascii="Arial" w:hAnsi="Arial" w:cs="Arial"/>
                <w:rtl/>
              </w:rPr>
              <w:t>ت الرقابة إلى مصادر خارجية</w:t>
            </w:r>
          </w:p>
        </w:tc>
        <w:tc>
          <w:tcPr>
            <w:tcW w:w="324" w:type="pct"/>
            <w:tcBorders>
              <w:top w:val="single" w:sz="4" w:space="0" w:color="auto"/>
              <w:left w:val="single" w:sz="4" w:space="0" w:color="auto"/>
              <w:bottom w:val="single" w:sz="4" w:space="0" w:color="auto"/>
              <w:right w:val="single" w:sz="4" w:space="0" w:color="auto"/>
            </w:tcBorders>
          </w:tcPr>
          <w:p w14:paraId="523B379B" w14:textId="77777777" w:rsidR="00116AE4" w:rsidRPr="006C3315" w:rsidRDefault="00116AE4">
            <w:pPr>
              <w:bidi/>
              <w:spacing w:after="0" w:line="240" w:lineRule="auto"/>
              <w:jc w:val="center"/>
              <w:rPr>
                <w:rtl/>
              </w:rPr>
            </w:pPr>
          </w:p>
        </w:tc>
        <w:tc>
          <w:tcPr>
            <w:tcW w:w="324" w:type="pct"/>
            <w:tcBorders>
              <w:top w:val="single" w:sz="4" w:space="0" w:color="auto"/>
              <w:left w:val="single" w:sz="4" w:space="0" w:color="auto"/>
              <w:bottom w:val="single" w:sz="4" w:space="0" w:color="auto"/>
              <w:right w:val="single" w:sz="4" w:space="0" w:color="auto"/>
            </w:tcBorders>
          </w:tcPr>
          <w:p w14:paraId="44D12241" w14:textId="77777777" w:rsidR="00116AE4" w:rsidRPr="006C3315" w:rsidRDefault="00116AE4">
            <w:pPr>
              <w:bidi/>
              <w:spacing w:after="0" w:line="240" w:lineRule="auto"/>
              <w:jc w:val="center"/>
              <w:rPr>
                <w:rtl/>
              </w:rPr>
            </w:pPr>
          </w:p>
        </w:tc>
        <w:tc>
          <w:tcPr>
            <w:tcW w:w="324" w:type="pct"/>
            <w:tcBorders>
              <w:top w:val="single" w:sz="4" w:space="0" w:color="auto"/>
              <w:left w:val="single" w:sz="4" w:space="0" w:color="auto"/>
              <w:bottom w:val="single" w:sz="4" w:space="0" w:color="auto"/>
              <w:right w:val="single" w:sz="4" w:space="0" w:color="auto"/>
            </w:tcBorders>
          </w:tcPr>
          <w:p w14:paraId="261BF580" w14:textId="77777777" w:rsidR="00116AE4" w:rsidRPr="006C3315" w:rsidRDefault="00116AE4">
            <w:pPr>
              <w:bidi/>
              <w:spacing w:after="0" w:line="240" w:lineRule="auto"/>
              <w:jc w:val="center"/>
              <w:rPr>
                <w:rtl/>
              </w:rPr>
            </w:pPr>
          </w:p>
        </w:tc>
        <w:tc>
          <w:tcPr>
            <w:tcW w:w="326" w:type="pct"/>
            <w:tcBorders>
              <w:top w:val="single" w:sz="4" w:space="0" w:color="auto"/>
              <w:left w:val="single" w:sz="4" w:space="0" w:color="auto"/>
              <w:bottom w:val="single" w:sz="4" w:space="0" w:color="auto"/>
              <w:right w:val="single" w:sz="4" w:space="0" w:color="auto"/>
            </w:tcBorders>
            <w:shd w:val="clear" w:color="auto" w:fill="D9D9D9"/>
          </w:tcPr>
          <w:p w14:paraId="19A5F9D5" w14:textId="77777777" w:rsidR="00116AE4" w:rsidRPr="006C3315" w:rsidRDefault="00116AE4">
            <w:pPr>
              <w:bidi/>
              <w:spacing w:after="0" w:line="240" w:lineRule="auto"/>
              <w:jc w:val="center"/>
              <w:rPr>
                <w:rtl/>
              </w:rPr>
            </w:pPr>
          </w:p>
        </w:tc>
        <w:tc>
          <w:tcPr>
            <w:tcW w:w="506" w:type="pct"/>
            <w:tcBorders>
              <w:top w:val="single" w:sz="4" w:space="0" w:color="auto"/>
              <w:left w:val="single" w:sz="4" w:space="0" w:color="auto"/>
              <w:bottom w:val="single" w:sz="4" w:space="0" w:color="auto"/>
              <w:right w:val="single" w:sz="4" w:space="0" w:color="auto"/>
            </w:tcBorders>
            <w:shd w:val="clear" w:color="auto" w:fill="8DB3E2"/>
          </w:tcPr>
          <w:p w14:paraId="0F6E1B0D" w14:textId="77777777" w:rsidR="00116AE4" w:rsidRPr="006C3315" w:rsidRDefault="00116AE4">
            <w:pPr>
              <w:bidi/>
              <w:spacing w:after="0" w:line="240" w:lineRule="auto"/>
              <w:rPr>
                <w:b/>
                <w:rtl/>
              </w:rPr>
            </w:pPr>
          </w:p>
        </w:tc>
      </w:tr>
      <w:tr w:rsidR="00116AE4" w:rsidRPr="006C3315" w14:paraId="02A5FB7B" w14:textId="77777777" w:rsidTr="00116AE4">
        <w:tc>
          <w:tcPr>
            <w:tcW w:w="774" w:type="pct"/>
            <w:tcBorders>
              <w:top w:val="single" w:sz="4" w:space="0" w:color="auto"/>
              <w:left w:val="single" w:sz="4" w:space="0" w:color="auto"/>
              <w:bottom w:val="single" w:sz="4" w:space="0" w:color="auto"/>
              <w:right w:val="single" w:sz="4" w:space="0" w:color="auto"/>
            </w:tcBorders>
            <w:hideMark/>
          </w:tcPr>
          <w:p w14:paraId="29B78854" w14:textId="77777777" w:rsidR="00116AE4" w:rsidRPr="006C3315" w:rsidRDefault="00116AE4">
            <w:pPr>
              <w:bidi/>
              <w:spacing w:after="0" w:line="240" w:lineRule="auto"/>
              <w:rPr>
                <w:rtl/>
              </w:rPr>
            </w:pPr>
            <w:r w:rsidRPr="006C3315">
              <w:rPr>
                <w:rFonts w:ascii="Arial" w:hAnsi="Arial" w:cs="Arial"/>
                <w:rtl/>
              </w:rPr>
              <w:t xml:space="preserve">المؤشر </w:t>
            </w:r>
            <w:r w:rsidRPr="006C3315">
              <w:rPr>
                <w:rFonts w:hint="cs"/>
              </w:rPr>
              <w:t>SAI-6</w:t>
            </w:r>
          </w:p>
        </w:tc>
        <w:tc>
          <w:tcPr>
            <w:tcW w:w="2422" w:type="pct"/>
            <w:tcBorders>
              <w:top w:val="single" w:sz="4" w:space="0" w:color="auto"/>
              <w:left w:val="single" w:sz="4" w:space="0" w:color="auto"/>
              <w:bottom w:val="single" w:sz="4" w:space="0" w:color="auto"/>
              <w:right w:val="single" w:sz="4" w:space="0" w:color="auto"/>
            </w:tcBorders>
            <w:hideMark/>
          </w:tcPr>
          <w:p w14:paraId="00F5CA59" w14:textId="77777777" w:rsidR="00116AE4" w:rsidRPr="006C3315" w:rsidRDefault="00116AE4">
            <w:pPr>
              <w:bidi/>
              <w:spacing w:after="0" w:line="240" w:lineRule="auto"/>
              <w:rPr>
                <w:rFonts w:ascii="Arial" w:hAnsi="Arial" w:cs="Arial"/>
                <w:rtl/>
              </w:rPr>
            </w:pPr>
            <w:r w:rsidRPr="006C3315">
              <w:rPr>
                <w:rFonts w:ascii="Arial" w:hAnsi="Arial" w:cs="Arial"/>
                <w:rtl/>
              </w:rPr>
              <w:t>القيادة والتواصل الداخلي</w:t>
            </w:r>
          </w:p>
        </w:tc>
        <w:tc>
          <w:tcPr>
            <w:tcW w:w="324" w:type="pct"/>
            <w:tcBorders>
              <w:top w:val="single" w:sz="4" w:space="0" w:color="auto"/>
              <w:left w:val="single" w:sz="4" w:space="0" w:color="auto"/>
              <w:bottom w:val="single" w:sz="4" w:space="0" w:color="auto"/>
              <w:right w:val="single" w:sz="4" w:space="0" w:color="auto"/>
            </w:tcBorders>
          </w:tcPr>
          <w:p w14:paraId="706064E9" w14:textId="77777777" w:rsidR="00116AE4" w:rsidRPr="006C3315" w:rsidRDefault="00116AE4">
            <w:pPr>
              <w:bidi/>
              <w:spacing w:after="0" w:line="240" w:lineRule="auto"/>
              <w:jc w:val="center"/>
              <w:rPr>
                <w:rtl/>
              </w:rPr>
            </w:pPr>
          </w:p>
        </w:tc>
        <w:tc>
          <w:tcPr>
            <w:tcW w:w="324" w:type="pct"/>
            <w:tcBorders>
              <w:top w:val="single" w:sz="4" w:space="0" w:color="auto"/>
              <w:left w:val="single" w:sz="4" w:space="0" w:color="auto"/>
              <w:bottom w:val="single" w:sz="4" w:space="0" w:color="auto"/>
              <w:right w:val="single" w:sz="4" w:space="0" w:color="auto"/>
            </w:tcBorders>
          </w:tcPr>
          <w:p w14:paraId="3D0C41C5" w14:textId="77777777" w:rsidR="00116AE4" w:rsidRPr="006C3315" w:rsidRDefault="00116AE4">
            <w:pPr>
              <w:bidi/>
              <w:spacing w:after="0" w:line="240" w:lineRule="auto"/>
              <w:jc w:val="center"/>
              <w:rPr>
                <w:rtl/>
              </w:rPr>
            </w:pPr>
          </w:p>
        </w:tc>
        <w:tc>
          <w:tcPr>
            <w:tcW w:w="324" w:type="pct"/>
            <w:tcBorders>
              <w:top w:val="single" w:sz="4" w:space="0" w:color="auto"/>
              <w:left w:val="single" w:sz="4" w:space="0" w:color="auto"/>
              <w:bottom w:val="single" w:sz="4" w:space="0" w:color="auto"/>
              <w:right w:val="single" w:sz="4" w:space="0" w:color="auto"/>
            </w:tcBorders>
            <w:shd w:val="clear" w:color="auto" w:fill="D9D9D9"/>
          </w:tcPr>
          <w:p w14:paraId="1A440300" w14:textId="77777777" w:rsidR="00116AE4" w:rsidRPr="006C3315" w:rsidRDefault="00116AE4">
            <w:pPr>
              <w:bidi/>
              <w:spacing w:after="0" w:line="240" w:lineRule="auto"/>
              <w:jc w:val="center"/>
              <w:rPr>
                <w:rtl/>
              </w:rPr>
            </w:pPr>
          </w:p>
        </w:tc>
        <w:tc>
          <w:tcPr>
            <w:tcW w:w="326" w:type="pct"/>
            <w:tcBorders>
              <w:top w:val="single" w:sz="4" w:space="0" w:color="auto"/>
              <w:left w:val="single" w:sz="4" w:space="0" w:color="auto"/>
              <w:bottom w:val="single" w:sz="4" w:space="0" w:color="auto"/>
              <w:right w:val="single" w:sz="4" w:space="0" w:color="auto"/>
            </w:tcBorders>
            <w:shd w:val="clear" w:color="auto" w:fill="D9D9D9"/>
          </w:tcPr>
          <w:p w14:paraId="3E33E813" w14:textId="77777777" w:rsidR="00116AE4" w:rsidRPr="006C3315" w:rsidRDefault="00116AE4">
            <w:pPr>
              <w:bidi/>
              <w:spacing w:after="0" w:line="240" w:lineRule="auto"/>
              <w:jc w:val="center"/>
              <w:rPr>
                <w:rtl/>
              </w:rPr>
            </w:pPr>
          </w:p>
        </w:tc>
        <w:tc>
          <w:tcPr>
            <w:tcW w:w="506" w:type="pct"/>
            <w:tcBorders>
              <w:top w:val="single" w:sz="4" w:space="0" w:color="auto"/>
              <w:left w:val="single" w:sz="4" w:space="0" w:color="auto"/>
              <w:bottom w:val="single" w:sz="4" w:space="0" w:color="auto"/>
              <w:right w:val="single" w:sz="4" w:space="0" w:color="auto"/>
            </w:tcBorders>
            <w:shd w:val="clear" w:color="auto" w:fill="8DB3E2"/>
          </w:tcPr>
          <w:p w14:paraId="685AE8E8" w14:textId="77777777" w:rsidR="00116AE4" w:rsidRPr="006C3315" w:rsidRDefault="00116AE4">
            <w:pPr>
              <w:bidi/>
              <w:spacing w:after="0" w:line="240" w:lineRule="auto"/>
              <w:jc w:val="center"/>
              <w:rPr>
                <w:b/>
                <w:rtl/>
              </w:rPr>
            </w:pPr>
          </w:p>
        </w:tc>
      </w:tr>
      <w:tr w:rsidR="00116AE4" w:rsidRPr="006C3315" w14:paraId="465FB694" w14:textId="77777777" w:rsidTr="00116AE4">
        <w:tc>
          <w:tcPr>
            <w:tcW w:w="774" w:type="pct"/>
            <w:tcBorders>
              <w:top w:val="single" w:sz="4" w:space="0" w:color="auto"/>
              <w:left w:val="single" w:sz="4" w:space="0" w:color="auto"/>
              <w:bottom w:val="single" w:sz="4" w:space="0" w:color="auto"/>
              <w:right w:val="single" w:sz="4" w:space="0" w:color="auto"/>
            </w:tcBorders>
            <w:hideMark/>
          </w:tcPr>
          <w:p w14:paraId="34AD4014" w14:textId="77777777" w:rsidR="00116AE4" w:rsidRPr="006C3315" w:rsidRDefault="00116AE4">
            <w:pPr>
              <w:bidi/>
              <w:spacing w:after="0" w:line="240" w:lineRule="auto"/>
              <w:rPr>
                <w:rtl/>
              </w:rPr>
            </w:pPr>
            <w:r w:rsidRPr="006C3315">
              <w:rPr>
                <w:rFonts w:ascii="Arial" w:hAnsi="Arial" w:cs="Arial"/>
                <w:rtl/>
              </w:rPr>
              <w:t xml:space="preserve">المؤشر </w:t>
            </w:r>
            <w:r w:rsidRPr="006C3315">
              <w:rPr>
                <w:rFonts w:hint="cs"/>
              </w:rPr>
              <w:t>SAI-7</w:t>
            </w:r>
          </w:p>
        </w:tc>
        <w:tc>
          <w:tcPr>
            <w:tcW w:w="2422" w:type="pct"/>
            <w:tcBorders>
              <w:top w:val="single" w:sz="4" w:space="0" w:color="auto"/>
              <w:left w:val="single" w:sz="4" w:space="0" w:color="auto"/>
              <w:bottom w:val="single" w:sz="4" w:space="0" w:color="auto"/>
              <w:right w:val="single" w:sz="4" w:space="0" w:color="auto"/>
            </w:tcBorders>
            <w:hideMark/>
          </w:tcPr>
          <w:p w14:paraId="7580010D" w14:textId="77777777" w:rsidR="00116AE4" w:rsidRPr="006C3315" w:rsidRDefault="00116AE4">
            <w:pPr>
              <w:bidi/>
              <w:spacing w:after="0" w:line="240" w:lineRule="auto"/>
              <w:rPr>
                <w:rFonts w:ascii="Arial" w:hAnsi="Arial" w:cs="Arial"/>
                <w:rtl/>
              </w:rPr>
            </w:pPr>
            <w:r w:rsidRPr="006C3315">
              <w:rPr>
                <w:rFonts w:ascii="Arial" w:hAnsi="Arial" w:cs="Arial"/>
                <w:rtl/>
              </w:rPr>
              <w:t>التخطيط الشامل للرقابة</w:t>
            </w:r>
          </w:p>
        </w:tc>
        <w:tc>
          <w:tcPr>
            <w:tcW w:w="324" w:type="pct"/>
            <w:tcBorders>
              <w:top w:val="single" w:sz="4" w:space="0" w:color="auto"/>
              <w:left w:val="single" w:sz="4" w:space="0" w:color="auto"/>
              <w:bottom w:val="single" w:sz="4" w:space="0" w:color="auto"/>
              <w:right w:val="single" w:sz="4" w:space="0" w:color="auto"/>
            </w:tcBorders>
          </w:tcPr>
          <w:p w14:paraId="4AB552FF" w14:textId="77777777" w:rsidR="00116AE4" w:rsidRPr="006C3315" w:rsidRDefault="00116AE4">
            <w:pPr>
              <w:bidi/>
              <w:spacing w:after="0" w:line="240" w:lineRule="auto"/>
              <w:jc w:val="center"/>
              <w:rPr>
                <w:rtl/>
              </w:rPr>
            </w:pPr>
          </w:p>
        </w:tc>
        <w:tc>
          <w:tcPr>
            <w:tcW w:w="324" w:type="pct"/>
            <w:tcBorders>
              <w:top w:val="single" w:sz="4" w:space="0" w:color="auto"/>
              <w:left w:val="single" w:sz="4" w:space="0" w:color="auto"/>
              <w:bottom w:val="single" w:sz="4" w:space="0" w:color="auto"/>
              <w:right w:val="single" w:sz="4" w:space="0" w:color="auto"/>
            </w:tcBorders>
          </w:tcPr>
          <w:p w14:paraId="293DE378" w14:textId="77777777" w:rsidR="00116AE4" w:rsidRPr="006C3315" w:rsidRDefault="00116AE4">
            <w:pPr>
              <w:bidi/>
              <w:spacing w:after="0" w:line="240" w:lineRule="auto"/>
              <w:jc w:val="center"/>
              <w:rPr>
                <w:rtl/>
              </w:rPr>
            </w:pPr>
          </w:p>
        </w:tc>
        <w:tc>
          <w:tcPr>
            <w:tcW w:w="324" w:type="pct"/>
            <w:tcBorders>
              <w:top w:val="single" w:sz="4" w:space="0" w:color="auto"/>
              <w:left w:val="single" w:sz="4" w:space="0" w:color="auto"/>
              <w:bottom w:val="single" w:sz="4" w:space="0" w:color="auto"/>
              <w:right w:val="single" w:sz="4" w:space="0" w:color="auto"/>
            </w:tcBorders>
            <w:shd w:val="clear" w:color="auto" w:fill="D9D9D9"/>
          </w:tcPr>
          <w:p w14:paraId="464C3C79" w14:textId="77777777" w:rsidR="00116AE4" w:rsidRPr="006C3315" w:rsidRDefault="00116AE4">
            <w:pPr>
              <w:bidi/>
              <w:spacing w:after="0" w:line="240" w:lineRule="auto"/>
              <w:jc w:val="center"/>
              <w:rPr>
                <w:rtl/>
              </w:rPr>
            </w:pPr>
          </w:p>
        </w:tc>
        <w:tc>
          <w:tcPr>
            <w:tcW w:w="326" w:type="pct"/>
            <w:tcBorders>
              <w:top w:val="single" w:sz="4" w:space="0" w:color="auto"/>
              <w:left w:val="single" w:sz="4" w:space="0" w:color="auto"/>
              <w:bottom w:val="single" w:sz="4" w:space="0" w:color="auto"/>
              <w:right w:val="single" w:sz="4" w:space="0" w:color="auto"/>
            </w:tcBorders>
            <w:shd w:val="clear" w:color="auto" w:fill="D9D9D9"/>
          </w:tcPr>
          <w:p w14:paraId="75B8CB8A" w14:textId="77777777" w:rsidR="00116AE4" w:rsidRPr="006C3315" w:rsidRDefault="00116AE4">
            <w:pPr>
              <w:bidi/>
              <w:spacing w:after="0" w:line="240" w:lineRule="auto"/>
              <w:jc w:val="center"/>
              <w:rPr>
                <w:rtl/>
              </w:rPr>
            </w:pPr>
          </w:p>
        </w:tc>
        <w:tc>
          <w:tcPr>
            <w:tcW w:w="506" w:type="pct"/>
            <w:tcBorders>
              <w:top w:val="single" w:sz="4" w:space="0" w:color="auto"/>
              <w:left w:val="single" w:sz="4" w:space="0" w:color="auto"/>
              <w:bottom w:val="single" w:sz="4" w:space="0" w:color="auto"/>
              <w:right w:val="single" w:sz="4" w:space="0" w:color="auto"/>
            </w:tcBorders>
            <w:shd w:val="clear" w:color="auto" w:fill="8DB3E2"/>
          </w:tcPr>
          <w:p w14:paraId="4D656850" w14:textId="77777777" w:rsidR="00116AE4" w:rsidRPr="006C3315" w:rsidRDefault="00116AE4">
            <w:pPr>
              <w:bidi/>
              <w:spacing w:after="0" w:line="240" w:lineRule="auto"/>
              <w:jc w:val="center"/>
              <w:rPr>
                <w:b/>
                <w:rtl/>
              </w:rPr>
            </w:pPr>
          </w:p>
        </w:tc>
      </w:tr>
    </w:tbl>
    <w:p w14:paraId="60EC2CB9" w14:textId="77777777" w:rsidR="00116AE4" w:rsidRDefault="00116AE4" w:rsidP="00116AE4">
      <w:pPr>
        <w:bidi/>
        <w:spacing w:afterLines="20" w:after="48"/>
        <w:rPr>
          <w:rFonts w:ascii="Calibri" w:hAnsi="Calibri" w:cs="Arial"/>
          <w:b/>
          <w:bCs/>
          <w:sz w:val="24"/>
          <w:szCs w:val="24"/>
          <w:rtl/>
          <w:lang w:val="ar-EG" w:eastAsia="ar-EG" w:bidi="ar-EG"/>
        </w:rPr>
      </w:pPr>
    </w:p>
    <w:p w14:paraId="5F7C90B1" w14:textId="77777777" w:rsidR="00116AE4" w:rsidRPr="00B12A56" w:rsidRDefault="00116AE4" w:rsidP="00116AE4">
      <w:pPr>
        <w:bidi/>
        <w:spacing w:before="240"/>
        <w:jc w:val="both"/>
        <w:rPr>
          <w:b/>
          <w:bCs/>
          <w:sz w:val="24"/>
          <w:szCs w:val="24"/>
          <w:rtl/>
        </w:rPr>
      </w:pPr>
      <w:r w:rsidRPr="00B12A56">
        <w:rPr>
          <w:rFonts w:hint="cs"/>
          <w:b/>
          <w:sz w:val="24"/>
          <w:szCs w:val="24"/>
        </w:rPr>
        <w:t>4.2.1</w:t>
      </w:r>
      <w:r w:rsidRPr="00B12A56">
        <w:rPr>
          <w:b/>
          <w:sz w:val="24"/>
          <w:szCs w:val="24"/>
          <w:rtl/>
        </w:rPr>
        <w:t xml:space="preserve"> </w:t>
      </w:r>
      <w:r w:rsidRPr="00B12A56">
        <w:rPr>
          <w:b/>
          <w:sz w:val="24"/>
          <w:szCs w:val="24"/>
          <w:rtl/>
        </w:rPr>
        <w:tab/>
      </w:r>
      <w:r w:rsidRPr="00B12A56">
        <w:rPr>
          <w:rFonts w:ascii="Arial" w:hAnsi="Arial" w:cs="Arial"/>
          <w:bCs/>
          <w:sz w:val="24"/>
          <w:szCs w:val="24"/>
          <w:rtl/>
        </w:rPr>
        <w:t>المؤشر</w:t>
      </w:r>
      <w:r w:rsidRPr="00B12A56">
        <w:rPr>
          <w:rFonts w:cs="Calibri" w:hint="cs"/>
          <w:b/>
          <w:sz w:val="24"/>
          <w:szCs w:val="24"/>
          <w:rtl/>
        </w:rPr>
        <w:t xml:space="preserve"> </w:t>
      </w:r>
      <w:r w:rsidRPr="00B12A56">
        <w:rPr>
          <w:rFonts w:hint="cs"/>
          <w:b/>
          <w:sz w:val="24"/>
          <w:szCs w:val="24"/>
        </w:rPr>
        <w:t>SAI-3</w:t>
      </w:r>
      <w:r w:rsidRPr="00B12A56">
        <w:rPr>
          <w:bCs/>
          <w:sz w:val="24"/>
          <w:szCs w:val="24"/>
          <w:rtl/>
        </w:rPr>
        <w:t>:</w:t>
      </w:r>
      <w:r w:rsidRPr="00B12A56">
        <w:rPr>
          <w:b/>
          <w:sz w:val="24"/>
          <w:szCs w:val="24"/>
          <w:rtl/>
        </w:rPr>
        <w:t xml:space="preserve"> </w:t>
      </w:r>
      <w:r w:rsidRPr="00B12A56">
        <w:rPr>
          <w:rFonts w:ascii="Arial" w:hAnsi="Arial" w:cs="Arial"/>
          <w:b/>
          <w:bCs/>
          <w:sz w:val="24"/>
          <w:szCs w:val="24"/>
          <w:rtl/>
        </w:rPr>
        <w:t>دورة التخطيط الإستراتيجي</w:t>
      </w:r>
      <w:r w:rsidRPr="00B12A56">
        <w:rPr>
          <w:rFonts w:ascii="Arial" w:hAnsi="Arial" w:cs="Arial"/>
          <w:i/>
          <w:iCs/>
          <w:sz w:val="24"/>
          <w:szCs w:val="24"/>
          <w:rtl/>
        </w:rPr>
        <w:t xml:space="preserve"> </w:t>
      </w:r>
      <w:r w:rsidRPr="005235EF">
        <w:rPr>
          <w:b/>
          <w:bCs/>
          <w:sz w:val="24"/>
          <w:szCs w:val="24"/>
          <w:rtl/>
        </w:rPr>
        <w:t>-</w:t>
      </w:r>
      <w:r w:rsidRPr="00B12A56">
        <w:rPr>
          <w:sz w:val="24"/>
          <w:szCs w:val="24"/>
          <w:rtl/>
        </w:rPr>
        <w:t xml:space="preserve"> </w:t>
      </w:r>
      <w:r w:rsidRPr="005235EF">
        <w:rPr>
          <w:b/>
          <w:bCs/>
          <w:sz w:val="24"/>
          <w:szCs w:val="24"/>
          <w:rtl/>
        </w:rPr>
        <w:t>[</w:t>
      </w:r>
      <w:r w:rsidRPr="005235EF">
        <w:rPr>
          <w:rFonts w:ascii="Arial" w:hAnsi="Arial" w:cs="Arial"/>
          <w:b/>
          <w:bCs/>
          <w:i/>
          <w:iCs/>
          <w:sz w:val="24"/>
          <w:szCs w:val="24"/>
          <w:rtl/>
        </w:rPr>
        <w:t>تضمين درجة المؤشر</w:t>
      </w:r>
      <w:r w:rsidRPr="005235EF">
        <w:rPr>
          <w:b/>
          <w:bCs/>
          <w:sz w:val="24"/>
          <w:szCs w:val="24"/>
          <w:rtl/>
        </w:rPr>
        <w:t>]</w:t>
      </w:r>
    </w:p>
    <w:p w14:paraId="48C7CE30"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343DD2E4" w14:textId="04C84E51" w:rsidR="00116AE4" w:rsidRPr="00415D5A" w:rsidRDefault="00116AE4" w:rsidP="00BF4824">
      <w:pPr>
        <w:bidi/>
        <w:spacing w:line="240" w:lineRule="auto"/>
        <w:jc w:val="both"/>
        <w:rPr>
          <w:rFonts w:cs="Calibri"/>
          <w:color w:val="000000"/>
          <w:rtl/>
        </w:rPr>
      </w:pPr>
      <w:r w:rsidRPr="00415D5A">
        <w:rPr>
          <w:color w:val="000000"/>
          <w:rtl/>
        </w:rPr>
        <w:t>"</w:t>
      </w:r>
      <w:r w:rsidRPr="00415D5A">
        <w:rPr>
          <w:rFonts w:ascii="Arial" w:hAnsi="Arial" w:cs="Arial"/>
          <w:color w:val="000000"/>
          <w:rtl/>
        </w:rPr>
        <w:t>إن</w:t>
      </w:r>
      <w:r w:rsidRPr="00415D5A">
        <w:rPr>
          <w:rFonts w:cs="Calibri" w:hint="cs"/>
          <w:color w:val="000000"/>
          <w:rtl/>
        </w:rPr>
        <w:t xml:space="preserve"> </w:t>
      </w:r>
      <w:r w:rsidRPr="00415D5A">
        <w:rPr>
          <w:rFonts w:ascii="Arial" w:hAnsi="Arial" w:cs="Arial"/>
          <w:color w:val="000000"/>
          <w:rtl/>
        </w:rPr>
        <w:t>التخطيط الاستراتيجي هو عنصر حيوي في أي جهاز أعلى للرقابة كوسيلة لضمان أن المنظمة لديها اتجاه ورؤية واضحة وخطة مدروسة بشكلٍ صحيح لتقديمه. ويشدد المؤشر</w:t>
      </w:r>
      <w:r w:rsidRPr="00415D5A">
        <w:rPr>
          <w:rFonts w:cs="Calibri" w:hint="cs"/>
          <w:color w:val="000000"/>
          <w:rtl/>
        </w:rPr>
        <w:t xml:space="preserve"> </w:t>
      </w:r>
      <w:r w:rsidRPr="00415D5A">
        <w:rPr>
          <w:rFonts w:hint="cs"/>
          <w:color w:val="000000"/>
        </w:rPr>
        <w:t>SAI</w:t>
      </w:r>
      <w:r w:rsidR="00BF4824">
        <w:rPr>
          <w:rFonts w:hint="cs"/>
          <w:color w:val="000000"/>
        </w:rPr>
        <w:t>-</w:t>
      </w:r>
      <w:r w:rsidRPr="00415D5A">
        <w:rPr>
          <w:rFonts w:hint="cs"/>
          <w:color w:val="000000"/>
        </w:rPr>
        <w:t>3</w:t>
      </w:r>
      <w:r w:rsidRPr="00415D5A">
        <w:rPr>
          <w:rFonts w:cs="Calibri" w:hint="cs"/>
          <w:color w:val="000000"/>
          <w:rtl/>
        </w:rPr>
        <w:t xml:space="preserve"> </w:t>
      </w:r>
      <w:r w:rsidRPr="00415D5A">
        <w:rPr>
          <w:rFonts w:ascii="Arial" w:hAnsi="Arial" w:cs="Arial"/>
          <w:color w:val="000000"/>
          <w:rtl/>
        </w:rPr>
        <w:t>على أهمية وجود عملية تخطيط استراتيجي لدى الجهاز الأعلى للرقابة للتأكد من إمكانية تحويل الرؤية إلى واقع بطريقة متماسكة ومنطقية. ويجب استكمال الخطط الاستراتيجية بخطط التشغيل السنوية التي ستحول الرؤى والتطلعات الاستراتيجية إلى واقع عملي ومؤسسي".</w:t>
      </w:r>
    </w:p>
    <w:p w14:paraId="42D04B4C" w14:textId="77777777" w:rsidR="00116AE4" w:rsidRPr="00A24342" w:rsidRDefault="00116AE4" w:rsidP="00116AE4">
      <w:pPr>
        <w:bidi/>
        <w:spacing w:line="240" w:lineRule="auto"/>
        <w:jc w:val="both"/>
        <w:rPr>
          <w:rFonts w:ascii="Arial" w:hAnsi="Arial" w:cs="Arial"/>
          <w:color w:val="000000"/>
          <w:rtl/>
        </w:rPr>
      </w:pPr>
      <w:r w:rsidRPr="00A24342">
        <w:rPr>
          <w:rFonts w:ascii="Arial" w:hAnsi="Arial" w:cs="Arial"/>
          <w:color w:val="000000"/>
          <w:rtl/>
        </w:rPr>
        <w:t>"يضم هذا المؤشر أربعة أبعاد":</w:t>
      </w:r>
    </w:p>
    <w:p w14:paraId="4BE56D9D" w14:textId="77777777" w:rsidR="00116AE4" w:rsidRPr="00D656F7" w:rsidRDefault="00116AE4" w:rsidP="00116AE4">
      <w:pPr>
        <w:pStyle w:val="ListParagraph"/>
        <w:numPr>
          <w:ilvl w:val="0"/>
          <w:numId w:val="17"/>
        </w:numPr>
        <w:spacing w:after="0" w:line="240" w:lineRule="auto"/>
        <w:jc w:val="both"/>
        <w:rPr>
          <w:rFonts w:ascii="Arial" w:hAnsi="Arial"/>
          <w:bCs/>
          <w:color w:val="000000"/>
          <w:rtl/>
        </w:rPr>
      </w:pPr>
      <w:r w:rsidRPr="00D656F7">
        <w:rPr>
          <w:rFonts w:ascii="Arial" w:hAnsi="Arial"/>
          <w:bCs/>
          <w:color w:val="000000"/>
          <w:rtl/>
        </w:rPr>
        <w:t>محتوى الخطة الاستراتيجية.</w:t>
      </w:r>
    </w:p>
    <w:p w14:paraId="3BAAF30E" w14:textId="77777777" w:rsidR="00116AE4" w:rsidRPr="00D656F7" w:rsidRDefault="00116AE4" w:rsidP="00116AE4">
      <w:pPr>
        <w:pStyle w:val="ListParagraph"/>
        <w:numPr>
          <w:ilvl w:val="0"/>
          <w:numId w:val="17"/>
        </w:numPr>
        <w:spacing w:after="0" w:line="240" w:lineRule="auto"/>
        <w:jc w:val="both"/>
        <w:rPr>
          <w:rFonts w:ascii="Arial" w:hAnsi="Arial"/>
          <w:bCs/>
          <w:color w:val="000000"/>
          <w:rtl/>
        </w:rPr>
      </w:pPr>
      <w:r w:rsidRPr="00D656F7">
        <w:rPr>
          <w:rFonts w:ascii="Arial" w:hAnsi="Arial"/>
          <w:bCs/>
          <w:color w:val="000000"/>
          <w:rtl/>
        </w:rPr>
        <w:t>محتوى الخطة السنوية/التشغيلية.</w:t>
      </w:r>
    </w:p>
    <w:p w14:paraId="283B43D1" w14:textId="13712B08" w:rsidR="00116AE4" w:rsidRPr="00D656F7" w:rsidRDefault="00116AE4" w:rsidP="00116AE4">
      <w:pPr>
        <w:pStyle w:val="ListParagraph"/>
        <w:numPr>
          <w:ilvl w:val="0"/>
          <w:numId w:val="17"/>
        </w:numPr>
        <w:spacing w:after="0" w:line="240" w:lineRule="auto"/>
        <w:jc w:val="both"/>
        <w:rPr>
          <w:rFonts w:ascii="Arial" w:hAnsi="Arial"/>
          <w:bCs/>
          <w:color w:val="000000"/>
          <w:rtl/>
        </w:rPr>
      </w:pPr>
      <w:r w:rsidRPr="00D656F7">
        <w:rPr>
          <w:rFonts w:ascii="Arial" w:hAnsi="Arial"/>
          <w:bCs/>
          <w:color w:val="000000"/>
          <w:rtl/>
        </w:rPr>
        <w:t>عملية التخطيط التنظيمي (وضع الخطة الاستراتيجية والخطة السنوية/التشغيلية)</w:t>
      </w:r>
      <w:r w:rsidR="00BF4824">
        <w:rPr>
          <w:rFonts w:ascii="Arial" w:hAnsi="Arial" w:hint="cs"/>
          <w:bCs/>
          <w:color w:val="000000"/>
          <w:rtl/>
        </w:rPr>
        <w:t>.</w:t>
      </w:r>
    </w:p>
    <w:p w14:paraId="04A579B4" w14:textId="77777777" w:rsidR="00116AE4" w:rsidRPr="00D656F7" w:rsidRDefault="00116AE4" w:rsidP="00116AE4">
      <w:pPr>
        <w:pStyle w:val="ListParagraph"/>
        <w:numPr>
          <w:ilvl w:val="0"/>
          <w:numId w:val="17"/>
        </w:numPr>
        <w:spacing w:after="0" w:line="240" w:lineRule="auto"/>
        <w:jc w:val="both"/>
        <w:rPr>
          <w:rFonts w:ascii="Arial" w:hAnsi="Arial"/>
          <w:bCs/>
          <w:color w:val="000000"/>
          <w:rtl/>
        </w:rPr>
      </w:pPr>
      <w:r w:rsidRPr="00D656F7">
        <w:rPr>
          <w:rFonts w:ascii="Arial" w:hAnsi="Arial"/>
          <w:bCs/>
          <w:color w:val="000000"/>
          <w:rtl/>
        </w:rPr>
        <w:t>الرقابة وإعداد تقارير الأداء.</w:t>
      </w:r>
    </w:p>
    <w:p w14:paraId="5B3A9A86" w14:textId="77777777" w:rsidR="00116AE4" w:rsidRDefault="00116AE4" w:rsidP="00116AE4">
      <w:pPr>
        <w:bidi/>
        <w:spacing w:after="0" w:line="240" w:lineRule="auto"/>
        <w:jc w:val="both"/>
        <w:rPr>
          <w:rFonts w:cs="Calibri"/>
          <w:b/>
          <w:color w:val="000000"/>
          <w:rtl/>
        </w:rPr>
      </w:pPr>
    </w:p>
    <w:p w14:paraId="7246DFFE" w14:textId="2A586729" w:rsidR="00116AE4" w:rsidRDefault="00116AE4" w:rsidP="00BF4824">
      <w:pPr>
        <w:bidi/>
        <w:spacing w:after="120" w:line="240" w:lineRule="auto"/>
        <w:rPr>
          <w:rFonts w:cs="Arial"/>
          <w:b/>
          <w:i/>
          <w:iCs/>
          <w:rtl/>
        </w:rPr>
      </w:pPr>
      <w:r>
        <w:rPr>
          <w:rtl/>
        </w:rPr>
        <w:t>[</w:t>
      </w:r>
      <w:r w:rsidRPr="00984930">
        <w:rPr>
          <w:rFonts w:ascii="Arial" w:hAnsi="Arial" w:cs="Arial"/>
          <w:i/>
          <w:iCs/>
          <w:rtl/>
        </w:rPr>
        <w:t>يستند تقييم مؤشر الجهاز الأعلى للرقابة</w:t>
      </w:r>
      <w:r w:rsidR="00BF4824" w:rsidRPr="00BF4824">
        <w:t xml:space="preserve"> SAI-[X</w:t>
      </w:r>
      <w:r w:rsidR="00BF4824" w:rsidRPr="00BF4824">
        <w:rPr>
          <w:rFonts w:cs="Arial"/>
        </w:rPr>
        <w:t>]</w:t>
      </w:r>
      <w:r>
        <w:rPr>
          <w:rtl/>
        </w:rPr>
        <w:t xml:space="preserve"> </w:t>
      </w:r>
      <w:r w:rsidRPr="00984930">
        <w:rPr>
          <w:rFonts w:ascii="Arial" w:hAnsi="Arial" w:cs="Arial"/>
          <w:i/>
          <w:iCs/>
          <w:rtl/>
        </w:rPr>
        <w:t xml:space="preserve">بشكل أساسي على </w:t>
      </w:r>
      <w:r w:rsidRPr="00C71797">
        <w:rPr>
          <w:i/>
          <w:iCs/>
          <w:rtl/>
        </w:rPr>
        <w:t>[</w:t>
      </w:r>
      <w:r w:rsidR="00260011">
        <w:rPr>
          <w:rFonts w:hint="cs"/>
          <w:i/>
          <w:iCs/>
          <w:rtl/>
        </w:rPr>
        <w:t xml:space="preserve">اذكر </w:t>
      </w:r>
      <w:r w:rsidRPr="00C71797">
        <w:rPr>
          <w:rFonts w:ascii="Arial" w:hAnsi="Arial" w:cs="Arial"/>
          <w:i/>
          <w:iCs/>
          <w:rtl/>
        </w:rPr>
        <w:t>المصدر الرئيسي للدليل المستخدم</w:t>
      </w:r>
      <w:r w:rsidRPr="00C71797">
        <w:rPr>
          <w:i/>
          <w:iCs/>
          <w:rtl/>
        </w:rPr>
        <w:t>].</w:t>
      </w:r>
    </w:p>
    <w:p w14:paraId="240C00E5" w14:textId="77777777" w:rsidR="00116AE4" w:rsidRDefault="00116AE4" w:rsidP="00116AE4">
      <w:pPr>
        <w:pStyle w:val="ListParagraph"/>
        <w:spacing w:after="0" w:line="240" w:lineRule="auto"/>
        <w:ind w:left="1080"/>
        <w:jc w:val="both"/>
        <w:rPr>
          <w:rFonts w:cs="Calibri"/>
          <w:b/>
          <w:color w:val="000000"/>
          <w:rtl/>
        </w:rPr>
      </w:pPr>
    </w:p>
    <w:p w14:paraId="7B8B2123" w14:textId="7CA2D714" w:rsidR="00116AE4" w:rsidRPr="007D31F0" w:rsidRDefault="00116AE4" w:rsidP="00116AE4">
      <w:pPr>
        <w:bidi/>
        <w:spacing w:line="240" w:lineRule="auto"/>
        <w:jc w:val="both"/>
        <w:rPr>
          <w:rFonts w:ascii="Arial" w:hAnsi="Arial" w:cs="Arial"/>
          <w:bCs/>
          <w:iCs/>
          <w:color w:val="000000"/>
          <w:rtl/>
        </w:rPr>
      </w:pPr>
      <w:r w:rsidRPr="007D31F0">
        <w:rPr>
          <w:rFonts w:ascii="Arial" w:hAnsi="Arial" w:cs="Arial"/>
          <w:bCs/>
          <w:iCs/>
          <w:color w:val="000000"/>
          <w:rtl/>
        </w:rPr>
        <w:t xml:space="preserve">البعد </w:t>
      </w:r>
      <w:r w:rsidR="007D31F0">
        <w:rPr>
          <w:rFonts w:ascii="Calibri" w:hAnsi="Calibri" w:cs="Calibri"/>
          <w:b/>
          <w:i/>
          <w:color w:val="000000"/>
        </w:rPr>
        <w:t>(</w:t>
      </w:r>
      <w:r w:rsidR="007D31F0" w:rsidRPr="005D07EE">
        <w:rPr>
          <w:rFonts w:ascii="Calibri" w:hAnsi="Calibri" w:cs="Calibri"/>
          <w:b/>
          <w:i/>
          <w:color w:val="000000"/>
        </w:rPr>
        <w:t>i</w:t>
      </w:r>
      <w:r w:rsidR="007D31F0">
        <w:rPr>
          <w:rFonts w:ascii="Calibri" w:hAnsi="Calibri" w:cs="Calibri"/>
          <w:b/>
          <w:i/>
          <w:color w:val="000000"/>
        </w:rPr>
        <w:t>)</w:t>
      </w:r>
      <w:r w:rsidRPr="007D31F0">
        <w:rPr>
          <w:rFonts w:ascii="Arial" w:hAnsi="Arial" w:cs="Arial"/>
          <w:bCs/>
          <w:iCs/>
          <w:color w:val="000000"/>
          <w:rtl/>
        </w:rPr>
        <w:t>: محتوى الخطة الاستراتيجية</w:t>
      </w:r>
    </w:p>
    <w:p w14:paraId="238334A7" w14:textId="77777777" w:rsidR="00116AE4" w:rsidRPr="007D31F0" w:rsidRDefault="00116AE4" w:rsidP="00116AE4">
      <w:pPr>
        <w:bidi/>
        <w:spacing w:after="120" w:line="240" w:lineRule="auto"/>
        <w:rPr>
          <w:rFonts w:cs="Arial"/>
          <w:bCs/>
          <w:iCs/>
          <w:rtl/>
        </w:rPr>
      </w:pPr>
      <w:r w:rsidRPr="007D31F0">
        <w:rPr>
          <w:rFonts w:asciiTheme="minorBidi" w:hAnsiTheme="minorBidi"/>
          <w:bCs/>
          <w:iCs/>
          <w:rtl/>
        </w:rPr>
        <w:t>ملاحظة</w:t>
      </w:r>
      <w:r w:rsidRPr="007D31F0">
        <w:rPr>
          <w:b/>
          <w:iCs/>
          <w:rtl/>
        </w:rPr>
        <w:t xml:space="preserve">! </w:t>
      </w:r>
      <w:r w:rsidRPr="007D31F0">
        <w:rPr>
          <w:rFonts w:asciiTheme="minorBidi" w:hAnsiTheme="minorBidi"/>
          <w:bCs/>
          <w:iCs/>
          <w:rtl/>
        </w:rPr>
        <w:t>بالنسبة لجميع الأبعاد، ينبغي تناول جميع المعايير في الشرح</w:t>
      </w:r>
      <w:r w:rsidRPr="007D31F0">
        <w:rPr>
          <w:b/>
          <w:iCs/>
          <w:rtl/>
        </w:rPr>
        <w:t>.</w:t>
      </w:r>
    </w:p>
    <w:p w14:paraId="7B87A4BC" w14:textId="77777777" w:rsidR="00116AE4" w:rsidRDefault="00116AE4" w:rsidP="00116AE4">
      <w:pPr>
        <w:bidi/>
        <w:spacing w:after="120" w:line="240" w:lineRule="auto"/>
        <w:rPr>
          <w:bCs/>
          <w:i/>
          <w:rtl/>
        </w:rPr>
      </w:pPr>
      <w:r>
        <w:rPr>
          <w:rtl/>
        </w:rPr>
        <w:t>[</w:t>
      </w:r>
      <w:r w:rsidRPr="00726331">
        <w:rPr>
          <w:rFonts w:ascii="Arial" w:hAnsi="Arial" w:cs="Arial"/>
          <w:i/>
          <w:iCs/>
          <w:rtl/>
        </w:rPr>
        <w:t>ينبغي تضمين وصف تفصيلي لأداء الجهاز الأعلى للرقابة في هذا البعد</w:t>
      </w:r>
      <w:r>
        <w:rPr>
          <w:rtl/>
        </w:rPr>
        <w:t>].</w:t>
      </w:r>
      <w:r>
        <w:rPr>
          <w:i/>
          <w:rtl/>
        </w:rPr>
        <w:t xml:space="preserve"> </w:t>
      </w:r>
    </w:p>
    <w:p w14:paraId="1DC7B7BC" w14:textId="2122DC09" w:rsidR="00116AE4" w:rsidRDefault="00116AE4" w:rsidP="00116AE4">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BF4824">
        <w:rPr>
          <w:rFonts w:hint="cs"/>
          <w:rtl/>
        </w:rPr>
        <w:t>.</w:t>
      </w:r>
    </w:p>
    <w:p w14:paraId="5F65AC02" w14:textId="77777777" w:rsidR="00CC2A1C" w:rsidRDefault="00116AE4" w:rsidP="00116AE4">
      <w:pPr>
        <w:bidi/>
        <w:spacing w:after="120" w:line="240" w:lineRule="auto"/>
        <w:rPr>
          <w:b/>
          <w:rtl/>
        </w:rPr>
      </w:pPr>
      <w:r>
        <w:rPr>
          <w:rtl/>
        </w:rPr>
        <w:br/>
      </w:r>
    </w:p>
    <w:p w14:paraId="2E62FA95" w14:textId="77777777" w:rsidR="00CC2A1C" w:rsidRDefault="00CC2A1C">
      <w:pPr>
        <w:rPr>
          <w:b/>
          <w:rtl/>
        </w:rPr>
      </w:pPr>
      <w:r>
        <w:rPr>
          <w:b/>
          <w:rtl/>
        </w:rPr>
        <w:br w:type="page"/>
      </w:r>
    </w:p>
    <w:p w14:paraId="11E06F75" w14:textId="5A84A962" w:rsidR="00116AE4" w:rsidRDefault="00116AE4" w:rsidP="00116AE4">
      <w:pPr>
        <w:bidi/>
        <w:spacing w:after="120" w:line="240" w:lineRule="auto"/>
        <w:rPr>
          <w:b/>
          <w:iCs/>
          <w:rtl/>
        </w:rPr>
      </w:pPr>
      <w:r>
        <w:rPr>
          <w:b/>
          <w:rtl/>
        </w:rPr>
        <w:lastRenderedPageBreak/>
        <w:t>[</w:t>
      </w:r>
      <w:r w:rsidRPr="00CC2A1C">
        <w:rPr>
          <w:rFonts w:asciiTheme="minorBidi" w:hAnsiTheme="minorBidi"/>
          <w:bCs/>
          <w:iCs/>
          <w:rtl/>
        </w:rPr>
        <w:t>مثال توضيحي، البعد</w:t>
      </w:r>
      <w:r w:rsidRPr="00C737ED">
        <w:rPr>
          <w:rFonts w:asciiTheme="minorBidi" w:hAnsiTheme="minorBidi"/>
          <w:bCs/>
          <w:i/>
          <w:rtl/>
        </w:rPr>
        <w:t xml:space="preserve"> </w:t>
      </w:r>
      <w:r w:rsidRPr="00CC2A1C">
        <w:rPr>
          <w:b/>
          <w:i/>
        </w:rPr>
        <w:t>(</w:t>
      </w:r>
      <w:r w:rsidRPr="00CC2A1C">
        <w:rPr>
          <w:rFonts w:hint="cs"/>
          <w:b/>
          <w:i/>
        </w:rPr>
        <w:t>i</w:t>
      </w:r>
      <w:r w:rsidRPr="00CC2A1C">
        <w:rPr>
          <w:b/>
        </w:rPr>
        <w:t>)</w:t>
      </w:r>
      <w:r>
        <w:rPr>
          <w:b/>
          <w:rtl/>
        </w:rPr>
        <w:t>]</w:t>
      </w:r>
      <w:r w:rsidRPr="00CC2A1C">
        <w:rPr>
          <w:bCs/>
          <w:rtl/>
        </w:rPr>
        <w:t>:</w:t>
      </w:r>
      <w:r>
        <w:rPr>
          <w:b/>
          <w:rtl/>
        </w:rPr>
        <w:t xml:space="preserve"> </w:t>
      </w:r>
    </w:p>
    <w:p w14:paraId="6A208BE8" w14:textId="77777777" w:rsidR="00116AE4" w:rsidRDefault="00116AE4" w:rsidP="00116AE4">
      <w:pPr>
        <w:bidi/>
        <w:spacing w:after="120" w:line="240" w:lineRule="auto"/>
        <w:rPr>
          <w:b/>
          <w:i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60"/>
        <w:gridCol w:w="3827"/>
      </w:tblGrid>
      <w:tr w:rsidR="00116AE4" w14:paraId="6E2C4630" w14:textId="77777777" w:rsidTr="00116AE4">
        <w:tc>
          <w:tcPr>
            <w:tcW w:w="4815" w:type="dxa"/>
            <w:gridSpan w:val="2"/>
            <w:tcBorders>
              <w:top w:val="single" w:sz="4" w:space="0" w:color="auto"/>
              <w:left w:val="single" w:sz="4" w:space="0" w:color="auto"/>
              <w:bottom w:val="single" w:sz="4" w:space="0" w:color="auto"/>
              <w:right w:val="single" w:sz="4" w:space="0" w:color="auto"/>
            </w:tcBorders>
            <w:hideMark/>
          </w:tcPr>
          <w:p w14:paraId="7DA42A28" w14:textId="77777777" w:rsidR="00116AE4" w:rsidRDefault="00116AE4">
            <w:pPr>
              <w:bidi/>
              <w:spacing w:after="120" w:line="240" w:lineRule="auto"/>
              <w:rPr>
                <w:b/>
                <w:i/>
                <w:rtl/>
              </w:rPr>
            </w:pPr>
            <w:r w:rsidRPr="00C737ED">
              <w:rPr>
                <w:rFonts w:asciiTheme="minorBidi" w:hAnsiTheme="minorBidi"/>
                <w:bCs/>
                <w:i/>
                <w:rtl/>
              </w:rPr>
              <w:t xml:space="preserve">المثال التوضيحي </w:t>
            </w:r>
            <w:r>
              <w:rPr>
                <w:rFonts w:hint="cs"/>
                <w:b/>
                <w:i/>
              </w:rPr>
              <w:t>1</w:t>
            </w:r>
          </w:p>
        </w:tc>
        <w:tc>
          <w:tcPr>
            <w:tcW w:w="3827" w:type="dxa"/>
            <w:tcBorders>
              <w:top w:val="single" w:sz="4" w:space="0" w:color="auto"/>
              <w:left w:val="single" w:sz="4" w:space="0" w:color="auto"/>
              <w:bottom w:val="single" w:sz="4" w:space="0" w:color="auto"/>
              <w:right w:val="single" w:sz="4" w:space="0" w:color="auto"/>
            </w:tcBorders>
            <w:hideMark/>
          </w:tcPr>
          <w:p w14:paraId="1DF2296F" w14:textId="77777777" w:rsidR="00116AE4" w:rsidRPr="007447E2" w:rsidRDefault="00116AE4">
            <w:pPr>
              <w:bidi/>
              <w:spacing w:after="120" w:line="240" w:lineRule="auto"/>
              <w:rPr>
                <w:rFonts w:asciiTheme="minorBidi" w:hAnsiTheme="minorBidi"/>
                <w:bCs/>
                <w:iCs/>
                <w:rtl/>
              </w:rPr>
            </w:pPr>
            <w:r w:rsidRPr="007447E2">
              <w:rPr>
                <w:rFonts w:asciiTheme="minorBidi" w:hAnsiTheme="minorBidi"/>
                <w:bCs/>
                <w:iCs/>
                <w:rtl/>
              </w:rPr>
              <w:t>مزيد من التوجيه</w:t>
            </w:r>
          </w:p>
        </w:tc>
      </w:tr>
      <w:tr w:rsidR="00116AE4" w14:paraId="22457EEF" w14:textId="77777777" w:rsidTr="00116AE4">
        <w:tc>
          <w:tcPr>
            <w:tcW w:w="855" w:type="dxa"/>
            <w:tcBorders>
              <w:top w:val="single" w:sz="4" w:space="0" w:color="auto"/>
              <w:left w:val="single" w:sz="4" w:space="0" w:color="auto"/>
              <w:bottom w:val="single" w:sz="4" w:space="0" w:color="auto"/>
              <w:right w:val="single" w:sz="4" w:space="0" w:color="auto"/>
            </w:tcBorders>
            <w:hideMark/>
          </w:tcPr>
          <w:p w14:paraId="338D887D" w14:textId="069897FD" w:rsidR="00116AE4" w:rsidRDefault="00116AE4">
            <w:pPr>
              <w:bidi/>
              <w:spacing w:after="120" w:line="240" w:lineRule="auto"/>
              <w:rPr>
                <w:b/>
                <w:iCs/>
                <w:rtl/>
              </w:rPr>
            </w:pPr>
            <w:r>
              <w:rPr>
                <w:noProof/>
              </w:rPr>
              <w:drawing>
                <wp:inline distT="0" distB="0" distL="0" distR="0" wp14:anchorId="44609FAA" wp14:editId="72036077">
                  <wp:extent cx="412750" cy="3619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750" cy="36195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4" w:space="0" w:color="auto"/>
            </w:tcBorders>
            <w:hideMark/>
          </w:tcPr>
          <w:p w14:paraId="57B9F05C" w14:textId="77777777" w:rsidR="00116AE4" w:rsidRPr="007447E2" w:rsidRDefault="00116AE4">
            <w:pPr>
              <w:bidi/>
              <w:spacing w:after="120" w:line="240" w:lineRule="auto"/>
              <w:rPr>
                <w:b/>
                <w:iCs/>
                <w:rtl/>
              </w:rPr>
            </w:pPr>
            <w:r w:rsidRPr="007447E2">
              <w:rPr>
                <w:rFonts w:ascii="Arial" w:hAnsi="Arial" w:cs="Arial"/>
                <w:iCs/>
                <w:rtl/>
              </w:rPr>
              <w:t>تستند الخطة الاستراتيجية الحالية إلى تقييم الاحتياجات الذي يغطي الجوانب الرئيسية للمنظمة ويتضمن إطار نتائج بجانب أهداف المهمة وغاياتها ورؤيتها</w:t>
            </w:r>
            <w:r w:rsidRPr="007447E2">
              <w:rPr>
                <w:iCs/>
                <w:rtl/>
              </w:rPr>
              <w:t>...</w:t>
            </w:r>
          </w:p>
        </w:tc>
        <w:tc>
          <w:tcPr>
            <w:tcW w:w="3827" w:type="dxa"/>
            <w:tcBorders>
              <w:top w:val="single" w:sz="4" w:space="0" w:color="auto"/>
              <w:left w:val="single" w:sz="4" w:space="0" w:color="auto"/>
              <w:bottom w:val="single" w:sz="4" w:space="0" w:color="auto"/>
              <w:right w:val="single" w:sz="4" w:space="0" w:color="auto"/>
            </w:tcBorders>
            <w:hideMark/>
          </w:tcPr>
          <w:p w14:paraId="1346E82B" w14:textId="77777777" w:rsidR="00116AE4" w:rsidRDefault="00116AE4">
            <w:pPr>
              <w:bidi/>
              <w:spacing w:after="120" w:line="240" w:lineRule="auto"/>
              <w:rPr>
                <w:bCs/>
                <w:i/>
                <w:rtl/>
              </w:rPr>
            </w:pPr>
            <w:r w:rsidRPr="00116AE4">
              <w:rPr>
                <w:rFonts w:ascii="Arial" w:hAnsi="Arial" w:cs="Arial"/>
                <w:iCs/>
                <w:rtl/>
              </w:rPr>
              <w:t xml:space="preserve">يوضح المثال شرح جزئي للبعد </w:t>
            </w:r>
            <w:r>
              <w:rPr>
                <w:i/>
              </w:rPr>
              <w:t>(</w:t>
            </w:r>
            <w:r>
              <w:rPr>
                <w:rFonts w:hint="cs"/>
                <w:i/>
              </w:rPr>
              <w:t>i</w:t>
            </w:r>
            <w:r>
              <w:rPr>
                <w:i/>
              </w:rPr>
              <w:t>)</w:t>
            </w:r>
            <w:r>
              <w:rPr>
                <w:i/>
                <w:rtl/>
              </w:rPr>
              <w:t xml:space="preserve">. </w:t>
            </w:r>
            <w:r w:rsidRPr="00116AE4">
              <w:rPr>
                <w:rFonts w:ascii="Arial" w:hAnsi="Arial" w:cs="Arial"/>
                <w:iCs/>
                <w:rtl/>
              </w:rPr>
              <w:t xml:space="preserve">فكما ترى، يتناول المثال المعيار أ </w:t>
            </w:r>
            <w:r>
              <w:rPr>
                <w:i/>
                <w:rtl/>
              </w:rPr>
              <w:t>(</w:t>
            </w:r>
            <w:r w:rsidRPr="00116AE4">
              <w:rPr>
                <w:rFonts w:ascii="Arial" w:hAnsi="Arial" w:cs="Arial"/>
                <w:iCs/>
                <w:rtl/>
              </w:rPr>
              <w:t>مستوفي</w:t>
            </w:r>
            <w:r>
              <w:rPr>
                <w:i/>
                <w:rtl/>
              </w:rPr>
              <w:t xml:space="preserve">) </w:t>
            </w:r>
            <w:r w:rsidRPr="00116AE4">
              <w:rPr>
                <w:rFonts w:ascii="Arial" w:hAnsi="Arial" w:cs="Arial"/>
                <w:iCs/>
                <w:rtl/>
              </w:rPr>
              <w:t xml:space="preserve">والمعيار ب </w:t>
            </w:r>
            <w:r>
              <w:rPr>
                <w:i/>
                <w:rtl/>
              </w:rPr>
              <w:t>(</w:t>
            </w:r>
            <w:r w:rsidRPr="00116AE4">
              <w:rPr>
                <w:rFonts w:ascii="Arial" w:hAnsi="Arial" w:cs="Arial"/>
                <w:iCs/>
                <w:rtl/>
              </w:rPr>
              <w:t>مستوفي</w:t>
            </w:r>
            <w:r>
              <w:rPr>
                <w:i/>
                <w:rtl/>
              </w:rPr>
              <w:t>)</w:t>
            </w:r>
            <w:r w:rsidRPr="00116AE4">
              <w:rPr>
                <w:rFonts w:ascii="Arial" w:hAnsi="Arial" w:cs="Arial"/>
                <w:iCs/>
                <w:rtl/>
              </w:rPr>
              <w:t>، ولكن لا يوضح الشرح سوى العبارة المقتبسة من المعايير دون شرح وتقديم أدلة كافية</w:t>
            </w:r>
            <w:r>
              <w:rPr>
                <w:i/>
                <w:rtl/>
              </w:rPr>
              <w:t xml:space="preserve">. </w:t>
            </w:r>
            <w:r w:rsidRPr="00116AE4">
              <w:rPr>
                <w:rFonts w:ascii="Arial" w:hAnsi="Arial" w:cs="Arial"/>
                <w:iCs/>
                <w:rtl/>
              </w:rPr>
              <w:t>وهذه ليست الطريقة التي ينبغي الكتابة بها</w:t>
            </w:r>
            <w:r>
              <w:rPr>
                <w:i/>
                <w:rtl/>
              </w:rPr>
              <w:t xml:space="preserve">. </w:t>
            </w:r>
            <w:r w:rsidRPr="00116AE4">
              <w:rPr>
                <w:rFonts w:ascii="Arial" w:hAnsi="Arial" w:cs="Arial"/>
                <w:iCs/>
                <w:rtl/>
              </w:rPr>
              <w:t xml:space="preserve">انظر المثال </w:t>
            </w:r>
            <w:r>
              <w:rPr>
                <w:rFonts w:hint="cs"/>
                <w:i/>
              </w:rPr>
              <w:t>2</w:t>
            </w:r>
            <w:r w:rsidRPr="00116AE4">
              <w:rPr>
                <w:rFonts w:ascii="Arial" w:hAnsi="Arial" w:cs="Arial"/>
                <w:iCs/>
                <w:rtl/>
              </w:rPr>
              <w:t xml:space="preserve"> لمعرفة الطريقة الجيدة للكتابة</w:t>
            </w:r>
            <w:r>
              <w:rPr>
                <w:i/>
                <w:rtl/>
              </w:rPr>
              <w:t>.</w:t>
            </w:r>
          </w:p>
        </w:tc>
      </w:tr>
      <w:tr w:rsidR="00116AE4" w14:paraId="67517558" w14:textId="77777777" w:rsidTr="00116AE4">
        <w:tc>
          <w:tcPr>
            <w:tcW w:w="4815" w:type="dxa"/>
            <w:gridSpan w:val="2"/>
            <w:tcBorders>
              <w:top w:val="single" w:sz="4" w:space="0" w:color="auto"/>
              <w:left w:val="single" w:sz="4" w:space="0" w:color="auto"/>
              <w:bottom w:val="single" w:sz="4" w:space="0" w:color="auto"/>
              <w:right w:val="single" w:sz="4" w:space="0" w:color="auto"/>
            </w:tcBorders>
            <w:hideMark/>
          </w:tcPr>
          <w:p w14:paraId="5F234AF9" w14:textId="77777777" w:rsidR="00116AE4" w:rsidRDefault="00116AE4">
            <w:pPr>
              <w:bidi/>
              <w:spacing w:after="120" w:line="240" w:lineRule="auto"/>
              <w:rPr>
                <w:b/>
                <w:i/>
                <w:rtl/>
              </w:rPr>
            </w:pPr>
            <w:r w:rsidRPr="00C737ED">
              <w:rPr>
                <w:rFonts w:asciiTheme="minorBidi" w:hAnsiTheme="minorBidi"/>
                <w:bCs/>
                <w:i/>
                <w:rtl/>
              </w:rPr>
              <w:t xml:space="preserve">المثال </w:t>
            </w:r>
            <w:r>
              <w:rPr>
                <w:rFonts w:hint="cs"/>
                <w:b/>
                <w:i/>
              </w:rPr>
              <w:t>2</w:t>
            </w:r>
          </w:p>
        </w:tc>
        <w:tc>
          <w:tcPr>
            <w:tcW w:w="3827" w:type="dxa"/>
            <w:tcBorders>
              <w:top w:val="single" w:sz="4" w:space="0" w:color="auto"/>
              <w:left w:val="single" w:sz="4" w:space="0" w:color="auto"/>
              <w:bottom w:val="single" w:sz="4" w:space="0" w:color="auto"/>
              <w:right w:val="single" w:sz="4" w:space="0" w:color="auto"/>
            </w:tcBorders>
            <w:hideMark/>
          </w:tcPr>
          <w:p w14:paraId="68001C7A" w14:textId="77777777" w:rsidR="00116AE4" w:rsidRPr="007447E2" w:rsidRDefault="00116AE4">
            <w:pPr>
              <w:bidi/>
              <w:spacing w:after="120" w:line="240" w:lineRule="auto"/>
              <w:rPr>
                <w:rFonts w:asciiTheme="minorBidi" w:hAnsiTheme="minorBidi"/>
                <w:bCs/>
                <w:iCs/>
                <w:rtl/>
              </w:rPr>
            </w:pPr>
            <w:r w:rsidRPr="007447E2">
              <w:rPr>
                <w:rFonts w:asciiTheme="minorBidi" w:hAnsiTheme="minorBidi"/>
                <w:bCs/>
                <w:iCs/>
                <w:rtl/>
              </w:rPr>
              <w:t>مزيد من التوجيه</w:t>
            </w:r>
          </w:p>
        </w:tc>
      </w:tr>
      <w:tr w:rsidR="00116AE4" w14:paraId="2AD01D2F" w14:textId="77777777" w:rsidTr="00116AE4">
        <w:tc>
          <w:tcPr>
            <w:tcW w:w="855" w:type="dxa"/>
            <w:tcBorders>
              <w:top w:val="single" w:sz="4" w:space="0" w:color="auto"/>
              <w:left w:val="single" w:sz="4" w:space="0" w:color="auto"/>
              <w:bottom w:val="single" w:sz="4" w:space="0" w:color="auto"/>
              <w:right w:val="single" w:sz="4" w:space="0" w:color="auto"/>
            </w:tcBorders>
            <w:hideMark/>
          </w:tcPr>
          <w:p w14:paraId="3B0FA8EE" w14:textId="590762B9" w:rsidR="00116AE4" w:rsidRDefault="00116AE4">
            <w:pPr>
              <w:bidi/>
              <w:spacing w:after="120" w:line="240" w:lineRule="auto"/>
              <w:rPr>
                <w:rtl/>
              </w:rPr>
            </w:pPr>
            <w:r>
              <w:rPr>
                <w:noProof/>
              </w:rPr>
              <w:drawing>
                <wp:inline distT="0" distB="0" distL="0" distR="0" wp14:anchorId="49DA22D0" wp14:editId="456F4719">
                  <wp:extent cx="412750" cy="4127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4" w:space="0" w:color="auto"/>
            </w:tcBorders>
            <w:hideMark/>
          </w:tcPr>
          <w:p w14:paraId="62D084E1" w14:textId="77777777" w:rsidR="00116AE4" w:rsidRDefault="00116AE4">
            <w:pPr>
              <w:bidi/>
              <w:spacing w:after="120" w:line="240" w:lineRule="auto"/>
              <w:rPr>
                <w:bCs/>
                <w:i/>
                <w:rtl/>
              </w:rPr>
            </w:pPr>
            <w:r w:rsidRPr="00116AE4">
              <w:rPr>
                <w:rFonts w:ascii="Arial" w:hAnsi="Arial" w:cs="Arial"/>
                <w:iCs/>
                <w:rtl/>
              </w:rPr>
              <w:t>تستند الخطة الاستراتيجية الحالية إلى تقييم شامل للاحتياجات يغطي جميع الجوانب الرئيسية للمنظمة؛ مثل أعمال الرقابة والعمليات التنظيمية والوظائف المؤسسية والتواصل مع أصحاب المصلحة والأساس المؤسسي لأنشطة الأجهزة العليا للرقابة</w:t>
            </w:r>
            <w:r>
              <w:rPr>
                <w:i/>
                <w:rtl/>
              </w:rPr>
              <w:t xml:space="preserve">. </w:t>
            </w:r>
            <w:r w:rsidRPr="00116AE4">
              <w:rPr>
                <w:rFonts w:ascii="Arial" w:hAnsi="Arial" w:cs="Arial"/>
                <w:iCs/>
                <w:rtl/>
              </w:rPr>
              <w:t>وقد تم تحديد الفجوات التي ينبغي وضعها في الاعتبار عند إعداد الخطة الاستراتيجية</w:t>
            </w:r>
            <w:r>
              <w:rPr>
                <w:i/>
                <w:rtl/>
              </w:rPr>
              <w:t xml:space="preserve">. </w:t>
            </w:r>
            <w:r w:rsidRPr="00116AE4">
              <w:rPr>
                <w:rFonts w:ascii="Arial" w:hAnsi="Arial" w:cs="Arial"/>
                <w:iCs/>
                <w:rtl/>
              </w:rPr>
              <w:t xml:space="preserve">على سبيل المثال، تتمثل إحدى القضايا الاستراتيجية المدرجة في الخطة الاستراتيجية الناشئة عن الفجوات المحددة في تحسين الاستقلال المالي للجهاز الأعلى للرقابة </w:t>
            </w:r>
            <w:r w:rsidRPr="007447E2">
              <w:rPr>
                <w:iCs/>
                <w:rtl/>
              </w:rPr>
              <w:t>(</w:t>
            </w:r>
            <w:r w:rsidRPr="00116AE4">
              <w:rPr>
                <w:rFonts w:ascii="Arial" w:hAnsi="Arial" w:cs="Arial"/>
                <w:iCs/>
                <w:rtl/>
              </w:rPr>
              <w:t>المعيار أ</w:t>
            </w:r>
            <w:r w:rsidRPr="007447E2">
              <w:rPr>
                <w:iCs/>
                <w:rtl/>
              </w:rPr>
              <w:t>).</w:t>
            </w:r>
            <w:r>
              <w:rPr>
                <w:i/>
                <w:rtl/>
              </w:rPr>
              <w:t xml:space="preserve"> </w:t>
            </w:r>
          </w:p>
          <w:p w14:paraId="7486A472" w14:textId="77777777" w:rsidR="00116AE4" w:rsidRDefault="00116AE4">
            <w:pPr>
              <w:bidi/>
              <w:spacing w:after="120" w:line="240" w:lineRule="auto"/>
              <w:rPr>
                <w:bCs/>
                <w:i/>
                <w:rtl/>
              </w:rPr>
            </w:pPr>
            <w:r w:rsidRPr="00116AE4">
              <w:rPr>
                <w:rFonts w:ascii="Arial" w:hAnsi="Arial" w:cs="Arial"/>
                <w:iCs/>
                <w:rtl/>
              </w:rPr>
              <w:t>تتضمن الخطة الاستراتيجية إطار عمل للنتائج برؤية طويلة المدى، وهي مهمة تحدد الغرض من الجهاز الأعلى للرقابة والأهداف والغايات المحددة من تنفيذ الاستراتيجية</w:t>
            </w:r>
            <w:r>
              <w:rPr>
                <w:i/>
                <w:rtl/>
              </w:rPr>
              <w:t xml:space="preserve">. </w:t>
            </w:r>
            <w:r w:rsidRPr="00116AE4">
              <w:rPr>
                <w:rFonts w:ascii="Arial" w:hAnsi="Arial" w:cs="Arial"/>
                <w:iCs/>
                <w:rtl/>
              </w:rPr>
              <w:t xml:space="preserve">وترتبط الغايات بشكلٍ واضح بالأهداف </w:t>
            </w:r>
            <w:r w:rsidRPr="007447E2">
              <w:rPr>
                <w:iCs/>
                <w:rtl/>
              </w:rPr>
              <w:t>(</w:t>
            </w:r>
            <w:r w:rsidRPr="00116AE4">
              <w:rPr>
                <w:rFonts w:ascii="Arial" w:hAnsi="Arial" w:cs="Arial"/>
                <w:iCs/>
                <w:rtl/>
              </w:rPr>
              <w:t>المعيار ب</w:t>
            </w:r>
            <w:r w:rsidRPr="007447E2">
              <w:rPr>
                <w:iCs/>
                <w:rtl/>
              </w:rPr>
              <w:t>).</w:t>
            </w:r>
            <w:r>
              <w:rPr>
                <w:i/>
                <w:rtl/>
              </w:rPr>
              <w:t xml:space="preserve"> </w:t>
            </w:r>
          </w:p>
        </w:tc>
        <w:tc>
          <w:tcPr>
            <w:tcW w:w="3827" w:type="dxa"/>
            <w:tcBorders>
              <w:top w:val="single" w:sz="4" w:space="0" w:color="auto"/>
              <w:left w:val="single" w:sz="4" w:space="0" w:color="auto"/>
              <w:bottom w:val="single" w:sz="4" w:space="0" w:color="auto"/>
              <w:right w:val="single" w:sz="4" w:space="0" w:color="auto"/>
            </w:tcBorders>
            <w:hideMark/>
          </w:tcPr>
          <w:p w14:paraId="6C5F9B27" w14:textId="77777777" w:rsidR="00116AE4" w:rsidRDefault="00116AE4">
            <w:pPr>
              <w:bidi/>
              <w:spacing w:after="120" w:line="240" w:lineRule="auto"/>
              <w:rPr>
                <w:b/>
                <w:i/>
                <w:rtl/>
              </w:rPr>
            </w:pPr>
            <w:r w:rsidRPr="00116AE4">
              <w:rPr>
                <w:rFonts w:ascii="Arial" w:hAnsi="Arial" w:cs="Arial"/>
                <w:iCs/>
                <w:rtl/>
              </w:rPr>
              <w:t xml:space="preserve">يوضح المثال شرح جزئي للبعد </w:t>
            </w:r>
            <w:r>
              <w:rPr>
                <w:i/>
              </w:rPr>
              <w:t>(</w:t>
            </w:r>
            <w:r>
              <w:rPr>
                <w:rFonts w:hint="cs"/>
                <w:i/>
              </w:rPr>
              <w:t>i</w:t>
            </w:r>
            <w:r>
              <w:rPr>
                <w:i/>
              </w:rPr>
              <w:t>)</w:t>
            </w:r>
            <w:r>
              <w:rPr>
                <w:i/>
                <w:rtl/>
              </w:rPr>
              <w:t xml:space="preserve">. </w:t>
            </w:r>
            <w:r w:rsidRPr="00116AE4">
              <w:rPr>
                <w:rFonts w:ascii="Arial" w:hAnsi="Arial" w:cs="Arial"/>
                <w:iCs/>
                <w:rtl/>
              </w:rPr>
              <w:t xml:space="preserve">على غرار المثال أعلاه، فإنه يتناول المعيار أ </w:t>
            </w:r>
            <w:r>
              <w:rPr>
                <w:i/>
                <w:rtl/>
              </w:rPr>
              <w:t>(</w:t>
            </w:r>
            <w:r w:rsidRPr="00116AE4">
              <w:rPr>
                <w:rFonts w:ascii="Arial" w:hAnsi="Arial" w:cs="Arial"/>
                <w:iCs/>
                <w:rtl/>
              </w:rPr>
              <w:t>مستوفي</w:t>
            </w:r>
            <w:r>
              <w:rPr>
                <w:i/>
                <w:rtl/>
              </w:rPr>
              <w:t xml:space="preserve">) </w:t>
            </w:r>
            <w:r w:rsidRPr="00116AE4">
              <w:rPr>
                <w:rFonts w:ascii="Arial" w:hAnsi="Arial" w:cs="Arial"/>
                <w:iCs/>
                <w:rtl/>
              </w:rPr>
              <w:t xml:space="preserve">والمعيار ب </w:t>
            </w:r>
            <w:r>
              <w:rPr>
                <w:i/>
                <w:rtl/>
              </w:rPr>
              <w:t>(</w:t>
            </w:r>
            <w:r w:rsidRPr="00116AE4">
              <w:rPr>
                <w:rFonts w:ascii="Arial" w:hAnsi="Arial" w:cs="Arial"/>
                <w:iCs/>
                <w:rtl/>
              </w:rPr>
              <w:t>مستوفي</w:t>
            </w:r>
            <w:r>
              <w:rPr>
                <w:i/>
                <w:rtl/>
              </w:rPr>
              <w:t xml:space="preserve">). </w:t>
            </w:r>
            <w:r w:rsidRPr="00116AE4">
              <w:rPr>
                <w:rFonts w:ascii="Arial" w:hAnsi="Arial" w:cs="Arial"/>
                <w:iCs/>
                <w:rtl/>
              </w:rPr>
              <w:t>وهنا نرى أن الشرح يتجاوز مجرد اقتباس الصياغة من المعايير</w:t>
            </w:r>
            <w:r>
              <w:rPr>
                <w:i/>
                <w:rtl/>
              </w:rPr>
              <w:t xml:space="preserve">. </w:t>
            </w:r>
            <w:r w:rsidRPr="00116AE4">
              <w:rPr>
                <w:rFonts w:ascii="Arial" w:hAnsi="Arial" w:cs="Arial"/>
                <w:iCs/>
                <w:rtl/>
              </w:rPr>
              <w:t>بالنسبة للمعيار أ، يتم تقديم المزيد من التوضيح فيما يتعلق بالمجالات التي يغطيها تقييم الاحتياجات بالإضافة إلى تقديم مثال منفرد</w:t>
            </w:r>
            <w:r>
              <w:rPr>
                <w:i/>
                <w:rtl/>
              </w:rPr>
              <w:t xml:space="preserve">. </w:t>
            </w:r>
            <w:r w:rsidRPr="00116AE4">
              <w:rPr>
                <w:rFonts w:ascii="Arial" w:hAnsi="Arial" w:cs="Arial"/>
                <w:iCs/>
                <w:rtl/>
              </w:rPr>
              <w:t>أما بالنسبة للمعايير ب، يوضح الشرح بعض الشيء فيما يتعلق بتعريف المستويات المختلفة للتسلسل الهرمي المنطقي</w:t>
            </w:r>
            <w:r>
              <w:rPr>
                <w:i/>
                <w:rtl/>
              </w:rPr>
              <w:t>.</w:t>
            </w:r>
          </w:p>
        </w:tc>
      </w:tr>
    </w:tbl>
    <w:p w14:paraId="0CFC4ADA" w14:textId="77777777" w:rsidR="00116AE4" w:rsidRDefault="00116AE4" w:rsidP="00116AE4">
      <w:pPr>
        <w:bidi/>
        <w:spacing w:after="120" w:line="240" w:lineRule="auto"/>
        <w:rPr>
          <w:rFonts w:ascii="Calibri" w:hAnsi="Calibri" w:cs="Arial"/>
          <w:b/>
          <w:iCs/>
          <w:rtl/>
          <w:lang w:val="ar-EG" w:eastAsia="ar-EG" w:bidi="ar-EG"/>
        </w:rPr>
      </w:pPr>
    </w:p>
    <w:p w14:paraId="45D03834" w14:textId="77777777" w:rsidR="00116AE4" w:rsidRDefault="00116AE4" w:rsidP="00116AE4">
      <w:pPr>
        <w:bidi/>
        <w:spacing w:line="240" w:lineRule="auto"/>
        <w:jc w:val="both"/>
        <w:rPr>
          <w:rFonts w:cs="Calibri"/>
          <w:b/>
          <w:i/>
          <w:color w:val="000000"/>
          <w:rtl/>
        </w:rPr>
      </w:pPr>
    </w:p>
    <w:p w14:paraId="600906C5" w14:textId="77777777" w:rsidR="00116AE4" w:rsidRPr="007447E2" w:rsidRDefault="00116AE4" w:rsidP="00116AE4">
      <w:pPr>
        <w:bidi/>
        <w:spacing w:line="240" w:lineRule="auto"/>
        <w:jc w:val="both"/>
        <w:rPr>
          <w:rFonts w:ascii="Arial" w:hAnsi="Arial" w:cs="Arial"/>
          <w:bCs/>
          <w:iCs/>
          <w:color w:val="000000"/>
          <w:rtl/>
        </w:rPr>
      </w:pPr>
      <w:r w:rsidRPr="007447E2">
        <w:rPr>
          <w:rFonts w:ascii="Arial" w:hAnsi="Arial" w:cs="Arial"/>
          <w:bCs/>
          <w:iCs/>
          <w:color w:val="000000"/>
          <w:rtl/>
        </w:rPr>
        <w:t xml:space="preserve">البعد </w:t>
      </w:r>
      <w:r w:rsidRPr="007447E2">
        <w:rPr>
          <w:rFonts w:cstheme="minorHAnsi"/>
          <w:b/>
          <w:i/>
          <w:color w:val="000000"/>
        </w:rPr>
        <w:t>(ii)</w:t>
      </w:r>
      <w:r w:rsidRPr="007447E2">
        <w:rPr>
          <w:rFonts w:ascii="Arial" w:hAnsi="Arial" w:cs="Arial"/>
          <w:bCs/>
          <w:iCs/>
          <w:color w:val="000000"/>
          <w:rtl/>
        </w:rPr>
        <w:t>: محتوى الخطة السنوية/التشغيلية</w:t>
      </w:r>
    </w:p>
    <w:p w14:paraId="55559246" w14:textId="77777777" w:rsidR="00116AE4" w:rsidRDefault="00116AE4" w:rsidP="00116AE4">
      <w:pPr>
        <w:bidi/>
        <w:spacing w:after="120" w:line="240" w:lineRule="auto"/>
        <w:rPr>
          <w:rFonts w:cs="Arial"/>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4ED9780C" w14:textId="77777777" w:rsidR="00116AE4" w:rsidRDefault="00116AE4" w:rsidP="00116AE4">
      <w:pPr>
        <w:bidi/>
        <w:spacing w:line="240" w:lineRule="auto"/>
        <w:jc w:val="both"/>
        <w:rPr>
          <w:rFonts w:cs="Calibri"/>
          <w:b/>
          <w:i/>
          <w:color w:val="000000"/>
          <w:rtl/>
        </w:rPr>
      </w:pPr>
    </w:p>
    <w:p w14:paraId="07DF3E6D" w14:textId="77777777" w:rsidR="00116AE4" w:rsidRPr="007447E2" w:rsidRDefault="00116AE4" w:rsidP="00116AE4">
      <w:pPr>
        <w:bidi/>
        <w:spacing w:line="240" w:lineRule="auto"/>
        <w:jc w:val="both"/>
        <w:rPr>
          <w:rFonts w:ascii="Arial" w:hAnsi="Arial" w:cs="Arial"/>
          <w:bCs/>
          <w:iCs/>
          <w:rtl/>
        </w:rPr>
      </w:pPr>
      <w:r w:rsidRPr="007447E2">
        <w:rPr>
          <w:rFonts w:ascii="Arial" w:hAnsi="Arial" w:cs="Arial"/>
          <w:bCs/>
          <w:iCs/>
          <w:color w:val="000000"/>
          <w:rtl/>
        </w:rPr>
        <w:t xml:space="preserve">البعد </w:t>
      </w:r>
      <w:r w:rsidRPr="007447E2">
        <w:rPr>
          <w:rFonts w:cstheme="minorHAnsi"/>
          <w:b/>
          <w:i/>
          <w:color w:val="000000"/>
        </w:rPr>
        <w:t>(iii)</w:t>
      </w:r>
      <w:r w:rsidRPr="007447E2">
        <w:rPr>
          <w:rFonts w:ascii="Arial" w:hAnsi="Arial" w:cs="Arial"/>
          <w:bCs/>
          <w:iCs/>
          <w:color w:val="000000"/>
          <w:rtl/>
        </w:rPr>
        <w:t xml:space="preserve">: </w:t>
      </w:r>
      <w:r w:rsidRPr="007447E2">
        <w:rPr>
          <w:rFonts w:ascii="Arial" w:hAnsi="Arial" w:cs="Arial"/>
          <w:bCs/>
          <w:iCs/>
          <w:rtl/>
        </w:rPr>
        <w:t>عملية التخطيط التنظيمي (تطوير الخطة الاستراتيجية والخطة السنوية/التشغيلية)</w:t>
      </w:r>
    </w:p>
    <w:p w14:paraId="1A6A9BD0"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06E84798" w14:textId="77777777" w:rsidR="00116AE4" w:rsidRPr="00777A61" w:rsidRDefault="00116AE4" w:rsidP="00116AE4">
      <w:pPr>
        <w:bidi/>
        <w:spacing w:line="240" w:lineRule="auto"/>
        <w:jc w:val="both"/>
        <w:rPr>
          <w:rFonts w:ascii="Arial" w:hAnsi="Arial" w:cs="Arial"/>
          <w:bCs/>
          <w:iCs/>
          <w:rtl/>
        </w:rPr>
      </w:pPr>
    </w:p>
    <w:p w14:paraId="180F3B35" w14:textId="77777777" w:rsidR="00116AE4" w:rsidRPr="00777A61" w:rsidRDefault="00116AE4" w:rsidP="00116AE4">
      <w:pPr>
        <w:bidi/>
        <w:spacing w:line="240" w:lineRule="auto"/>
        <w:jc w:val="both"/>
        <w:rPr>
          <w:rFonts w:ascii="Arial" w:hAnsi="Arial" w:cs="Arial"/>
          <w:bCs/>
          <w:iCs/>
          <w:rtl/>
        </w:rPr>
      </w:pPr>
      <w:r w:rsidRPr="00777A61">
        <w:rPr>
          <w:rFonts w:ascii="Arial" w:hAnsi="Arial" w:cs="Arial" w:hint="cs"/>
          <w:bCs/>
          <w:iCs/>
          <w:rtl/>
        </w:rPr>
        <w:t xml:space="preserve">البعد </w:t>
      </w:r>
      <w:r w:rsidRPr="00777A61">
        <w:rPr>
          <w:rFonts w:cstheme="minorHAnsi"/>
          <w:b/>
          <w:i/>
        </w:rPr>
        <w:t>(iv)</w:t>
      </w:r>
      <w:r w:rsidRPr="00777A61">
        <w:rPr>
          <w:rFonts w:ascii="Arial" w:hAnsi="Arial" w:cs="Arial"/>
          <w:bCs/>
          <w:iCs/>
          <w:rtl/>
        </w:rPr>
        <w:t xml:space="preserve">: </w:t>
      </w:r>
      <w:r w:rsidRPr="00777A61">
        <w:rPr>
          <w:rFonts w:ascii="Arial" w:hAnsi="Arial" w:cs="Arial" w:hint="cs"/>
          <w:bCs/>
          <w:iCs/>
          <w:rtl/>
        </w:rPr>
        <w:t>الرقابة وإعداد تقارير الأداء</w:t>
      </w:r>
    </w:p>
    <w:p w14:paraId="1B5F2172" w14:textId="77777777" w:rsidR="00116AE4" w:rsidRDefault="00116AE4" w:rsidP="00116AE4">
      <w:pPr>
        <w:bidi/>
        <w:spacing w:after="120" w:line="240" w:lineRule="auto"/>
        <w:rPr>
          <w:rFonts w:cs="Arial"/>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2B92C6F1" w14:textId="77777777" w:rsidR="00116AE4" w:rsidRDefault="00116AE4" w:rsidP="00116AE4">
      <w:pPr>
        <w:bidi/>
        <w:spacing w:line="240" w:lineRule="auto"/>
        <w:jc w:val="both"/>
        <w:rPr>
          <w:rFonts w:cs="Calibri"/>
          <w:b/>
          <w:i/>
          <w:color w:val="000000"/>
          <w:rtl/>
        </w:rPr>
      </w:pPr>
    </w:p>
    <w:p w14:paraId="38E6CBB1" w14:textId="77777777" w:rsidR="00116AE4" w:rsidRDefault="00116AE4" w:rsidP="00116AE4">
      <w:pPr>
        <w:bidi/>
        <w:spacing w:afterLines="20" w:after="48"/>
        <w:jc w:val="both"/>
        <w:rPr>
          <w:rFonts w:cs="Arial"/>
          <w:b/>
          <w:i/>
          <w:rtl/>
        </w:rPr>
      </w:pPr>
    </w:p>
    <w:p w14:paraId="7D45F679" w14:textId="77777777" w:rsidR="001B77DF" w:rsidRDefault="001B77DF">
      <w:pPr>
        <w:rPr>
          <w:rFonts w:asciiTheme="minorBidi" w:hAnsiTheme="minorBidi"/>
          <w:bCs/>
          <w:i/>
          <w:rtl/>
        </w:rPr>
      </w:pPr>
      <w:r>
        <w:rPr>
          <w:rFonts w:asciiTheme="minorBidi" w:hAnsiTheme="minorBidi"/>
          <w:bCs/>
          <w:i/>
          <w:rtl/>
        </w:rPr>
        <w:br w:type="page"/>
      </w:r>
    </w:p>
    <w:p w14:paraId="09210B5D" w14:textId="099A3DEA" w:rsidR="00116AE4" w:rsidRPr="00C737ED" w:rsidRDefault="00116AE4" w:rsidP="00116AE4">
      <w:pPr>
        <w:bidi/>
        <w:spacing w:afterLines="20" w:after="48"/>
        <w:jc w:val="both"/>
        <w:rPr>
          <w:rFonts w:asciiTheme="minorBidi" w:hAnsiTheme="minorBidi"/>
          <w:bCs/>
          <w:i/>
          <w:rtl/>
        </w:rPr>
      </w:pPr>
      <w:r w:rsidRPr="00C737ED">
        <w:rPr>
          <w:rFonts w:asciiTheme="minorBidi" w:hAnsiTheme="minorBidi"/>
          <w:bCs/>
          <w:i/>
          <w:rtl/>
        </w:rPr>
        <w:lastRenderedPageBreak/>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5471"/>
        <w:gridCol w:w="1796"/>
      </w:tblGrid>
      <w:tr w:rsidR="00116AE4" w14:paraId="68881DAC" w14:textId="77777777" w:rsidTr="003334EC">
        <w:tc>
          <w:tcPr>
            <w:tcW w:w="2055" w:type="dxa"/>
            <w:tcBorders>
              <w:top w:val="single" w:sz="4" w:space="0" w:color="auto"/>
              <w:left w:val="single" w:sz="4" w:space="0" w:color="auto"/>
              <w:bottom w:val="single" w:sz="4" w:space="0" w:color="auto"/>
              <w:right w:val="single" w:sz="4" w:space="0" w:color="auto"/>
            </w:tcBorders>
            <w:shd w:val="clear" w:color="auto" w:fill="8DB3E2"/>
            <w:hideMark/>
          </w:tcPr>
          <w:p w14:paraId="53BD9BE4"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471" w:type="dxa"/>
            <w:tcBorders>
              <w:top w:val="single" w:sz="4" w:space="0" w:color="auto"/>
              <w:left w:val="single" w:sz="4" w:space="0" w:color="auto"/>
              <w:bottom w:val="single" w:sz="4" w:space="0" w:color="auto"/>
              <w:right w:val="single" w:sz="4" w:space="0" w:color="auto"/>
            </w:tcBorders>
            <w:shd w:val="clear" w:color="auto" w:fill="8DB3E2"/>
            <w:hideMark/>
          </w:tcPr>
          <w:p w14:paraId="2C126102"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6" w:type="dxa"/>
            <w:tcBorders>
              <w:top w:val="single" w:sz="4" w:space="0" w:color="auto"/>
              <w:left w:val="single" w:sz="4" w:space="0" w:color="auto"/>
              <w:bottom w:val="single" w:sz="4" w:space="0" w:color="auto"/>
              <w:right w:val="single" w:sz="4" w:space="0" w:color="auto"/>
            </w:tcBorders>
            <w:shd w:val="clear" w:color="auto" w:fill="8DB3E2"/>
            <w:hideMark/>
          </w:tcPr>
          <w:p w14:paraId="582041C6"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03D1C819" w14:textId="77777777" w:rsidTr="003334EC">
        <w:tc>
          <w:tcPr>
            <w:tcW w:w="2055" w:type="dxa"/>
            <w:tcBorders>
              <w:top w:val="single" w:sz="4" w:space="0" w:color="auto"/>
              <w:left w:val="single" w:sz="4" w:space="0" w:color="auto"/>
              <w:bottom w:val="single" w:sz="4" w:space="0" w:color="auto"/>
              <w:right w:val="single" w:sz="4" w:space="0" w:color="auto"/>
            </w:tcBorders>
            <w:shd w:val="clear" w:color="auto" w:fill="8DB3E2"/>
          </w:tcPr>
          <w:p w14:paraId="48E73A08" w14:textId="77777777" w:rsidR="00116AE4" w:rsidRPr="0015702B" w:rsidRDefault="00116AE4" w:rsidP="0015702B">
            <w:pPr>
              <w:pStyle w:val="ListParagraph"/>
              <w:spacing w:afterLines="20" w:after="48" w:line="240" w:lineRule="auto"/>
              <w:ind w:left="28"/>
              <w:rPr>
                <w:bCs/>
                <w:rtl/>
              </w:rPr>
            </w:pPr>
          </w:p>
          <w:p w14:paraId="69AA29FB" w14:textId="4F4110B0" w:rsidR="00116AE4" w:rsidRPr="0015702B" w:rsidRDefault="00116AE4" w:rsidP="0015702B">
            <w:pPr>
              <w:pStyle w:val="ListParagraph"/>
              <w:spacing w:afterLines="20" w:after="48" w:line="240" w:lineRule="auto"/>
              <w:ind w:left="28"/>
              <w:rPr>
                <w:bCs/>
                <w:rtl/>
              </w:rPr>
            </w:pPr>
            <w:r w:rsidRPr="0015702B">
              <w:rPr>
                <w:rFonts w:asciiTheme="minorHAnsi" w:hAnsiTheme="minorHAnsi" w:cs="Calibri"/>
                <w:b/>
                <w:bCs/>
                <w:rtl/>
              </w:rPr>
              <w:t>(</w:t>
            </w:r>
            <w:r w:rsidR="0015702B">
              <w:rPr>
                <w:rFonts w:asciiTheme="minorHAnsi" w:hAnsiTheme="minorHAnsi" w:cs="Calibri" w:hint="cs"/>
                <w:b/>
                <w:bCs/>
                <w:rtl/>
              </w:rPr>
              <w:t>i</w:t>
            </w:r>
            <w:r w:rsidRPr="0015702B">
              <w:rPr>
                <w:rFonts w:asciiTheme="minorHAnsi" w:hAnsiTheme="minorHAnsi" w:cs="Calibri"/>
                <w:b/>
                <w:bCs/>
                <w:rtl/>
              </w:rPr>
              <w:t>)</w:t>
            </w:r>
            <w:r w:rsidRPr="0015702B">
              <w:rPr>
                <w:bCs/>
                <w:rtl/>
                <w:lang w:bidi="ar-SA"/>
              </w:rPr>
              <w:t xml:space="preserve"> </w:t>
            </w:r>
            <w:r w:rsidRPr="0015702B">
              <w:rPr>
                <w:rFonts w:ascii="Arial" w:hAnsi="Arial"/>
                <w:bCs/>
                <w:rtl/>
              </w:rPr>
              <w:t>محتوى الخطة الاستراتيجية</w:t>
            </w:r>
          </w:p>
        </w:tc>
        <w:tc>
          <w:tcPr>
            <w:tcW w:w="5471" w:type="dxa"/>
            <w:tcBorders>
              <w:top w:val="single" w:sz="4" w:space="0" w:color="auto"/>
              <w:left w:val="single" w:sz="4" w:space="0" w:color="auto"/>
              <w:bottom w:val="single" w:sz="4" w:space="0" w:color="auto"/>
              <w:right w:val="single" w:sz="4" w:space="0" w:color="auto"/>
            </w:tcBorders>
          </w:tcPr>
          <w:p w14:paraId="401983A9" w14:textId="77777777" w:rsidR="00116AE4" w:rsidRDefault="00116AE4">
            <w:pPr>
              <w:bidi/>
              <w:spacing w:after="0" w:line="240" w:lineRule="auto"/>
              <w:rPr>
                <w:bCs/>
                <w:rtl/>
              </w:rPr>
            </w:pPr>
            <w:r w:rsidRPr="003334EC">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3334EC">
              <w:rPr>
                <w:rFonts w:ascii="Arial" w:hAnsi="Arial" w:cs="Arial"/>
                <w:rtl/>
              </w:rPr>
              <w:t>المستوفاة</w:t>
            </w:r>
            <w:r w:rsidRPr="003334EC">
              <w:rPr>
                <w:rtl/>
              </w:rPr>
              <w:t>.</w:t>
            </w:r>
          </w:p>
          <w:p w14:paraId="2DDCBF71" w14:textId="77777777" w:rsidR="00116AE4" w:rsidRDefault="00116AE4">
            <w:pPr>
              <w:bidi/>
              <w:spacing w:after="0" w:line="240" w:lineRule="auto"/>
              <w:rPr>
                <w:bCs/>
                <w:rtl/>
              </w:rPr>
            </w:pPr>
            <w:r w:rsidRPr="003334EC">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3334EC">
              <w:rPr>
                <w:rFonts w:ascii="Arial" w:hAnsi="Arial" w:cs="Arial"/>
                <w:rtl/>
              </w:rPr>
              <w:t>غير المستوفاة</w:t>
            </w:r>
            <w:r w:rsidRPr="003334EC">
              <w:rPr>
                <w:rtl/>
              </w:rPr>
              <w:t>.</w:t>
            </w:r>
          </w:p>
          <w:p w14:paraId="08A90BC0" w14:textId="1EA88CEA" w:rsidR="00116AE4" w:rsidRDefault="00116AE4">
            <w:pPr>
              <w:bidi/>
              <w:spacing w:after="0" w:line="240" w:lineRule="auto"/>
              <w:rPr>
                <w:bCs/>
                <w:rtl/>
              </w:rPr>
            </w:pPr>
            <w:r w:rsidRPr="003334EC">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3334EC">
              <w:rPr>
                <w:rFonts w:ascii="Arial" w:hAnsi="Arial" w:cs="Arial"/>
                <w:rtl/>
              </w:rPr>
              <w:t>غير المتوفرة</w:t>
            </w:r>
            <w:r w:rsidR="00965DA4">
              <w:rPr>
                <w:rFonts w:ascii="Arial" w:hAnsi="Arial" w:cs="Arial" w:hint="cs"/>
                <w:rtl/>
              </w:rPr>
              <w:t>.</w:t>
            </w:r>
          </w:p>
          <w:p w14:paraId="583472FB" w14:textId="77777777" w:rsidR="00116AE4" w:rsidRDefault="00116AE4">
            <w:pPr>
              <w:bidi/>
              <w:spacing w:after="0" w:line="240" w:lineRule="auto"/>
              <w:rPr>
                <w:bCs/>
                <w:rtl/>
              </w:rPr>
            </w:pPr>
          </w:p>
          <w:p w14:paraId="6F2BE3CB" w14:textId="1A20FD8E" w:rsidR="00116AE4" w:rsidRDefault="00116AE4">
            <w:pPr>
              <w:bidi/>
              <w:spacing w:afterLines="20" w:after="48" w:line="240" w:lineRule="auto"/>
              <w:rPr>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1796" w:type="dxa"/>
            <w:tcBorders>
              <w:top w:val="single" w:sz="4" w:space="0" w:color="auto"/>
              <w:left w:val="single" w:sz="4" w:space="0" w:color="auto"/>
              <w:bottom w:val="single" w:sz="4" w:space="0" w:color="auto"/>
              <w:right w:val="single" w:sz="4" w:space="0" w:color="auto"/>
            </w:tcBorders>
          </w:tcPr>
          <w:p w14:paraId="01CED012" w14:textId="77777777" w:rsidR="00116AE4" w:rsidRPr="003334EC" w:rsidRDefault="00116AE4">
            <w:pPr>
              <w:bidi/>
              <w:spacing w:afterLines="20" w:after="48" w:line="240" w:lineRule="auto"/>
              <w:jc w:val="center"/>
              <w:rPr>
                <w:bCs/>
                <w:i/>
                <w:iCs/>
                <w:rtl/>
              </w:rPr>
            </w:pPr>
          </w:p>
          <w:p w14:paraId="7610F69C" w14:textId="77777777" w:rsidR="00116AE4" w:rsidRPr="003334EC" w:rsidRDefault="00116AE4">
            <w:pPr>
              <w:bidi/>
              <w:spacing w:afterLines="20" w:after="48" w:line="240" w:lineRule="auto"/>
              <w:jc w:val="center"/>
              <w:rPr>
                <w:bCs/>
                <w:i/>
                <w:iCs/>
                <w:rtl/>
              </w:rPr>
            </w:pPr>
            <w:r w:rsidRPr="003334EC">
              <w:rPr>
                <w:i/>
                <w:iCs/>
                <w:rtl/>
              </w:rPr>
              <w:t>[</w:t>
            </w:r>
            <w:r w:rsidRPr="003334EC">
              <w:rPr>
                <w:rFonts w:ascii="Arial" w:hAnsi="Arial" w:cs="Arial"/>
                <w:i/>
                <w:iCs/>
                <w:rtl/>
              </w:rPr>
              <w:t>تضمين درجات البعد</w:t>
            </w:r>
            <w:r w:rsidRPr="003334EC">
              <w:rPr>
                <w:i/>
                <w:iCs/>
                <w:rtl/>
              </w:rPr>
              <w:t>]</w:t>
            </w:r>
          </w:p>
        </w:tc>
      </w:tr>
      <w:tr w:rsidR="00116AE4" w14:paraId="4D0BE831" w14:textId="77777777" w:rsidTr="003334EC">
        <w:tc>
          <w:tcPr>
            <w:tcW w:w="2055" w:type="dxa"/>
            <w:tcBorders>
              <w:top w:val="single" w:sz="4" w:space="0" w:color="auto"/>
              <w:left w:val="single" w:sz="4" w:space="0" w:color="auto"/>
              <w:bottom w:val="single" w:sz="4" w:space="0" w:color="auto"/>
              <w:right w:val="single" w:sz="4" w:space="0" w:color="auto"/>
            </w:tcBorders>
            <w:shd w:val="clear" w:color="auto" w:fill="8DB3E2"/>
          </w:tcPr>
          <w:p w14:paraId="21F61038" w14:textId="77777777" w:rsidR="00116AE4" w:rsidRPr="0015702B" w:rsidRDefault="00116AE4" w:rsidP="0015702B">
            <w:pPr>
              <w:pStyle w:val="ListParagraph"/>
              <w:spacing w:afterLines="20" w:after="48" w:line="240" w:lineRule="auto"/>
              <w:ind w:left="28"/>
              <w:rPr>
                <w:bCs/>
                <w:rtl/>
              </w:rPr>
            </w:pPr>
          </w:p>
          <w:p w14:paraId="77D90377" w14:textId="77777777" w:rsidR="00116AE4" w:rsidRPr="0015702B" w:rsidRDefault="00116AE4" w:rsidP="0015702B">
            <w:pPr>
              <w:pStyle w:val="ListParagraph"/>
              <w:spacing w:afterLines="20" w:after="48" w:line="240" w:lineRule="auto"/>
              <w:ind w:left="28"/>
              <w:rPr>
                <w:bCs/>
                <w:rtl/>
              </w:rPr>
            </w:pPr>
            <w:r w:rsidRPr="0015702B">
              <w:rPr>
                <w:rFonts w:asciiTheme="minorHAnsi" w:hAnsiTheme="minorHAnsi" w:cs="Calibri"/>
                <w:b/>
                <w:bCs/>
                <w:rtl/>
              </w:rPr>
              <w:t>(</w:t>
            </w:r>
            <w:r w:rsidRPr="0015702B">
              <w:rPr>
                <w:rFonts w:asciiTheme="minorHAnsi" w:hAnsiTheme="minorHAnsi" w:cs="Calibri" w:hint="cs"/>
                <w:b/>
                <w:bCs/>
                <w:rtl/>
              </w:rPr>
              <w:t>ii</w:t>
            </w:r>
            <w:r w:rsidRPr="0015702B">
              <w:rPr>
                <w:rFonts w:asciiTheme="minorHAnsi" w:hAnsiTheme="minorHAnsi" w:cs="Calibri"/>
                <w:b/>
                <w:bCs/>
                <w:rtl/>
              </w:rPr>
              <w:t>)</w:t>
            </w:r>
            <w:r w:rsidRPr="0015702B">
              <w:rPr>
                <w:bCs/>
                <w:rtl/>
                <w:lang w:bidi="ar-SA"/>
              </w:rPr>
              <w:t xml:space="preserve"> </w:t>
            </w:r>
            <w:r w:rsidRPr="0015702B">
              <w:rPr>
                <w:rFonts w:ascii="Arial" w:hAnsi="Arial"/>
                <w:bCs/>
                <w:rtl/>
              </w:rPr>
              <w:t>محتوى الخطة السنوية</w:t>
            </w:r>
            <w:r w:rsidRPr="0015702B">
              <w:rPr>
                <w:bCs/>
                <w:rtl/>
                <w:lang w:bidi="ar-SA"/>
              </w:rPr>
              <w:t>/</w:t>
            </w:r>
            <w:r w:rsidRPr="0015702B">
              <w:rPr>
                <w:rFonts w:ascii="Arial" w:hAnsi="Arial"/>
                <w:bCs/>
                <w:rtl/>
              </w:rPr>
              <w:t xml:space="preserve">التشغيلية </w:t>
            </w:r>
          </w:p>
        </w:tc>
        <w:tc>
          <w:tcPr>
            <w:tcW w:w="5471" w:type="dxa"/>
            <w:tcBorders>
              <w:top w:val="single" w:sz="4" w:space="0" w:color="auto"/>
              <w:left w:val="single" w:sz="4" w:space="0" w:color="auto"/>
              <w:bottom w:val="single" w:sz="4" w:space="0" w:color="auto"/>
              <w:right w:val="single" w:sz="4" w:space="0" w:color="auto"/>
            </w:tcBorders>
            <w:hideMark/>
          </w:tcPr>
          <w:p w14:paraId="5B66E53D" w14:textId="77777777" w:rsidR="00116AE4" w:rsidRDefault="00116AE4">
            <w:pPr>
              <w:bidi/>
              <w:spacing w:afterLines="20" w:after="48" w:line="240" w:lineRule="auto"/>
              <w:rPr>
                <w:rtl/>
              </w:rPr>
            </w:pPr>
            <w:r>
              <w:rPr>
                <w:rtl/>
              </w:rPr>
              <w:t>[</w:t>
            </w:r>
            <w:r w:rsidRPr="00984930">
              <w:rPr>
                <w:rFonts w:ascii="Arial" w:hAnsi="Arial" w:cs="Arial"/>
                <w:i/>
                <w:iCs/>
                <w:rtl/>
              </w:rPr>
              <w:t xml:space="preserve">اتبع نفس الهيكل كما في البعد </w:t>
            </w:r>
            <w:r w:rsidRPr="003334EC">
              <w:rPr>
                <w:i/>
                <w:iCs/>
              </w:rPr>
              <w:t>(</w:t>
            </w:r>
            <w:r w:rsidRPr="003334EC">
              <w:rPr>
                <w:rFonts w:hint="cs"/>
                <w:i/>
                <w:iCs/>
              </w:rPr>
              <w:t>i</w:t>
            </w:r>
            <w:r w:rsidRPr="003334EC">
              <w:rPr>
                <w:i/>
                <w:iCs/>
              </w:rPr>
              <w:t>)</w:t>
            </w:r>
            <w:r>
              <w:rPr>
                <w:rtl/>
              </w:rPr>
              <w:t>]</w:t>
            </w:r>
          </w:p>
        </w:tc>
        <w:tc>
          <w:tcPr>
            <w:tcW w:w="1796" w:type="dxa"/>
            <w:tcBorders>
              <w:top w:val="single" w:sz="4" w:space="0" w:color="auto"/>
              <w:left w:val="single" w:sz="4" w:space="0" w:color="auto"/>
              <w:bottom w:val="single" w:sz="4" w:space="0" w:color="auto"/>
              <w:right w:val="single" w:sz="4" w:space="0" w:color="auto"/>
            </w:tcBorders>
          </w:tcPr>
          <w:p w14:paraId="15753C7D" w14:textId="77777777" w:rsidR="00116AE4" w:rsidRPr="003334EC" w:rsidRDefault="00116AE4">
            <w:pPr>
              <w:bidi/>
              <w:spacing w:afterLines="20" w:after="48" w:line="240" w:lineRule="auto"/>
              <w:jc w:val="center"/>
              <w:rPr>
                <w:bCs/>
                <w:i/>
                <w:iCs/>
                <w:rtl/>
              </w:rPr>
            </w:pPr>
          </w:p>
          <w:p w14:paraId="4D9E4D65" w14:textId="77777777" w:rsidR="00116AE4" w:rsidRPr="003334EC" w:rsidRDefault="00116AE4">
            <w:pPr>
              <w:bidi/>
              <w:spacing w:afterLines="20" w:after="48" w:line="240" w:lineRule="auto"/>
              <w:jc w:val="center"/>
              <w:rPr>
                <w:bCs/>
                <w:i/>
                <w:iCs/>
                <w:rtl/>
              </w:rPr>
            </w:pPr>
            <w:r w:rsidRPr="003334EC">
              <w:rPr>
                <w:i/>
                <w:iCs/>
                <w:rtl/>
              </w:rPr>
              <w:t>[</w:t>
            </w:r>
            <w:r w:rsidRPr="003334EC">
              <w:rPr>
                <w:rFonts w:ascii="Arial" w:hAnsi="Arial" w:cs="Arial"/>
                <w:i/>
                <w:iCs/>
                <w:rtl/>
              </w:rPr>
              <w:t>تضمين درجات البعد</w:t>
            </w:r>
            <w:r w:rsidRPr="003334EC">
              <w:rPr>
                <w:i/>
                <w:iCs/>
                <w:rtl/>
              </w:rPr>
              <w:t>]</w:t>
            </w:r>
          </w:p>
        </w:tc>
      </w:tr>
      <w:tr w:rsidR="00116AE4" w14:paraId="37CA0D40" w14:textId="77777777" w:rsidTr="003334EC">
        <w:trPr>
          <w:trHeight w:val="1953"/>
        </w:trPr>
        <w:tc>
          <w:tcPr>
            <w:tcW w:w="2055" w:type="dxa"/>
            <w:tcBorders>
              <w:top w:val="single" w:sz="4" w:space="0" w:color="auto"/>
              <w:left w:val="single" w:sz="4" w:space="0" w:color="auto"/>
              <w:bottom w:val="single" w:sz="4" w:space="0" w:color="auto"/>
              <w:right w:val="single" w:sz="4" w:space="0" w:color="auto"/>
            </w:tcBorders>
            <w:shd w:val="clear" w:color="auto" w:fill="8DB3E2"/>
          </w:tcPr>
          <w:p w14:paraId="5CD78B19" w14:textId="77777777" w:rsidR="00116AE4" w:rsidRPr="0015702B" w:rsidRDefault="00116AE4" w:rsidP="0015702B">
            <w:pPr>
              <w:pStyle w:val="ListParagraph"/>
              <w:spacing w:afterLines="20" w:after="48" w:line="240" w:lineRule="auto"/>
              <w:ind w:left="28"/>
              <w:rPr>
                <w:bCs/>
                <w:rtl/>
              </w:rPr>
            </w:pPr>
          </w:p>
          <w:p w14:paraId="54001C1E" w14:textId="4332BE61" w:rsidR="00116AE4" w:rsidRPr="0015702B" w:rsidRDefault="00116AE4" w:rsidP="0015702B">
            <w:pPr>
              <w:pStyle w:val="ListParagraph"/>
              <w:spacing w:afterLines="20" w:after="48" w:line="240" w:lineRule="auto"/>
              <w:ind w:left="28"/>
              <w:rPr>
                <w:bCs/>
                <w:rtl/>
              </w:rPr>
            </w:pPr>
            <w:r w:rsidRPr="0015702B">
              <w:rPr>
                <w:rFonts w:asciiTheme="minorHAnsi" w:hAnsiTheme="minorHAnsi" w:cs="Calibri"/>
                <w:b/>
                <w:bCs/>
                <w:rtl/>
              </w:rPr>
              <w:t>(</w:t>
            </w:r>
            <w:r w:rsidRPr="0015702B">
              <w:rPr>
                <w:rFonts w:asciiTheme="minorHAnsi" w:hAnsiTheme="minorHAnsi" w:cs="Calibri" w:hint="cs"/>
                <w:b/>
                <w:bCs/>
                <w:rtl/>
              </w:rPr>
              <w:t>iii</w:t>
            </w:r>
            <w:r w:rsidRPr="0015702B">
              <w:rPr>
                <w:rFonts w:asciiTheme="minorHAnsi" w:hAnsiTheme="minorHAnsi" w:cs="Calibri"/>
                <w:b/>
                <w:bCs/>
                <w:rtl/>
              </w:rPr>
              <w:t>)</w:t>
            </w:r>
            <w:r w:rsidRPr="0015702B">
              <w:rPr>
                <w:bCs/>
                <w:rtl/>
                <w:lang w:bidi="ar-SA"/>
              </w:rPr>
              <w:t xml:space="preserve"> </w:t>
            </w:r>
            <w:r w:rsidRPr="0015702B">
              <w:rPr>
                <w:rFonts w:ascii="Arial" w:hAnsi="Arial"/>
                <w:bCs/>
                <w:rtl/>
              </w:rPr>
              <w:t xml:space="preserve">عملية التخطيط التنظيمي </w:t>
            </w:r>
            <w:r w:rsidRPr="0015702B">
              <w:rPr>
                <w:bCs/>
                <w:rtl/>
                <w:lang w:bidi="ar-SA"/>
              </w:rPr>
              <w:t>(</w:t>
            </w:r>
            <w:r w:rsidRPr="0015702B">
              <w:rPr>
                <w:rFonts w:ascii="Arial" w:hAnsi="Arial"/>
                <w:bCs/>
                <w:rtl/>
              </w:rPr>
              <w:t xml:space="preserve">تطوير الخطة الاستراتيجية والخطة السنوية </w:t>
            </w:r>
            <w:r w:rsidRPr="0015702B">
              <w:rPr>
                <w:bCs/>
                <w:rtl/>
                <w:lang w:bidi="ar-SA"/>
              </w:rPr>
              <w:t xml:space="preserve">/ </w:t>
            </w:r>
            <w:r w:rsidRPr="0015702B">
              <w:rPr>
                <w:rFonts w:ascii="Arial" w:hAnsi="Arial"/>
                <w:bCs/>
                <w:rtl/>
              </w:rPr>
              <w:t>التشغيلية</w:t>
            </w:r>
            <w:r w:rsidR="00965DA4">
              <w:rPr>
                <w:rFonts w:ascii="Arial" w:hAnsi="Arial" w:hint="cs"/>
                <w:bCs/>
                <w:rtl/>
              </w:rPr>
              <w:t>)</w:t>
            </w:r>
            <w:r w:rsidRPr="0015702B">
              <w:rPr>
                <w:bCs/>
                <w:rtl/>
                <w:lang w:bidi="ar-SA"/>
              </w:rPr>
              <w:t>.</w:t>
            </w:r>
          </w:p>
          <w:p w14:paraId="2343832B" w14:textId="77777777" w:rsidR="00116AE4" w:rsidRPr="0015702B" w:rsidRDefault="00116AE4" w:rsidP="0015702B">
            <w:pPr>
              <w:pStyle w:val="ListParagraph"/>
              <w:spacing w:afterLines="20" w:after="48" w:line="240" w:lineRule="auto"/>
              <w:ind w:left="28"/>
              <w:rPr>
                <w:bCs/>
                <w:rtl/>
              </w:rPr>
            </w:pPr>
          </w:p>
        </w:tc>
        <w:tc>
          <w:tcPr>
            <w:tcW w:w="5471" w:type="dxa"/>
            <w:tcBorders>
              <w:top w:val="single" w:sz="4" w:space="0" w:color="auto"/>
              <w:left w:val="single" w:sz="4" w:space="0" w:color="auto"/>
              <w:bottom w:val="single" w:sz="4" w:space="0" w:color="auto"/>
              <w:right w:val="single" w:sz="4" w:space="0" w:color="auto"/>
            </w:tcBorders>
            <w:hideMark/>
          </w:tcPr>
          <w:p w14:paraId="700BBB0C" w14:textId="77777777" w:rsidR="00116AE4" w:rsidRDefault="00116AE4">
            <w:pPr>
              <w:bidi/>
              <w:spacing w:afterLines="20" w:after="48" w:line="240" w:lineRule="auto"/>
              <w:rPr>
                <w:rtl/>
              </w:rPr>
            </w:pPr>
            <w:r>
              <w:rPr>
                <w:rtl/>
              </w:rPr>
              <w:t>[</w:t>
            </w:r>
            <w:r w:rsidRPr="00984930">
              <w:rPr>
                <w:rFonts w:ascii="Arial" w:hAnsi="Arial" w:cs="Arial"/>
                <w:i/>
                <w:iCs/>
                <w:rtl/>
              </w:rPr>
              <w:t xml:space="preserve">اتبع نفس الهيكل كما في البعد </w:t>
            </w:r>
            <w:r w:rsidRPr="003334EC">
              <w:rPr>
                <w:i/>
                <w:iCs/>
              </w:rPr>
              <w:t>(</w:t>
            </w:r>
            <w:r w:rsidRPr="003334EC">
              <w:rPr>
                <w:rFonts w:hint="cs"/>
                <w:i/>
                <w:iCs/>
              </w:rPr>
              <w:t>i</w:t>
            </w:r>
            <w:r w:rsidRPr="003334EC">
              <w:rPr>
                <w:i/>
                <w:iCs/>
              </w:rPr>
              <w:t>)</w:t>
            </w:r>
            <w:r>
              <w:rPr>
                <w:rtl/>
              </w:rPr>
              <w:t>]</w:t>
            </w:r>
          </w:p>
        </w:tc>
        <w:tc>
          <w:tcPr>
            <w:tcW w:w="1796" w:type="dxa"/>
            <w:tcBorders>
              <w:top w:val="single" w:sz="4" w:space="0" w:color="auto"/>
              <w:left w:val="single" w:sz="4" w:space="0" w:color="auto"/>
              <w:bottom w:val="single" w:sz="4" w:space="0" w:color="auto"/>
              <w:right w:val="single" w:sz="4" w:space="0" w:color="auto"/>
            </w:tcBorders>
          </w:tcPr>
          <w:p w14:paraId="0D139E91" w14:textId="77777777" w:rsidR="00116AE4" w:rsidRPr="003334EC" w:rsidRDefault="00116AE4">
            <w:pPr>
              <w:bidi/>
              <w:spacing w:afterLines="20" w:after="48" w:line="240" w:lineRule="auto"/>
              <w:jc w:val="center"/>
              <w:rPr>
                <w:bCs/>
                <w:i/>
                <w:iCs/>
                <w:rtl/>
              </w:rPr>
            </w:pPr>
          </w:p>
          <w:p w14:paraId="44B6E709" w14:textId="77777777" w:rsidR="00116AE4" w:rsidRPr="003334EC" w:rsidRDefault="00116AE4">
            <w:pPr>
              <w:bidi/>
              <w:spacing w:afterLines="20" w:after="48" w:line="240" w:lineRule="auto"/>
              <w:jc w:val="center"/>
              <w:rPr>
                <w:bCs/>
                <w:i/>
                <w:iCs/>
                <w:rtl/>
              </w:rPr>
            </w:pPr>
            <w:r w:rsidRPr="003334EC">
              <w:rPr>
                <w:i/>
                <w:iCs/>
                <w:rtl/>
              </w:rPr>
              <w:t>[</w:t>
            </w:r>
            <w:r w:rsidRPr="003334EC">
              <w:rPr>
                <w:rFonts w:ascii="Arial" w:hAnsi="Arial" w:cs="Arial"/>
                <w:i/>
                <w:iCs/>
                <w:rtl/>
              </w:rPr>
              <w:t>تضمين درجات البعد</w:t>
            </w:r>
            <w:r w:rsidRPr="003334EC">
              <w:rPr>
                <w:i/>
                <w:iCs/>
                <w:rtl/>
              </w:rPr>
              <w:t>]</w:t>
            </w:r>
          </w:p>
        </w:tc>
      </w:tr>
      <w:tr w:rsidR="00116AE4" w14:paraId="0C9C401F" w14:textId="77777777" w:rsidTr="003334EC">
        <w:tc>
          <w:tcPr>
            <w:tcW w:w="2055" w:type="dxa"/>
            <w:tcBorders>
              <w:top w:val="single" w:sz="4" w:space="0" w:color="auto"/>
              <w:left w:val="single" w:sz="4" w:space="0" w:color="auto"/>
              <w:bottom w:val="single" w:sz="4" w:space="0" w:color="auto"/>
              <w:right w:val="single" w:sz="4" w:space="0" w:color="auto"/>
            </w:tcBorders>
            <w:shd w:val="clear" w:color="auto" w:fill="8DB3E2"/>
          </w:tcPr>
          <w:p w14:paraId="5D6B26F1" w14:textId="77777777" w:rsidR="00116AE4" w:rsidRPr="0015702B" w:rsidRDefault="00116AE4" w:rsidP="0015702B">
            <w:pPr>
              <w:pStyle w:val="ListParagraph"/>
              <w:spacing w:afterLines="20" w:after="48" w:line="240" w:lineRule="auto"/>
              <w:ind w:left="28"/>
              <w:rPr>
                <w:bCs/>
                <w:rtl/>
              </w:rPr>
            </w:pPr>
          </w:p>
          <w:p w14:paraId="72C1CB75" w14:textId="0D900E3D" w:rsidR="00116AE4" w:rsidRPr="0015702B" w:rsidRDefault="00116AE4" w:rsidP="0015702B">
            <w:pPr>
              <w:pStyle w:val="ListParagraph"/>
              <w:spacing w:afterLines="20" w:after="48" w:line="240" w:lineRule="auto"/>
              <w:ind w:left="28"/>
              <w:rPr>
                <w:bCs/>
                <w:rtl/>
              </w:rPr>
            </w:pPr>
            <w:r w:rsidRPr="00CB670C">
              <w:rPr>
                <w:rFonts w:cs="Calibri"/>
                <w:b/>
                <w:bCs/>
                <w:rtl/>
              </w:rPr>
              <w:t>(</w:t>
            </w:r>
            <w:r w:rsidR="00CB670C" w:rsidRPr="00CB670C">
              <w:rPr>
                <w:rFonts w:cs="Calibri"/>
                <w:b/>
                <w:bCs/>
                <w:rtl/>
              </w:rPr>
              <w:t>iv</w:t>
            </w:r>
            <w:r w:rsidRPr="00CB670C">
              <w:rPr>
                <w:rFonts w:cs="Calibri"/>
                <w:b/>
                <w:bCs/>
                <w:rtl/>
              </w:rPr>
              <w:t>)</w:t>
            </w:r>
            <w:r w:rsidRPr="0015702B">
              <w:rPr>
                <w:bCs/>
                <w:rtl/>
                <w:lang w:bidi="ar-SA"/>
              </w:rPr>
              <w:t xml:space="preserve"> </w:t>
            </w:r>
            <w:r w:rsidRPr="0015702B">
              <w:rPr>
                <w:rFonts w:ascii="Arial" w:hAnsi="Arial"/>
                <w:bCs/>
                <w:rtl/>
              </w:rPr>
              <w:t>الرقابة وإعداد تقارير الأداء</w:t>
            </w:r>
          </w:p>
        </w:tc>
        <w:tc>
          <w:tcPr>
            <w:tcW w:w="5471" w:type="dxa"/>
            <w:tcBorders>
              <w:top w:val="single" w:sz="4" w:space="0" w:color="auto"/>
              <w:left w:val="single" w:sz="4" w:space="0" w:color="auto"/>
              <w:bottom w:val="single" w:sz="4" w:space="0" w:color="auto"/>
              <w:right w:val="single" w:sz="4" w:space="0" w:color="auto"/>
            </w:tcBorders>
            <w:hideMark/>
          </w:tcPr>
          <w:p w14:paraId="0FA73487" w14:textId="77777777" w:rsidR="00116AE4" w:rsidRDefault="00116AE4">
            <w:pPr>
              <w:bidi/>
              <w:spacing w:after="0" w:line="240" w:lineRule="auto"/>
              <w:rPr>
                <w:rFonts w:cs="Calibri"/>
                <w:color w:val="000000"/>
                <w:rtl/>
              </w:rPr>
            </w:pPr>
            <w:r>
              <w:rPr>
                <w:rtl/>
              </w:rPr>
              <w:t>[</w:t>
            </w:r>
            <w:r w:rsidRPr="00984930">
              <w:rPr>
                <w:rFonts w:ascii="Arial" w:hAnsi="Arial" w:cs="Arial"/>
                <w:i/>
                <w:iCs/>
                <w:rtl/>
              </w:rPr>
              <w:t xml:space="preserve">اتبع نفس الهيكل كما في البعد </w:t>
            </w:r>
            <w:r w:rsidRPr="003334EC">
              <w:rPr>
                <w:i/>
                <w:iCs/>
              </w:rPr>
              <w:t>(</w:t>
            </w:r>
            <w:r w:rsidRPr="003334EC">
              <w:rPr>
                <w:rFonts w:hint="cs"/>
                <w:i/>
                <w:iCs/>
              </w:rPr>
              <w:t>i</w:t>
            </w:r>
            <w:r w:rsidRPr="003334EC">
              <w:rPr>
                <w:i/>
                <w:iCs/>
              </w:rPr>
              <w:t>)</w:t>
            </w:r>
            <w:r>
              <w:rPr>
                <w:rtl/>
              </w:rPr>
              <w:t>]</w:t>
            </w:r>
          </w:p>
        </w:tc>
        <w:tc>
          <w:tcPr>
            <w:tcW w:w="1796" w:type="dxa"/>
            <w:tcBorders>
              <w:top w:val="single" w:sz="4" w:space="0" w:color="auto"/>
              <w:left w:val="single" w:sz="4" w:space="0" w:color="auto"/>
              <w:bottom w:val="single" w:sz="4" w:space="0" w:color="auto"/>
              <w:right w:val="single" w:sz="4" w:space="0" w:color="auto"/>
            </w:tcBorders>
          </w:tcPr>
          <w:p w14:paraId="1C96DD9C" w14:textId="77777777" w:rsidR="00116AE4" w:rsidRPr="003334EC" w:rsidRDefault="00116AE4">
            <w:pPr>
              <w:bidi/>
              <w:spacing w:afterLines="20" w:after="48" w:line="240" w:lineRule="auto"/>
              <w:jc w:val="center"/>
              <w:rPr>
                <w:rFonts w:cs="Arial"/>
                <w:bCs/>
                <w:i/>
                <w:iCs/>
                <w:rtl/>
              </w:rPr>
            </w:pPr>
          </w:p>
          <w:p w14:paraId="62C076D9" w14:textId="77777777" w:rsidR="00116AE4" w:rsidRPr="003334EC" w:rsidRDefault="00116AE4">
            <w:pPr>
              <w:bidi/>
              <w:spacing w:afterLines="20" w:after="48" w:line="240" w:lineRule="auto"/>
              <w:jc w:val="center"/>
              <w:rPr>
                <w:bCs/>
                <w:i/>
                <w:iCs/>
                <w:rtl/>
              </w:rPr>
            </w:pPr>
            <w:r w:rsidRPr="003334EC">
              <w:rPr>
                <w:i/>
                <w:iCs/>
                <w:rtl/>
              </w:rPr>
              <w:t>[</w:t>
            </w:r>
            <w:r w:rsidRPr="003334EC">
              <w:rPr>
                <w:rFonts w:ascii="Arial" w:hAnsi="Arial" w:cs="Arial"/>
                <w:i/>
                <w:iCs/>
                <w:rtl/>
              </w:rPr>
              <w:t>تضمين درجات البعد</w:t>
            </w:r>
            <w:r w:rsidRPr="003334EC">
              <w:rPr>
                <w:i/>
                <w:iCs/>
                <w:rtl/>
              </w:rPr>
              <w:t>]</w:t>
            </w:r>
          </w:p>
        </w:tc>
      </w:tr>
    </w:tbl>
    <w:p w14:paraId="61549E35" w14:textId="77777777" w:rsidR="00116AE4" w:rsidRDefault="00116AE4" w:rsidP="00116AE4">
      <w:pPr>
        <w:bidi/>
        <w:spacing w:afterLines="20" w:after="48"/>
        <w:rPr>
          <w:rFonts w:ascii="Calibri" w:hAnsi="Calibri" w:cs="Arial"/>
          <w:rtl/>
          <w:lang w:val="ar-EG" w:eastAsia="ar-EG" w:bidi="ar-EG"/>
        </w:rPr>
      </w:pPr>
    </w:p>
    <w:p w14:paraId="064632E5" w14:textId="77777777" w:rsidR="00116AE4" w:rsidRDefault="00116AE4" w:rsidP="00116AE4">
      <w:pPr>
        <w:bidi/>
        <w:spacing w:afterLines="20" w:after="48"/>
        <w:rPr>
          <w:rtl/>
        </w:rPr>
      </w:pPr>
    </w:p>
    <w:p w14:paraId="4E1B3449" w14:textId="77777777" w:rsidR="00116AE4" w:rsidRPr="00A03CD5" w:rsidRDefault="00116AE4" w:rsidP="00116AE4">
      <w:pPr>
        <w:bidi/>
        <w:spacing w:afterLines="20" w:after="48"/>
        <w:jc w:val="both"/>
        <w:rPr>
          <w:b/>
          <w:bCs/>
          <w:color w:val="C0504D"/>
          <w:sz w:val="24"/>
          <w:szCs w:val="24"/>
          <w:rtl/>
        </w:rPr>
      </w:pPr>
      <w:r w:rsidRPr="00A03CD5">
        <w:rPr>
          <w:rFonts w:hint="cs"/>
          <w:b/>
          <w:sz w:val="24"/>
          <w:szCs w:val="24"/>
        </w:rPr>
        <w:t>4.2.2</w:t>
      </w:r>
      <w:r w:rsidRPr="00A03CD5">
        <w:rPr>
          <w:b/>
          <w:sz w:val="24"/>
          <w:szCs w:val="24"/>
          <w:rtl/>
        </w:rPr>
        <w:t xml:space="preserve"> </w:t>
      </w:r>
      <w:r w:rsidRPr="00A03CD5">
        <w:rPr>
          <w:b/>
          <w:sz w:val="24"/>
          <w:szCs w:val="24"/>
          <w:rtl/>
        </w:rPr>
        <w:tab/>
      </w:r>
      <w:r w:rsidRPr="00A03CD5">
        <w:rPr>
          <w:rFonts w:ascii="Arial" w:hAnsi="Arial" w:cs="Arial"/>
          <w:bCs/>
          <w:sz w:val="24"/>
          <w:szCs w:val="24"/>
          <w:rtl/>
        </w:rPr>
        <w:t>المؤشر</w:t>
      </w:r>
      <w:r w:rsidRPr="00A03CD5">
        <w:rPr>
          <w:rFonts w:cs="Calibri" w:hint="cs"/>
          <w:b/>
          <w:sz w:val="24"/>
          <w:szCs w:val="24"/>
          <w:rtl/>
        </w:rPr>
        <w:t xml:space="preserve"> </w:t>
      </w:r>
      <w:r w:rsidRPr="00A03CD5">
        <w:rPr>
          <w:rFonts w:hint="cs"/>
          <w:b/>
          <w:sz w:val="24"/>
          <w:szCs w:val="24"/>
        </w:rPr>
        <w:t>SAI-4</w:t>
      </w:r>
      <w:r w:rsidRPr="00A03CD5">
        <w:rPr>
          <w:bCs/>
          <w:sz w:val="24"/>
          <w:szCs w:val="24"/>
          <w:rtl/>
        </w:rPr>
        <w:t>:</w:t>
      </w:r>
      <w:r w:rsidRPr="00A03CD5">
        <w:rPr>
          <w:b/>
          <w:sz w:val="24"/>
          <w:szCs w:val="24"/>
          <w:rtl/>
        </w:rPr>
        <w:t xml:space="preserve"> </w:t>
      </w:r>
      <w:r w:rsidRPr="00A03CD5">
        <w:rPr>
          <w:rFonts w:ascii="Arial" w:hAnsi="Arial" w:cs="Arial"/>
          <w:b/>
          <w:bCs/>
          <w:sz w:val="24"/>
          <w:szCs w:val="24"/>
          <w:rtl/>
        </w:rPr>
        <w:t xml:space="preserve">بيئة الرقابة التنظيمية </w:t>
      </w:r>
      <w:r w:rsidRPr="00A03CD5">
        <w:rPr>
          <w:b/>
          <w:bCs/>
          <w:sz w:val="24"/>
          <w:szCs w:val="24"/>
          <w:rtl/>
        </w:rPr>
        <w:t xml:space="preserve">- </w:t>
      </w:r>
      <w:r w:rsidRPr="00A03CD5">
        <w:rPr>
          <w:rFonts w:ascii="Arial" w:hAnsi="Arial" w:cs="Arial"/>
          <w:b/>
          <w:bCs/>
          <w:sz w:val="24"/>
          <w:szCs w:val="24"/>
          <w:rtl/>
        </w:rPr>
        <w:t>الدرجة</w:t>
      </w:r>
      <w:r w:rsidRPr="00A03CD5">
        <w:rPr>
          <w:rFonts w:ascii="Arial" w:hAnsi="Arial" w:cs="Arial"/>
          <w:b/>
          <w:bCs/>
          <w:i/>
          <w:iCs/>
          <w:sz w:val="24"/>
          <w:szCs w:val="24"/>
          <w:rtl/>
        </w:rPr>
        <w:t xml:space="preserve"> </w:t>
      </w:r>
      <w:r w:rsidRPr="00A03CD5">
        <w:rPr>
          <w:b/>
          <w:bCs/>
          <w:sz w:val="24"/>
          <w:szCs w:val="24"/>
          <w:rtl/>
        </w:rPr>
        <w:t>[</w:t>
      </w:r>
      <w:r w:rsidRPr="00A03CD5">
        <w:rPr>
          <w:rFonts w:ascii="Arial" w:hAnsi="Arial" w:cs="Arial"/>
          <w:b/>
          <w:bCs/>
          <w:i/>
          <w:iCs/>
          <w:sz w:val="24"/>
          <w:szCs w:val="24"/>
          <w:rtl/>
        </w:rPr>
        <w:t>تشمل درجة المؤشر</w:t>
      </w:r>
      <w:r w:rsidRPr="00A03CD5">
        <w:rPr>
          <w:b/>
          <w:bCs/>
          <w:sz w:val="24"/>
          <w:szCs w:val="24"/>
          <w:rtl/>
        </w:rPr>
        <w:t>]</w:t>
      </w:r>
    </w:p>
    <w:p w14:paraId="04B1BE19"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31D675F0" w14:textId="2402B7C1" w:rsidR="00116AE4" w:rsidRPr="003835B7" w:rsidRDefault="00116AE4" w:rsidP="00965DA4">
      <w:pPr>
        <w:bidi/>
        <w:spacing w:line="240" w:lineRule="auto"/>
        <w:jc w:val="both"/>
        <w:rPr>
          <w:rFonts w:ascii="Arial" w:hAnsi="Arial" w:cs="Arial"/>
          <w:color w:val="000000"/>
          <w:rtl/>
        </w:rPr>
      </w:pPr>
      <w:r w:rsidRPr="003835B7">
        <w:rPr>
          <w:rFonts w:ascii="Arial" w:hAnsi="Arial" w:cs="Arial"/>
          <w:color w:val="000000"/>
          <w:rtl/>
        </w:rPr>
        <w:t xml:space="preserve">"يقدم المؤشر </w:t>
      </w:r>
      <w:r w:rsidRPr="003835B7">
        <w:rPr>
          <w:rFonts w:ascii="Calibri" w:hAnsi="Calibri" w:cs="Calibri"/>
          <w:color w:val="000000"/>
        </w:rPr>
        <w:t>SAI</w:t>
      </w:r>
      <w:r w:rsidR="00965DA4">
        <w:rPr>
          <w:rFonts w:ascii="Calibri" w:hAnsi="Calibri" w:cs="Calibri" w:hint="cs"/>
          <w:color w:val="000000"/>
        </w:rPr>
        <w:t>-</w:t>
      </w:r>
      <w:r w:rsidRPr="003835B7">
        <w:rPr>
          <w:rFonts w:ascii="Calibri" w:hAnsi="Calibri" w:cs="Calibri"/>
          <w:color w:val="000000"/>
        </w:rPr>
        <w:t>4</w:t>
      </w:r>
      <w:r w:rsidRPr="003835B7">
        <w:rPr>
          <w:rFonts w:ascii="Arial" w:hAnsi="Arial" w:cs="Arial"/>
          <w:color w:val="000000"/>
          <w:rtl/>
        </w:rPr>
        <w:t xml:space="preserve"> المبادئ والتوقعات الخاصة بأي جهاز أعلى للرقابة من حيث: السلوك والمعايير الأخلاقية، والرقابة الداخلية في الجهاز الأعلى للرقابة، والرقابة على الجودة طوال دورة الرقابة، وضمان الجودة على مجموعة مختارة من المهمات الرقابية المكتملة لتقييم الالتزام بمعايير الرقابة والأدلة الرقابية</w:t>
      </w:r>
      <w:r w:rsidR="00D06B17">
        <w:rPr>
          <w:rFonts w:ascii="Arial" w:hAnsi="Arial" w:cs="Arial" w:hint="cs"/>
          <w:color w:val="000000"/>
          <w:rtl/>
        </w:rPr>
        <w:t>"</w:t>
      </w:r>
      <w:r w:rsidRPr="003835B7">
        <w:rPr>
          <w:rFonts w:ascii="Arial" w:hAnsi="Arial" w:cs="Arial"/>
          <w:color w:val="000000"/>
          <w:rtl/>
        </w:rPr>
        <w:t>.</w:t>
      </w:r>
    </w:p>
    <w:p w14:paraId="0B773C27" w14:textId="77777777" w:rsidR="00116AE4" w:rsidRPr="003835B7" w:rsidRDefault="00116AE4" w:rsidP="00116AE4">
      <w:pPr>
        <w:bidi/>
        <w:spacing w:line="240" w:lineRule="auto"/>
        <w:jc w:val="both"/>
        <w:rPr>
          <w:rFonts w:asciiTheme="minorBidi" w:hAnsiTheme="minorBidi"/>
          <w:color w:val="000000"/>
          <w:rtl/>
        </w:rPr>
      </w:pPr>
      <w:r w:rsidRPr="003835B7">
        <w:rPr>
          <w:rFonts w:asciiTheme="minorBidi" w:hAnsiTheme="minorBidi"/>
          <w:color w:val="000000"/>
          <w:rtl/>
        </w:rPr>
        <w:t>"إن الترتيبات المُعدة جيدًا لتأسيس القدرات والحفاظ عليها وتطويرها هي أساسية كي يعمل الجهاز الأعلى للرقابة في بيئة ينشأ عنها مخرجات رقابية يمكن أن يعتمد عليها المستخدم النهائي".</w:t>
      </w:r>
    </w:p>
    <w:p w14:paraId="784B4DFA" w14:textId="77777777" w:rsidR="00116AE4" w:rsidRPr="003835B7" w:rsidRDefault="00116AE4" w:rsidP="00116AE4">
      <w:pPr>
        <w:bidi/>
        <w:spacing w:line="240" w:lineRule="auto"/>
        <w:jc w:val="both"/>
        <w:rPr>
          <w:rFonts w:ascii="Arial" w:hAnsi="Arial" w:cs="Arial"/>
          <w:color w:val="000000"/>
          <w:rtl/>
        </w:rPr>
      </w:pPr>
      <w:r w:rsidRPr="003835B7">
        <w:rPr>
          <w:rFonts w:ascii="Arial" w:hAnsi="Arial" w:cs="Arial"/>
          <w:color w:val="000000"/>
          <w:rtl/>
        </w:rPr>
        <w:t>"يضم هذا المؤشر أربعة أبعاد":</w:t>
      </w:r>
    </w:p>
    <w:p w14:paraId="7BFB574B" w14:textId="77777777" w:rsidR="00116AE4" w:rsidRPr="002F7DC8" w:rsidRDefault="00116AE4" w:rsidP="00116AE4">
      <w:pPr>
        <w:pStyle w:val="ListParagraph"/>
        <w:numPr>
          <w:ilvl w:val="0"/>
          <w:numId w:val="18"/>
        </w:numPr>
        <w:spacing w:after="0" w:line="240" w:lineRule="auto"/>
        <w:jc w:val="both"/>
        <w:rPr>
          <w:rFonts w:ascii="Arial" w:hAnsi="Arial"/>
          <w:bCs/>
          <w:color w:val="000000"/>
          <w:rtl/>
        </w:rPr>
      </w:pPr>
      <w:r w:rsidRPr="002F7DC8">
        <w:rPr>
          <w:rFonts w:ascii="Arial" w:hAnsi="Arial"/>
          <w:bCs/>
          <w:color w:val="000000"/>
          <w:rtl/>
        </w:rPr>
        <w:t>بيئة الرقابة الداخلية - الأخلاقيات والنزاهة والهيكل التنظيمي.</w:t>
      </w:r>
    </w:p>
    <w:p w14:paraId="7450D29A" w14:textId="77777777" w:rsidR="00116AE4" w:rsidRPr="002F7DC8" w:rsidRDefault="00116AE4" w:rsidP="00116AE4">
      <w:pPr>
        <w:pStyle w:val="ListParagraph"/>
        <w:numPr>
          <w:ilvl w:val="0"/>
          <w:numId w:val="18"/>
        </w:numPr>
        <w:spacing w:after="0" w:line="240" w:lineRule="auto"/>
        <w:jc w:val="both"/>
        <w:rPr>
          <w:rFonts w:ascii="Arial" w:hAnsi="Arial"/>
          <w:bCs/>
          <w:color w:val="000000"/>
          <w:rtl/>
        </w:rPr>
      </w:pPr>
      <w:r w:rsidRPr="002F7DC8">
        <w:rPr>
          <w:rFonts w:ascii="Arial" w:hAnsi="Arial"/>
          <w:bCs/>
          <w:color w:val="000000"/>
          <w:rtl/>
        </w:rPr>
        <w:t>نظام الرقابة الداخلية.</w:t>
      </w:r>
    </w:p>
    <w:p w14:paraId="5BAC4F9C" w14:textId="77777777" w:rsidR="00116AE4" w:rsidRPr="002F7DC8" w:rsidRDefault="00116AE4" w:rsidP="00116AE4">
      <w:pPr>
        <w:pStyle w:val="ListParagraph"/>
        <w:numPr>
          <w:ilvl w:val="0"/>
          <w:numId w:val="18"/>
        </w:numPr>
        <w:spacing w:after="0" w:line="240" w:lineRule="auto"/>
        <w:jc w:val="both"/>
        <w:rPr>
          <w:rFonts w:ascii="Arial" w:hAnsi="Arial"/>
          <w:bCs/>
          <w:color w:val="000000"/>
          <w:rtl/>
        </w:rPr>
      </w:pPr>
      <w:r w:rsidRPr="002F7DC8">
        <w:rPr>
          <w:rFonts w:ascii="Arial" w:hAnsi="Arial"/>
          <w:bCs/>
          <w:color w:val="000000"/>
          <w:rtl/>
        </w:rPr>
        <w:t>نظام رقابة الجودة.</w:t>
      </w:r>
    </w:p>
    <w:p w14:paraId="7C7702A3" w14:textId="77777777" w:rsidR="00116AE4" w:rsidRPr="002F7DC8" w:rsidRDefault="00116AE4" w:rsidP="00116AE4">
      <w:pPr>
        <w:pStyle w:val="ListParagraph"/>
        <w:numPr>
          <w:ilvl w:val="0"/>
          <w:numId w:val="18"/>
        </w:numPr>
        <w:spacing w:line="240" w:lineRule="auto"/>
        <w:jc w:val="both"/>
        <w:rPr>
          <w:rFonts w:ascii="Arial" w:hAnsi="Arial"/>
          <w:bCs/>
          <w:color w:val="000000"/>
          <w:rtl/>
        </w:rPr>
      </w:pPr>
      <w:r w:rsidRPr="002F7DC8">
        <w:rPr>
          <w:rFonts w:ascii="Arial" w:hAnsi="Arial"/>
          <w:bCs/>
          <w:color w:val="000000"/>
          <w:rtl/>
        </w:rPr>
        <w:t>نظام ضمان الجودة.</w:t>
      </w:r>
    </w:p>
    <w:p w14:paraId="7CAD27CA" w14:textId="77777777" w:rsidR="00116AE4" w:rsidRDefault="00116AE4" w:rsidP="00116AE4">
      <w:pPr>
        <w:bidi/>
        <w:spacing w:after="120" w:line="240" w:lineRule="auto"/>
        <w:rPr>
          <w:rFonts w:cs="Arial"/>
          <w:rtl/>
        </w:rPr>
      </w:pPr>
    </w:p>
    <w:p w14:paraId="19DC64E6" w14:textId="2716406C" w:rsidR="00116AE4" w:rsidRDefault="00116AE4" w:rsidP="00D06B17">
      <w:pPr>
        <w:bidi/>
        <w:spacing w:after="120" w:line="240" w:lineRule="auto"/>
        <w:rPr>
          <w:b/>
          <w:i/>
          <w:iCs/>
          <w:rtl/>
        </w:rPr>
      </w:pPr>
      <w:r>
        <w:rPr>
          <w:rtl/>
        </w:rPr>
        <w:t>[</w:t>
      </w:r>
      <w:r w:rsidRPr="00984930">
        <w:rPr>
          <w:rFonts w:ascii="Arial" w:hAnsi="Arial" w:cs="Arial"/>
          <w:i/>
          <w:iCs/>
          <w:rtl/>
        </w:rPr>
        <w:t>يستند تقييم مؤشر الجهاز الأعلى للرقابة</w:t>
      </w:r>
      <w:r w:rsidR="00D06B17" w:rsidRPr="00D06B17">
        <w:t xml:space="preserve"> SAI-[X</w:t>
      </w:r>
      <w:r w:rsidR="00D06B17" w:rsidRPr="00D06B17">
        <w:rPr>
          <w:rFonts w:cs="Arial"/>
        </w:rPr>
        <w:t>]</w:t>
      </w:r>
      <w:r w:rsidR="00D06B17">
        <w:rPr>
          <w:rFonts w:cs="Arial" w:hint="cs"/>
          <w:rtl/>
        </w:rPr>
        <w:t xml:space="preserve"> </w:t>
      </w:r>
      <w:r w:rsidRPr="00984930">
        <w:rPr>
          <w:rFonts w:ascii="Arial" w:hAnsi="Arial" w:cs="Arial"/>
          <w:i/>
          <w:iCs/>
          <w:rtl/>
        </w:rPr>
        <w:t xml:space="preserve">بشكل أساسي </w:t>
      </w:r>
      <w:r w:rsidRPr="00B66378">
        <w:rPr>
          <w:rFonts w:ascii="Arial" w:hAnsi="Arial" w:cs="Arial"/>
          <w:i/>
          <w:iCs/>
          <w:rtl/>
        </w:rPr>
        <w:t xml:space="preserve">على </w:t>
      </w:r>
      <w:r w:rsidRPr="00B66378">
        <w:rPr>
          <w:i/>
          <w:iCs/>
          <w:rtl/>
        </w:rPr>
        <w:t>[</w:t>
      </w:r>
      <w:r w:rsidR="00260011">
        <w:rPr>
          <w:rFonts w:ascii="Arial" w:hAnsi="Arial" w:cs="Arial"/>
          <w:i/>
          <w:iCs/>
          <w:rtl/>
        </w:rPr>
        <w:t xml:space="preserve">اذكر </w:t>
      </w:r>
      <w:r w:rsidRPr="00B66378">
        <w:rPr>
          <w:rFonts w:ascii="Arial" w:hAnsi="Arial" w:cs="Arial"/>
          <w:i/>
          <w:iCs/>
          <w:rtl/>
        </w:rPr>
        <w:t>المصدر الرئيسي للدليل المستخدم</w:t>
      </w:r>
      <w:r w:rsidRPr="00B66378">
        <w:rPr>
          <w:i/>
          <w:iCs/>
          <w:rtl/>
        </w:rPr>
        <w:t>].</w:t>
      </w:r>
    </w:p>
    <w:p w14:paraId="3717906A" w14:textId="77777777" w:rsidR="00116AE4" w:rsidRDefault="00116AE4" w:rsidP="00116AE4">
      <w:pPr>
        <w:bidi/>
        <w:spacing w:line="240" w:lineRule="auto"/>
        <w:jc w:val="both"/>
        <w:rPr>
          <w:rFonts w:cs="Calibri"/>
          <w:b/>
          <w:i/>
          <w:color w:val="000000"/>
          <w:rtl/>
        </w:rPr>
      </w:pPr>
    </w:p>
    <w:p w14:paraId="2ACD0FC7" w14:textId="77777777" w:rsidR="000225FB" w:rsidRDefault="000225FB">
      <w:pPr>
        <w:rPr>
          <w:rFonts w:ascii="Arial" w:hAnsi="Arial" w:cs="Arial"/>
          <w:bCs/>
          <w:iCs/>
          <w:color w:val="000000"/>
          <w:rtl/>
        </w:rPr>
      </w:pPr>
      <w:r>
        <w:rPr>
          <w:rFonts w:ascii="Arial" w:hAnsi="Arial" w:cs="Arial"/>
          <w:bCs/>
          <w:iCs/>
          <w:color w:val="000000"/>
          <w:rtl/>
        </w:rPr>
        <w:br w:type="page"/>
      </w:r>
    </w:p>
    <w:p w14:paraId="1E0C0994" w14:textId="4B9EEBE8" w:rsidR="00116AE4" w:rsidRPr="00992E0F" w:rsidRDefault="00116AE4" w:rsidP="00116AE4">
      <w:pPr>
        <w:bidi/>
        <w:spacing w:line="240" w:lineRule="auto"/>
        <w:jc w:val="both"/>
        <w:rPr>
          <w:rFonts w:ascii="Arial" w:hAnsi="Arial" w:cs="Arial"/>
          <w:bCs/>
          <w:iCs/>
          <w:color w:val="000000"/>
          <w:rtl/>
        </w:rPr>
      </w:pPr>
      <w:r w:rsidRPr="00992E0F">
        <w:rPr>
          <w:rFonts w:ascii="Arial" w:hAnsi="Arial" w:cs="Arial"/>
          <w:bCs/>
          <w:iCs/>
          <w:color w:val="000000"/>
          <w:rtl/>
        </w:rPr>
        <w:lastRenderedPageBreak/>
        <w:t xml:space="preserve">البعد </w:t>
      </w:r>
      <w:r w:rsidR="00992E0F">
        <w:rPr>
          <w:rFonts w:ascii="Calibri" w:hAnsi="Calibri" w:cs="Calibri"/>
          <w:b/>
          <w:i/>
          <w:color w:val="000000"/>
        </w:rPr>
        <w:t>(</w:t>
      </w:r>
      <w:r w:rsidR="00992E0F" w:rsidRPr="005D07EE">
        <w:rPr>
          <w:rFonts w:ascii="Calibri" w:hAnsi="Calibri" w:cs="Calibri"/>
          <w:b/>
          <w:i/>
          <w:color w:val="000000"/>
        </w:rPr>
        <w:t>i</w:t>
      </w:r>
      <w:r w:rsidR="00992E0F">
        <w:rPr>
          <w:rFonts w:ascii="Calibri" w:hAnsi="Calibri" w:cs="Calibri"/>
          <w:b/>
          <w:i/>
          <w:color w:val="000000"/>
        </w:rPr>
        <w:t>)</w:t>
      </w:r>
      <w:r w:rsidRPr="00992E0F">
        <w:rPr>
          <w:rFonts w:ascii="Arial" w:hAnsi="Arial" w:cs="Arial"/>
          <w:bCs/>
          <w:iCs/>
          <w:color w:val="000000"/>
          <w:rtl/>
        </w:rPr>
        <w:t>: بيئة الرقابة الداخلية - الأخلاقيات والنزاهة والهيكل التنظيمي</w:t>
      </w:r>
    </w:p>
    <w:p w14:paraId="4ED828CA" w14:textId="77777777" w:rsidR="00116AE4" w:rsidRDefault="00116AE4" w:rsidP="00116AE4">
      <w:pPr>
        <w:bidi/>
        <w:spacing w:after="120" w:line="240" w:lineRule="auto"/>
        <w:rPr>
          <w:rFonts w:cs="Arial"/>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55A1A5CC" w14:textId="26C4CD1D" w:rsidR="00116AE4" w:rsidRDefault="00116AE4" w:rsidP="00116AE4">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356269D6" w14:textId="77777777" w:rsidR="00116AE4" w:rsidRDefault="00116AE4" w:rsidP="00116AE4">
      <w:pPr>
        <w:bidi/>
        <w:spacing w:after="0" w:line="240" w:lineRule="auto"/>
        <w:jc w:val="both"/>
        <w:rPr>
          <w:rFonts w:eastAsia="Times New Roman" w:cs="Calibri"/>
          <w:color w:val="000000"/>
          <w:rtl/>
        </w:rPr>
      </w:pPr>
    </w:p>
    <w:p w14:paraId="1B8311B5" w14:textId="75CAB278" w:rsidR="00116AE4" w:rsidRPr="00C3021E" w:rsidRDefault="00116AE4" w:rsidP="00116AE4">
      <w:pPr>
        <w:bidi/>
        <w:spacing w:after="0" w:line="240" w:lineRule="auto"/>
        <w:jc w:val="both"/>
        <w:rPr>
          <w:rFonts w:asciiTheme="minorBidi" w:eastAsia="PMingLiU" w:hAnsiTheme="minorBidi"/>
          <w:bCs/>
          <w:iCs/>
          <w:color w:val="000000"/>
          <w:rtl/>
        </w:rPr>
      </w:pPr>
      <w:r w:rsidRPr="00C3021E">
        <w:rPr>
          <w:rFonts w:asciiTheme="minorBidi" w:hAnsiTheme="minorBidi"/>
          <w:bCs/>
          <w:iCs/>
          <w:color w:val="000000"/>
          <w:rtl/>
        </w:rPr>
        <w:t xml:space="preserve">البعد </w:t>
      </w:r>
      <w:r w:rsidRPr="00C3021E">
        <w:rPr>
          <w:rFonts w:cstheme="minorHAnsi"/>
          <w:b/>
          <w:i/>
          <w:color w:val="000000"/>
        </w:rPr>
        <w:t>(ii)</w:t>
      </w:r>
      <w:r w:rsidRPr="00C3021E">
        <w:rPr>
          <w:rFonts w:asciiTheme="minorBidi" w:hAnsiTheme="minorBidi"/>
          <w:bCs/>
          <w:iCs/>
          <w:color w:val="000000"/>
          <w:rtl/>
        </w:rPr>
        <w:t>: نظام الرقابة الداخلية</w:t>
      </w:r>
    </w:p>
    <w:p w14:paraId="0E4B13DD" w14:textId="77777777" w:rsidR="00116AE4" w:rsidRDefault="00116AE4" w:rsidP="00116AE4">
      <w:pPr>
        <w:bidi/>
        <w:spacing w:after="120" w:line="240" w:lineRule="auto"/>
        <w:rPr>
          <w:rFonts w:cs="Arial"/>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sidRPr="00F17966">
        <w:rPr>
          <w:i/>
        </w:rPr>
        <w:t>(</w:t>
      </w:r>
      <w:r w:rsidRPr="00F17966">
        <w:rPr>
          <w:rFonts w:hint="cs"/>
          <w:i/>
        </w:rPr>
        <w:t>i</w:t>
      </w:r>
      <w:r w:rsidRPr="00F17966">
        <w:rPr>
          <w:i/>
        </w:rPr>
        <w:t>)</w:t>
      </w:r>
      <w:r>
        <w:rPr>
          <w:i/>
          <w:rtl/>
        </w:rPr>
        <w:t>]</w:t>
      </w:r>
    </w:p>
    <w:p w14:paraId="7145C738" w14:textId="77777777" w:rsidR="00116AE4" w:rsidRDefault="00116AE4" w:rsidP="00116AE4">
      <w:pPr>
        <w:bidi/>
        <w:spacing w:after="0" w:line="240" w:lineRule="auto"/>
        <w:jc w:val="both"/>
        <w:rPr>
          <w:rFonts w:eastAsia="Times New Roman" w:cs="Calibri"/>
          <w:color w:val="000000"/>
          <w:rtl/>
        </w:rPr>
      </w:pPr>
    </w:p>
    <w:p w14:paraId="1CF8A98E" w14:textId="7C2D9CBB" w:rsidR="00116AE4" w:rsidRPr="00F17966" w:rsidRDefault="00116AE4" w:rsidP="00F17966">
      <w:pPr>
        <w:bidi/>
        <w:spacing w:after="0" w:line="240" w:lineRule="auto"/>
        <w:jc w:val="both"/>
        <w:rPr>
          <w:rFonts w:asciiTheme="minorBidi" w:hAnsiTheme="minorBidi"/>
          <w:bCs/>
          <w:iCs/>
          <w:color w:val="000000"/>
          <w:rtl/>
        </w:rPr>
      </w:pPr>
      <w:r w:rsidRPr="00F17966">
        <w:rPr>
          <w:rFonts w:asciiTheme="minorBidi" w:hAnsiTheme="minorBidi" w:hint="cs"/>
          <w:bCs/>
          <w:iCs/>
          <w:color w:val="000000"/>
          <w:rtl/>
        </w:rPr>
        <w:t xml:space="preserve">البعد </w:t>
      </w:r>
      <w:r w:rsidRPr="00F17966">
        <w:rPr>
          <w:rFonts w:cstheme="minorHAnsi"/>
          <w:b/>
          <w:i/>
          <w:color w:val="000000"/>
        </w:rPr>
        <w:t>(</w:t>
      </w:r>
      <w:r w:rsidRPr="00F17966">
        <w:rPr>
          <w:rFonts w:cstheme="minorHAnsi" w:hint="cs"/>
          <w:b/>
          <w:i/>
          <w:color w:val="000000"/>
        </w:rPr>
        <w:t>iii</w:t>
      </w:r>
      <w:r w:rsidRPr="00F17966">
        <w:rPr>
          <w:rFonts w:cstheme="minorHAnsi"/>
          <w:b/>
          <w:i/>
          <w:color w:val="000000"/>
        </w:rPr>
        <w:t>)</w:t>
      </w:r>
      <w:r w:rsidRPr="00F17966">
        <w:rPr>
          <w:rFonts w:asciiTheme="minorBidi" w:hAnsiTheme="minorBidi"/>
          <w:bCs/>
          <w:iCs/>
          <w:color w:val="000000"/>
          <w:rtl/>
        </w:rPr>
        <w:t xml:space="preserve">: </w:t>
      </w:r>
      <w:r w:rsidRPr="00F17966">
        <w:rPr>
          <w:rFonts w:asciiTheme="minorBidi" w:hAnsiTheme="minorBidi" w:hint="cs"/>
          <w:bCs/>
          <w:iCs/>
          <w:color w:val="000000"/>
          <w:rtl/>
        </w:rPr>
        <w:t>نظام رقابة الجودة</w:t>
      </w:r>
    </w:p>
    <w:p w14:paraId="0A8D69F5" w14:textId="77777777" w:rsidR="00116AE4" w:rsidRDefault="00116AE4" w:rsidP="00116AE4">
      <w:pPr>
        <w:bidi/>
        <w:spacing w:after="120" w:line="240" w:lineRule="auto"/>
        <w:rPr>
          <w:rFonts w:cs="Arial"/>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tl/>
        </w:rPr>
        <w:t>(</w:t>
      </w:r>
      <w:r>
        <w:rPr>
          <w:rFonts w:hint="cs"/>
          <w:i/>
        </w:rPr>
        <w:t>i</w:t>
      </w:r>
      <w:r>
        <w:rPr>
          <w:i/>
          <w:rtl/>
        </w:rPr>
        <w:t>)]</w:t>
      </w:r>
    </w:p>
    <w:p w14:paraId="6E268669" w14:textId="77777777" w:rsidR="00116AE4" w:rsidRDefault="00116AE4" w:rsidP="00116AE4">
      <w:pPr>
        <w:bidi/>
        <w:spacing w:line="240" w:lineRule="auto"/>
        <w:jc w:val="both"/>
        <w:rPr>
          <w:rFonts w:cs="Calibri"/>
          <w:b/>
          <w:i/>
          <w:color w:val="000000"/>
          <w:rtl/>
        </w:rPr>
      </w:pPr>
    </w:p>
    <w:p w14:paraId="56FF6301" w14:textId="77777777" w:rsidR="00116AE4" w:rsidRPr="002D3626" w:rsidRDefault="00116AE4" w:rsidP="002D3626">
      <w:pPr>
        <w:bidi/>
        <w:spacing w:after="0" w:line="240" w:lineRule="auto"/>
        <w:jc w:val="both"/>
        <w:rPr>
          <w:rFonts w:asciiTheme="minorBidi" w:hAnsiTheme="minorBidi"/>
          <w:bCs/>
          <w:iCs/>
          <w:color w:val="000000"/>
          <w:rtl/>
        </w:rPr>
      </w:pPr>
      <w:r w:rsidRPr="002D3626">
        <w:rPr>
          <w:rFonts w:asciiTheme="minorBidi" w:hAnsiTheme="minorBidi"/>
          <w:bCs/>
          <w:iCs/>
          <w:color w:val="000000"/>
          <w:rtl/>
        </w:rPr>
        <w:t xml:space="preserve">البعد </w:t>
      </w:r>
      <w:r w:rsidRPr="002D3626">
        <w:rPr>
          <w:rFonts w:cstheme="minorHAnsi"/>
          <w:b/>
          <w:i/>
          <w:color w:val="000000"/>
        </w:rPr>
        <w:t>(iv)</w:t>
      </w:r>
      <w:r w:rsidRPr="002D3626">
        <w:rPr>
          <w:rFonts w:asciiTheme="minorBidi" w:hAnsiTheme="minorBidi"/>
          <w:bCs/>
          <w:iCs/>
          <w:color w:val="000000"/>
          <w:rtl/>
        </w:rPr>
        <w:t>: نظام ضمان الجودة</w:t>
      </w:r>
    </w:p>
    <w:p w14:paraId="1E85F6C1" w14:textId="77777777" w:rsidR="00116AE4" w:rsidRDefault="00116AE4" w:rsidP="00116AE4">
      <w:pPr>
        <w:bidi/>
        <w:spacing w:after="120" w:line="240" w:lineRule="auto"/>
        <w:rPr>
          <w:rFonts w:cs="Arial"/>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tl/>
        </w:rPr>
        <w:t>(</w:t>
      </w:r>
      <w:r>
        <w:rPr>
          <w:rFonts w:hint="cs"/>
          <w:i/>
        </w:rPr>
        <w:t>i</w:t>
      </w:r>
      <w:r>
        <w:rPr>
          <w:i/>
          <w:rtl/>
        </w:rPr>
        <w:t>)]</w:t>
      </w:r>
    </w:p>
    <w:p w14:paraId="14581857" w14:textId="77777777" w:rsidR="00116AE4" w:rsidRDefault="00116AE4" w:rsidP="00116AE4">
      <w:pPr>
        <w:bidi/>
        <w:spacing w:line="240" w:lineRule="auto"/>
        <w:jc w:val="both"/>
        <w:rPr>
          <w:rFonts w:cs="Calibri"/>
          <w:b/>
          <w:i/>
          <w:color w:val="000000"/>
          <w:rtl/>
        </w:rPr>
      </w:pPr>
    </w:p>
    <w:p w14:paraId="12AA8D5C" w14:textId="77777777" w:rsidR="00116AE4" w:rsidRPr="00C737ED" w:rsidRDefault="00116AE4" w:rsidP="00116AE4">
      <w:pPr>
        <w:bidi/>
        <w:spacing w:afterLines="20" w:after="48"/>
        <w:jc w:val="both"/>
        <w:rPr>
          <w:rFonts w:asciiTheme="minorBidi" w:hAnsiTheme="minorBidi"/>
          <w:bCs/>
          <w:i/>
          <w:rtl/>
        </w:rPr>
      </w:pPr>
      <w:r w:rsidRPr="00C737ED">
        <w:rPr>
          <w:rFonts w:asciiTheme="minorBidi" w:hAnsiTheme="minorBidi"/>
          <w:bCs/>
          <w:i/>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407"/>
        <w:gridCol w:w="1888"/>
      </w:tblGrid>
      <w:tr w:rsidR="00116AE4" w14:paraId="7B49EB65" w14:textId="77777777" w:rsidTr="00A60B84">
        <w:tc>
          <w:tcPr>
            <w:tcW w:w="1951" w:type="dxa"/>
            <w:tcBorders>
              <w:top w:val="single" w:sz="4" w:space="0" w:color="auto"/>
              <w:left w:val="single" w:sz="4" w:space="0" w:color="auto"/>
              <w:bottom w:val="single" w:sz="4" w:space="0" w:color="auto"/>
              <w:right w:val="single" w:sz="4" w:space="0" w:color="auto"/>
            </w:tcBorders>
            <w:shd w:val="clear" w:color="auto" w:fill="8DB3E2"/>
            <w:hideMark/>
          </w:tcPr>
          <w:p w14:paraId="33FDCE66" w14:textId="77777777" w:rsidR="00116AE4" w:rsidRPr="00A60B84" w:rsidRDefault="00116AE4">
            <w:pPr>
              <w:bidi/>
              <w:spacing w:afterLines="20" w:after="48" w:line="240" w:lineRule="auto"/>
              <w:jc w:val="center"/>
              <w:rPr>
                <w:rFonts w:ascii="Arial" w:hAnsi="Arial" w:cs="Arial"/>
                <w:bCs/>
                <w:rtl/>
              </w:rPr>
            </w:pPr>
            <w:r w:rsidRPr="00A60B84">
              <w:rPr>
                <w:rFonts w:ascii="Arial" w:hAnsi="Arial" w:cs="Arial"/>
                <w:bCs/>
                <w:rtl/>
              </w:rPr>
              <w:t>البعد</w:t>
            </w:r>
          </w:p>
        </w:tc>
        <w:tc>
          <w:tcPr>
            <w:tcW w:w="5407" w:type="dxa"/>
            <w:tcBorders>
              <w:top w:val="single" w:sz="4" w:space="0" w:color="auto"/>
              <w:left w:val="single" w:sz="4" w:space="0" w:color="auto"/>
              <w:bottom w:val="single" w:sz="4" w:space="0" w:color="auto"/>
              <w:right w:val="single" w:sz="4" w:space="0" w:color="auto"/>
            </w:tcBorders>
            <w:shd w:val="clear" w:color="auto" w:fill="8DB3E2"/>
            <w:hideMark/>
          </w:tcPr>
          <w:p w14:paraId="2AE3FFF0"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888" w:type="dxa"/>
            <w:tcBorders>
              <w:top w:val="single" w:sz="4" w:space="0" w:color="auto"/>
              <w:left w:val="single" w:sz="4" w:space="0" w:color="auto"/>
              <w:bottom w:val="single" w:sz="4" w:space="0" w:color="auto"/>
              <w:right w:val="single" w:sz="4" w:space="0" w:color="auto"/>
            </w:tcBorders>
            <w:shd w:val="clear" w:color="auto" w:fill="8DB3E2"/>
            <w:hideMark/>
          </w:tcPr>
          <w:p w14:paraId="07DE6EB6"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276E7BA3" w14:textId="77777777" w:rsidTr="00A60B84">
        <w:tc>
          <w:tcPr>
            <w:tcW w:w="1951" w:type="dxa"/>
            <w:tcBorders>
              <w:top w:val="single" w:sz="4" w:space="0" w:color="auto"/>
              <w:left w:val="single" w:sz="4" w:space="0" w:color="auto"/>
              <w:bottom w:val="single" w:sz="4" w:space="0" w:color="auto"/>
              <w:right w:val="single" w:sz="4" w:space="0" w:color="auto"/>
            </w:tcBorders>
            <w:shd w:val="clear" w:color="auto" w:fill="8DB3E2"/>
          </w:tcPr>
          <w:p w14:paraId="5DD87322" w14:textId="77777777" w:rsidR="00116AE4" w:rsidRPr="00A60B84" w:rsidRDefault="00116AE4">
            <w:pPr>
              <w:autoSpaceDE w:val="0"/>
              <w:autoSpaceDN w:val="0"/>
              <w:bidi/>
              <w:adjustRightInd w:val="0"/>
              <w:spacing w:afterLines="20" w:after="48" w:line="240" w:lineRule="auto"/>
              <w:rPr>
                <w:rFonts w:ascii="Arial" w:eastAsia="Calibri" w:hAnsi="Arial" w:cs="Arial"/>
                <w:bCs/>
                <w:sz w:val="23"/>
                <w:szCs w:val="23"/>
                <w:rtl/>
              </w:rPr>
            </w:pPr>
          </w:p>
          <w:p w14:paraId="53C5B97D" w14:textId="77777777" w:rsidR="00116AE4" w:rsidRPr="00A60B84" w:rsidRDefault="00116AE4">
            <w:pPr>
              <w:autoSpaceDE w:val="0"/>
              <w:autoSpaceDN w:val="0"/>
              <w:bidi/>
              <w:adjustRightInd w:val="0"/>
              <w:spacing w:afterLines="20" w:after="48" w:line="240" w:lineRule="auto"/>
              <w:rPr>
                <w:rFonts w:ascii="Arial" w:eastAsia="PMingLiU" w:hAnsi="Arial" w:cs="Arial"/>
                <w:bCs/>
                <w:rtl/>
              </w:rPr>
            </w:pPr>
            <w:r w:rsidRPr="00A60B84">
              <w:rPr>
                <w:rFonts w:ascii="Calibri" w:hAnsi="Calibri" w:cs="Calibri"/>
                <w:b/>
                <w:sz w:val="23"/>
              </w:rPr>
              <w:t>(i)</w:t>
            </w:r>
            <w:r w:rsidRPr="00A60B84">
              <w:rPr>
                <w:rFonts w:ascii="Arial" w:hAnsi="Arial" w:cs="Arial"/>
                <w:bCs/>
                <w:sz w:val="23"/>
                <w:rtl/>
              </w:rPr>
              <w:t xml:space="preserve"> بيئة الرقابة الداخلية - الأخلاقيات والنزاهة والهيكل التنظيمي</w:t>
            </w:r>
          </w:p>
        </w:tc>
        <w:tc>
          <w:tcPr>
            <w:tcW w:w="5407" w:type="dxa"/>
            <w:tcBorders>
              <w:top w:val="single" w:sz="4" w:space="0" w:color="auto"/>
              <w:left w:val="single" w:sz="4" w:space="0" w:color="auto"/>
              <w:bottom w:val="single" w:sz="4" w:space="0" w:color="auto"/>
              <w:right w:val="single" w:sz="4" w:space="0" w:color="auto"/>
            </w:tcBorders>
          </w:tcPr>
          <w:p w14:paraId="6369DDF4" w14:textId="77777777" w:rsidR="00116AE4" w:rsidRDefault="00116AE4">
            <w:pPr>
              <w:bidi/>
              <w:spacing w:after="0" w:line="240" w:lineRule="auto"/>
              <w:rPr>
                <w:bCs/>
                <w:rtl/>
              </w:rPr>
            </w:pPr>
            <w:r w:rsidRPr="00A60B84">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A60B84">
              <w:rPr>
                <w:rFonts w:ascii="Arial" w:hAnsi="Arial" w:cs="Arial"/>
                <w:rtl/>
              </w:rPr>
              <w:t>المستوفاة</w:t>
            </w:r>
            <w:r w:rsidRPr="00A60B84">
              <w:rPr>
                <w:rtl/>
              </w:rPr>
              <w:t>.</w:t>
            </w:r>
          </w:p>
          <w:p w14:paraId="6F74C8E8" w14:textId="77777777" w:rsidR="00116AE4" w:rsidRDefault="00116AE4">
            <w:pPr>
              <w:bidi/>
              <w:spacing w:after="0" w:line="240" w:lineRule="auto"/>
              <w:rPr>
                <w:bCs/>
                <w:rtl/>
              </w:rPr>
            </w:pPr>
            <w:r w:rsidRPr="00A60B84">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A60B84">
              <w:rPr>
                <w:rFonts w:ascii="Arial" w:hAnsi="Arial" w:cs="Arial"/>
                <w:rtl/>
              </w:rPr>
              <w:t>غير المستوفاة</w:t>
            </w:r>
            <w:r w:rsidRPr="00A60B84">
              <w:rPr>
                <w:rtl/>
              </w:rPr>
              <w:t>.</w:t>
            </w:r>
          </w:p>
          <w:p w14:paraId="6E4C625E" w14:textId="415A7577" w:rsidR="00116AE4" w:rsidRDefault="00116AE4">
            <w:pPr>
              <w:bidi/>
              <w:spacing w:after="0" w:line="240" w:lineRule="auto"/>
              <w:rPr>
                <w:bCs/>
                <w:rtl/>
              </w:rPr>
            </w:pPr>
            <w:r w:rsidRPr="00A60B84">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A60B84">
              <w:rPr>
                <w:rFonts w:ascii="Arial" w:hAnsi="Arial" w:cs="Arial"/>
                <w:rtl/>
              </w:rPr>
              <w:t>غير المتوفرة</w:t>
            </w:r>
            <w:r w:rsidR="00D06B17">
              <w:rPr>
                <w:rFonts w:ascii="Arial" w:hAnsi="Arial" w:cs="Arial" w:hint="cs"/>
                <w:rtl/>
              </w:rPr>
              <w:t>.</w:t>
            </w:r>
          </w:p>
          <w:p w14:paraId="0366942F" w14:textId="77777777" w:rsidR="00116AE4" w:rsidRDefault="00116AE4">
            <w:pPr>
              <w:bidi/>
              <w:spacing w:after="0" w:line="240" w:lineRule="auto"/>
              <w:rPr>
                <w:bCs/>
                <w:rtl/>
              </w:rPr>
            </w:pPr>
          </w:p>
          <w:p w14:paraId="114F6F12" w14:textId="1D2C634F" w:rsidR="00116AE4" w:rsidRDefault="00116AE4">
            <w:pPr>
              <w:bidi/>
              <w:spacing w:afterLines="20" w:after="48" w:line="240" w:lineRule="auto"/>
              <w:rPr>
                <w:i/>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w:t>
            </w:r>
            <w:r w:rsidR="00A60B84">
              <w:rPr>
                <w:rFonts w:ascii="Arial" w:hAnsi="Arial" w:cs="Arial"/>
                <w:iCs/>
              </w:rPr>
              <w:br/>
            </w:r>
            <w:r w:rsidRPr="00116AE4">
              <w:rPr>
                <w:rFonts w:ascii="Arial" w:hAnsi="Arial" w:cs="Arial"/>
                <w:iCs/>
                <w:rtl/>
              </w:rPr>
              <w:t xml:space="preserve">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 xml:space="preserve">سيتم تقديم التفاصيل في جزء </w:t>
            </w:r>
            <w:r w:rsidR="00A60B84">
              <w:rPr>
                <w:rFonts w:ascii="Arial" w:hAnsi="Arial" w:cs="Arial"/>
                <w:i/>
                <w:iCs/>
              </w:rPr>
              <w:br/>
            </w:r>
            <w:r w:rsidRPr="00984930">
              <w:rPr>
                <w:rFonts w:ascii="Arial" w:hAnsi="Arial" w:cs="Arial"/>
                <w:i/>
                <w:iCs/>
                <w:rtl/>
              </w:rPr>
              <w:t>الشرح أعلاه</w:t>
            </w:r>
            <w:r>
              <w:rPr>
                <w:rtl/>
              </w:rPr>
              <w:t>].</w:t>
            </w:r>
          </w:p>
        </w:tc>
        <w:tc>
          <w:tcPr>
            <w:tcW w:w="1888" w:type="dxa"/>
            <w:tcBorders>
              <w:top w:val="single" w:sz="4" w:space="0" w:color="auto"/>
              <w:left w:val="single" w:sz="4" w:space="0" w:color="auto"/>
              <w:bottom w:val="single" w:sz="4" w:space="0" w:color="auto"/>
              <w:right w:val="single" w:sz="4" w:space="0" w:color="auto"/>
            </w:tcBorders>
          </w:tcPr>
          <w:p w14:paraId="2F64CE85" w14:textId="77777777" w:rsidR="00116AE4" w:rsidRPr="00A60B84" w:rsidRDefault="00116AE4">
            <w:pPr>
              <w:bidi/>
              <w:spacing w:afterLines="20" w:after="48" w:line="240" w:lineRule="auto"/>
              <w:jc w:val="center"/>
              <w:rPr>
                <w:bCs/>
                <w:i/>
                <w:iCs/>
                <w:rtl/>
              </w:rPr>
            </w:pPr>
          </w:p>
          <w:p w14:paraId="49539B02" w14:textId="77777777" w:rsidR="00116AE4" w:rsidRPr="00A60B84" w:rsidRDefault="00116AE4">
            <w:pPr>
              <w:bidi/>
              <w:spacing w:afterLines="20" w:after="48" w:line="240" w:lineRule="auto"/>
              <w:rPr>
                <w:bCs/>
                <w:i/>
                <w:iCs/>
                <w:rtl/>
              </w:rPr>
            </w:pPr>
            <w:r w:rsidRPr="00A60B84">
              <w:rPr>
                <w:i/>
                <w:iCs/>
                <w:rtl/>
              </w:rPr>
              <w:t>[</w:t>
            </w:r>
            <w:r w:rsidRPr="00A60B84">
              <w:rPr>
                <w:rFonts w:ascii="Arial" w:hAnsi="Arial" w:cs="Arial"/>
                <w:i/>
                <w:iCs/>
                <w:rtl/>
              </w:rPr>
              <w:t>تضمين درجات البعد</w:t>
            </w:r>
            <w:r w:rsidRPr="00A60B84">
              <w:rPr>
                <w:i/>
                <w:iCs/>
                <w:rtl/>
              </w:rPr>
              <w:t>]</w:t>
            </w:r>
          </w:p>
        </w:tc>
      </w:tr>
      <w:tr w:rsidR="00116AE4" w14:paraId="6DC027F1" w14:textId="77777777" w:rsidTr="00A60B84">
        <w:tc>
          <w:tcPr>
            <w:tcW w:w="1951" w:type="dxa"/>
            <w:tcBorders>
              <w:top w:val="single" w:sz="4" w:space="0" w:color="auto"/>
              <w:left w:val="single" w:sz="4" w:space="0" w:color="auto"/>
              <w:bottom w:val="single" w:sz="4" w:space="0" w:color="auto"/>
              <w:right w:val="single" w:sz="4" w:space="0" w:color="auto"/>
            </w:tcBorders>
            <w:shd w:val="clear" w:color="auto" w:fill="8DB3E2"/>
          </w:tcPr>
          <w:p w14:paraId="5489E2DF" w14:textId="77777777" w:rsidR="00116AE4" w:rsidRPr="00A60B84" w:rsidRDefault="00116AE4">
            <w:pPr>
              <w:bidi/>
              <w:spacing w:afterLines="20" w:after="48"/>
              <w:rPr>
                <w:rFonts w:ascii="Arial" w:hAnsi="Arial" w:cs="Arial"/>
                <w:bCs/>
                <w:rtl/>
              </w:rPr>
            </w:pPr>
          </w:p>
          <w:p w14:paraId="48D169DD" w14:textId="2FB20A9B" w:rsidR="00116AE4" w:rsidRPr="00A60B84" w:rsidRDefault="00920404">
            <w:pPr>
              <w:bidi/>
              <w:spacing w:afterLines="20" w:after="48" w:line="240" w:lineRule="auto"/>
              <w:rPr>
                <w:rFonts w:ascii="Arial" w:hAnsi="Arial" w:cs="Arial"/>
                <w:bCs/>
                <w:rtl/>
              </w:rPr>
            </w:pPr>
            <w:r w:rsidRPr="005D07EE">
              <w:rPr>
                <w:b/>
              </w:rPr>
              <w:t>(ii)</w:t>
            </w:r>
            <w:r w:rsidR="00116AE4" w:rsidRPr="00A60B84">
              <w:rPr>
                <w:rFonts w:ascii="Arial" w:hAnsi="Arial" w:cs="Arial"/>
                <w:bCs/>
                <w:rtl/>
              </w:rPr>
              <w:t xml:space="preserve"> نظام الرقابة الداخلية</w:t>
            </w:r>
          </w:p>
        </w:tc>
        <w:tc>
          <w:tcPr>
            <w:tcW w:w="5407" w:type="dxa"/>
            <w:tcBorders>
              <w:top w:val="single" w:sz="4" w:space="0" w:color="auto"/>
              <w:left w:val="single" w:sz="4" w:space="0" w:color="auto"/>
              <w:bottom w:val="single" w:sz="4" w:space="0" w:color="auto"/>
              <w:right w:val="single" w:sz="4" w:space="0" w:color="auto"/>
            </w:tcBorders>
          </w:tcPr>
          <w:p w14:paraId="24D72FDC" w14:textId="77777777" w:rsidR="00116AE4" w:rsidRDefault="00116AE4">
            <w:pPr>
              <w:bidi/>
              <w:spacing w:afterLines="20" w:after="48" w:line="240" w:lineRule="auto"/>
              <w:rPr>
                <w:i/>
                <w:rtl/>
              </w:rPr>
            </w:pPr>
          </w:p>
          <w:p w14:paraId="6E53C5F6" w14:textId="77777777" w:rsidR="00116AE4" w:rsidRDefault="00116AE4">
            <w:pPr>
              <w:bidi/>
              <w:spacing w:afterLines="20" w:after="48" w:line="240" w:lineRule="auto"/>
              <w:rPr>
                <w:rtl/>
              </w:rPr>
            </w:pPr>
            <w:r>
              <w:rPr>
                <w:rtl/>
              </w:rPr>
              <w:t>[</w:t>
            </w:r>
            <w:r w:rsidRPr="00984930">
              <w:rPr>
                <w:rFonts w:ascii="Arial" w:hAnsi="Arial" w:cs="Arial"/>
                <w:i/>
                <w:iCs/>
                <w:rtl/>
              </w:rPr>
              <w:t xml:space="preserve">اتبع نفس الهيكل كما في البعد </w:t>
            </w:r>
            <w:r w:rsidRPr="00920404">
              <w:rPr>
                <w:i/>
                <w:iCs/>
              </w:rPr>
              <w:t>(</w:t>
            </w:r>
            <w:r w:rsidRPr="00920404">
              <w:rPr>
                <w:rFonts w:hint="cs"/>
                <w:i/>
                <w:iCs/>
              </w:rPr>
              <w:t>i</w:t>
            </w:r>
            <w:r w:rsidRPr="00920404">
              <w:rPr>
                <w:i/>
                <w:iCs/>
              </w:rPr>
              <w:t>)</w:t>
            </w:r>
            <w:r>
              <w:rPr>
                <w:rtl/>
              </w:rPr>
              <w:t>]</w:t>
            </w:r>
          </w:p>
        </w:tc>
        <w:tc>
          <w:tcPr>
            <w:tcW w:w="1888" w:type="dxa"/>
            <w:tcBorders>
              <w:top w:val="single" w:sz="4" w:space="0" w:color="auto"/>
              <w:left w:val="single" w:sz="4" w:space="0" w:color="auto"/>
              <w:bottom w:val="single" w:sz="4" w:space="0" w:color="auto"/>
              <w:right w:val="single" w:sz="4" w:space="0" w:color="auto"/>
            </w:tcBorders>
          </w:tcPr>
          <w:p w14:paraId="1EDE73AB" w14:textId="77777777" w:rsidR="00116AE4" w:rsidRPr="00A60B84" w:rsidRDefault="00116AE4">
            <w:pPr>
              <w:bidi/>
              <w:spacing w:afterLines="20" w:after="48"/>
              <w:rPr>
                <w:bCs/>
                <w:i/>
                <w:iCs/>
                <w:rtl/>
              </w:rPr>
            </w:pPr>
          </w:p>
          <w:p w14:paraId="57081FFE" w14:textId="77777777" w:rsidR="00116AE4" w:rsidRPr="00A60B84" w:rsidRDefault="00116AE4">
            <w:pPr>
              <w:bidi/>
              <w:spacing w:afterLines="20" w:after="48"/>
              <w:rPr>
                <w:bCs/>
                <w:i/>
                <w:iCs/>
                <w:rtl/>
              </w:rPr>
            </w:pPr>
            <w:r w:rsidRPr="00A60B84">
              <w:rPr>
                <w:i/>
                <w:iCs/>
                <w:rtl/>
              </w:rPr>
              <w:t xml:space="preserve"> [</w:t>
            </w:r>
            <w:r w:rsidRPr="00A60B84">
              <w:rPr>
                <w:rFonts w:ascii="Arial" w:hAnsi="Arial" w:cs="Arial"/>
                <w:i/>
                <w:iCs/>
                <w:rtl/>
              </w:rPr>
              <w:t>تضمين درجات البعد</w:t>
            </w:r>
            <w:r w:rsidRPr="00A60B84">
              <w:rPr>
                <w:i/>
                <w:iCs/>
                <w:rtl/>
              </w:rPr>
              <w:t>]</w:t>
            </w:r>
          </w:p>
        </w:tc>
      </w:tr>
      <w:tr w:rsidR="00116AE4" w14:paraId="6FED525D" w14:textId="77777777" w:rsidTr="00A60B84">
        <w:tc>
          <w:tcPr>
            <w:tcW w:w="1951" w:type="dxa"/>
            <w:tcBorders>
              <w:top w:val="single" w:sz="4" w:space="0" w:color="auto"/>
              <w:left w:val="single" w:sz="4" w:space="0" w:color="auto"/>
              <w:bottom w:val="single" w:sz="4" w:space="0" w:color="auto"/>
              <w:right w:val="single" w:sz="4" w:space="0" w:color="auto"/>
            </w:tcBorders>
            <w:shd w:val="clear" w:color="auto" w:fill="8DB3E2"/>
          </w:tcPr>
          <w:p w14:paraId="7FC92C20" w14:textId="77777777" w:rsidR="00116AE4" w:rsidRPr="00A60B84" w:rsidRDefault="00116AE4">
            <w:pPr>
              <w:bidi/>
              <w:spacing w:afterLines="20" w:after="48"/>
              <w:rPr>
                <w:rFonts w:ascii="Arial" w:hAnsi="Arial" w:cs="Arial"/>
                <w:bCs/>
                <w:rtl/>
              </w:rPr>
            </w:pPr>
          </w:p>
          <w:p w14:paraId="63AED743" w14:textId="296C5614" w:rsidR="00116AE4" w:rsidRPr="00A60B84" w:rsidRDefault="00920404">
            <w:pPr>
              <w:bidi/>
              <w:spacing w:afterLines="20" w:after="48"/>
              <w:rPr>
                <w:rFonts w:ascii="Arial" w:hAnsi="Arial" w:cs="Arial"/>
                <w:bCs/>
                <w:rtl/>
              </w:rPr>
            </w:pPr>
            <w:r w:rsidRPr="005D07EE">
              <w:rPr>
                <w:b/>
              </w:rPr>
              <w:t>(iii)</w:t>
            </w:r>
            <w:r w:rsidR="00116AE4" w:rsidRPr="00A60B84">
              <w:rPr>
                <w:rFonts w:ascii="Arial" w:hAnsi="Arial" w:cs="Arial"/>
                <w:bCs/>
                <w:rtl/>
              </w:rPr>
              <w:t xml:space="preserve"> نظام الرقابة على الجودة</w:t>
            </w:r>
          </w:p>
        </w:tc>
        <w:tc>
          <w:tcPr>
            <w:tcW w:w="5407" w:type="dxa"/>
            <w:tcBorders>
              <w:top w:val="single" w:sz="4" w:space="0" w:color="auto"/>
              <w:left w:val="single" w:sz="4" w:space="0" w:color="auto"/>
              <w:bottom w:val="single" w:sz="4" w:space="0" w:color="auto"/>
              <w:right w:val="single" w:sz="4" w:space="0" w:color="auto"/>
            </w:tcBorders>
          </w:tcPr>
          <w:p w14:paraId="4585071F" w14:textId="77777777" w:rsidR="00116AE4" w:rsidRDefault="00116AE4">
            <w:pPr>
              <w:bidi/>
              <w:spacing w:afterLines="20" w:after="48" w:line="240" w:lineRule="auto"/>
              <w:rPr>
                <w:b/>
                <w:rtl/>
              </w:rPr>
            </w:pPr>
            <w:r>
              <w:rPr>
                <w:rtl/>
              </w:rPr>
              <w:t>[</w:t>
            </w:r>
            <w:r w:rsidRPr="00984930">
              <w:rPr>
                <w:rFonts w:ascii="Arial" w:hAnsi="Arial" w:cs="Arial"/>
                <w:i/>
                <w:iCs/>
                <w:rtl/>
              </w:rPr>
              <w:t xml:space="preserve">اتبع نفس الهيكل كما في البعد </w:t>
            </w:r>
            <w:r w:rsidRPr="00920404">
              <w:rPr>
                <w:i/>
                <w:iCs/>
              </w:rPr>
              <w:t>(</w:t>
            </w:r>
            <w:r w:rsidRPr="00920404">
              <w:rPr>
                <w:rFonts w:hint="cs"/>
                <w:i/>
                <w:iCs/>
              </w:rPr>
              <w:t>i</w:t>
            </w:r>
            <w:r w:rsidRPr="00920404">
              <w:rPr>
                <w:i/>
                <w:iCs/>
              </w:rPr>
              <w:t>)</w:t>
            </w:r>
            <w:r>
              <w:rPr>
                <w:rtl/>
              </w:rPr>
              <w:t>]</w:t>
            </w:r>
          </w:p>
          <w:p w14:paraId="1B6F0BAD" w14:textId="77777777" w:rsidR="00116AE4" w:rsidRDefault="00116AE4">
            <w:pPr>
              <w:bidi/>
              <w:spacing w:afterLines="20" w:after="48" w:line="240" w:lineRule="auto"/>
              <w:rPr>
                <w:rtl/>
              </w:rPr>
            </w:pPr>
          </w:p>
        </w:tc>
        <w:tc>
          <w:tcPr>
            <w:tcW w:w="1888" w:type="dxa"/>
            <w:tcBorders>
              <w:top w:val="single" w:sz="4" w:space="0" w:color="auto"/>
              <w:left w:val="single" w:sz="4" w:space="0" w:color="auto"/>
              <w:bottom w:val="single" w:sz="4" w:space="0" w:color="auto"/>
              <w:right w:val="single" w:sz="4" w:space="0" w:color="auto"/>
            </w:tcBorders>
          </w:tcPr>
          <w:p w14:paraId="0E1FB668" w14:textId="77777777" w:rsidR="00116AE4" w:rsidRPr="00A60B84" w:rsidRDefault="00116AE4">
            <w:pPr>
              <w:bidi/>
              <w:spacing w:afterLines="20" w:after="48"/>
              <w:rPr>
                <w:bCs/>
                <w:i/>
                <w:iCs/>
                <w:rtl/>
              </w:rPr>
            </w:pPr>
          </w:p>
          <w:p w14:paraId="71A55CFD" w14:textId="77777777" w:rsidR="00116AE4" w:rsidRPr="00A60B84" w:rsidRDefault="00116AE4">
            <w:pPr>
              <w:bidi/>
              <w:spacing w:afterLines="20" w:after="48"/>
              <w:rPr>
                <w:bCs/>
                <w:i/>
                <w:iCs/>
                <w:rtl/>
              </w:rPr>
            </w:pPr>
            <w:r w:rsidRPr="00A60B84">
              <w:rPr>
                <w:i/>
                <w:iCs/>
                <w:rtl/>
              </w:rPr>
              <w:t xml:space="preserve"> [</w:t>
            </w:r>
            <w:r w:rsidRPr="00A60B84">
              <w:rPr>
                <w:rFonts w:ascii="Arial" w:hAnsi="Arial" w:cs="Arial"/>
                <w:i/>
                <w:iCs/>
                <w:rtl/>
              </w:rPr>
              <w:t>تضمين درجات البعد</w:t>
            </w:r>
            <w:r w:rsidRPr="00A60B84">
              <w:rPr>
                <w:i/>
                <w:iCs/>
                <w:rtl/>
              </w:rPr>
              <w:t>]</w:t>
            </w:r>
          </w:p>
        </w:tc>
      </w:tr>
      <w:tr w:rsidR="00116AE4" w14:paraId="004279FF" w14:textId="77777777" w:rsidTr="00A60B84">
        <w:tc>
          <w:tcPr>
            <w:tcW w:w="1951" w:type="dxa"/>
            <w:tcBorders>
              <w:top w:val="single" w:sz="4" w:space="0" w:color="auto"/>
              <w:left w:val="single" w:sz="4" w:space="0" w:color="auto"/>
              <w:bottom w:val="single" w:sz="4" w:space="0" w:color="auto"/>
              <w:right w:val="single" w:sz="4" w:space="0" w:color="auto"/>
            </w:tcBorders>
            <w:shd w:val="clear" w:color="auto" w:fill="8DB3E2"/>
          </w:tcPr>
          <w:p w14:paraId="7E7DAEBF" w14:textId="77777777" w:rsidR="00116AE4" w:rsidRPr="00A60B84" w:rsidRDefault="00116AE4">
            <w:pPr>
              <w:bidi/>
              <w:spacing w:afterLines="20" w:after="48"/>
              <w:rPr>
                <w:rFonts w:ascii="Arial" w:hAnsi="Arial" w:cs="Arial"/>
                <w:bCs/>
                <w:rtl/>
              </w:rPr>
            </w:pPr>
          </w:p>
          <w:p w14:paraId="36A5C40F" w14:textId="7C27AA43" w:rsidR="00116AE4" w:rsidRPr="00A60B84" w:rsidRDefault="00920404">
            <w:pPr>
              <w:bidi/>
              <w:spacing w:afterLines="20" w:after="48"/>
              <w:rPr>
                <w:rFonts w:ascii="Arial" w:hAnsi="Arial" w:cs="Arial"/>
                <w:bCs/>
                <w:rtl/>
              </w:rPr>
            </w:pPr>
            <w:r w:rsidRPr="005D07EE">
              <w:rPr>
                <w:b/>
              </w:rPr>
              <w:t>(iv)</w:t>
            </w:r>
            <w:r w:rsidR="00116AE4" w:rsidRPr="00A60B84">
              <w:rPr>
                <w:rFonts w:ascii="Arial" w:hAnsi="Arial" w:cs="Arial"/>
                <w:bCs/>
                <w:rtl/>
              </w:rPr>
              <w:t xml:space="preserve"> نظام ضمان الجودة</w:t>
            </w:r>
          </w:p>
        </w:tc>
        <w:tc>
          <w:tcPr>
            <w:tcW w:w="5407" w:type="dxa"/>
            <w:tcBorders>
              <w:top w:val="single" w:sz="4" w:space="0" w:color="auto"/>
              <w:left w:val="single" w:sz="4" w:space="0" w:color="auto"/>
              <w:bottom w:val="single" w:sz="4" w:space="0" w:color="auto"/>
              <w:right w:val="single" w:sz="4" w:space="0" w:color="auto"/>
            </w:tcBorders>
            <w:hideMark/>
          </w:tcPr>
          <w:p w14:paraId="105F31DE" w14:textId="77777777" w:rsidR="00116AE4" w:rsidRDefault="00116AE4">
            <w:pPr>
              <w:bidi/>
              <w:spacing w:afterLines="20" w:after="48" w:line="240" w:lineRule="auto"/>
              <w:rPr>
                <w:rtl/>
              </w:rPr>
            </w:pPr>
            <w:r>
              <w:rPr>
                <w:rtl/>
              </w:rPr>
              <w:t>[</w:t>
            </w:r>
            <w:r w:rsidRPr="00984930">
              <w:rPr>
                <w:rFonts w:ascii="Arial" w:hAnsi="Arial" w:cs="Arial"/>
                <w:i/>
                <w:iCs/>
                <w:rtl/>
              </w:rPr>
              <w:t xml:space="preserve">اتبع نفس الهيكل كما في البعد </w:t>
            </w:r>
            <w:r w:rsidRPr="00920404">
              <w:rPr>
                <w:i/>
                <w:iCs/>
              </w:rPr>
              <w:t>(</w:t>
            </w:r>
            <w:r w:rsidRPr="00920404">
              <w:rPr>
                <w:rFonts w:hint="cs"/>
                <w:i/>
                <w:iCs/>
              </w:rPr>
              <w:t>i</w:t>
            </w:r>
            <w:r w:rsidRPr="00920404">
              <w:rPr>
                <w:i/>
                <w:iCs/>
              </w:rPr>
              <w:t>)</w:t>
            </w:r>
            <w:r>
              <w:rPr>
                <w:rtl/>
              </w:rPr>
              <w:t>]</w:t>
            </w:r>
          </w:p>
        </w:tc>
        <w:tc>
          <w:tcPr>
            <w:tcW w:w="1888" w:type="dxa"/>
            <w:tcBorders>
              <w:top w:val="single" w:sz="4" w:space="0" w:color="auto"/>
              <w:left w:val="single" w:sz="4" w:space="0" w:color="auto"/>
              <w:bottom w:val="single" w:sz="4" w:space="0" w:color="auto"/>
              <w:right w:val="single" w:sz="4" w:space="0" w:color="auto"/>
            </w:tcBorders>
            <w:hideMark/>
          </w:tcPr>
          <w:p w14:paraId="2F08D0E4" w14:textId="77777777" w:rsidR="00116AE4" w:rsidRPr="00A60B84" w:rsidRDefault="00116AE4">
            <w:pPr>
              <w:bidi/>
              <w:spacing w:afterLines="20" w:after="48"/>
              <w:rPr>
                <w:bCs/>
                <w:i/>
                <w:iCs/>
                <w:rtl/>
              </w:rPr>
            </w:pPr>
            <w:r w:rsidRPr="00A60B84">
              <w:rPr>
                <w:i/>
                <w:iCs/>
                <w:rtl/>
              </w:rPr>
              <w:t>[</w:t>
            </w:r>
            <w:r w:rsidRPr="00A60B84">
              <w:rPr>
                <w:rFonts w:ascii="Arial" w:hAnsi="Arial" w:cs="Arial"/>
                <w:i/>
                <w:iCs/>
                <w:rtl/>
              </w:rPr>
              <w:t>تضمين درجات البعد</w:t>
            </w:r>
            <w:r w:rsidRPr="00A60B84">
              <w:rPr>
                <w:i/>
                <w:iCs/>
                <w:rtl/>
              </w:rPr>
              <w:t>]</w:t>
            </w:r>
          </w:p>
        </w:tc>
      </w:tr>
    </w:tbl>
    <w:p w14:paraId="114EE3D6" w14:textId="77777777" w:rsidR="00116AE4" w:rsidRDefault="00116AE4" w:rsidP="00116AE4">
      <w:pPr>
        <w:bidi/>
        <w:spacing w:afterLines="20" w:after="48"/>
        <w:rPr>
          <w:rFonts w:ascii="Calibri" w:hAnsi="Calibri" w:cs="Arial"/>
          <w:b/>
          <w:i/>
          <w:rtl/>
          <w:lang w:val="ar-EG" w:eastAsia="ar-EG" w:bidi="ar-EG"/>
        </w:rPr>
      </w:pPr>
    </w:p>
    <w:p w14:paraId="1A874510" w14:textId="77777777" w:rsidR="00116AE4" w:rsidRPr="004148C1" w:rsidRDefault="00116AE4" w:rsidP="00116AE4">
      <w:pPr>
        <w:bidi/>
        <w:spacing w:afterLines="20" w:after="48"/>
        <w:jc w:val="both"/>
        <w:rPr>
          <w:b/>
          <w:bCs/>
          <w:color w:val="C0504D"/>
          <w:sz w:val="24"/>
          <w:szCs w:val="24"/>
          <w:rtl/>
        </w:rPr>
      </w:pPr>
      <w:r w:rsidRPr="004148C1">
        <w:rPr>
          <w:rFonts w:hint="cs"/>
          <w:b/>
          <w:sz w:val="24"/>
          <w:szCs w:val="24"/>
        </w:rPr>
        <w:t>4.2.3</w:t>
      </w:r>
      <w:r w:rsidRPr="004148C1">
        <w:rPr>
          <w:b/>
          <w:sz w:val="24"/>
          <w:szCs w:val="24"/>
          <w:rtl/>
        </w:rPr>
        <w:t xml:space="preserve"> </w:t>
      </w:r>
      <w:r w:rsidRPr="004148C1">
        <w:rPr>
          <w:b/>
          <w:sz w:val="24"/>
          <w:szCs w:val="24"/>
          <w:rtl/>
        </w:rPr>
        <w:tab/>
      </w:r>
      <w:r w:rsidRPr="004148C1">
        <w:rPr>
          <w:rFonts w:ascii="Arial" w:hAnsi="Arial" w:cs="Arial"/>
          <w:bCs/>
          <w:sz w:val="24"/>
          <w:szCs w:val="24"/>
          <w:rtl/>
        </w:rPr>
        <w:t>المؤشر</w:t>
      </w:r>
      <w:r w:rsidRPr="004148C1">
        <w:rPr>
          <w:rFonts w:cs="Calibri" w:hint="cs"/>
          <w:b/>
          <w:sz w:val="24"/>
          <w:szCs w:val="24"/>
          <w:rtl/>
        </w:rPr>
        <w:t xml:space="preserve"> </w:t>
      </w:r>
      <w:r w:rsidRPr="004148C1">
        <w:rPr>
          <w:rFonts w:hint="cs"/>
          <w:b/>
          <w:sz w:val="24"/>
          <w:szCs w:val="24"/>
        </w:rPr>
        <w:t>SAI-5</w:t>
      </w:r>
      <w:r w:rsidRPr="004148C1">
        <w:rPr>
          <w:bCs/>
          <w:sz w:val="24"/>
          <w:szCs w:val="24"/>
          <w:rtl/>
        </w:rPr>
        <w:t>:</w:t>
      </w:r>
      <w:r w:rsidRPr="004148C1">
        <w:rPr>
          <w:b/>
          <w:sz w:val="24"/>
          <w:szCs w:val="24"/>
          <w:rtl/>
        </w:rPr>
        <w:t xml:space="preserve"> </w:t>
      </w:r>
      <w:r w:rsidRPr="004148C1">
        <w:rPr>
          <w:rFonts w:ascii="Arial" w:hAnsi="Arial" w:cs="Arial"/>
          <w:b/>
          <w:bCs/>
          <w:sz w:val="24"/>
          <w:szCs w:val="24"/>
          <w:rtl/>
        </w:rPr>
        <w:t xml:space="preserve">إسناد مهمات الرقابة إلى مصادر خارجية </w:t>
      </w:r>
      <w:r w:rsidRPr="004148C1">
        <w:rPr>
          <w:b/>
          <w:bCs/>
          <w:sz w:val="24"/>
          <w:szCs w:val="24"/>
          <w:rtl/>
        </w:rPr>
        <w:t xml:space="preserve">- </w:t>
      </w:r>
      <w:r w:rsidRPr="004148C1">
        <w:rPr>
          <w:rFonts w:ascii="Arial" w:hAnsi="Arial" w:cs="Arial"/>
          <w:b/>
          <w:bCs/>
          <w:sz w:val="24"/>
          <w:szCs w:val="24"/>
          <w:rtl/>
        </w:rPr>
        <w:t>الدرجة</w:t>
      </w:r>
      <w:r w:rsidRPr="004148C1">
        <w:rPr>
          <w:rFonts w:ascii="Arial" w:hAnsi="Arial" w:cs="Arial"/>
          <w:i/>
          <w:iCs/>
          <w:sz w:val="24"/>
          <w:szCs w:val="24"/>
          <w:rtl/>
        </w:rPr>
        <w:t xml:space="preserve"> </w:t>
      </w:r>
      <w:r w:rsidRPr="004148C1">
        <w:rPr>
          <w:b/>
          <w:bCs/>
          <w:sz w:val="24"/>
          <w:szCs w:val="24"/>
          <w:rtl/>
        </w:rPr>
        <w:t>[</w:t>
      </w:r>
      <w:r w:rsidRPr="004148C1">
        <w:rPr>
          <w:rFonts w:ascii="Arial" w:hAnsi="Arial" w:cs="Arial"/>
          <w:b/>
          <w:bCs/>
          <w:i/>
          <w:iCs/>
          <w:sz w:val="24"/>
          <w:szCs w:val="24"/>
          <w:rtl/>
        </w:rPr>
        <w:t>تشمل درجة المؤشر</w:t>
      </w:r>
      <w:r w:rsidRPr="004148C1">
        <w:rPr>
          <w:b/>
          <w:bCs/>
          <w:sz w:val="24"/>
          <w:szCs w:val="24"/>
          <w:rtl/>
        </w:rPr>
        <w:t>]</w:t>
      </w:r>
    </w:p>
    <w:p w14:paraId="5271411F"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5DDC2B24" w14:textId="68AC9C27" w:rsidR="00116AE4" w:rsidRPr="00656585" w:rsidRDefault="00116AE4" w:rsidP="00D06B17">
      <w:pPr>
        <w:bidi/>
        <w:spacing w:line="240" w:lineRule="auto"/>
        <w:jc w:val="both"/>
        <w:rPr>
          <w:rFonts w:ascii="Arial" w:hAnsi="Arial" w:cs="Arial"/>
          <w:color w:val="000000"/>
          <w:rtl/>
        </w:rPr>
      </w:pPr>
      <w:r w:rsidRPr="00656585">
        <w:rPr>
          <w:rFonts w:ascii="Arial" w:hAnsi="Arial" w:cs="Arial"/>
          <w:color w:val="000000"/>
          <w:rtl/>
        </w:rPr>
        <w:t xml:space="preserve">"يعرض المؤشر </w:t>
      </w:r>
      <w:r w:rsidRPr="00656585">
        <w:rPr>
          <w:rFonts w:ascii="Calibri" w:hAnsi="Calibri" w:cs="Calibri"/>
          <w:color w:val="000000"/>
        </w:rPr>
        <w:t>SAI</w:t>
      </w:r>
      <w:r w:rsidR="00D06B17">
        <w:rPr>
          <w:rFonts w:ascii="Calibri" w:hAnsi="Calibri" w:cs="Calibri" w:hint="cs"/>
          <w:color w:val="000000"/>
        </w:rPr>
        <w:t>-</w:t>
      </w:r>
      <w:r w:rsidRPr="00656585">
        <w:rPr>
          <w:rFonts w:ascii="Calibri" w:hAnsi="Calibri" w:cs="Calibri"/>
          <w:color w:val="000000"/>
        </w:rPr>
        <w:t>5</w:t>
      </w:r>
      <w:r w:rsidRPr="00656585">
        <w:rPr>
          <w:rFonts w:ascii="Arial" w:hAnsi="Arial" w:cs="Arial"/>
          <w:color w:val="000000"/>
          <w:rtl/>
        </w:rPr>
        <w:t xml:space="preserve"> المبادئ والتوقعات الخاصة بالجهاز الأعلى للرقابة فيما يتعلق بإسناد مهمات الرقابة إلى مصادر خارجية: المتطلبات الأساسية لاختيار أولئك الذين تم التعاقد معهم لإجراء مهمات الرقابة نيابة عن المدقق العام، ورقابة الجودة المطلوبة، ومعايير ضمان الجودة التي سيتم تطبيقها".</w:t>
      </w:r>
    </w:p>
    <w:p w14:paraId="626FF12C" w14:textId="77777777" w:rsidR="00116AE4" w:rsidRPr="003D7F6F" w:rsidRDefault="00116AE4" w:rsidP="00116AE4">
      <w:pPr>
        <w:bidi/>
        <w:spacing w:line="240" w:lineRule="auto"/>
        <w:jc w:val="both"/>
        <w:rPr>
          <w:rFonts w:asciiTheme="minorBidi" w:hAnsiTheme="minorBidi"/>
          <w:b/>
          <w:bCs/>
          <w:color w:val="000000"/>
          <w:rtl/>
        </w:rPr>
      </w:pPr>
      <w:r w:rsidRPr="003D7F6F">
        <w:rPr>
          <w:rFonts w:asciiTheme="minorBidi" w:hAnsiTheme="minorBidi"/>
          <w:b/>
          <w:bCs/>
          <w:color w:val="000000"/>
          <w:rtl/>
        </w:rPr>
        <w:lastRenderedPageBreak/>
        <w:t>"يضم هذا المؤشر ثلاثة - أبعاد":</w:t>
      </w:r>
    </w:p>
    <w:p w14:paraId="7B8410CE" w14:textId="3FC181AB" w:rsidR="00116AE4" w:rsidRPr="003D7F6F" w:rsidRDefault="00116AE4" w:rsidP="00116AE4">
      <w:pPr>
        <w:pStyle w:val="ListParagraph"/>
        <w:numPr>
          <w:ilvl w:val="0"/>
          <w:numId w:val="19"/>
        </w:numPr>
        <w:spacing w:after="0" w:line="240" w:lineRule="auto"/>
        <w:jc w:val="both"/>
        <w:rPr>
          <w:rFonts w:ascii="Arial" w:hAnsi="Arial"/>
          <w:bCs/>
          <w:color w:val="000000"/>
          <w:rtl/>
        </w:rPr>
      </w:pPr>
      <w:r w:rsidRPr="003D7F6F">
        <w:rPr>
          <w:rFonts w:ascii="Arial" w:hAnsi="Arial"/>
          <w:bCs/>
          <w:color w:val="000000"/>
          <w:rtl/>
        </w:rPr>
        <w:t>ع</w:t>
      </w:r>
      <w:r w:rsidR="00D06B17">
        <w:rPr>
          <w:rFonts w:ascii="Arial" w:hAnsi="Arial"/>
          <w:bCs/>
          <w:color w:val="000000"/>
          <w:rtl/>
        </w:rPr>
        <w:t>ملية اختيار المدقق المتعاقد معه</w:t>
      </w:r>
    </w:p>
    <w:p w14:paraId="1485974A" w14:textId="77777777" w:rsidR="00116AE4" w:rsidRPr="003D7F6F" w:rsidRDefault="00116AE4" w:rsidP="00116AE4">
      <w:pPr>
        <w:pStyle w:val="ListParagraph"/>
        <w:numPr>
          <w:ilvl w:val="0"/>
          <w:numId w:val="19"/>
        </w:numPr>
        <w:spacing w:after="0" w:line="240" w:lineRule="auto"/>
        <w:jc w:val="both"/>
        <w:rPr>
          <w:rFonts w:ascii="Arial" w:hAnsi="Arial"/>
          <w:bCs/>
          <w:color w:val="000000"/>
          <w:rtl/>
        </w:rPr>
      </w:pPr>
      <w:r w:rsidRPr="003D7F6F">
        <w:rPr>
          <w:rFonts w:ascii="Arial" w:hAnsi="Arial"/>
          <w:bCs/>
          <w:color w:val="000000"/>
          <w:rtl/>
        </w:rPr>
        <w:t>رقابة جودة عمليات الرقابة المسندة إلى مصادر خارجية</w:t>
      </w:r>
    </w:p>
    <w:p w14:paraId="6409AD73" w14:textId="77777777" w:rsidR="00116AE4" w:rsidRPr="003D7F6F" w:rsidRDefault="00116AE4" w:rsidP="00116AE4">
      <w:pPr>
        <w:pStyle w:val="ListParagraph"/>
        <w:numPr>
          <w:ilvl w:val="0"/>
          <w:numId w:val="19"/>
        </w:numPr>
        <w:spacing w:after="0" w:line="240" w:lineRule="auto"/>
        <w:jc w:val="both"/>
        <w:rPr>
          <w:rFonts w:ascii="Arial" w:hAnsi="Arial"/>
          <w:bCs/>
          <w:color w:val="000000"/>
          <w:rtl/>
        </w:rPr>
      </w:pPr>
      <w:r w:rsidRPr="003D7F6F">
        <w:rPr>
          <w:rFonts w:ascii="Arial" w:hAnsi="Arial"/>
          <w:bCs/>
          <w:color w:val="000000"/>
          <w:rtl/>
        </w:rPr>
        <w:t>ضمان جودة عمليات الرقابة المسندة إلى مصادر خارجية</w:t>
      </w:r>
    </w:p>
    <w:p w14:paraId="624FFE20" w14:textId="77777777" w:rsidR="00116AE4" w:rsidRDefault="00116AE4" w:rsidP="00116AE4">
      <w:pPr>
        <w:bidi/>
        <w:spacing w:line="240" w:lineRule="auto"/>
        <w:jc w:val="both"/>
        <w:rPr>
          <w:rFonts w:cs="Calibri"/>
          <w:b/>
          <w:i/>
          <w:color w:val="000000"/>
          <w:rtl/>
        </w:rPr>
      </w:pPr>
    </w:p>
    <w:p w14:paraId="31D4FA4D" w14:textId="212B2FDE" w:rsidR="00116AE4" w:rsidRDefault="00116AE4" w:rsidP="005001CB">
      <w:pPr>
        <w:bidi/>
        <w:spacing w:after="120" w:line="240" w:lineRule="auto"/>
        <w:rPr>
          <w:rFonts w:cs="Arial"/>
          <w:b/>
          <w:i/>
          <w:iCs/>
          <w:rtl/>
        </w:rPr>
      </w:pPr>
      <w:r>
        <w:rPr>
          <w:rtl/>
        </w:rPr>
        <w:t>[</w:t>
      </w:r>
      <w:r w:rsidRPr="00984930">
        <w:rPr>
          <w:rFonts w:ascii="Arial" w:hAnsi="Arial" w:cs="Arial"/>
          <w:i/>
          <w:iCs/>
          <w:rtl/>
        </w:rPr>
        <w:t>يستند تقييم مؤشر الجهاز الأعلى للرقابة</w:t>
      </w:r>
      <w:r w:rsidR="005001CB">
        <w:rPr>
          <w:rFonts w:hint="cs"/>
          <w:rtl/>
        </w:rPr>
        <w:t xml:space="preserve"> </w:t>
      </w:r>
      <w:r w:rsidR="005001CB" w:rsidRPr="005001CB">
        <w:t>SAI-[X</w:t>
      </w:r>
      <w:r w:rsidR="005001CB" w:rsidRPr="005001CB">
        <w:rPr>
          <w:rFonts w:cs="Arial"/>
        </w:rPr>
        <w:t>]</w:t>
      </w:r>
      <w:r>
        <w:rPr>
          <w:rtl/>
        </w:rPr>
        <w:t xml:space="preserve"> </w:t>
      </w:r>
      <w:r w:rsidRPr="00984930">
        <w:rPr>
          <w:rFonts w:ascii="Arial" w:hAnsi="Arial" w:cs="Arial"/>
          <w:i/>
          <w:iCs/>
          <w:rtl/>
        </w:rPr>
        <w:t xml:space="preserve">بشكل أساسي على </w:t>
      </w:r>
      <w:r w:rsidRPr="003D7F6F">
        <w:rPr>
          <w:i/>
          <w:iCs/>
          <w:rtl/>
        </w:rPr>
        <w:t>[</w:t>
      </w:r>
      <w:r w:rsidR="00260011">
        <w:rPr>
          <w:rFonts w:ascii="Arial" w:hAnsi="Arial" w:cs="Arial"/>
          <w:i/>
          <w:iCs/>
          <w:rtl/>
        </w:rPr>
        <w:t xml:space="preserve">اذكر </w:t>
      </w:r>
      <w:r w:rsidRPr="003D7F6F">
        <w:rPr>
          <w:rFonts w:ascii="Arial" w:hAnsi="Arial" w:cs="Arial"/>
          <w:i/>
          <w:iCs/>
          <w:rtl/>
        </w:rPr>
        <w:t>المصدر الرئيسي للدليل المستخدم</w:t>
      </w:r>
      <w:r w:rsidRPr="003D7F6F">
        <w:rPr>
          <w:i/>
          <w:iCs/>
          <w:rtl/>
        </w:rPr>
        <w:t>].</w:t>
      </w:r>
    </w:p>
    <w:p w14:paraId="52932C4C" w14:textId="77777777" w:rsidR="00116AE4" w:rsidRDefault="00116AE4" w:rsidP="00116AE4">
      <w:pPr>
        <w:bidi/>
        <w:spacing w:line="240" w:lineRule="auto"/>
        <w:jc w:val="both"/>
        <w:rPr>
          <w:rFonts w:cs="Calibri"/>
          <w:b/>
          <w:i/>
          <w:color w:val="000000"/>
          <w:rtl/>
        </w:rPr>
      </w:pPr>
    </w:p>
    <w:p w14:paraId="73172EA8" w14:textId="114FEF0B" w:rsidR="00116AE4" w:rsidRPr="00C2400F" w:rsidRDefault="00116AE4" w:rsidP="005001CB">
      <w:pPr>
        <w:bidi/>
        <w:spacing w:line="240" w:lineRule="auto"/>
        <w:jc w:val="both"/>
        <w:rPr>
          <w:rFonts w:ascii="Arial" w:hAnsi="Arial" w:cs="Arial"/>
          <w:bCs/>
          <w:iCs/>
          <w:color w:val="000000"/>
          <w:rtl/>
        </w:rPr>
      </w:pPr>
      <w:r w:rsidRPr="00C2400F">
        <w:rPr>
          <w:rFonts w:ascii="Arial" w:hAnsi="Arial" w:cs="Arial"/>
          <w:bCs/>
          <w:iCs/>
          <w:color w:val="000000"/>
          <w:rtl/>
        </w:rPr>
        <w:t xml:space="preserve">البعد </w:t>
      </w:r>
      <w:r w:rsidRPr="00C2400F">
        <w:rPr>
          <w:rFonts w:ascii="Calibri" w:hAnsi="Calibri" w:cs="Calibri"/>
          <w:b/>
          <w:i/>
          <w:color w:val="000000"/>
        </w:rPr>
        <w:t>(</w:t>
      </w:r>
      <w:r w:rsidR="005001CB" w:rsidRPr="005001CB">
        <w:rPr>
          <w:rFonts w:ascii="Calibri" w:hAnsi="Calibri" w:cs="Calibri"/>
          <w:b/>
          <w:i/>
          <w:color w:val="000000"/>
        </w:rPr>
        <w:t>i</w:t>
      </w:r>
      <w:r w:rsidRPr="00C2400F">
        <w:rPr>
          <w:rFonts w:ascii="Calibri" w:hAnsi="Calibri" w:cs="Calibri"/>
          <w:b/>
          <w:i/>
          <w:color w:val="000000"/>
        </w:rPr>
        <w:t>)</w:t>
      </w:r>
      <w:r w:rsidRPr="00C2400F">
        <w:rPr>
          <w:rFonts w:ascii="Arial" w:hAnsi="Arial" w:cs="Arial"/>
          <w:bCs/>
          <w:iCs/>
          <w:color w:val="000000"/>
          <w:rtl/>
        </w:rPr>
        <w:t>: عملية اختيار المدقق المتعاقد معه.</w:t>
      </w:r>
    </w:p>
    <w:p w14:paraId="5B65D512" w14:textId="77777777" w:rsidR="00116AE4" w:rsidRDefault="00116AE4" w:rsidP="00116AE4">
      <w:pPr>
        <w:bidi/>
        <w:spacing w:after="120" w:line="240" w:lineRule="auto"/>
        <w:rPr>
          <w:rFonts w:cs="Arial"/>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6CABFF0F" w14:textId="66FD91AC" w:rsidR="00116AE4" w:rsidRDefault="00116AE4" w:rsidP="005001CB">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1D64D564" w14:textId="77777777" w:rsidR="00116AE4" w:rsidRDefault="00116AE4" w:rsidP="00116AE4">
      <w:pPr>
        <w:bidi/>
        <w:spacing w:after="0" w:line="240" w:lineRule="auto"/>
        <w:jc w:val="both"/>
        <w:rPr>
          <w:rFonts w:eastAsia="Times New Roman" w:cs="Calibri"/>
          <w:bCs/>
          <w:color w:val="000000"/>
          <w:rtl/>
        </w:rPr>
      </w:pPr>
    </w:p>
    <w:p w14:paraId="405B2961" w14:textId="77777777" w:rsidR="00116AE4" w:rsidRPr="00C2400F" w:rsidRDefault="00116AE4" w:rsidP="00116AE4">
      <w:pPr>
        <w:bidi/>
        <w:spacing w:line="240" w:lineRule="auto"/>
        <w:jc w:val="both"/>
        <w:rPr>
          <w:rFonts w:ascii="Arial" w:hAnsi="Arial" w:cs="Arial"/>
          <w:bCs/>
          <w:iCs/>
          <w:color w:val="000000"/>
          <w:rtl/>
        </w:rPr>
      </w:pPr>
      <w:r w:rsidRPr="00C2400F">
        <w:rPr>
          <w:rFonts w:ascii="Arial" w:hAnsi="Arial" w:cs="Arial" w:hint="cs"/>
          <w:bCs/>
          <w:iCs/>
          <w:color w:val="000000"/>
          <w:rtl/>
        </w:rPr>
        <w:t xml:space="preserve">البعد </w:t>
      </w:r>
      <w:r w:rsidRPr="00C2400F">
        <w:rPr>
          <w:rFonts w:ascii="Calibri" w:hAnsi="Calibri" w:cs="Calibri"/>
          <w:b/>
          <w:i/>
          <w:color w:val="000000"/>
        </w:rPr>
        <w:t>(ii)</w:t>
      </w:r>
      <w:r w:rsidRPr="00C2400F">
        <w:rPr>
          <w:rFonts w:ascii="Arial" w:hAnsi="Arial" w:cs="Arial"/>
          <w:bCs/>
          <w:iCs/>
          <w:color w:val="000000"/>
          <w:rtl/>
        </w:rPr>
        <w:t xml:space="preserve">: </w:t>
      </w:r>
      <w:r w:rsidRPr="00C2400F">
        <w:rPr>
          <w:rFonts w:ascii="Arial" w:hAnsi="Arial" w:cs="Arial" w:hint="cs"/>
          <w:bCs/>
          <w:iCs/>
          <w:color w:val="000000"/>
          <w:rtl/>
        </w:rPr>
        <w:t>رقابة جودة عمليات الرقابة المسندة إلى مصادر خارجية</w:t>
      </w:r>
    </w:p>
    <w:p w14:paraId="044F5618" w14:textId="77777777" w:rsidR="00116AE4" w:rsidRDefault="00116AE4" w:rsidP="00116AE4">
      <w:pPr>
        <w:bidi/>
        <w:spacing w:after="120" w:line="240" w:lineRule="auto"/>
        <w:rPr>
          <w:rFonts w:cs="Arial"/>
          <w:bCs/>
          <w:i/>
          <w:rtl/>
        </w:rPr>
      </w:pPr>
      <w:r>
        <w:rPr>
          <w:i/>
          <w:rtl/>
        </w:rPr>
        <w:t>[</w:t>
      </w:r>
      <w:r w:rsidRPr="00116AE4">
        <w:rPr>
          <w:rFonts w:ascii="Arial" w:hAnsi="Arial" w:cs="Arial"/>
          <w:iCs/>
          <w:rtl/>
        </w:rPr>
        <w:t>ينبغي تضمين وصف تفصيلي لأداء الجهاز الأعلى للرقابة في هذا البعد</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72A680C0" w14:textId="77777777" w:rsidR="00116AE4" w:rsidRDefault="00116AE4" w:rsidP="00116AE4">
      <w:pPr>
        <w:bidi/>
        <w:spacing w:line="240" w:lineRule="auto"/>
        <w:jc w:val="both"/>
        <w:rPr>
          <w:rFonts w:cs="Calibri"/>
          <w:b/>
          <w:i/>
          <w:color w:val="000000"/>
          <w:rtl/>
        </w:rPr>
      </w:pPr>
    </w:p>
    <w:p w14:paraId="78A64221" w14:textId="4B5055B9" w:rsidR="00116AE4" w:rsidRPr="00C27515" w:rsidRDefault="00116AE4" w:rsidP="005001CB">
      <w:pPr>
        <w:bidi/>
        <w:spacing w:line="240" w:lineRule="auto"/>
        <w:jc w:val="both"/>
        <w:rPr>
          <w:rFonts w:ascii="Arial" w:hAnsi="Arial" w:cs="Arial"/>
          <w:bCs/>
          <w:iCs/>
          <w:color w:val="000000"/>
          <w:rtl/>
        </w:rPr>
      </w:pPr>
      <w:r w:rsidRPr="005001CB">
        <w:rPr>
          <w:rFonts w:ascii="Arial" w:hAnsi="Arial" w:cs="Arial" w:hint="cs"/>
          <w:bCs/>
          <w:iCs/>
          <w:color w:val="000000"/>
          <w:rtl/>
        </w:rPr>
        <w:t xml:space="preserve">البعد </w:t>
      </w:r>
      <w:r w:rsidR="005001CB" w:rsidRPr="005001CB">
        <w:rPr>
          <w:rFonts w:ascii="Arial" w:hAnsi="Arial" w:cs="Arial" w:hint="cs"/>
          <w:bCs/>
          <w:iCs/>
          <w:color w:val="000000"/>
          <w:rtl/>
        </w:rPr>
        <w:t>(</w:t>
      </w:r>
      <w:r w:rsidRPr="005001CB">
        <w:rPr>
          <w:rFonts w:ascii="Calibri" w:hAnsi="Calibri" w:cs="Calibri"/>
          <w:b/>
          <w:i/>
          <w:color w:val="000000"/>
        </w:rPr>
        <w:t>iii</w:t>
      </w:r>
      <w:r w:rsidR="005001CB" w:rsidRPr="005001CB">
        <w:rPr>
          <w:rFonts w:ascii="Calibri" w:hAnsi="Calibri" w:cs="Calibri" w:hint="cs"/>
          <w:bCs/>
          <w:i/>
          <w:color w:val="000000"/>
          <w:rtl/>
        </w:rPr>
        <w:t>):</w:t>
      </w:r>
      <w:r w:rsidRPr="00C27515">
        <w:rPr>
          <w:rFonts w:ascii="Arial" w:hAnsi="Arial" w:cs="Arial"/>
          <w:bCs/>
          <w:iCs/>
          <w:color w:val="000000"/>
          <w:rtl/>
        </w:rPr>
        <w:t xml:space="preserve"> </w:t>
      </w:r>
      <w:r w:rsidRPr="00C27515">
        <w:rPr>
          <w:rFonts w:ascii="Arial" w:hAnsi="Arial" w:cs="Arial" w:hint="cs"/>
          <w:bCs/>
          <w:iCs/>
          <w:color w:val="000000"/>
          <w:rtl/>
        </w:rPr>
        <w:t>ضمان جودة عمليات الرقابة المسندة إلى مصادر خارجية</w:t>
      </w:r>
    </w:p>
    <w:p w14:paraId="1D43D9E9" w14:textId="77777777" w:rsidR="00116AE4" w:rsidRDefault="00116AE4" w:rsidP="00116AE4">
      <w:pPr>
        <w:bidi/>
        <w:spacing w:after="120" w:line="240" w:lineRule="auto"/>
        <w:rPr>
          <w:rFonts w:cs="Arial"/>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4F0B851A" w14:textId="77777777" w:rsidR="00116AE4" w:rsidRDefault="00116AE4" w:rsidP="00116AE4">
      <w:pPr>
        <w:bidi/>
        <w:spacing w:afterLines="20" w:after="48" w:line="240" w:lineRule="auto"/>
        <w:jc w:val="both"/>
        <w:rPr>
          <w:b/>
          <w:i/>
          <w:rtl/>
        </w:rPr>
      </w:pPr>
    </w:p>
    <w:p w14:paraId="07FE1EE6" w14:textId="77777777" w:rsidR="00116AE4" w:rsidRDefault="00116AE4" w:rsidP="00116AE4">
      <w:pPr>
        <w:bidi/>
        <w:spacing w:afterLines="20" w:after="48"/>
        <w:jc w:val="both"/>
        <w:rPr>
          <w:b/>
          <w:i/>
          <w:rtl/>
        </w:rPr>
      </w:pPr>
    </w:p>
    <w:p w14:paraId="3AF418F9" w14:textId="77777777" w:rsidR="00116AE4" w:rsidRPr="00DA0565" w:rsidRDefault="00116AE4" w:rsidP="00116AE4">
      <w:pPr>
        <w:bidi/>
        <w:spacing w:afterLines="20" w:after="48"/>
        <w:jc w:val="both"/>
        <w:rPr>
          <w:rFonts w:asciiTheme="minorBidi" w:hAnsiTheme="minorBidi"/>
          <w:bCs/>
          <w:iCs/>
          <w:rtl/>
        </w:rPr>
      </w:pPr>
      <w:r w:rsidRPr="00DA0565">
        <w:rPr>
          <w:rFonts w:asciiTheme="minorBidi" w:hAnsiTheme="minorBidi"/>
          <w:bCs/>
          <w:iCs/>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497"/>
        <w:gridCol w:w="1798"/>
      </w:tblGrid>
      <w:tr w:rsidR="00116AE4" w14:paraId="18099B58" w14:textId="77777777" w:rsidTr="00DA0565">
        <w:tc>
          <w:tcPr>
            <w:tcW w:w="1951" w:type="dxa"/>
            <w:tcBorders>
              <w:top w:val="single" w:sz="4" w:space="0" w:color="auto"/>
              <w:left w:val="single" w:sz="4" w:space="0" w:color="auto"/>
              <w:bottom w:val="single" w:sz="4" w:space="0" w:color="auto"/>
              <w:right w:val="single" w:sz="4" w:space="0" w:color="auto"/>
            </w:tcBorders>
            <w:shd w:val="clear" w:color="auto" w:fill="8DB3E2"/>
            <w:hideMark/>
          </w:tcPr>
          <w:p w14:paraId="416EE3DF"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497" w:type="dxa"/>
            <w:tcBorders>
              <w:top w:val="single" w:sz="4" w:space="0" w:color="auto"/>
              <w:left w:val="single" w:sz="4" w:space="0" w:color="auto"/>
              <w:bottom w:val="single" w:sz="4" w:space="0" w:color="auto"/>
              <w:right w:val="single" w:sz="4" w:space="0" w:color="auto"/>
            </w:tcBorders>
            <w:shd w:val="clear" w:color="auto" w:fill="8DB3E2"/>
            <w:hideMark/>
          </w:tcPr>
          <w:p w14:paraId="5628AC90"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8" w:type="dxa"/>
            <w:tcBorders>
              <w:top w:val="single" w:sz="4" w:space="0" w:color="auto"/>
              <w:left w:val="single" w:sz="4" w:space="0" w:color="auto"/>
              <w:bottom w:val="single" w:sz="4" w:space="0" w:color="auto"/>
              <w:right w:val="single" w:sz="4" w:space="0" w:color="auto"/>
            </w:tcBorders>
            <w:shd w:val="clear" w:color="auto" w:fill="8DB3E2"/>
            <w:hideMark/>
          </w:tcPr>
          <w:p w14:paraId="7171063F"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21F80D1D" w14:textId="77777777" w:rsidTr="00DA0565">
        <w:tc>
          <w:tcPr>
            <w:tcW w:w="1951" w:type="dxa"/>
            <w:tcBorders>
              <w:top w:val="single" w:sz="4" w:space="0" w:color="auto"/>
              <w:left w:val="single" w:sz="4" w:space="0" w:color="auto"/>
              <w:bottom w:val="single" w:sz="4" w:space="0" w:color="auto"/>
              <w:right w:val="single" w:sz="4" w:space="0" w:color="auto"/>
            </w:tcBorders>
            <w:shd w:val="clear" w:color="auto" w:fill="8DB3E2"/>
          </w:tcPr>
          <w:p w14:paraId="43994D92" w14:textId="77777777" w:rsidR="00116AE4" w:rsidRPr="00746805" w:rsidRDefault="00116AE4" w:rsidP="00DA0565">
            <w:pPr>
              <w:pStyle w:val="ListParagraph"/>
              <w:spacing w:afterLines="20" w:after="48" w:line="240" w:lineRule="auto"/>
              <w:ind w:left="0"/>
              <w:rPr>
                <w:rFonts w:ascii="Arial" w:hAnsi="Arial"/>
                <w:bCs/>
                <w:rtl/>
              </w:rPr>
            </w:pPr>
          </w:p>
          <w:p w14:paraId="6B41A245" w14:textId="75DA0A64" w:rsidR="00116AE4" w:rsidRPr="00746805" w:rsidRDefault="00746805" w:rsidP="00DA0565">
            <w:pPr>
              <w:pStyle w:val="ListParagraph"/>
              <w:spacing w:afterLines="20" w:after="48" w:line="240" w:lineRule="auto"/>
              <w:ind w:left="0"/>
              <w:rPr>
                <w:rFonts w:ascii="Arial" w:hAnsi="Arial"/>
                <w:bCs/>
                <w:rtl/>
              </w:rPr>
            </w:pPr>
            <w:r w:rsidRPr="00746805">
              <w:rPr>
                <w:rFonts w:cs="Calibri"/>
                <w:b/>
                <w:bCs/>
                <w:rtl/>
              </w:rPr>
              <w:t>(i)</w:t>
            </w:r>
            <w:r w:rsidR="00116AE4" w:rsidRPr="00746805">
              <w:rPr>
                <w:rFonts w:ascii="Arial" w:hAnsi="Arial"/>
                <w:bCs/>
                <w:rtl/>
              </w:rPr>
              <w:t xml:space="preserve"> عملية اختيار المراجعين المتعاقدين</w:t>
            </w:r>
          </w:p>
        </w:tc>
        <w:tc>
          <w:tcPr>
            <w:tcW w:w="5497" w:type="dxa"/>
            <w:tcBorders>
              <w:top w:val="single" w:sz="4" w:space="0" w:color="auto"/>
              <w:left w:val="single" w:sz="4" w:space="0" w:color="auto"/>
              <w:bottom w:val="single" w:sz="4" w:space="0" w:color="auto"/>
              <w:right w:val="single" w:sz="4" w:space="0" w:color="auto"/>
            </w:tcBorders>
          </w:tcPr>
          <w:p w14:paraId="4FFB0ECD" w14:textId="77777777" w:rsidR="00116AE4" w:rsidRDefault="00116AE4">
            <w:pPr>
              <w:bidi/>
              <w:spacing w:after="0" w:line="240" w:lineRule="auto"/>
              <w:rPr>
                <w:bCs/>
                <w:rtl/>
              </w:rPr>
            </w:pPr>
            <w:r w:rsidRPr="00746805">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746805">
              <w:rPr>
                <w:rFonts w:ascii="Arial" w:hAnsi="Arial" w:cs="Arial"/>
                <w:rtl/>
              </w:rPr>
              <w:t>المستوفاة</w:t>
            </w:r>
            <w:r w:rsidRPr="00746805">
              <w:rPr>
                <w:rtl/>
              </w:rPr>
              <w:t>.</w:t>
            </w:r>
          </w:p>
          <w:p w14:paraId="6D73B14D" w14:textId="77777777" w:rsidR="00116AE4" w:rsidRDefault="00116AE4">
            <w:pPr>
              <w:bidi/>
              <w:spacing w:after="0" w:line="240" w:lineRule="auto"/>
              <w:rPr>
                <w:bCs/>
                <w:rtl/>
              </w:rPr>
            </w:pPr>
            <w:r w:rsidRPr="00746805">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746805">
              <w:rPr>
                <w:rFonts w:ascii="Arial" w:hAnsi="Arial" w:cs="Arial"/>
                <w:rtl/>
              </w:rPr>
              <w:t>غير المستوفاة</w:t>
            </w:r>
            <w:r w:rsidRPr="00746805">
              <w:rPr>
                <w:rtl/>
              </w:rPr>
              <w:t>.</w:t>
            </w:r>
          </w:p>
          <w:p w14:paraId="0A65C738" w14:textId="63F58953" w:rsidR="00116AE4" w:rsidRDefault="00116AE4">
            <w:pPr>
              <w:bidi/>
              <w:spacing w:after="0" w:line="240" w:lineRule="auto"/>
              <w:rPr>
                <w:bCs/>
                <w:rtl/>
              </w:rPr>
            </w:pPr>
            <w:r w:rsidRPr="00746805">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746805">
              <w:rPr>
                <w:rFonts w:ascii="Arial" w:hAnsi="Arial" w:cs="Arial"/>
                <w:rtl/>
              </w:rPr>
              <w:t>غير المتوفرة</w:t>
            </w:r>
            <w:r w:rsidR="005001CB">
              <w:rPr>
                <w:rFonts w:ascii="Arial" w:hAnsi="Arial" w:cs="Arial" w:hint="cs"/>
                <w:rtl/>
              </w:rPr>
              <w:t>.</w:t>
            </w:r>
          </w:p>
          <w:p w14:paraId="7D9866B6" w14:textId="77777777" w:rsidR="00116AE4" w:rsidRDefault="00116AE4">
            <w:pPr>
              <w:bidi/>
              <w:spacing w:after="0" w:line="240" w:lineRule="auto"/>
              <w:rPr>
                <w:bCs/>
                <w:rtl/>
              </w:rPr>
            </w:pPr>
          </w:p>
          <w:p w14:paraId="5AA95D3C" w14:textId="4D350505" w:rsidR="00116AE4" w:rsidRDefault="00116AE4">
            <w:pPr>
              <w:bidi/>
              <w:spacing w:afterLines="20" w:after="48" w:line="240" w:lineRule="auto"/>
              <w:rPr>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1798" w:type="dxa"/>
            <w:tcBorders>
              <w:top w:val="single" w:sz="4" w:space="0" w:color="auto"/>
              <w:left w:val="single" w:sz="4" w:space="0" w:color="auto"/>
              <w:bottom w:val="single" w:sz="4" w:space="0" w:color="auto"/>
              <w:right w:val="single" w:sz="4" w:space="0" w:color="auto"/>
            </w:tcBorders>
          </w:tcPr>
          <w:p w14:paraId="2E6AB039" w14:textId="77777777" w:rsidR="00116AE4" w:rsidRPr="00DA0565" w:rsidRDefault="00116AE4">
            <w:pPr>
              <w:bidi/>
              <w:spacing w:afterLines="20" w:after="48" w:line="240" w:lineRule="auto"/>
              <w:jc w:val="center"/>
              <w:rPr>
                <w:bCs/>
                <w:i/>
                <w:iCs/>
                <w:rtl/>
              </w:rPr>
            </w:pPr>
          </w:p>
          <w:p w14:paraId="4DF743FD" w14:textId="77777777" w:rsidR="00116AE4" w:rsidRPr="00DA0565" w:rsidRDefault="00116AE4">
            <w:pPr>
              <w:bidi/>
              <w:spacing w:afterLines="20" w:after="48" w:line="240" w:lineRule="auto"/>
              <w:rPr>
                <w:bCs/>
                <w:i/>
                <w:iCs/>
                <w:rtl/>
              </w:rPr>
            </w:pPr>
            <w:r w:rsidRPr="00DA0565">
              <w:rPr>
                <w:i/>
                <w:iCs/>
                <w:rtl/>
              </w:rPr>
              <w:t>[</w:t>
            </w:r>
            <w:r w:rsidRPr="00DA0565">
              <w:rPr>
                <w:rFonts w:ascii="Arial" w:hAnsi="Arial" w:cs="Arial"/>
                <w:i/>
                <w:iCs/>
                <w:rtl/>
              </w:rPr>
              <w:t>تضمين درجات البعد</w:t>
            </w:r>
            <w:r w:rsidRPr="00DA0565">
              <w:rPr>
                <w:i/>
                <w:iCs/>
                <w:rtl/>
              </w:rPr>
              <w:t>]</w:t>
            </w:r>
          </w:p>
        </w:tc>
      </w:tr>
      <w:tr w:rsidR="00116AE4" w14:paraId="7CFF4FA1" w14:textId="77777777" w:rsidTr="00DA0565">
        <w:trPr>
          <w:trHeight w:val="1542"/>
        </w:trPr>
        <w:tc>
          <w:tcPr>
            <w:tcW w:w="1951" w:type="dxa"/>
            <w:tcBorders>
              <w:top w:val="single" w:sz="4" w:space="0" w:color="auto"/>
              <w:left w:val="single" w:sz="4" w:space="0" w:color="auto"/>
              <w:bottom w:val="single" w:sz="4" w:space="0" w:color="auto"/>
              <w:right w:val="single" w:sz="4" w:space="0" w:color="auto"/>
            </w:tcBorders>
            <w:shd w:val="clear" w:color="auto" w:fill="8DB3E2"/>
          </w:tcPr>
          <w:p w14:paraId="441BE0F6" w14:textId="77777777" w:rsidR="00116AE4" w:rsidRPr="00746805" w:rsidRDefault="00116AE4" w:rsidP="00DA0565">
            <w:pPr>
              <w:pStyle w:val="ListParagraph"/>
              <w:spacing w:afterLines="20" w:after="48" w:line="240" w:lineRule="auto"/>
              <w:ind w:left="0"/>
              <w:rPr>
                <w:rFonts w:ascii="Arial" w:hAnsi="Arial"/>
                <w:bCs/>
                <w:rtl/>
              </w:rPr>
            </w:pPr>
          </w:p>
          <w:p w14:paraId="7C920585" w14:textId="5DA21D4D" w:rsidR="00116AE4" w:rsidRPr="00746805" w:rsidRDefault="00746805" w:rsidP="005001CB">
            <w:pPr>
              <w:pStyle w:val="ListParagraph"/>
              <w:spacing w:afterLines="20" w:after="48" w:line="240" w:lineRule="auto"/>
              <w:ind w:left="0"/>
              <w:rPr>
                <w:rFonts w:ascii="Arial" w:hAnsi="Arial"/>
                <w:bCs/>
                <w:rtl/>
              </w:rPr>
            </w:pPr>
            <w:r w:rsidRPr="00746805">
              <w:rPr>
                <w:rFonts w:cs="Calibri"/>
                <w:b/>
                <w:bCs/>
                <w:rtl/>
              </w:rPr>
              <w:t>(ii)</w:t>
            </w:r>
            <w:r w:rsidR="00116AE4" w:rsidRPr="00746805">
              <w:rPr>
                <w:rFonts w:ascii="Arial" w:hAnsi="Arial"/>
                <w:bCs/>
                <w:rtl/>
              </w:rPr>
              <w:t xml:space="preserve"> رقابة جودة أعمال الرقابة المسندة إلى مصادر خارجية</w:t>
            </w:r>
          </w:p>
        </w:tc>
        <w:tc>
          <w:tcPr>
            <w:tcW w:w="5497" w:type="dxa"/>
            <w:tcBorders>
              <w:top w:val="single" w:sz="4" w:space="0" w:color="auto"/>
              <w:left w:val="single" w:sz="4" w:space="0" w:color="auto"/>
              <w:bottom w:val="single" w:sz="4" w:space="0" w:color="auto"/>
              <w:right w:val="single" w:sz="4" w:space="0" w:color="auto"/>
            </w:tcBorders>
          </w:tcPr>
          <w:p w14:paraId="08EABC73" w14:textId="77777777" w:rsidR="00116AE4" w:rsidRDefault="00116AE4">
            <w:pPr>
              <w:bidi/>
              <w:spacing w:afterLines="20" w:after="48" w:line="240" w:lineRule="auto"/>
              <w:rPr>
                <w:rtl/>
              </w:rPr>
            </w:pPr>
            <w:r>
              <w:rPr>
                <w:rtl/>
              </w:rPr>
              <w:t>[</w:t>
            </w:r>
            <w:r w:rsidRPr="00984930">
              <w:rPr>
                <w:rFonts w:ascii="Arial" w:hAnsi="Arial" w:cs="Arial"/>
                <w:i/>
                <w:iCs/>
                <w:rtl/>
              </w:rPr>
              <w:t xml:space="preserve">اتبع نفس الهيكل كما في البعد </w:t>
            </w:r>
            <w:r>
              <w:t>(</w:t>
            </w:r>
            <w:r>
              <w:rPr>
                <w:rFonts w:hint="cs"/>
              </w:rPr>
              <w:t>i</w:t>
            </w:r>
            <w:r>
              <w:t>)</w:t>
            </w:r>
            <w:r>
              <w:rPr>
                <w:rtl/>
              </w:rPr>
              <w:t>]</w:t>
            </w:r>
          </w:p>
          <w:p w14:paraId="304C4871" w14:textId="77777777" w:rsidR="00116AE4" w:rsidRDefault="00116AE4">
            <w:pPr>
              <w:pStyle w:val="ListParagraph"/>
              <w:spacing w:afterLines="20" w:after="48" w:line="240" w:lineRule="auto"/>
              <w:ind w:left="1080"/>
              <w:rPr>
                <w:rtl/>
              </w:rPr>
            </w:pPr>
          </w:p>
        </w:tc>
        <w:tc>
          <w:tcPr>
            <w:tcW w:w="1798" w:type="dxa"/>
            <w:tcBorders>
              <w:top w:val="single" w:sz="4" w:space="0" w:color="auto"/>
              <w:left w:val="single" w:sz="4" w:space="0" w:color="auto"/>
              <w:bottom w:val="single" w:sz="4" w:space="0" w:color="auto"/>
              <w:right w:val="single" w:sz="4" w:space="0" w:color="auto"/>
            </w:tcBorders>
          </w:tcPr>
          <w:p w14:paraId="7983E785" w14:textId="77777777" w:rsidR="00116AE4" w:rsidRPr="00DA0565" w:rsidRDefault="00116AE4">
            <w:pPr>
              <w:bidi/>
              <w:spacing w:afterLines="20" w:after="48"/>
              <w:rPr>
                <w:bCs/>
                <w:i/>
                <w:iCs/>
                <w:rtl/>
              </w:rPr>
            </w:pPr>
          </w:p>
          <w:p w14:paraId="5455DCAA" w14:textId="77777777" w:rsidR="00116AE4" w:rsidRPr="00DA0565" w:rsidRDefault="00116AE4">
            <w:pPr>
              <w:bidi/>
              <w:spacing w:afterLines="20" w:after="48" w:line="240" w:lineRule="auto"/>
              <w:rPr>
                <w:bCs/>
                <w:i/>
                <w:iCs/>
                <w:rtl/>
              </w:rPr>
            </w:pPr>
            <w:r w:rsidRPr="00DA0565">
              <w:rPr>
                <w:i/>
                <w:iCs/>
                <w:rtl/>
              </w:rPr>
              <w:t>[</w:t>
            </w:r>
            <w:r w:rsidRPr="00DA0565">
              <w:rPr>
                <w:rFonts w:ascii="Arial" w:hAnsi="Arial" w:cs="Arial"/>
                <w:i/>
                <w:iCs/>
                <w:rtl/>
              </w:rPr>
              <w:t>تضمين درجات البعد</w:t>
            </w:r>
            <w:r w:rsidRPr="00DA0565">
              <w:rPr>
                <w:i/>
                <w:iCs/>
                <w:rtl/>
              </w:rPr>
              <w:t>]</w:t>
            </w:r>
          </w:p>
        </w:tc>
      </w:tr>
      <w:tr w:rsidR="00116AE4" w14:paraId="6C1B3500" w14:textId="77777777" w:rsidTr="00DA0565">
        <w:tc>
          <w:tcPr>
            <w:tcW w:w="1951" w:type="dxa"/>
            <w:tcBorders>
              <w:top w:val="single" w:sz="4" w:space="0" w:color="auto"/>
              <w:left w:val="single" w:sz="4" w:space="0" w:color="auto"/>
              <w:bottom w:val="single" w:sz="4" w:space="0" w:color="auto"/>
              <w:right w:val="single" w:sz="4" w:space="0" w:color="auto"/>
            </w:tcBorders>
            <w:shd w:val="clear" w:color="auto" w:fill="8DB3E2"/>
          </w:tcPr>
          <w:p w14:paraId="699EC693" w14:textId="77777777" w:rsidR="00116AE4" w:rsidRPr="00746805" w:rsidRDefault="00116AE4" w:rsidP="00DA0565">
            <w:pPr>
              <w:pStyle w:val="ListParagraph"/>
              <w:spacing w:afterLines="20" w:after="48" w:line="240" w:lineRule="auto"/>
              <w:ind w:left="0"/>
              <w:rPr>
                <w:rFonts w:ascii="Arial" w:hAnsi="Arial"/>
                <w:bCs/>
                <w:rtl/>
                <w:lang w:bidi="ar-SA"/>
              </w:rPr>
            </w:pPr>
          </w:p>
          <w:p w14:paraId="0B34F59C" w14:textId="65209E67" w:rsidR="00116AE4" w:rsidRPr="00746805" w:rsidRDefault="00746805" w:rsidP="00DA0565">
            <w:pPr>
              <w:pStyle w:val="ListParagraph"/>
              <w:spacing w:afterLines="20" w:after="48" w:line="240" w:lineRule="auto"/>
              <w:ind w:left="0"/>
              <w:rPr>
                <w:rFonts w:ascii="Arial" w:hAnsi="Arial"/>
                <w:bCs/>
                <w:rtl/>
                <w:lang w:bidi="ar-SA"/>
              </w:rPr>
            </w:pPr>
            <w:r w:rsidRPr="00746805">
              <w:rPr>
                <w:rFonts w:cs="Calibri"/>
                <w:b/>
                <w:bCs/>
                <w:rtl/>
              </w:rPr>
              <w:t>(iii)</w:t>
            </w:r>
            <w:r w:rsidR="00116AE4" w:rsidRPr="00746805">
              <w:rPr>
                <w:rFonts w:ascii="Arial" w:hAnsi="Arial"/>
                <w:bCs/>
                <w:rtl/>
              </w:rPr>
              <w:t xml:space="preserve"> ضمان جودة أعمال الرقابة المسندة إلى مصارد خارجية</w:t>
            </w:r>
          </w:p>
        </w:tc>
        <w:tc>
          <w:tcPr>
            <w:tcW w:w="5497" w:type="dxa"/>
            <w:tcBorders>
              <w:top w:val="single" w:sz="4" w:space="0" w:color="auto"/>
              <w:left w:val="single" w:sz="4" w:space="0" w:color="auto"/>
              <w:bottom w:val="single" w:sz="4" w:space="0" w:color="auto"/>
              <w:right w:val="single" w:sz="4" w:space="0" w:color="auto"/>
            </w:tcBorders>
            <w:hideMark/>
          </w:tcPr>
          <w:p w14:paraId="09BF0CFC" w14:textId="77777777" w:rsidR="00116AE4" w:rsidRDefault="00116AE4">
            <w:pPr>
              <w:bidi/>
              <w:spacing w:afterLines="20" w:after="48" w:line="240" w:lineRule="auto"/>
              <w:rPr>
                <w:rtl/>
              </w:rPr>
            </w:pPr>
            <w:r>
              <w:rPr>
                <w:rtl/>
              </w:rPr>
              <w:t>[</w:t>
            </w:r>
            <w:r w:rsidRPr="00984930">
              <w:rPr>
                <w:rFonts w:ascii="Arial" w:hAnsi="Arial" w:cs="Arial"/>
                <w:i/>
                <w:iCs/>
                <w:rtl/>
              </w:rPr>
              <w:t xml:space="preserve">اتبع نفس الهيكل كما في البعد </w:t>
            </w:r>
            <w:r>
              <w:t>(</w:t>
            </w:r>
            <w:r>
              <w:rPr>
                <w:rFonts w:hint="cs"/>
              </w:rPr>
              <w:t>i</w:t>
            </w:r>
            <w:r>
              <w:t>)</w:t>
            </w:r>
            <w:r>
              <w:rPr>
                <w:rtl/>
              </w:rPr>
              <w:t>]</w:t>
            </w:r>
          </w:p>
        </w:tc>
        <w:tc>
          <w:tcPr>
            <w:tcW w:w="1798" w:type="dxa"/>
            <w:tcBorders>
              <w:top w:val="single" w:sz="4" w:space="0" w:color="auto"/>
              <w:left w:val="single" w:sz="4" w:space="0" w:color="auto"/>
              <w:bottom w:val="single" w:sz="4" w:space="0" w:color="auto"/>
              <w:right w:val="single" w:sz="4" w:space="0" w:color="auto"/>
            </w:tcBorders>
          </w:tcPr>
          <w:p w14:paraId="0161D294" w14:textId="77777777" w:rsidR="00116AE4" w:rsidRPr="00DA0565" w:rsidRDefault="00116AE4">
            <w:pPr>
              <w:bidi/>
              <w:spacing w:afterLines="20" w:after="48"/>
              <w:rPr>
                <w:bCs/>
                <w:i/>
                <w:iCs/>
                <w:rtl/>
              </w:rPr>
            </w:pPr>
          </w:p>
          <w:p w14:paraId="20D81FA1" w14:textId="77777777" w:rsidR="00116AE4" w:rsidRPr="00DA0565" w:rsidRDefault="00116AE4">
            <w:pPr>
              <w:bidi/>
              <w:spacing w:afterLines="20" w:after="48"/>
              <w:jc w:val="center"/>
              <w:rPr>
                <w:bCs/>
                <w:i/>
                <w:iCs/>
                <w:rtl/>
              </w:rPr>
            </w:pPr>
            <w:r w:rsidRPr="00DA0565">
              <w:rPr>
                <w:i/>
                <w:iCs/>
                <w:rtl/>
              </w:rPr>
              <w:t>[</w:t>
            </w:r>
            <w:r w:rsidRPr="00DA0565">
              <w:rPr>
                <w:rFonts w:ascii="Arial" w:hAnsi="Arial" w:cs="Arial"/>
                <w:i/>
                <w:iCs/>
                <w:rtl/>
              </w:rPr>
              <w:t>تضمين درجات البعد</w:t>
            </w:r>
            <w:r w:rsidRPr="00DA0565">
              <w:rPr>
                <w:i/>
                <w:iCs/>
                <w:rtl/>
              </w:rPr>
              <w:t>]</w:t>
            </w:r>
          </w:p>
          <w:p w14:paraId="1E422F3F" w14:textId="77777777" w:rsidR="00116AE4" w:rsidRPr="00DA0565" w:rsidRDefault="00116AE4">
            <w:pPr>
              <w:bidi/>
              <w:spacing w:afterLines="20" w:after="48" w:line="240" w:lineRule="auto"/>
              <w:jc w:val="center"/>
              <w:rPr>
                <w:bCs/>
                <w:i/>
                <w:iCs/>
                <w:rtl/>
              </w:rPr>
            </w:pPr>
          </w:p>
        </w:tc>
      </w:tr>
    </w:tbl>
    <w:p w14:paraId="0BBD69EA" w14:textId="77777777" w:rsidR="00116AE4" w:rsidRPr="00843443" w:rsidRDefault="00116AE4" w:rsidP="00116AE4">
      <w:pPr>
        <w:bidi/>
        <w:spacing w:afterLines="20" w:after="48"/>
        <w:jc w:val="both"/>
        <w:rPr>
          <w:rFonts w:asciiTheme="minorBidi" w:hAnsiTheme="minorBidi"/>
          <w:bCs/>
          <w:i/>
          <w:iCs/>
          <w:sz w:val="24"/>
          <w:szCs w:val="24"/>
          <w:rtl/>
        </w:rPr>
      </w:pPr>
      <w:r w:rsidRPr="00843443">
        <w:rPr>
          <w:rFonts w:hint="cs"/>
          <w:b/>
          <w:sz w:val="24"/>
          <w:szCs w:val="24"/>
        </w:rPr>
        <w:lastRenderedPageBreak/>
        <w:t>4.2.4</w:t>
      </w:r>
      <w:r w:rsidRPr="00843443">
        <w:rPr>
          <w:b/>
          <w:sz w:val="24"/>
          <w:szCs w:val="24"/>
          <w:rtl/>
        </w:rPr>
        <w:t xml:space="preserve"> </w:t>
      </w:r>
      <w:r w:rsidRPr="00843443">
        <w:rPr>
          <w:b/>
          <w:sz w:val="24"/>
          <w:szCs w:val="24"/>
          <w:rtl/>
        </w:rPr>
        <w:tab/>
      </w:r>
      <w:r w:rsidRPr="00843443">
        <w:rPr>
          <w:rFonts w:asciiTheme="minorBidi" w:hAnsiTheme="minorBidi"/>
          <w:bCs/>
          <w:sz w:val="24"/>
          <w:szCs w:val="24"/>
          <w:rtl/>
        </w:rPr>
        <w:t>المؤشر</w:t>
      </w:r>
      <w:r w:rsidRPr="00843443">
        <w:rPr>
          <w:rFonts w:cs="Calibri" w:hint="cs"/>
          <w:b/>
          <w:sz w:val="24"/>
          <w:szCs w:val="24"/>
          <w:rtl/>
        </w:rPr>
        <w:t xml:space="preserve"> </w:t>
      </w:r>
      <w:r w:rsidRPr="00843443">
        <w:rPr>
          <w:rFonts w:hint="cs"/>
          <w:b/>
          <w:sz w:val="24"/>
          <w:szCs w:val="24"/>
        </w:rPr>
        <w:t>SAI-6</w:t>
      </w:r>
      <w:r w:rsidRPr="00E77658">
        <w:rPr>
          <w:bCs/>
          <w:sz w:val="24"/>
          <w:szCs w:val="24"/>
          <w:rtl/>
        </w:rPr>
        <w:t>:</w:t>
      </w:r>
      <w:r w:rsidRPr="00843443">
        <w:rPr>
          <w:b/>
          <w:sz w:val="24"/>
          <w:szCs w:val="24"/>
          <w:rtl/>
        </w:rPr>
        <w:t xml:space="preserve"> </w:t>
      </w:r>
      <w:r w:rsidRPr="00843443">
        <w:rPr>
          <w:rFonts w:asciiTheme="minorBidi" w:hAnsiTheme="minorBidi"/>
          <w:bCs/>
          <w:sz w:val="24"/>
          <w:szCs w:val="24"/>
          <w:rtl/>
        </w:rPr>
        <w:t>القيادة والتواصل الداخلي - الدرجة</w:t>
      </w:r>
      <w:r w:rsidRPr="00843443">
        <w:rPr>
          <w:rFonts w:asciiTheme="minorBidi" w:hAnsiTheme="minorBidi"/>
          <w:bCs/>
          <w:i/>
          <w:iCs/>
          <w:sz w:val="24"/>
          <w:szCs w:val="24"/>
          <w:rtl/>
        </w:rPr>
        <w:t xml:space="preserve"> </w:t>
      </w:r>
      <w:r w:rsidRPr="00843443">
        <w:rPr>
          <w:rFonts w:asciiTheme="minorBidi" w:hAnsiTheme="minorBidi"/>
          <w:bCs/>
          <w:sz w:val="24"/>
          <w:szCs w:val="24"/>
          <w:rtl/>
        </w:rPr>
        <w:t>[</w:t>
      </w:r>
      <w:r w:rsidRPr="00843443">
        <w:rPr>
          <w:rFonts w:asciiTheme="minorBidi" w:hAnsiTheme="minorBidi"/>
          <w:bCs/>
          <w:i/>
          <w:iCs/>
          <w:sz w:val="24"/>
          <w:szCs w:val="24"/>
          <w:rtl/>
        </w:rPr>
        <w:t>تضمين درجة المؤشر</w:t>
      </w:r>
      <w:r w:rsidRPr="00843443">
        <w:rPr>
          <w:rFonts w:asciiTheme="minorBidi" w:hAnsiTheme="minorBidi"/>
          <w:bCs/>
          <w:sz w:val="24"/>
          <w:szCs w:val="24"/>
          <w:rtl/>
        </w:rPr>
        <w:t>]</w:t>
      </w:r>
    </w:p>
    <w:p w14:paraId="7C94EB34"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781028BE" w14:textId="6B2ED96B" w:rsidR="00116AE4" w:rsidRPr="006672B9" w:rsidRDefault="00116AE4" w:rsidP="005001CB">
      <w:pPr>
        <w:bidi/>
        <w:spacing w:line="240" w:lineRule="auto"/>
        <w:jc w:val="both"/>
        <w:rPr>
          <w:rFonts w:asciiTheme="minorBidi" w:hAnsiTheme="minorBidi"/>
          <w:color w:val="000000"/>
          <w:rtl/>
        </w:rPr>
      </w:pPr>
      <w:r w:rsidRPr="006672B9">
        <w:rPr>
          <w:rFonts w:asciiTheme="minorBidi" w:hAnsiTheme="minorBidi"/>
          <w:color w:val="000000"/>
          <w:rtl/>
        </w:rPr>
        <w:t xml:space="preserve">"يسعى المؤشر </w:t>
      </w:r>
      <w:r w:rsidRPr="006672B9">
        <w:rPr>
          <w:rFonts w:ascii="Calibri" w:hAnsi="Calibri" w:cs="Calibri"/>
          <w:color w:val="000000"/>
        </w:rPr>
        <w:t>SAI</w:t>
      </w:r>
      <w:r w:rsidR="005001CB">
        <w:rPr>
          <w:rFonts w:ascii="Calibri" w:hAnsi="Calibri" w:cs="Calibri" w:hint="cs"/>
          <w:color w:val="000000"/>
        </w:rPr>
        <w:t>-</w:t>
      </w:r>
      <w:r w:rsidRPr="006672B9">
        <w:rPr>
          <w:rFonts w:ascii="Calibri" w:hAnsi="Calibri" w:cs="Calibri"/>
          <w:color w:val="000000"/>
        </w:rPr>
        <w:t>6</w:t>
      </w:r>
      <w:r w:rsidRPr="006672B9">
        <w:rPr>
          <w:rFonts w:asciiTheme="minorBidi" w:hAnsiTheme="minorBidi"/>
          <w:color w:val="000000"/>
          <w:rtl/>
        </w:rPr>
        <w:t xml:space="preserve"> للحصول على معلومات حول أسلوب القيادة للجهاز الأعلى للرقابة وكيفية إبلاغ قراراته ومتطلباته داخليًا. ويُعد أسلوب القيادة مهمًا في جميع المؤسسات لضمان قيام الإدارة العليا بتأسيس مبدأ "الاقتداء بالإدارة" من خلال تحديد المعايير الشخصية للسلوك، على سبيل المثال، في السمات الأخلاقية والشخصية والنزاهة والموضوعية".</w:t>
      </w:r>
    </w:p>
    <w:p w14:paraId="1EF7EECC" w14:textId="376BEB9B" w:rsidR="00116AE4" w:rsidRPr="006672B9" w:rsidRDefault="00116AE4" w:rsidP="00116AE4">
      <w:pPr>
        <w:bidi/>
        <w:spacing w:line="240" w:lineRule="auto"/>
        <w:jc w:val="both"/>
        <w:rPr>
          <w:rFonts w:ascii="Arial" w:hAnsi="Arial" w:cs="Arial"/>
          <w:color w:val="000000"/>
          <w:rtl/>
        </w:rPr>
      </w:pPr>
      <w:r w:rsidRPr="006672B9">
        <w:rPr>
          <w:rFonts w:ascii="Arial" w:hAnsi="Arial" w:cs="Arial"/>
          <w:color w:val="000000"/>
          <w:rtl/>
        </w:rPr>
        <w:t xml:space="preserve">"يجب إبقاء جميع موظفي الجهاز الأعلى للرقابة على اطلاع دائم بجميع التطورات التي تؤثر على الجهاز والتي قد تكون معلومات وتوجيهات فنية وغير فنية. في حالة عدم وجود استراتيجية تواصل فعالة، يتعرض الجهاز الأعلى للرقابة لمخاطر عدم تلقي رسائل مهمة من قبل أجهزة الاستقبال المستهدفة، مما يؤدي إلى عدم تنفيذ الإجراءات أو القرارات المتوقعة". </w:t>
      </w:r>
    </w:p>
    <w:p w14:paraId="2890BFA2" w14:textId="77777777" w:rsidR="00116AE4" w:rsidRPr="006A6722" w:rsidRDefault="00116AE4" w:rsidP="00116AE4">
      <w:pPr>
        <w:bidi/>
        <w:spacing w:line="240" w:lineRule="auto"/>
        <w:jc w:val="both"/>
        <w:rPr>
          <w:rFonts w:ascii="Arial" w:hAnsi="Arial" w:cs="Arial"/>
          <w:color w:val="000000"/>
          <w:rtl/>
        </w:rPr>
      </w:pPr>
      <w:r w:rsidRPr="006A6722">
        <w:rPr>
          <w:rFonts w:ascii="Arial" w:hAnsi="Arial" w:cs="Arial"/>
          <w:color w:val="000000"/>
          <w:rtl/>
        </w:rPr>
        <w:t>"يضم هذا المؤشر بعدان":</w:t>
      </w:r>
    </w:p>
    <w:p w14:paraId="5414742E" w14:textId="77777777" w:rsidR="00116AE4" w:rsidRPr="00295A68" w:rsidRDefault="00116AE4" w:rsidP="00116AE4">
      <w:pPr>
        <w:pStyle w:val="ListParagraph"/>
        <w:numPr>
          <w:ilvl w:val="0"/>
          <w:numId w:val="20"/>
        </w:numPr>
        <w:spacing w:after="0" w:line="240" w:lineRule="auto"/>
        <w:jc w:val="both"/>
        <w:rPr>
          <w:rFonts w:ascii="Arial" w:hAnsi="Arial"/>
          <w:bCs/>
          <w:color w:val="000000"/>
          <w:rtl/>
        </w:rPr>
      </w:pPr>
      <w:r w:rsidRPr="00295A68">
        <w:rPr>
          <w:rFonts w:ascii="Arial" w:hAnsi="Arial"/>
          <w:bCs/>
          <w:color w:val="000000"/>
          <w:rtl/>
        </w:rPr>
        <w:t>القيادة.</w:t>
      </w:r>
    </w:p>
    <w:p w14:paraId="2FB9E9BF" w14:textId="77777777" w:rsidR="00116AE4" w:rsidRPr="00295A68" w:rsidRDefault="00116AE4" w:rsidP="00116AE4">
      <w:pPr>
        <w:pStyle w:val="ListParagraph"/>
        <w:numPr>
          <w:ilvl w:val="0"/>
          <w:numId w:val="20"/>
        </w:numPr>
        <w:spacing w:after="0" w:line="240" w:lineRule="auto"/>
        <w:jc w:val="both"/>
        <w:rPr>
          <w:rFonts w:ascii="Arial" w:hAnsi="Arial"/>
          <w:bCs/>
          <w:color w:val="000000"/>
          <w:rtl/>
        </w:rPr>
      </w:pPr>
      <w:r w:rsidRPr="00295A68">
        <w:rPr>
          <w:rFonts w:ascii="Arial" w:hAnsi="Arial"/>
          <w:bCs/>
          <w:color w:val="000000"/>
          <w:rtl/>
        </w:rPr>
        <w:t>التواصل الداخلي.</w:t>
      </w:r>
    </w:p>
    <w:p w14:paraId="0A49007C" w14:textId="77777777" w:rsidR="00116AE4" w:rsidRDefault="00116AE4" w:rsidP="00116AE4">
      <w:pPr>
        <w:pStyle w:val="ListParagraph"/>
        <w:spacing w:after="0" w:line="240" w:lineRule="auto"/>
        <w:ind w:left="1080"/>
        <w:jc w:val="both"/>
        <w:rPr>
          <w:rFonts w:cs="Calibri"/>
          <w:b/>
          <w:color w:val="000000"/>
          <w:rtl/>
        </w:rPr>
      </w:pPr>
    </w:p>
    <w:p w14:paraId="2DA43C16" w14:textId="543284B9" w:rsidR="00116AE4" w:rsidRDefault="00116AE4" w:rsidP="005001CB">
      <w:pPr>
        <w:bidi/>
        <w:spacing w:after="120" w:line="240" w:lineRule="auto"/>
        <w:rPr>
          <w:rFonts w:cs="Arial"/>
          <w:b/>
          <w:i/>
          <w:iCs/>
          <w:rtl/>
        </w:rPr>
      </w:pPr>
      <w:r>
        <w:rPr>
          <w:rtl/>
        </w:rPr>
        <w:t>[</w:t>
      </w:r>
      <w:r w:rsidRPr="00984930">
        <w:rPr>
          <w:rFonts w:ascii="Arial" w:hAnsi="Arial" w:cs="Arial"/>
          <w:i/>
          <w:iCs/>
          <w:rtl/>
        </w:rPr>
        <w:t>يستند تقييم مؤشر الجهاز الأعلى للرقابة</w:t>
      </w:r>
      <w:r w:rsidR="005001CB" w:rsidRPr="005001CB">
        <w:t xml:space="preserve"> SAI-[X</w:t>
      </w:r>
      <w:r w:rsidR="005001CB" w:rsidRPr="005001CB">
        <w:rPr>
          <w:rFonts w:cs="Arial"/>
        </w:rPr>
        <w:t>]</w:t>
      </w:r>
      <w:r w:rsidRPr="00984930">
        <w:rPr>
          <w:rFonts w:ascii="Arial" w:hAnsi="Arial" w:cs="Arial"/>
          <w:i/>
          <w:iCs/>
          <w:rtl/>
        </w:rPr>
        <w:t xml:space="preserve">بشكل أساسي </w:t>
      </w:r>
      <w:r w:rsidRPr="001A2C17">
        <w:rPr>
          <w:rFonts w:ascii="Arial" w:hAnsi="Arial" w:cs="Arial"/>
          <w:i/>
          <w:iCs/>
          <w:rtl/>
        </w:rPr>
        <w:t xml:space="preserve">على </w:t>
      </w:r>
      <w:r w:rsidRPr="001A2C17">
        <w:rPr>
          <w:i/>
          <w:iCs/>
          <w:rtl/>
        </w:rPr>
        <w:t>[</w:t>
      </w:r>
      <w:r w:rsidR="00260011">
        <w:rPr>
          <w:rFonts w:ascii="Arial" w:hAnsi="Arial" w:cs="Arial"/>
          <w:i/>
          <w:iCs/>
          <w:rtl/>
        </w:rPr>
        <w:t xml:space="preserve">اذكر </w:t>
      </w:r>
      <w:r w:rsidRPr="001A2C17">
        <w:rPr>
          <w:rFonts w:ascii="Arial" w:hAnsi="Arial" w:cs="Arial"/>
          <w:i/>
          <w:iCs/>
          <w:rtl/>
        </w:rPr>
        <w:t>المصدر الرئيسي للدليل المستخدم</w:t>
      </w:r>
      <w:r w:rsidRPr="001A2C17">
        <w:rPr>
          <w:i/>
          <w:iCs/>
          <w:rtl/>
        </w:rPr>
        <w:t>].</w:t>
      </w:r>
    </w:p>
    <w:p w14:paraId="10A1E3D3" w14:textId="77777777" w:rsidR="00116AE4" w:rsidRDefault="00116AE4" w:rsidP="00116AE4">
      <w:pPr>
        <w:bidi/>
        <w:spacing w:afterLines="20" w:after="48" w:line="240" w:lineRule="auto"/>
        <w:rPr>
          <w:b/>
          <w:i/>
          <w:rtl/>
        </w:rPr>
      </w:pPr>
    </w:p>
    <w:p w14:paraId="2DADC23C" w14:textId="3EE110E4" w:rsidR="00116AE4" w:rsidRPr="00AE39EE" w:rsidRDefault="00116AE4" w:rsidP="00116AE4">
      <w:pPr>
        <w:bidi/>
        <w:spacing w:afterLines="20" w:after="48" w:line="240" w:lineRule="auto"/>
        <w:rPr>
          <w:b/>
          <w:iCs/>
          <w:rtl/>
        </w:rPr>
      </w:pPr>
      <w:r w:rsidRPr="00AE39EE">
        <w:rPr>
          <w:rFonts w:asciiTheme="minorBidi" w:hAnsiTheme="minorBidi"/>
          <w:bCs/>
          <w:iCs/>
          <w:rtl/>
        </w:rPr>
        <w:t xml:space="preserve">البعد </w:t>
      </w:r>
      <w:r w:rsidR="00AE39EE">
        <w:rPr>
          <w:b/>
          <w:i/>
        </w:rPr>
        <w:t>(</w:t>
      </w:r>
      <w:r w:rsidR="00AE39EE" w:rsidRPr="005D07EE">
        <w:rPr>
          <w:b/>
          <w:i/>
        </w:rPr>
        <w:t>i</w:t>
      </w:r>
      <w:r w:rsidR="00AE39EE">
        <w:rPr>
          <w:b/>
          <w:i/>
        </w:rPr>
        <w:t>)</w:t>
      </w:r>
      <w:r w:rsidRPr="00AE39EE">
        <w:rPr>
          <w:bCs/>
          <w:iCs/>
          <w:rtl/>
        </w:rPr>
        <w:t>:</w:t>
      </w:r>
      <w:r w:rsidRPr="00AE39EE">
        <w:rPr>
          <w:b/>
          <w:iCs/>
          <w:rtl/>
        </w:rPr>
        <w:t xml:space="preserve"> </w:t>
      </w:r>
      <w:r w:rsidRPr="00AE39EE">
        <w:rPr>
          <w:rFonts w:asciiTheme="minorBidi" w:hAnsiTheme="minorBidi"/>
          <w:bCs/>
          <w:iCs/>
          <w:rtl/>
        </w:rPr>
        <w:t>القيادة</w:t>
      </w:r>
    </w:p>
    <w:p w14:paraId="7E01548E"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1415C6D9" w14:textId="28CA5FE8" w:rsidR="00116AE4" w:rsidRDefault="00116AE4" w:rsidP="005001CB">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227A1EAB" w14:textId="77777777" w:rsidR="00116AE4" w:rsidRDefault="00116AE4" w:rsidP="00116AE4">
      <w:pPr>
        <w:bidi/>
        <w:spacing w:afterLines="20" w:after="48" w:line="240" w:lineRule="auto"/>
        <w:rPr>
          <w:rtl/>
        </w:rPr>
      </w:pPr>
    </w:p>
    <w:p w14:paraId="41F74390" w14:textId="77777777" w:rsidR="00116AE4" w:rsidRPr="00633FE5" w:rsidRDefault="00116AE4" w:rsidP="00116AE4">
      <w:pPr>
        <w:bidi/>
        <w:spacing w:afterLines="20" w:after="48" w:line="240" w:lineRule="auto"/>
        <w:rPr>
          <w:b/>
          <w:iCs/>
          <w:rtl/>
        </w:rPr>
      </w:pPr>
      <w:r w:rsidRPr="00633FE5">
        <w:rPr>
          <w:rFonts w:asciiTheme="minorBidi" w:hAnsiTheme="minorBidi"/>
          <w:bCs/>
          <w:iCs/>
          <w:rtl/>
        </w:rPr>
        <w:t xml:space="preserve">البعد </w:t>
      </w:r>
      <w:r w:rsidRPr="00633FE5">
        <w:rPr>
          <w:b/>
          <w:i/>
        </w:rPr>
        <w:t>(</w:t>
      </w:r>
      <w:r w:rsidRPr="00633FE5">
        <w:rPr>
          <w:rFonts w:hint="cs"/>
          <w:b/>
          <w:i/>
        </w:rPr>
        <w:t>ii</w:t>
      </w:r>
      <w:r w:rsidRPr="00633FE5">
        <w:rPr>
          <w:b/>
          <w:i/>
        </w:rPr>
        <w:t>)</w:t>
      </w:r>
      <w:r w:rsidRPr="00633FE5">
        <w:rPr>
          <w:bCs/>
          <w:iCs/>
          <w:rtl/>
        </w:rPr>
        <w:t>:</w:t>
      </w:r>
      <w:r w:rsidRPr="00633FE5">
        <w:rPr>
          <w:b/>
          <w:iCs/>
          <w:rtl/>
        </w:rPr>
        <w:t xml:space="preserve"> </w:t>
      </w:r>
      <w:r w:rsidRPr="00633FE5">
        <w:rPr>
          <w:rFonts w:asciiTheme="minorBidi" w:hAnsiTheme="minorBidi"/>
          <w:bCs/>
          <w:iCs/>
          <w:rtl/>
        </w:rPr>
        <w:t>التواصل الداخلي</w:t>
      </w:r>
      <w:r w:rsidRPr="00633FE5">
        <w:rPr>
          <w:b/>
          <w:iCs/>
          <w:rtl/>
        </w:rPr>
        <w:t>.</w:t>
      </w:r>
    </w:p>
    <w:p w14:paraId="45E7C30E"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6732BE75" w14:textId="77777777" w:rsidR="00116AE4" w:rsidRDefault="00116AE4" w:rsidP="00116AE4">
      <w:pPr>
        <w:bidi/>
        <w:spacing w:afterLines="20" w:after="48"/>
        <w:jc w:val="both"/>
        <w:rPr>
          <w:b/>
          <w:i/>
          <w:rtl/>
        </w:rPr>
      </w:pPr>
    </w:p>
    <w:p w14:paraId="20C18E8F" w14:textId="77777777" w:rsidR="00116AE4" w:rsidRPr="00C737ED" w:rsidRDefault="00116AE4" w:rsidP="00116AE4">
      <w:pPr>
        <w:bidi/>
        <w:spacing w:afterLines="20" w:after="48"/>
        <w:jc w:val="both"/>
        <w:rPr>
          <w:rFonts w:asciiTheme="minorBidi" w:hAnsiTheme="minorBidi"/>
          <w:bCs/>
          <w:i/>
          <w:rtl/>
        </w:rPr>
      </w:pPr>
      <w:r w:rsidRPr="00C737ED">
        <w:rPr>
          <w:rFonts w:asciiTheme="minorBidi" w:hAnsiTheme="minorBidi"/>
          <w:bCs/>
          <w:i/>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497"/>
        <w:gridCol w:w="1798"/>
      </w:tblGrid>
      <w:tr w:rsidR="00116AE4" w14:paraId="5AA2F4BA" w14:textId="77777777" w:rsidTr="002D3EF6">
        <w:tc>
          <w:tcPr>
            <w:tcW w:w="1951" w:type="dxa"/>
            <w:tcBorders>
              <w:top w:val="single" w:sz="4" w:space="0" w:color="auto"/>
              <w:left w:val="single" w:sz="4" w:space="0" w:color="auto"/>
              <w:bottom w:val="single" w:sz="4" w:space="0" w:color="auto"/>
              <w:right w:val="single" w:sz="4" w:space="0" w:color="auto"/>
            </w:tcBorders>
            <w:shd w:val="clear" w:color="auto" w:fill="8DB3E2"/>
            <w:hideMark/>
          </w:tcPr>
          <w:p w14:paraId="3C86C7AF"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497" w:type="dxa"/>
            <w:tcBorders>
              <w:top w:val="single" w:sz="4" w:space="0" w:color="auto"/>
              <w:left w:val="single" w:sz="4" w:space="0" w:color="auto"/>
              <w:bottom w:val="single" w:sz="4" w:space="0" w:color="auto"/>
              <w:right w:val="single" w:sz="4" w:space="0" w:color="auto"/>
            </w:tcBorders>
            <w:shd w:val="clear" w:color="auto" w:fill="8DB3E2"/>
            <w:hideMark/>
          </w:tcPr>
          <w:p w14:paraId="19A76635"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8" w:type="dxa"/>
            <w:tcBorders>
              <w:top w:val="single" w:sz="4" w:space="0" w:color="auto"/>
              <w:left w:val="single" w:sz="4" w:space="0" w:color="auto"/>
              <w:bottom w:val="single" w:sz="4" w:space="0" w:color="auto"/>
              <w:right w:val="single" w:sz="4" w:space="0" w:color="auto"/>
            </w:tcBorders>
            <w:shd w:val="clear" w:color="auto" w:fill="8DB3E2"/>
            <w:hideMark/>
          </w:tcPr>
          <w:p w14:paraId="4608CCBB"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612ED279" w14:textId="77777777" w:rsidTr="002D3EF6">
        <w:tc>
          <w:tcPr>
            <w:tcW w:w="1951" w:type="dxa"/>
            <w:tcBorders>
              <w:top w:val="single" w:sz="4" w:space="0" w:color="auto"/>
              <w:left w:val="single" w:sz="4" w:space="0" w:color="auto"/>
              <w:bottom w:val="single" w:sz="4" w:space="0" w:color="auto"/>
              <w:right w:val="single" w:sz="4" w:space="0" w:color="auto"/>
            </w:tcBorders>
            <w:shd w:val="clear" w:color="auto" w:fill="8DB3E2"/>
          </w:tcPr>
          <w:p w14:paraId="389378C2" w14:textId="77777777" w:rsidR="00116AE4" w:rsidRPr="002D3EF6" w:rsidRDefault="00116AE4" w:rsidP="002D3EF6">
            <w:pPr>
              <w:pStyle w:val="ListParagraph"/>
              <w:spacing w:afterLines="20" w:after="48" w:line="240" w:lineRule="auto"/>
              <w:ind w:left="46"/>
              <w:rPr>
                <w:rFonts w:ascii="Arial" w:hAnsi="Arial"/>
                <w:bCs/>
                <w:rtl/>
              </w:rPr>
            </w:pPr>
          </w:p>
          <w:p w14:paraId="0C8C879E" w14:textId="6A54332C" w:rsidR="00116AE4" w:rsidRPr="002D3EF6" w:rsidRDefault="002D3EF6" w:rsidP="002D3EF6">
            <w:pPr>
              <w:pStyle w:val="ListParagraph"/>
              <w:spacing w:afterLines="20" w:after="48" w:line="240" w:lineRule="auto"/>
              <w:ind w:left="46"/>
              <w:rPr>
                <w:rFonts w:ascii="Arial" w:hAnsi="Arial"/>
                <w:bCs/>
                <w:rtl/>
              </w:rPr>
            </w:pPr>
            <w:r w:rsidRPr="005D07EE">
              <w:rPr>
                <w:rFonts w:cs="Calibri"/>
                <w:b/>
                <w:bCs/>
                <w:rtl/>
              </w:rPr>
              <w:t>(i)</w:t>
            </w:r>
            <w:r w:rsidR="00116AE4" w:rsidRPr="002D3EF6">
              <w:rPr>
                <w:rFonts w:ascii="Arial" w:hAnsi="Arial"/>
                <w:bCs/>
                <w:rtl/>
              </w:rPr>
              <w:t xml:space="preserve"> القيادة</w:t>
            </w:r>
          </w:p>
        </w:tc>
        <w:tc>
          <w:tcPr>
            <w:tcW w:w="5497" w:type="dxa"/>
            <w:tcBorders>
              <w:top w:val="single" w:sz="4" w:space="0" w:color="auto"/>
              <w:left w:val="single" w:sz="4" w:space="0" w:color="auto"/>
              <w:bottom w:val="single" w:sz="4" w:space="0" w:color="auto"/>
              <w:right w:val="single" w:sz="4" w:space="0" w:color="auto"/>
            </w:tcBorders>
          </w:tcPr>
          <w:p w14:paraId="063B6369" w14:textId="77777777" w:rsidR="00116AE4" w:rsidRPr="002D3EF6" w:rsidRDefault="00116AE4">
            <w:pPr>
              <w:bidi/>
              <w:spacing w:after="0" w:line="240" w:lineRule="auto"/>
              <w:rPr>
                <w:bCs/>
                <w:rtl/>
              </w:rPr>
            </w:pPr>
            <w:r w:rsidRPr="002D3EF6">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2D3EF6">
              <w:rPr>
                <w:rFonts w:ascii="Arial" w:hAnsi="Arial" w:cs="Arial"/>
                <w:rtl/>
              </w:rPr>
              <w:t>المستوفاة</w:t>
            </w:r>
            <w:r w:rsidRPr="002D3EF6">
              <w:rPr>
                <w:rtl/>
              </w:rPr>
              <w:t>.</w:t>
            </w:r>
          </w:p>
          <w:p w14:paraId="2F6170A9" w14:textId="77777777" w:rsidR="00116AE4" w:rsidRDefault="00116AE4">
            <w:pPr>
              <w:bidi/>
              <w:spacing w:after="0" w:line="240" w:lineRule="auto"/>
              <w:rPr>
                <w:bCs/>
                <w:rtl/>
              </w:rPr>
            </w:pPr>
            <w:r w:rsidRPr="002D3EF6">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2D3EF6">
              <w:rPr>
                <w:rFonts w:ascii="Arial" w:hAnsi="Arial" w:cs="Arial"/>
                <w:rtl/>
              </w:rPr>
              <w:t>غير المستوفاة</w:t>
            </w:r>
            <w:r w:rsidRPr="002D3EF6">
              <w:rPr>
                <w:rtl/>
              </w:rPr>
              <w:t>.</w:t>
            </w:r>
          </w:p>
          <w:p w14:paraId="482BE21B" w14:textId="208DEB32" w:rsidR="00116AE4" w:rsidRDefault="00116AE4">
            <w:pPr>
              <w:bidi/>
              <w:spacing w:after="0" w:line="240" w:lineRule="auto"/>
              <w:rPr>
                <w:bCs/>
                <w:rtl/>
              </w:rPr>
            </w:pPr>
            <w:r w:rsidRPr="002D3EF6">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2D3EF6">
              <w:rPr>
                <w:rFonts w:ascii="Arial" w:hAnsi="Arial" w:cs="Arial"/>
                <w:rtl/>
              </w:rPr>
              <w:t>غير المتوفرة</w:t>
            </w:r>
            <w:r w:rsidR="005001CB">
              <w:rPr>
                <w:rFonts w:ascii="Arial" w:hAnsi="Arial" w:cs="Arial" w:hint="cs"/>
                <w:rtl/>
              </w:rPr>
              <w:t>.</w:t>
            </w:r>
          </w:p>
          <w:p w14:paraId="568DF010" w14:textId="77777777" w:rsidR="00116AE4" w:rsidRDefault="00116AE4">
            <w:pPr>
              <w:bidi/>
              <w:spacing w:after="0" w:line="240" w:lineRule="auto"/>
              <w:rPr>
                <w:bCs/>
                <w:rtl/>
              </w:rPr>
            </w:pPr>
          </w:p>
          <w:p w14:paraId="1E3F6FE1" w14:textId="3530CCDD" w:rsidR="00116AE4" w:rsidRDefault="00116AE4">
            <w:pPr>
              <w:bidi/>
              <w:spacing w:afterLines="20" w:after="48" w:line="240" w:lineRule="auto"/>
              <w:rPr>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1798" w:type="dxa"/>
            <w:tcBorders>
              <w:top w:val="single" w:sz="4" w:space="0" w:color="auto"/>
              <w:left w:val="single" w:sz="4" w:space="0" w:color="auto"/>
              <w:bottom w:val="single" w:sz="4" w:space="0" w:color="auto"/>
              <w:right w:val="single" w:sz="4" w:space="0" w:color="auto"/>
            </w:tcBorders>
          </w:tcPr>
          <w:p w14:paraId="02B3CAF5" w14:textId="77777777" w:rsidR="00116AE4" w:rsidRPr="002D3EF6" w:rsidRDefault="00116AE4">
            <w:pPr>
              <w:bidi/>
              <w:spacing w:afterLines="20" w:after="48"/>
              <w:jc w:val="center"/>
              <w:rPr>
                <w:bCs/>
                <w:iCs/>
                <w:rtl/>
              </w:rPr>
            </w:pPr>
            <w:r w:rsidRPr="002D3EF6">
              <w:rPr>
                <w:iCs/>
                <w:rtl/>
              </w:rPr>
              <w:t>[</w:t>
            </w:r>
            <w:r w:rsidRPr="002D3EF6">
              <w:rPr>
                <w:rFonts w:ascii="Arial" w:hAnsi="Arial" w:cs="Arial"/>
                <w:iCs/>
                <w:rtl/>
              </w:rPr>
              <w:t>تضمين درجات البعد</w:t>
            </w:r>
            <w:r w:rsidRPr="002D3EF6">
              <w:rPr>
                <w:iCs/>
                <w:rtl/>
              </w:rPr>
              <w:t>]</w:t>
            </w:r>
          </w:p>
          <w:p w14:paraId="467DBFAB" w14:textId="77777777" w:rsidR="00116AE4" w:rsidRPr="002D3EF6" w:rsidRDefault="00116AE4">
            <w:pPr>
              <w:bidi/>
              <w:spacing w:after="0" w:line="240" w:lineRule="auto"/>
              <w:rPr>
                <w:bCs/>
                <w:iCs/>
                <w:rtl/>
              </w:rPr>
            </w:pPr>
          </w:p>
        </w:tc>
      </w:tr>
      <w:tr w:rsidR="00116AE4" w14:paraId="140B62AB" w14:textId="77777777" w:rsidTr="002D3EF6">
        <w:tc>
          <w:tcPr>
            <w:tcW w:w="1951" w:type="dxa"/>
            <w:tcBorders>
              <w:top w:val="single" w:sz="4" w:space="0" w:color="auto"/>
              <w:left w:val="single" w:sz="4" w:space="0" w:color="auto"/>
              <w:bottom w:val="single" w:sz="4" w:space="0" w:color="auto"/>
              <w:right w:val="single" w:sz="4" w:space="0" w:color="auto"/>
            </w:tcBorders>
            <w:shd w:val="clear" w:color="auto" w:fill="8DB3E2"/>
          </w:tcPr>
          <w:p w14:paraId="5C4D4425" w14:textId="77777777" w:rsidR="00116AE4" w:rsidRPr="002D3EF6" w:rsidRDefault="00116AE4" w:rsidP="002D3EF6">
            <w:pPr>
              <w:pStyle w:val="ListParagraph"/>
              <w:spacing w:afterLines="20" w:after="48" w:line="240" w:lineRule="auto"/>
              <w:ind w:left="46"/>
              <w:rPr>
                <w:rFonts w:ascii="Arial" w:hAnsi="Arial"/>
                <w:bCs/>
                <w:rtl/>
              </w:rPr>
            </w:pPr>
          </w:p>
          <w:p w14:paraId="1B3C37A1" w14:textId="11A97522" w:rsidR="00116AE4" w:rsidRPr="002D3EF6" w:rsidRDefault="002D3EF6" w:rsidP="002D3EF6">
            <w:pPr>
              <w:pStyle w:val="ListParagraph"/>
              <w:spacing w:afterLines="20" w:after="48" w:line="240" w:lineRule="auto"/>
              <w:ind w:left="46"/>
              <w:rPr>
                <w:rFonts w:ascii="Arial" w:hAnsi="Arial"/>
                <w:bCs/>
                <w:rtl/>
              </w:rPr>
            </w:pPr>
            <w:r w:rsidRPr="005D07EE">
              <w:rPr>
                <w:rFonts w:cs="Calibri"/>
                <w:b/>
                <w:bCs/>
                <w:rtl/>
              </w:rPr>
              <w:t>(ii)</w:t>
            </w:r>
            <w:r w:rsidR="00116AE4" w:rsidRPr="002D3EF6">
              <w:rPr>
                <w:rFonts w:ascii="Arial" w:hAnsi="Arial"/>
                <w:bCs/>
                <w:rtl/>
              </w:rPr>
              <w:t xml:space="preserve"> التواصل الداخلي</w:t>
            </w:r>
          </w:p>
        </w:tc>
        <w:tc>
          <w:tcPr>
            <w:tcW w:w="5497" w:type="dxa"/>
            <w:tcBorders>
              <w:top w:val="single" w:sz="4" w:space="0" w:color="auto"/>
              <w:left w:val="single" w:sz="4" w:space="0" w:color="auto"/>
              <w:bottom w:val="single" w:sz="4" w:space="0" w:color="auto"/>
              <w:right w:val="single" w:sz="4" w:space="0" w:color="auto"/>
            </w:tcBorders>
            <w:hideMark/>
          </w:tcPr>
          <w:p w14:paraId="702EDC73" w14:textId="7F8496A1" w:rsidR="00116AE4" w:rsidRDefault="00116AE4">
            <w:pPr>
              <w:bidi/>
              <w:spacing w:afterLines="20" w:after="48" w:line="240" w:lineRule="auto"/>
              <w:rPr>
                <w:rtl/>
              </w:rPr>
            </w:pPr>
            <w:r>
              <w:rPr>
                <w:rtl/>
              </w:rPr>
              <w:t>[</w:t>
            </w:r>
            <w:r w:rsidRPr="00984930">
              <w:rPr>
                <w:rFonts w:ascii="Arial" w:hAnsi="Arial" w:cs="Arial"/>
                <w:i/>
                <w:iCs/>
                <w:rtl/>
              </w:rPr>
              <w:t xml:space="preserve">اتبع نفس الهيكل كما في البعد </w:t>
            </w:r>
            <w:r w:rsidRPr="002D3EF6">
              <w:rPr>
                <w:i/>
                <w:iCs/>
              </w:rPr>
              <w:t>(</w:t>
            </w:r>
            <w:r w:rsidRPr="002D3EF6">
              <w:rPr>
                <w:rFonts w:hint="cs"/>
                <w:i/>
                <w:iCs/>
              </w:rPr>
              <w:t>i</w:t>
            </w:r>
            <w:r w:rsidRPr="002D3EF6">
              <w:rPr>
                <w:i/>
                <w:iCs/>
              </w:rPr>
              <w:t>)</w:t>
            </w:r>
            <w:r>
              <w:rPr>
                <w:rtl/>
              </w:rPr>
              <w:t>]</w:t>
            </w:r>
            <w:r w:rsidR="005001CB">
              <w:rPr>
                <w:rFonts w:hint="cs"/>
                <w:rtl/>
              </w:rPr>
              <w:t>.</w:t>
            </w:r>
          </w:p>
        </w:tc>
        <w:tc>
          <w:tcPr>
            <w:tcW w:w="1798" w:type="dxa"/>
            <w:tcBorders>
              <w:top w:val="single" w:sz="4" w:space="0" w:color="auto"/>
              <w:left w:val="single" w:sz="4" w:space="0" w:color="auto"/>
              <w:bottom w:val="single" w:sz="4" w:space="0" w:color="auto"/>
              <w:right w:val="single" w:sz="4" w:space="0" w:color="auto"/>
            </w:tcBorders>
          </w:tcPr>
          <w:p w14:paraId="50CC141F" w14:textId="77777777" w:rsidR="00116AE4" w:rsidRPr="002D3EF6" w:rsidRDefault="00116AE4">
            <w:pPr>
              <w:bidi/>
              <w:spacing w:afterLines="20" w:after="48"/>
              <w:jc w:val="center"/>
              <w:rPr>
                <w:bCs/>
                <w:iCs/>
                <w:rtl/>
              </w:rPr>
            </w:pPr>
            <w:r w:rsidRPr="002D3EF6">
              <w:rPr>
                <w:iCs/>
                <w:rtl/>
              </w:rPr>
              <w:t>[</w:t>
            </w:r>
            <w:r w:rsidRPr="002D3EF6">
              <w:rPr>
                <w:rFonts w:ascii="Arial" w:hAnsi="Arial" w:cs="Arial"/>
                <w:iCs/>
                <w:rtl/>
              </w:rPr>
              <w:t>تضمين درجات البعد</w:t>
            </w:r>
            <w:r w:rsidRPr="002D3EF6">
              <w:rPr>
                <w:iCs/>
                <w:rtl/>
              </w:rPr>
              <w:t>]</w:t>
            </w:r>
          </w:p>
          <w:p w14:paraId="402CDC47" w14:textId="77777777" w:rsidR="00116AE4" w:rsidRPr="002D3EF6" w:rsidRDefault="00116AE4">
            <w:pPr>
              <w:bidi/>
              <w:spacing w:after="0" w:line="240" w:lineRule="auto"/>
              <w:rPr>
                <w:bCs/>
                <w:iCs/>
                <w:rtl/>
              </w:rPr>
            </w:pPr>
          </w:p>
        </w:tc>
      </w:tr>
    </w:tbl>
    <w:p w14:paraId="13D4E98E" w14:textId="77777777" w:rsidR="00116AE4" w:rsidRDefault="00116AE4" w:rsidP="00116AE4">
      <w:pPr>
        <w:bidi/>
        <w:spacing w:afterLines="20" w:after="48"/>
        <w:rPr>
          <w:rFonts w:ascii="Calibri" w:hAnsi="Calibri" w:cs="Arial"/>
          <w:b/>
          <w:i/>
          <w:rtl/>
          <w:lang w:val="ar-EG" w:eastAsia="ar-EG" w:bidi="ar-EG"/>
        </w:rPr>
      </w:pPr>
    </w:p>
    <w:p w14:paraId="6A109F3C" w14:textId="77777777" w:rsidR="00116AE4" w:rsidRDefault="00116AE4" w:rsidP="00116AE4">
      <w:pPr>
        <w:bidi/>
        <w:spacing w:afterLines="20" w:after="48"/>
        <w:jc w:val="both"/>
        <w:rPr>
          <w:b/>
          <w:bCs/>
          <w:sz w:val="24"/>
          <w:szCs w:val="24"/>
          <w:rtl/>
        </w:rPr>
      </w:pPr>
    </w:p>
    <w:p w14:paraId="1AB9B8E9" w14:textId="77777777" w:rsidR="00116AE4" w:rsidRDefault="00116AE4" w:rsidP="00116AE4">
      <w:pPr>
        <w:bidi/>
        <w:spacing w:afterLines="20" w:after="48"/>
        <w:jc w:val="both"/>
        <w:rPr>
          <w:b/>
          <w:bCs/>
          <w:sz w:val="24"/>
          <w:szCs w:val="24"/>
          <w:rtl/>
        </w:rPr>
      </w:pPr>
    </w:p>
    <w:p w14:paraId="2B7457E1" w14:textId="77777777" w:rsidR="00083A03" w:rsidRDefault="00083A03">
      <w:pPr>
        <w:rPr>
          <w:b/>
          <w:sz w:val="24"/>
          <w:szCs w:val="24"/>
        </w:rPr>
      </w:pPr>
      <w:r>
        <w:rPr>
          <w:b/>
          <w:sz w:val="24"/>
          <w:szCs w:val="24"/>
        </w:rPr>
        <w:br w:type="page"/>
      </w:r>
    </w:p>
    <w:p w14:paraId="61F77CA3" w14:textId="6B4E0720" w:rsidR="00116AE4" w:rsidRPr="009B1976" w:rsidRDefault="00116AE4" w:rsidP="00116AE4">
      <w:pPr>
        <w:bidi/>
        <w:spacing w:afterLines="20" w:after="48"/>
        <w:jc w:val="both"/>
        <w:rPr>
          <w:b/>
          <w:bCs/>
          <w:sz w:val="24"/>
          <w:szCs w:val="24"/>
          <w:rtl/>
        </w:rPr>
      </w:pPr>
      <w:r w:rsidRPr="009B1976">
        <w:rPr>
          <w:rFonts w:hint="cs"/>
          <w:b/>
          <w:sz w:val="24"/>
          <w:szCs w:val="24"/>
        </w:rPr>
        <w:lastRenderedPageBreak/>
        <w:t>4.2.5</w:t>
      </w:r>
      <w:r w:rsidRPr="009B1976">
        <w:rPr>
          <w:b/>
          <w:sz w:val="24"/>
          <w:szCs w:val="24"/>
          <w:rtl/>
        </w:rPr>
        <w:t xml:space="preserve"> </w:t>
      </w:r>
      <w:r w:rsidRPr="009B1976">
        <w:rPr>
          <w:b/>
          <w:sz w:val="24"/>
          <w:szCs w:val="24"/>
          <w:rtl/>
        </w:rPr>
        <w:tab/>
      </w:r>
      <w:r w:rsidRPr="009B1976">
        <w:rPr>
          <w:rFonts w:ascii="Arial" w:hAnsi="Arial" w:cs="Arial"/>
          <w:bCs/>
          <w:sz w:val="24"/>
          <w:szCs w:val="24"/>
          <w:rtl/>
        </w:rPr>
        <w:t>المؤشر</w:t>
      </w:r>
      <w:r w:rsidRPr="009B1976">
        <w:rPr>
          <w:rFonts w:cs="Calibri" w:hint="cs"/>
          <w:b/>
          <w:sz w:val="24"/>
          <w:szCs w:val="24"/>
          <w:rtl/>
        </w:rPr>
        <w:t xml:space="preserve"> </w:t>
      </w:r>
      <w:r w:rsidRPr="009B1976">
        <w:rPr>
          <w:rFonts w:hint="cs"/>
          <w:b/>
          <w:sz w:val="24"/>
          <w:szCs w:val="24"/>
        </w:rPr>
        <w:t>SAI-7</w:t>
      </w:r>
      <w:r w:rsidRPr="009B1976">
        <w:rPr>
          <w:bCs/>
          <w:sz w:val="24"/>
          <w:szCs w:val="24"/>
          <w:rtl/>
        </w:rPr>
        <w:t>:</w:t>
      </w:r>
      <w:r w:rsidRPr="009B1976">
        <w:rPr>
          <w:b/>
          <w:sz w:val="24"/>
          <w:szCs w:val="24"/>
          <w:rtl/>
        </w:rPr>
        <w:t xml:space="preserve"> </w:t>
      </w:r>
      <w:r w:rsidRPr="009B1976">
        <w:rPr>
          <w:rFonts w:ascii="Arial" w:hAnsi="Arial" w:cs="Arial"/>
          <w:bCs/>
          <w:sz w:val="24"/>
          <w:szCs w:val="24"/>
          <w:rtl/>
        </w:rPr>
        <w:t>التخطيط الشامل للرقابة. الدرجة: [</w:t>
      </w:r>
      <w:r w:rsidRPr="009B1976">
        <w:rPr>
          <w:rFonts w:ascii="Arial" w:hAnsi="Arial" w:cs="Arial"/>
          <w:bCs/>
          <w:iCs/>
          <w:sz w:val="24"/>
          <w:szCs w:val="24"/>
          <w:rtl/>
        </w:rPr>
        <w:t>بما في ذلك درجة المؤشر</w:t>
      </w:r>
      <w:r w:rsidRPr="009B1976">
        <w:rPr>
          <w:rFonts w:ascii="Arial" w:hAnsi="Arial" w:cs="Arial"/>
          <w:bCs/>
          <w:sz w:val="24"/>
          <w:szCs w:val="24"/>
          <w:rtl/>
        </w:rPr>
        <w:t>]</w:t>
      </w:r>
    </w:p>
    <w:p w14:paraId="6E7569AE" w14:textId="77777777" w:rsidR="00116AE4" w:rsidRPr="00984930" w:rsidRDefault="00116AE4" w:rsidP="00116AE4">
      <w:pPr>
        <w:bidi/>
        <w:spacing w:afterLines="20" w:after="48"/>
        <w:jc w:val="both"/>
        <w:rPr>
          <w:rFonts w:ascii="Arial" w:hAnsi="Arial" w:cs="Arial"/>
          <w:bCs/>
          <w:i/>
          <w:rtl/>
        </w:rPr>
      </w:pPr>
      <w:r w:rsidRPr="00984930">
        <w:rPr>
          <w:rFonts w:ascii="Arial" w:hAnsi="Arial" w:cs="Arial"/>
          <w:bCs/>
          <w:rtl/>
        </w:rPr>
        <w:t>الشرح</w:t>
      </w:r>
    </w:p>
    <w:p w14:paraId="29642AB4" w14:textId="6810490A" w:rsidR="00116AE4" w:rsidRPr="00083A03" w:rsidRDefault="00116AE4" w:rsidP="005001CB">
      <w:pPr>
        <w:bidi/>
        <w:spacing w:line="240" w:lineRule="auto"/>
        <w:jc w:val="both"/>
        <w:rPr>
          <w:rFonts w:ascii="Arial" w:hAnsi="Arial" w:cs="Arial"/>
          <w:color w:val="000000"/>
          <w:rtl/>
        </w:rPr>
      </w:pPr>
      <w:r w:rsidRPr="00083A03">
        <w:rPr>
          <w:rFonts w:ascii="Arial" w:hAnsi="Arial" w:cs="Arial"/>
          <w:color w:val="000000"/>
          <w:rtl/>
        </w:rPr>
        <w:t xml:space="preserve">"يسعى المؤشر </w:t>
      </w:r>
      <w:r w:rsidRPr="00083A03">
        <w:rPr>
          <w:rFonts w:ascii="Calibri" w:hAnsi="Calibri" w:cs="Calibri"/>
          <w:color w:val="000000"/>
        </w:rPr>
        <w:t>SAI</w:t>
      </w:r>
      <w:r w:rsidR="005001CB">
        <w:rPr>
          <w:rFonts w:ascii="Calibri" w:hAnsi="Calibri" w:cs="Calibri" w:hint="cs"/>
          <w:color w:val="000000"/>
        </w:rPr>
        <w:t>-</w:t>
      </w:r>
      <w:r w:rsidRPr="00083A03">
        <w:rPr>
          <w:rFonts w:ascii="Calibri" w:hAnsi="Calibri" w:cs="Calibri"/>
          <w:color w:val="000000"/>
        </w:rPr>
        <w:t>7</w:t>
      </w:r>
      <w:r w:rsidRPr="00083A03">
        <w:rPr>
          <w:rFonts w:ascii="Arial" w:hAnsi="Arial" w:cs="Arial"/>
          <w:color w:val="000000"/>
          <w:rtl/>
        </w:rPr>
        <w:t xml:space="preserve"> للحصول على معلومات حول العمليات التي تؤدي إلى إنتاج خطة رقابية شاملة للجهاز الأعلى للرقابة، وما يجب تشتمل عليه الخطة". </w:t>
      </w:r>
    </w:p>
    <w:p w14:paraId="02C703DA" w14:textId="77777777" w:rsidR="00116AE4" w:rsidRPr="00747EBC" w:rsidRDefault="00116AE4" w:rsidP="00116AE4">
      <w:pPr>
        <w:bidi/>
        <w:spacing w:line="240" w:lineRule="auto"/>
        <w:jc w:val="both"/>
        <w:rPr>
          <w:rFonts w:ascii="Arial" w:hAnsi="Arial" w:cs="Arial"/>
          <w:color w:val="000000"/>
          <w:rtl/>
        </w:rPr>
      </w:pPr>
      <w:r w:rsidRPr="00747EBC">
        <w:rPr>
          <w:rFonts w:ascii="Arial" w:hAnsi="Arial" w:cs="Arial"/>
          <w:color w:val="000000"/>
          <w:rtl/>
        </w:rPr>
        <w:t>يضم هذا المؤشر بعدان:</w:t>
      </w:r>
    </w:p>
    <w:p w14:paraId="27EB681C" w14:textId="53CEFEC4" w:rsidR="00116AE4" w:rsidRPr="00747EBC" w:rsidRDefault="00116AE4" w:rsidP="00116AE4">
      <w:pPr>
        <w:pStyle w:val="ListParagraph"/>
        <w:numPr>
          <w:ilvl w:val="0"/>
          <w:numId w:val="21"/>
        </w:numPr>
        <w:spacing w:after="0" w:line="240" w:lineRule="auto"/>
        <w:jc w:val="both"/>
        <w:rPr>
          <w:rFonts w:ascii="Arial" w:hAnsi="Arial"/>
          <w:bCs/>
          <w:color w:val="000000"/>
          <w:rtl/>
        </w:rPr>
      </w:pPr>
      <w:r w:rsidRPr="00747EBC">
        <w:rPr>
          <w:rFonts w:ascii="Arial" w:hAnsi="Arial"/>
          <w:bCs/>
          <w:color w:val="000000"/>
          <w:rtl/>
        </w:rPr>
        <w:t>عملية التخطيط الشامل للتدقيق/للرقابة</w:t>
      </w:r>
      <w:r w:rsidR="005001CB">
        <w:rPr>
          <w:rFonts w:ascii="Arial" w:hAnsi="Arial" w:hint="cs"/>
          <w:bCs/>
          <w:color w:val="000000"/>
          <w:rtl/>
        </w:rPr>
        <w:t>.</w:t>
      </w:r>
    </w:p>
    <w:p w14:paraId="0D05D092" w14:textId="77777777" w:rsidR="00116AE4" w:rsidRPr="00747EBC" w:rsidRDefault="00116AE4" w:rsidP="00116AE4">
      <w:pPr>
        <w:pStyle w:val="ListParagraph"/>
        <w:numPr>
          <w:ilvl w:val="0"/>
          <w:numId w:val="21"/>
        </w:numPr>
        <w:spacing w:after="0" w:line="240" w:lineRule="auto"/>
        <w:jc w:val="both"/>
        <w:rPr>
          <w:rFonts w:ascii="Arial" w:hAnsi="Arial"/>
          <w:bCs/>
          <w:color w:val="000000"/>
          <w:rtl/>
        </w:rPr>
      </w:pPr>
      <w:r w:rsidRPr="00747EBC">
        <w:rPr>
          <w:rFonts w:ascii="Arial" w:hAnsi="Arial"/>
          <w:bCs/>
          <w:color w:val="000000"/>
          <w:rtl/>
        </w:rPr>
        <w:t>محتوى برنامج الرقابة / الخطة الشاملة للتدقيق.</w:t>
      </w:r>
    </w:p>
    <w:p w14:paraId="331F25B7" w14:textId="77777777" w:rsidR="00116AE4" w:rsidRDefault="00116AE4" w:rsidP="00116AE4">
      <w:pPr>
        <w:bidi/>
        <w:spacing w:line="240" w:lineRule="auto"/>
        <w:jc w:val="both"/>
        <w:rPr>
          <w:rFonts w:cs="Calibri"/>
          <w:b/>
          <w:i/>
          <w:color w:val="000000"/>
          <w:rtl/>
        </w:rPr>
      </w:pPr>
    </w:p>
    <w:p w14:paraId="4CF6AB8E" w14:textId="4C63F714" w:rsidR="00116AE4" w:rsidRPr="00F15BF2" w:rsidRDefault="00116AE4" w:rsidP="005001CB">
      <w:pPr>
        <w:bidi/>
        <w:spacing w:after="120" w:line="240" w:lineRule="auto"/>
        <w:rPr>
          <w:rFonts w:cs="Arial"/>
          <w:b/>
          <w:i/>
          <w:iCs/>
          <w:rtl/>
        </w:rPr>
      </w:pPr>
      <w:r>
        <w:rPr>
          <w:rtl/>
        </w:rPr>
        <w:t>[</w:t>
      </w:r>
      <w:r w:rsidRPr="00984930">
        <w:rPr>
          <w:rFonts w:ascii="Arial" w:hAnsi="Arial" w:cs="Arial"/>
          <w:i/>
          <w:iCs/>
          <w:rtl/>
        </w:rPr>
        <w:t>يستند تقييم مؤشر الجهاز الأعلى للرقابة</w:t>
      </w:r>
      <w:r w:rsidR="005001CB" w:rsidRPr="005001CB">
        <w:t xml:space="preserve"> SAI-[X</w:t>
      </w:r>
      <w:r w:rsidR="005001CB" w:rsidRPr="005001CB">
        <w:rPr>
          <w:rFonts w:cs="Arial"/>
        </w:rPr>
        <w:t>]</w:t>
      </w:r>
      <w:r>
        <w:rPr>
          <w:rtl/>
        </w:rPr>
        <w:t xml:space="preserve"> </w:t>
      </w:r>
      <w:r w:rsidRPr="00984930">
        <w:rPr>
          <w:rFonts w:ascii="Arial" w:hAnsi="Arial" w:cs="Arial"/>
          <w:i/>
          <w:iCs/>
          <w:rtl/>
        </w:rPr>
        <w:t xml:space="preserve">بشكل </w:t>
      </w:r>
      <w:r w:rsidRPr="00F15BF2">
        <w:rPr>
          <w:rFonts w:ascii="Arial" w:hAnsi="Arial" w:cs="Arial"/>
          <w:i/>
          <w:iCs/>
          <w:rtl/>
        </w:rPr>
        <w:t xml:space="preserve">أساسي على </w:t>
      </w:r>
      <w:r w:rsidRPr="00F15BF2">
        <w:rPr>
          <w:i/>
          <w:iCs/>
          <w:rtl/>
        </w:rPr>
        <w:t>[</w:t>
      </w:r>
      <w:r w:rsidR="00260011">
        <w:rPr>
          <w:rFonts w:ascii="Arial" w:hAnsi="Arial" w:cs="Arial"/>
          <w:i/>
          <w:iCs/>
          <w:rtl/>
        </w:rPr>
        <w:t xml:space="preserve">اذكر </w:t>
      </w:r>
      <w:r w:rsidRPr="00F15BF2">
        <w:rPr>
          <w:rFonts w:ascii="Arial" w:hAnsi="Arial" w:cs="Arial"/>
          <w:i/>
          <w:iCs/>
          <w:rtl/>
        </w:rPr>
        <w:t>المصدر الرئيسي للدليل المستخدم</w:t>
      </w:r>
      <w:r w:rsidRPr="00F15BF2">
        <w:rPr>
          <w:i/>
          <w:iCs/>
          <w:rtl/>
        </w:rPr>
        <w:t>].</w:t>
      </w:r>
    </w:p>
    <w:p w14:paraId="2E204AC4" w14:textId="77777777" w:rsidR="00116AE4" w:rsidRDefault="00116AE4" w:rsidP="00116AE4">
      <w:pPr>
        <w:bidi/>
        <w:spacing w:line="240" w:lineRule="auto"/>
        <w:jc w:val="both"/>
        <w:rPr>
          <w:rFonts w:cs="Calibri"/>
          <w:b/>
          <w:i/>
          <w:color w:val="000000"/>
          <w:rtl/>
        </w:rPr>
      </w:pPr>
    </w:p>
    <w:p w14:paraId="27E1156D" w14:textId="174CFDB5" w:rsidR="00116AE4" w:rsidRPr="00A93E08" w:rsidRDefault="00116AE4" w:rsidP="00116AE4">
      <w:pPr>
        <w:bidi/>
        <w:spacing w:afterLines="20" w:after="48" w:line="240" w:lineRule="auto"/>
        <w:rPr>
          <w:rFonts w:cs="Arial"/>
          <w:b/>
          <w:iCs/>
          <w:rtl/>
        </w:rPr>
      </w:pPr>
      <w:r w:rsidRPr="00A93E08">
        <w:rPr>
          <w:rFonts w:asciiTheme="minorBidi" w:hAnsiTheme="minorBidi"/>
          <w:bCs/>
          <w:iCs/>
          <w:rtl/>
        </w:rPr>
        <w:t xml:space="preserve">البعد </w:t>
      </w:r>
      <w:r w:rsidR="00A93E08">
        <w:rPr>
          <w:b/>
          <w:i/>
        </w:rPr>
        <w:t>(</w:t>
      </w:r>
      <w:r w:rsidR="00A93E08" w:rsidRPr="005D07EE">
        <w:rPr>
          <w:b/>
          <w:i/>
        </w:rPr>
        <w:t>i</w:t>
      </w:r>
      <w:r w:rsidR="00A93E08">
        <w:rPr>
          <w:b/>
          <w:i/>
        </w:rPr>
        <w:t>)</w:t>
      </w:r>
      <w:r w:rsidRPr="00A93E08">
        <w:rPr>
          <w:bCs/>
          <w:iCs/>
          <w:rtl/>
        </w:rPr>
        <w:t>:</w:t>
      </w:r>
      <w:r w:rsidRPr="00A93E08">
        <w:rPr>
          <w:b/>
          <w:iCs/>
          <w:rtl/>
        </w:rPr>
        <w:t xml:space="preserve"> </w:t>
      </w:r>
      <w:r w:rsidRPr="00A93E08">
        <w:rPr>
          <w:rFonts w:asciiTheme="minorBidi" w:hAnsiTheme="minorBidi"/>
          <w:bCs/>
          <w:iCs/>
          <w:rtl/>
        </w:rPr>
        <w:t>عملية التخطيط الشامل للتدقيق</w:t>
      </w:r>
      <w:r w:rsidRPr="00A93E08">
        <w:rPr>
          <w:b/>
          <w:iCs/>
          <w:rtl/>
        </w:rPr>
        <w:t>/</w:t>
      </w:r>
      <w:r w:rsidRPr="00A93E08">
        <w:rPr>
          <w:rFonts w:asciiTheme="minorBidi" w:hAnsiTheme="minorBidi"/>
          <w:bCs/>
          <w:iCs/>
          <w:rtl/>
        </w:rPr>
        <w:t>للرقابة</w:t>
      </w:r>
    </w:p>
    <w:p w14:paraId="00FFB05F"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6C1DE1B5" w14:textId="76CE1AC0" w:rsidR="00116AE4" w:rsidRDefault="00116AE4" w:rsidP="005001CB">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5168DB9C" w14:textId="77777777" w:rsidR="00116AE4" w:rsidRDefault="00116AE4" w:rsidP="00116AE4">
      <w:pPr>
        <w:bidi/>
        <w:spacing w:afterLines="20" w:after="48" w:line="240" w:lineRule="auto"/>
        <w:rPr>
          <w:b/>
          <w:i/>
          <w:rtl/>
        </w:rPr>
      </w:pPr>
    </w:p>
    <w:p w14:paraId="3EBDC29E" w14:textId="2C8CD3DB" w:rsidR="00116AE4" w:rsidRPr="00682856" w:rsidRDefault="00116AE4" w:rsidP="00116AE4">
      <w:pPr>
        <w:bidi/>
        <w:spacing w:afterLines="20" w:after="48" w:line="240" w:lineRule="auto"/>
        <w:rPr>
          <w:b/>
          <w:iCs/>
          <w:rtl/>
        </w:rPr>
      </w:pPr>
      <w:r w:rsidRPr="00682856">
        <w:rPr>
          <w:rFonts w:asciiTheme="minorBidi" w:hAnsiTheme="minorBidi"/>
          <w:bCs/>
          <w:iCs/>
          <w:rtl/>
        </w:rPr>
        <w:t xml:space="preserve">البعد </w:t>
      </w:r>
      <w:r w:rsidR="005001CB">
        <w:rPr>
          <w:rFonts w:asciiTheme="minorBidi" w:hAnsiTheme="minorBidi" w:hint="cs"/>
          <w:bCs/>
          <w:iCs/>
          <w:rtl/>
        </w:rPr>
        <w:t>(</w:t>
      </w:r>
      <w:r w:rsidRPr="00682856">
        <w:rPr>
          <w:rFonts w:hint="cs"/>
          <w:b/>
          <w:i/>
        </w:rPr>
        <w:t>ii</w:t>
      </w:r>
      <w:r w:rsidR="005001CB">
        <w:rPr>
          <w:rFonts w:hint="cs"/>
          <w:b/>
          <w:i/>
          <w:rtl/>
        </w:rPr>
        <w:t>)</w:t>
      </w:r>
      <w:r w:rsidRPr="00682856">
        <w:rPr>
          <w:bCs/>
          <w:iCs/>
          <w:rtl/>
        </w:rPr>
        <w:t>:</w:t>
      </w:r>
      <w:r w:rsidRPr="00682856">
        <w:rPr>
          <w:b/>
          <w:iCs/>
          <w:rtl/>
        </w:rPr>
        <w:t xml:space="preserve"> </w:t>
      </w:r>
      <w:r w:rsidRPr="00682856">
        <w:rPr>
          <w:rFonts w:asciiTheme="minorBidi" w:hAnsiTheme="minorBidi"/>
          <w:bCs/>
          <w:iCs/>
          <w:rtl/>
        </w:rPr>
        <w:t xml:space="preserve">محتوى برنامج الرقابة </w:t>
      </w:r>
      <w:r w:rsidRPr="00682856">
        <w:rPr>
          <w:b/>
          <w:iCs/>
          <w:rtl/>
        </w:rPr>
        <w:t xml:space="preserve">/ </w:t>
      </w:r>
      <w:r w:rsidRPr="00682856">
        <w:rPr>
          <w:rFonts w:asciiTheme="minorBidi" w:hAnsiTheme="minorBidi"/>
          <w:bCs/>
          <w:iCs/>
          <w:rtl/>
        </w:rPr>
        <w:t>الخطة الشاملة للتدقيق</w:t>
      </w:r>
    </w:p>
    <w:p w14:paraId="10E0042A"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sidRPr="00682856">
        <w:rPr>
          <w:i/>
        </w:rPr>
        <w:t>(</w:t>
      </w:r>
      <w:r w:rsidRPr="00682856">
        <w:rPr>
          <w:rFonts w:hint="cs"/>
          <w:i/>
        </w:rPr>
        <w:t>i</w:t>
      </w:r>
      <w:r w:rsidRPr="00682856">
        <w:rPr>
          <w:i/>
        </w:rPr>
        <w:t>)</w:t>
      </w:r>
      <w:r>
        <w:rPr>
          <w:i/>
          <w:rtl/>
        </w:rPr>
        <w:t>]</w:t>
      </w:r>
    </w:p>
    <w:p w14:paraId="7D0C6DC9" w14:textId="77777777" w:rsidR="00116AE4" w:rsidRDefault="00116AE4" w:rsidP="00116AE4">
      <w:pPr>
        <w:bidi/>
        <w:spacing w:afterLines="20" w:after="48" w:line="240" w:lineRule="auto"/>
        <w:rPr>
          <w:rtl/>
        </w:rPr>
      </w:pPr>
    </w:p>
    <w:p w14:paraId="60DCB081" w14:textId="77777777" w:rsidR="00116AE4" w:rsidRDefault="00116AE4" w:rsidP="00116AE4">
      <w:pPr>
        <w:bidi/>
        <w:spacing w:afterLines="20" w:after="48"/>
        <w:jc w:val="both"/>
        <w:rPr>
          <w:b/>
          <w:i/>
          <w:rtl/>
        </w:rPr>
      </w:pPr>
    </w:p>
    <w:p w14:paraId="0D6C21B4" w14:textId="77777777" w:rsidR="00116AE4" w:rsidRPr="00232BA6" w:rsidRDefault="00116AE4" w:rsidP="00116AE4">
      <w:pPr>
        <w:bidi/>
        <w:spacing w:afterLines="20" w:after="48"/>
        <w:jc w:val="both"/>
        <w:rPr>
          <w:rFonts w:asciiTheme="minorBidi" w:hAnsiTheme="minorBidi"/>
          <w:bCs/>
          <w:iCs/>
          <w:rtl/>
        </w:rPr>
      </w:pPr>
      <w:r w:rsidRPr="00232BA6">
        <w:rPr>
          <w:rFonts w:asciiTheme="minorBidi" w:hAnsiTheme="minorBidi"/>
          <w:bCs/>
          <w:iCs/>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497"/>
        <w:gridCol w:w="1798"/>
      </w:tblGrid>
      <w:tr w:rsidR="00116AE4" w14:paraId="2F957269" w14:textId="77777777" w:rsidTr="00232BA6">
        <w:tc>
          <w:tcPr>
            <w:tcW w:w="1951" w:type="dxa"/>
            <w:tcBorders>
              <w:top w:val="single" w:sz="4" w:space="0" w:color="auto"/>
              <w:left w:val="single" w:sz="4" w:space="0" w:color="auto"/>
              <w:bottom w:val="single" w:sz="4" w:space="0" w:color="auto"/>
              <w:right w:val="single" w:sz="4" w:space="0" w:color="auto"/>
            </w:tcBorders>
            <w:shd w:val="clear" w:color="auto" w:fill="8DB3E2"/>
            <w:hideMark/>
          </w:tcPr>
          <w:p w14:paraId="0855ABE5"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497" w:type="dxa"/>
            <w:tcBorders>
              <w:top w:val="single" w:sz="4" w:space="0" w:color="auto"/>
              <w:left w:val="single" w:sz="4" w:space="0" w:color="auto"/>
              <w:bottom w:val="single" w:sz="4" w:space="0" w:color="auto"/>
              <w:right w:val="single" w:sz="4" w:space="0" w:color="auto"/>
            </w:tcBorders>
            <w:shd w:val="clear" w:color="auto" w:fill="8DB3E2"/>
            <w:hideMark/>
          </w:tcPr>
          <w:p w14:paraId="59B017D4"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8" w:type="dxa"/>
            <w:tcBorders>
              <w:top w:val="single" w:sz="4" w:space="0" w:color="auto"/>
              <w:left w:val="single" w:sz="4" w:space="0" w:color="auto"/>
              <w:bottom w:val="single" w:sz="4" w:space="0" w:color="auto"/>
              <w:right w:val="single" w:sz="4" w:space="0" w:color="auto"/>
            </w:tcBorders>
            <w:shd w:val="clear" w:color="auto" w:fill="8DB3E2"/>
            <w:hideMark/>
          </w:tcPr>
          <w:p w14:paraId="538EFD3A"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53C3CC0D" w14:textId="77777777" w:rsidTr="00232BA6">
        <w:tc>
          <w:tcPr>
            <w:tcW w:w="1951" w:type="dxa"/>
            <w:tcBorders>
              <w:top w:val="single" w:sz="4" w:space="0" w:color="auto"/>
              <w:left w:val="single" w:sz="4" w:space="0" w:color="auto"/>
              <w:bottom w:val="single" w:sz="4" w:space="0" w:color="auto"/>
              <w:right w:val="single" w:sz="4" w:space="0" w:color="auto"/>
            </w:tcBorders>
            <w:shd w:val="clear" w:color="auto" w:fill="8DB3E2"/>
          </w:tcPr>
          <w:p w14:paraId="135305E8" w14:textId="77777777" w:rsidR="00116AE4" w:rsidRDefault="00116AE4">
            <w:pPr>
              <w:pStyle w:val="ListParagraph"/>
              <w:spacing w:afterLines="20" w:after="48" w:line="240" w:lineRule="auto"/>
              <w:rPr>
                <w:b/>
                <w:rtl/>
              </w:rPr>
            </w:pPr>
          </w:p>
          <w:p w14:paraId="73164E00" w14:textId="77777777" w:rsidR="00116AE4" w:rsidRDefault="00116AE4" w:rsidP="00232BA6">
            <w:pPr>
              <w:pStyle w:val="ListParagraph"/>
              <w:spacing w:afterLines="20" w:after="48" w:line="240" w:lineRule="auto"/>
              <w:ind w:left="46"/>
              <w:rPr>
                <w:b/>
                <w:rtl/>
              </w:rPr>
            </w:pPr>
            <w:r w:rsidRPr="00F70228">
              <w:rPr>
                <w:rFonts w:cs="Calibri"/>
                <w:b/>
                <w:bCs/>
                <w:rtl/>
              </w:rPr>
              <w:t>(</w:t>
            </w:r>
            <w:r w:rsidRPr="00F70228">
              <w:rPr>
                <w:rFonts w:cs="Calibri" w:hint="cs"/>
                <w:b/>
                <w:bCs/>
                <w:rtl/>
              </w:rPr>
              <w:t>i</w:t>
            </w:r>
            <w:r w:rsidRPr="00F70228">
              <w:rPr>
                <w:rFonts w:cs="Calibri"/>
                <w:b/>
                <w:bCs/>
                <w:rtl/>
              </w:rPr>
              <w:t>)</w:t>
            </w:r>
            <w:r>
              <w:rPr>
                <w:b/>
                <w:rtl/>
                <w:lang w:bidi="ar-SA"/>
              </w:rPr>
              <w:t xml:space="preserve"> </w:t>
            </w:r>
            <w:r w:rsidRPr="00F70228">
              <w:rPr>
                <w:rFonts w:ascii="Arial" w:hAnsi="Arial"/>
                <w:bCs/>
                <w:rtl/>
              </w:rPr>
              <w:t>عملية التخطيط الشامل للتدقيق</w:t>
            </w:r>
            <w:r w:rsidRPr="00F70228">
              <w:rPr>
                <w:rFonts w:ascii="Arial" w:hAnsi="Arial"/>
                <w:bCs/>
                <w:rtl/>
                <w:lang w:bidi="ar-SA"/>
              </w:rPr>
              <w:t>/</w:t>
            </w:r>
            <w:r w:rsidRPr="00F70228">
              <w:rPr>
                <w:rFonts w:ascii="Arial" w:hAnsi="Arial"/>
                <w:bCs/>
                <w:rtl/>
              </w:rPr>
              <w:t>للرقابة</w:t>
            </w:r>
          </w:p>
        </w:tc>
        <w:tc>
          <w:tcPr>
            <w:tcW w:w="5497" w:type="dxa"/>
            <w:tcBorders>
              <w:top w:val="single" w:sz="4" w:space="0" w:color="auto"/>
              <w:left w:val="single" w:sz="4" w:space="0" w:color="auto"/>
              <w:bottom w:val="single" w:sz="4" w:space="0" w:color="auto"/>
              <w:right w:val="single" w:sz="4" w:space="0" w:color="auto"/>
            </w:tcBorders>
          </w:tcPr>
          <w:p w14:paraId="39BB4319" w14:textId="77777777" w:rsidR="00116AE4" w:rsidRDefault="00116AE4">
            <w:pPr>
              <w:bidi/>
              <w:spacing w:after="0" w:line="240" w:lineRule="auto"/>
              <w:rPr>
                <w:bCs/>
                <w:rtl/>
              </w:rPr>
            </w:pPr>
            <w:r w:rsidRPr="00F70228">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F70228">
              <w:rPr>
                <w:rFonts w:ascii="Arial" w:hAnsi="Arial" w:cs="Arial"/>
                <w:rtl/>
              </w:rPr>
              <w:t>المستوفاة</w:t>
            </w:r>
            <w:r w:rsidRPr="00F70228">
              <w:rPr>
                <w:rtl/>
              </w:rPr>
              <w:t>.</w:t>
            </w:r>
          </w:p>
          <w:p w14:paraId="6009DB8A" w14:textId="77777777" w:rsidR="00116AE4" w:rsidRDefault="00116AE4">
            <w:pPr>
              <w:bidi/>
              <w:spacing w:after="0" w:line="240" w:lineRule="auto"/>
              <w:rPr>
                <w:bCs/>
                <w:rtl/>
              </w:rPr>
            </w:pPr>
            <w:r w:rsidRPr="00F70228">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F70228">
              <w:rPr>
                <w:rFonts w:ascii="Arial" w:hAnsi="Arial" w:cs="Arial"/>
                <w:rtl/>
              </w:rPr>
              <w:t>غير المستوفاة</w:t>
            </w:r>
            <w:r w:rsidRPr="00F70228">
              <w:rPr>
                <w:rtl/>
              </w:rPr>
              <w:t>.</w:t>
            </w:r>
          </w:p>
          <w:p w14:paraId="75382594" w14:textId="31A84A02" w:rsidR="00116AE4" w:rsidRDefault="00116AE4">
            <w:pPr>
              <w:bidi/>
              <w:spacing w:after="0" w:line="240" w:lineRule="auto"/>
              <w:rPr>
                <w:bCs/>
                <w:rtl/>
              </w:rPr>
            </w:pPr>
            <w:r w:rsidRPr="00F70228">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F70228">
              <w:rPr>
                <w:rFonts w:ascii="Arial" w:hAnsi="Arial" w:cs="Arial"/>
                <w:rtl/>
              </w:rPr>
              <w:t>غير المتوفرة</w:t>
            </w:r>
            <w:r w:rsidR="005001CB">
              <w:rPr>
                <w:rFonts w:ascii="Arial" w:hAnsi="Arial" w:cs="Arial" w:hint="cs"/>
                <w:rtl/>
              </w:rPr>
              <w:t>.</w:t>
            </w:r>
          </w:p>
          <w:p w14:paraId="0606A6EA" w14:textId="77777777" w:rsidR="00116AE4" w:rsidRDefault="00116AE4">
            <w:pPr>
              <w:bidi/>
              <w:spacing w:after="0" w:line="240" w:lineRule="auto"/>
              <w:rPr>
                <w:bCs/>
                <w:rtl/>
              </w:rPr>
            </w:pPr>
          </w:p>
          <w:p w14:paraId="483E1422" w14:textId="5DC3603E" w:rsidR="00116AE4" w:rsidRDefault="00116AE4">
            <w:pPr>
              <w:tabs>
                <w:tab w:val="left" w:pos="979"/>
              </w:tabs>
              <w:bidi/>
              <w:spacing w:afterLines="20" w:after="48" w:line="240" w:lineRule="auto"/>
              <w:rPr>
                <w:b/>
                <w:i/>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1798" w:type="dxa"/>
            <w:tcBorders>
              <w:top w:val="single" w:sz="4" w:space="0" w:color="auto"/>
              <w:left w:val="single" w:sz="4" w:space="0" w:color="auto"/>
              <w:bottom w:val="single" w:sz="4" w:space="0" w:color="auto"/>
              <w:right w:val="single" w:sz="4" w:space="0" w:color="auto"/>
            </w:tcBorders>
          </w:tcPr>
          <w:p w14:paraId="10972DE0" w14:textId="77777777" w:rsidR="00116AE4" w:rsidRPr="00232BA6" w:rsidRDefault="00116AE4">
            <w:pPr>
              <w:bidi/>
              <w:spacing w:afterLines="20" w:after="48" w:line="240" w:lineRule="auto"/>
              <w:jc w:val="center"/>
              <w:rPr>
                <w:bCs/>
                <w:i/>
                <w:iCs/>
                <w:rtl/>
              </w:rPr>
            </w:pPr>
          </w:p>
          <w:p w14:paraId="12C7B5D5" w14:textId="77777777" w:rsidR="00116AE4" w:rsidRPr="00232BA6" w:rsidRDefault="00116AE4">
            <w:pPr>
              <w:bidi/>
              <w:spacing w:afterLines="20" w:after="48"/>
              <w:jc w:val="center"/>
              <w:rPr>
                <w:bCs/>
                <w:i/>
                <w:iCs/>
                <w:rtl/>
              </w:rPr>
            </w:pPr>
            <w:r w:rsidRPr="00232BA6">
              <w:rPr>
                <w:i/>
                <w:iCs/>
                <w:rtl/>
              </w:rPr>
              <w:t>[</w:t>
            </w:r>
            <w:r w:rsidRPr="00232BA6">
              <w:rPr>
                <w:rFonts w:ascii="Arial" w:hAnsi="Arial" w:cs="Arial"/>
                <w:i/>
                <w:iCs/>
                <w:rtl/>
              </w:rPr>
              <w:t>تضمين درجات البعد</w:t>
            </w:r>
            <w:r w:rsidRPr="00232BA6">
              <w:rPr>
                <w:i/>
                <w:iCs/>
                <w:rtl/>
              </w:rPr>
              <w:t>]</w:t>
            </w:r>
          </w:p>
          <w:p w14:paraId="12975C7C" w14:textId="77777777" w:rsidR="00116AE4" w:rsidRPr="00232BA6" w:rsidRDefault="00116AE4">
            <w:pPr>
              <w:bidi/>
              <w:spacing w:afterLines="20" w:after="48" w:line="240" w:lineRule="auto"/>
              <w:jc w:val="center"/>
              <w:rPr>
                <w:bCs/>
                <w:i/>
                <w:iCs/>
                <w:rtl/>
              </w:rPr>
            </w:pPr>
          </w:p>
        </w:tc>
      </w:tr>
      <w:tr w:rsidR="00116AE4" w14:paraId="1E44896C" w14:textId="77777777" w:rsidTr="00232BA6">
        <w:tc>
          <w:tcPr>
            <w:tcW w:w="1951" w:type="dxa"/>
            <w:tcBorders>
              <w:top w:val="single" w:sz="4" w:space="0" w:color="auto"/>
              <w:left w:val="single" w:sz="4" w:space="0" w:color="auto"/>
              <w:bottom w:val="single" w:sz="4" w:space="0" w:color="auto"/>
              <w:right w:val="single" w:sz="4" w:space="0" w:color="auto"/>
            </w:tcBorders>
            <w:shd w:val="clear" w:color="auto" w:fill="8DB3E2"/>
          </w:tcPr>
          <w:p w14:paraId="1977E1BF" w14:textId="77777777" w:rsidR="00116AE4" w:rsidRDefault="00116AE4">
            <w:pPr>
              <w:pStyle w:val="ListParagraph"/>
              <w:spacing w:afterLines="20" w:after="48" w:line="240" w:lineRule="auto"/>
              <w:rPr>
                <w:b/>
                <w:rtl/>
              </w:rPr>
            </w:pPr>
          </w:p>
          <w:p w14:paraId="271C19C1" w14:textId="77777777" w:rsidR="00116AE4" w:rsidRDefault="00116AE4" w:rsidP="00232BA6">
            <w:pPr>
              <w:pStyle w:val="ListParagraph"/>
              <w:spacing w:afterLines="20" w:after="48" w:line="240" w:lineRule="auto"/>
              <w:ind w:left="46"/>
              <w:rPr>
                <w:b/>
                <w:rtl/>
              </w:rPr>
            </w:pPr>
            <w:r>
              <w:rPr>
                <w:rFonts w:cs="Calibri"/>
                <w:b/>
                <w:bCs/>
                <w:rtl/>
              </w:rPr>
              <w:t>(</w:t>
            </w:r>
            <w:r>
              <w:rPr>
                <w:rFonts w:cs="Calibri" w:hint="cs"/>
                <w:b/>
                <w:bCs/>
                <w:rtl/>
              </w:rPr>
              <w:t>ii</w:t>
            </w:r>
            <w:r>
              <w:rPr>
                <w:rFonts w:cs="Calibri"/>
                <w:b/>
                <w:bCs/>
                <w:rtl/>
              </w:rPr>
              <w:t>)</w:t>
            </w:r>
            <w:r>
              <w:rPr>
                <w:b/>
                <w:rtl/>
                <w:lang w:bidi="ar-SA"/>
              </w:rPr>
              <w:t xml:space="preserve"> </w:t>
            </w:r>
            <w:r w:rsidRPr="00F70228">
              <w:rPr>
                <w:rFonts w:ascii="Arial" w:hAnsi="Arial"/>
                <w:bCs/>
                <w:rtl/>
              </w:rPr>
              <w:t xml:space="preserve">محتوى برنامج الرقابة </w:t>
            </w:r>
            <w:r w:rsidRPr="00F70228">
              <w:rPr>
                <w:rFonts w:ascii="Arial" w:hAnsi="Arial"/>
                <w:bCs/>
                <w:rtl/>
                <w:lang w:bidi="ar-SA"/>
              </w:rPr>
              <w:t xml:space="preserve">/ </w:t>
            </w:r>
            <w:r w:rsidRPr="00F70228">
              <w:rPr>
                <w:rFonts w:ascii="Arial" w:hAnsi="Arial"/>
                <w:bCs/>
                <w:rtl/>
              </w:rPr>
              <w:t>الخطة الشاملة للتدقيق</w:t>
            </w:r>
          </w:p>
        </w:tc>
        <w:tc>
          <w:tcPr>
            <w:tcW w:w="5497" w:type="dxa"/>
            <w:tcBorders>
              <w:top w:val="single" w:sz="4" w:space="0" w:color="auto"/>
              <w:left w:val="single" w:sz="4" w:space="0" w:color="auto"/>
              <w:bottom w:val="single" w:sz="4" w:space="0" w:color="auto"/>
              <w:right w:val="single" w:sz="4" w:space="0" w:color="auto"/>
            </w:tcBorders>
          </w:tcPr>
          <w:p w14:paraId="7C14D1E2" w14:textId="202BF337" w:rsidR="00116AE4" w:rsidRDefault="00116AE4">
            <w:pPr>
              <w:tabs>
                <w:tab w:val="left" w:pos="979"/>
              </w:tabs>
              <w:bidi/>
              <w:spacing w:afterLines="20" w:after="48" w:line="240" w:lineRule="auto"/>
              <w:rPr>
                <w:b/>
                <w:rtl/>
              </w:rPr>
            </w:pPr>
            <w:r>
              <w:rPr>
                <w:rtl/>
              </w:rPr>
              <w:t>[</w:t>
            </w:r>
            <w:r w:rsidRPr="00984930">
              <w:rPr>
                <w:rFonts w:ascii="Arial" w:hAnsi="Arial" w:cs="Arial"/>
                <w:i/>
                <w:iCs/>
                <w:rtl/>
              </w:rPr>
              <w:t xml:space="preserve">اتبع نفس الهيكل كما في البعد </w:t>
            </w:r>
            <w:r w:rsidRPr="00F70228">
              <w:rPr>
                <w:i/>
                <w:iCs/>
              </w:rPr>
              <w:t>(</w:t>
            </w:r>
            <w:r w:rsidRPr="00F70228">
              <w:rPr>
                <w:rFonts w:hint="cs"/>
                <w:i/>
                <w:iCs/>
              </w:rPr>
              <w:t>i</w:t>
            </w:r>
            <w:r w:rsidRPr="00F70228">
              <w:rPr>
                <w:i/>
                <w:iCs/>
              </w:rPr>
              <w:t>)</w:t>
            </w:r>
            <w:r>
              <w:rPr>
                <w:rtl/>
              </w:rPr>
              <w:t>]</w:t>
            </w:r>
            <w:r w:rsidR="005001CB">
              <w:rPr>
                <w:rFonts w:hint="cs"/>
                <w:rtl/>
              </w:rPr>
              <w:t>.</w:t>
            </w:r>
          </w:p>
          <w:p w14:paraId="45C4C3F6" w14:textId="77777777" w:rsidR="00116AE4" w:rsidRDefault="00116AE4">
            <w:pPr>
              <w:tabs>
                <w:tab w:val="left" w:pos="979"/>
              </w:tabs>
              <w:bidi/>
              <w:spacing w:afterLines="20" w:after="48" w:line="240" w:lineRule="auto"/>
              <w:rPr>
                <w:b/>
                <w:i/>
                <w:rtl/>
              </w:rPr>
            </w:pPr>
          </w:p>
        </w:tc>
        <w:tc>
          <w:tcPr>
            <w:tcW w:w="1798" w:type="dxa"/>
            <w:tcBorders>
              <w:top w:val="single" w:sz="4" w:space="0" w:color="auto"/>
              <w:left w:val="single" w:sz="4" w:space="0" w:color="auto"/>
              <w:bottom w:val="single" w:sz="4" w:space="0" w:color="auto"/>
              <w:right w:val="single" w:sz="4" w:space="0" w:color="auto"/>
            </w:tcBorders>
          </w:tcPr>
          <w:p w14:paraId="289E8DC2" w14:textId="77777777" w:rsidR="00116AE4" w:rsidRPr="00232BA6" w:rsidRDefault="00116AE4">
            <w:pPr>
              <w:bidi/>
              <w:spacing w:afterLines="20" w:after="48" w:line="240" w:lineRule="auto"/>
              <w:jc w:val="center"/>
              <w:rPr>
                <w:bCs/>
                <w:i/>
                <w:iCs/>
                <w:rtl/>
              </w:rPr>
            </w:pPr>
          </w:p>
          <w:p w14:paraId="65B119B3" w14:textId="77777777" w:rsidR="00116AE4" w:rsidRPr="00232BA6" w:rsidRDefault="00116AE4">
            <w:pPr>
              <w:bidi/>
              <w:spacing w:afterLines="20" w:after="48"/>
              <w:jc w:val="center"/>
              <w:rPr>
                <w:bCs/>
                <w:i/>
                <w:iCs/>
                <w:rtl/>
              </w:rPr>
            </w:pPr>
            <w:r w:rsidRPr="00232BA6">
              <w:rPr>
                <w:i/>
                <w:iCs/>
                <w:rtl/>
              </w:rPr>
              <w:t>[</w:t>
            </w:r>
            <w:r w:rsidRPr="00232BA6">
              <w:rPr>
                <w:rFonts w:ascii="Arial" w:hAnsi="Arial" w:cs="Arial"/>
                <w:i/>
                <w:iCs/>
                <w:rtl/>
              </w:rPr>
              <w:t>تضمين درجات البعد</w:t>
            </w:r>
            <w:r w:rsidRPr="00232BA6">
              <w:rPr>
                <w:i/>
                <w:iCs/>
                <w:rtl/>
              </w:rPr>
              <w:t>]</w:t>
            </w:r>
          </w:p>
          <w:p w14:paraId="5633DA24" w14:textId="77777777" w:rsidR="00116AE4" w:rsidRPr="00232BA6" w:rsidRDefault="00116AE4">
            <w:pPr>
              <w:bidi/>
              <w:spacing w:afterLines="20" w:after="48" w:line="240" w:lineRule="auto"/>
              <w:jc w:val="center"/>
              <w:rPr>
                <w:bCs/>
                <w:i/>
                <w:iCs/>
                <w:rtl/>
              </w:rPr>
            </w:pPr>
          </w:p>
        </w:tc>
      </w:tr>
    </w:tbl>
    <w:p w14:paraId="4658AEC1" w14:textId="77777777" w:rsidR="00116AE4" w:rsidRDefault="00116AE4" w:rsidP="00116AE4">
      <w:pPr>
        <w:bidi/>
        <w:spacing w:afterLines="20" w:after="48"/>
        <w:rPr>
          <w:rFonts w:ascii="Calibri" w:hAnsi="Calibri" w:cs="Arial"/>
          <w:b/>
          <w:i/>
          <w:rtl/>
          <w:lang w:val="ar-EG" w:eastAsia="ar-EG" w:bidi="ar-EG"/>
        </w:rPr>
      </w:pPr>
    </w:p>
    <w:p w14:paraId="5334F6A2" w14:textId="77777777" w:rsidR="00116AE4" w:rsidRDefault="00116AE4" w:rsidP="00116AE4">
      <w:pPr>
        <w:bidi/>
        <w:spacing w:afterLines="20" w:after="48"/>
        <w:rPr>
          <w:b/>
          <w:i/>
          <w:rtl/>
        </w:rPr>
      </w:pPr>
      <w:r>
        <w:rPr>
          <w:rtl/>
        </w:rPr>
        <w:br w:type="page"/>
      </w:r>
    </w:p>
    <w:p w14:paraId="31E67A7F" w14:textId="77777777" w:rsidR="00116AE4" w:rsidRPr="003B2B0D" w:rsidRDefault="00116AE4" w:rsidP="00116AE4">
      <w:pPr>
        <w:pStyle w:val="Heading2"/>
        <w:pBdr>
          <w:top w:val="single" w:sz="4" w:space="1" w:color="auto"/>
          <w:bottom w:val="single" w:sz="4" w:space="1" w:color="auto"/>
        </w:pBdr>
        <w:spacing w:before="0" w:afterLines="20" w:after="48"/>
        <w:jc w:val="both"/>
        <w:rPr>
          <w:rFonts w:ascii="Calibri" w:eastAsia="PMingLiU" w:hAnsi="Calibri"/>
          <w:color w:val="17365D"/>
          <w:sz w:val="28"/>
          <w:szCs w:val="28"/>
          <w:rtl/>
        </w:rPr>
      </w:pPr>
      <w:bookmarkStart w:id="57" w:name="_Toc37073363"/>
      <w:bookmarkStart w:id="58" w:name="_Toc379178698"/>
      <w:bookmarkStart w:id="59" w:name="_Toc38336032"/>
      <w:r w:rsidRPr="003B2B0D">
        <w:rPr>
          <w:rFonts w:ascii="Calibri" w:eastAsia="PMingLiU" w:hAnsi="Calibri" w:cs="Calibri"/>
          <w:color w:val="17365D"/>
          <w:sz w:val="28"/>
          <w:szCs w:val="28"/>
          <w:rtl/>
        </w:rPr>
        <w:lastRenderedPageBreak/>
        <w:t>4.3</w:t>
      </w:r>
      <w:r w:rsidRPr="003B2B0D">
        <w:rPr>
          <w:rFonts w:ascii="Calibri" w:eastAsia="PMingLiU" w:hAnsi="Calibri"/>
          <w:color w:val="17365D"/>
          <w:sz w:val="28"/>
          <w:szCs w:val="28"/>
          <w:rtl/>
        </w:rPr>
        <w:t xml:space="preserve"> </w:t>
      </w:r>
      <w:r w:rsidRPr="003B2B0D">
        <w:rPr>
          <w:rFonts w:ascii="Calibri" w:eastAsia="PMingLiU" w:hAnsi="Calibri"/>
          <w:color w:val="17365D"/>
          <w:sz w:val="28"/>
          <w:szCs w:val="28"/>
          <w:rtl/>
        </w:rPr>
        <w:tab/>
        <w:t>المجال ج: رقابة الجودة وإعداد التقارير</w:t>
      </w:r>
      <w:bookmarkEnd w:id="57"/>
      <w:bookmarkEnd w:id="58"/>
      <w:bookmarkEnd w:id="59"/>
    </w:p>
    <w:p w14:paraId="71F62536" w14:textId="77777777" w:rsidR="00116AE4" w:rsidRDefault="00116AE4" w:rsidP="00116AE4">
      <w:pPr>
        <w:bidi/>
        <w:spacing w:afterLines="20" w:after="48"/>
        <w:rPr>
          <w:rFonts w:ascii="Calibri" w:eastAsia="PMingLiU" w:hAnsi="Calibri"/>
          <w:rtl/>
        </w:rPr>
      </w:pPr>
    </w:p>
    <w:p w14:paraId="0AFE88F9" w14:textId="77777777" w:rsidR="00116AE4" w:rsidRPr="003B2B0D" w:rsidRDefault="00116AE4" w:rsidP="00116AE4">
      <w:pPr>
        <w:bidi/>
        <w:spacing w:afterLines="20" w:after="48" w:line="240" w:lineRule="auto"/>
        <w:rPr>
          <w:rtl/>
        </w:rPr>
      </w:pPr>
      <w:r w:rsidRPr="003B2B0D">
        <w:rPr>
          <w:rtl/>
        </w:rPr>
        <w:t>"</w:t>
      </w:r>
      <w:r w:rsidRPr="003B2B0D">
        <w:rPr>
          <w:rFonts w:ascii="Arial" w:hAnsi="Arial" w:cs="Arial"/>
          <w:rtl/>
        </w:rPr>
        <w:t xml:space="preserve">يهدف المجال ج إلى تقييم الجودة وكذلك مخرجات أعمال التدقيق </w:t>
      </w:r>
      <w:r w:rsidRPr="003B2B0D">
        <w:rPr>
          <w:rtl/>
        </w:rPr>
        <w:t xml:space="preserve">/ </w:t>
      </w:r>
      <w:r w:rsidRPr="003B2B0D">
        <w:rPr>
          <w:rFonts w:ascii="Arial" w:hAnsi="Arial" w:cs="Arial"/>
          <w:rtl/>
        </w:rPr>
        <w:t>الرقابة التي تمثل الوظيفة الأساسية لأي جهاز أعلى للرقابة</w:t>
      </w:r>
      <w:r w:rsidRPr="003B2B0D">
        <w:rPr>
          <w:rtl/>
        </w:rPr>
        <w:t xml:space="preserve">. </w:t>
      </w:r>
      <w:r w:rsidRPr="003B2B0D">
        <w:rPr>
          <w:rFonts w:ascii="Arial" w:hAnsi="Arial" w:cs="Arial"/>
          <w:rtl/>
        </w:rPr>
        <w:t xml:space="preserve">يضم المجال ج </w:t>
      </w:r>
      <w:r w:rsidRPr="003B2B0D">
        <w:rPr>
          <w:rFonts w:hint="cs"/>
        </w:rPr>
        <w:t>13</w:t>
      </w:r>
      <w:r w:rsidRPr="003B2B0D">
        <w:rPr>
          <w:rFonts w:ascii="Arial" w:hAnsi="Arial" w:cs="Arial"/>
          <w:rtl/>
        </w:rPr>
        <w:t xml:space="preserve"> مؤشرًا</w:t>
      </w:r>
      <w:r w:rsidRPr="003B2B0D">
        <w:rPr>
          <w:rtl/>
        </w:rPr>
        <w:t xml:space="preserve">". </w:t>
      </w:r>
    </w:p>
    <w:p w14:paraId="61D971C7" w14:textId="77777777" w:rsidR="00116AE4" w:rsidRDefault="00116AE4" w:rsidP="00116AE4">
      <w:pPr>
        <w:bidi/>
        <w:spacing w:afterLines="20" w:after="48" w:line="240" w:lineRule="auto"/>
        <w:rPr>
          <w:rtl/>
        </w:rPr>
      </w:pPr>
    </w:p>
    <w:p w14:paraId="6DEEB768" w14:textId="77777777" w:rsidR="00116AE4" w:rsidRDefault="00116AE4" w:rsidP="00116AE4">
      <w:pPr>
        <w:bidi/>
        <w:spacing w:afterLines="20" w:after="48"/>
        <w:rPr>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433"/>
        <w:gridCol w:w="593"/>
        <w:gridCol w:w="593"/>
        <w:gridCol w:w="593"/>
        <w:gridCol w:w="596"/>
        <w:gridCol w:w="1182"/>
      </w:tblGrid>
      <w:tr w:rsidR="00116AE4" w:rsidRPr="00EA632E" w14:paraId="27CC11BB" w14:textId="77777777" w:rsidTr="00116AE4">
        <w:tc>
          <w:tcPr>
            <w:tcW w:w="3110" w:type="pct"/>
            <w:gridSpan w:val="2"/>
            <w:tcBorders>
              <w:top w:val="single" w:sz="4" w:space="0" w:color="auto"/>
              <w:left w:val="single" w:sz="4" w:space="0" w:color="auto"/>
              <w:bottom w:val="single" w:sz="4" w:space="0" w:color="auto"/>
              <w:right w:val="single" w:sz="4" w:space="0" w:color="auto"/>
            </w:tcBorders>
            <w:shd w:val="clear" w:color="auto" w:fill="8DB3E2"/>
            <w:hideMark/>
          </w:tcPr>
          <w:p w14:paraId="79FF01FF" w14:textId="77777777" w:rsidR="00116AE4" w:rsidRPr="00EA632E" w:rsidRDefault="00116AE4">
            <w:pPr>
              <w:bidi/>
              <w:spacing w:afterLines="20" w:after="48" w:line="240" w:lineRule="auto"/>
              <w:rPr>
                <w:b/>
                <w:rtl/>
              </w:rPr>
            </w:pPr>
            <w:r w:rsidRPr="00EA632E">
              <w:rPr>
                <w:rFonts w:ascii="Arial" w:hAnsi="Arial" w:cs="Arial"/>
                <w:bCs/>
                <w:rtl/>
              </w:rPr>
              <w:t>المجال ج</w:t>
            </w:r>
            <w:r w:rsidRPr="00EA632E">
              <w:rPr>
                <w:b/>
                <w:rtl/>
              </w:rPr>
              <w:t xml:space="preserve">: </w:t>
            </w:r>
            <w:r w:rsidRPr="00EA632E">
              <w:rPr>
                <w:rFonts w:ascii="Arial" w:hAnsi="Arial" w:cs="Arial"/>
                <w:bCs/>
                <w:rtl/>
              </w:rPr>
              <w:t>رقابة الجودة وإعداد التقارير</w:t>
            </w:r>
          </w:p>
        </w:tc>
        <w:tc>
          <w:tcPr>
            <w:tcW w:w="1262" w:type="pct"/>
            <w:gridSpan w:val="4"/>
            <w:tcBorders>
              <w:top w:val="single" w:sz="4" w:space="0" w:color="auto"/>
              <w:left w:val="single" w:sz="4" w:space="0" w:color="auto"/>
              <w:bottom w:val="single" w:sz="4" w:space="0" w:color="auto"/>
              <w:right w:val="single" w:sz="4" w:space="0" w:color="auto"/>
            </w:tcBorders>
            <w:shd w:val="clear" w:color="auto" w:fill="8DB3E2"/>
            <w:hideMark/>
          </w:tcPr>
          <w:p w14:paraId="46FC7F29" w14:textId="77777777" w:rsidR="00116AE4" w:rsidRPr="00EA632E" w:rsidRDefault="00116AE4">
            <w:pPr>
              <w:bidi/>
              <w:spacing w:afterLines="20" w:after="48" w:line="240" w:lineRule="auto"/>
              <w:jc w:val="center"/>
              <w:rPr>
                <w:rFonts w:ascii="Arial" w:hAnsi="Arial" w:cs="Arial"/>
                <w:bCs/>
                <w:rtl/>
              </w:rPr>
            </w:pPr>
            <w:r w:rsidRPr="00EA632E">
              <w:rPr>
                <w:rFonts w:ascii="Arial" w:hAnsi="Arial" w:cs="Arial"/>
                <w:bCs/>
                <w:rtl/>
              </w:rPr>
              <w:t>الأبعاد</w:t>
            </w:r>
          </w:p>
        </w:tc>
        <w:tc>
          <w:tcPr>
            <w:tcW w:w="628" w:type="pct"/>
            <w:vMerge w:val="restart"/>
            <w:tcBorders>
              <w:top w:val="single" w:sz="4" w:space="0" w:color="auto"/>
              <w:left w:val="single" w:sz="4" w:space="0" w:color="auto"/>
              <w:bottom w:val="single" w:sz="4" w:space="0" w:color="auto"/>
              <w:right w:val="single" w:sz="4" w:space="0" w:color="auto"/>
            </w:tcBorders>
            <w:shd w:val="clear" w:color="auto" w:fill="8DB3E2"/>
            <w:hideMark/>
          </w:tcPr>
          <w:p w14:paraId="5FA7148B" w14:textId="77777777" w:rsidR="00116AE4" w:rsidRPr="00EA632E" w:rsidRDefault="00116AE4">
            <w:pPr>
              <w:bidi/>
              <w:spacing w:afterLines="20" w:after="48" w:line="240" w:lineRule="auto"/>
              <w:jc w:val="center"/>
              <w:rPr>
                <w:rFonts w:ascii="Arial" w:hAnsi="Arial" w:cs="Arial"/>
                <w:bCs/>
                <w:rtl/>
              </w:rPr>
            </w:pPr>
            <w:r w:rsidRPr="00EA632E">
              <w:rPr>
                <w:rFonts w:ascii="Arial" w:hAnsi="Arial" w:cs="Arial"/>
                <w:bCs/>
                <w:rtl/>
              </w:rPr>
              <w:t>النتيجة العامة</w:t>
            </w:r>
          </w:p>
        </w:tc>
      </w:tr>
      <w:tr w:rsidR="00116AE4" w:rsidRPr="00EA632E" w14:paraId="13B8D9CE" w14:textId="77777777" w:rsidTr="00116AE4">
        <w:tc>
          <w:tcPr>
            <w:tcW w:w="754" w:type="pct"/>
            <w:tcBorders>
              <w:top w:val="single" w:sz="4" w:space="0" w:color="auto"/>
              <w:left w:val="single" w:sz="4" w:space="0" w:color="auto"/>
              <w:bottom w:val="single" w:sz="4" w:space="0" w:color="auto"/>
              <w:right w:val="single" w:sz="4" w:space="0" w:color="auto"/>
            </w:tcBorders>
            <w:shd w:val="clear" w:color="auto" w:fill="8DB3E2"/>
            <w:hideMark/>
          </w:tcPr>
          <w:p w14:paraId="5AD108BA" w14:textId="77777777" w:rsidR="00116AE4" w:rsidRPr="00EA632E" w:rsidRDefault="00116AE4">
            <w:pPr>
              <w:bidi/>
              <w:spacing w:afterLines="20" w:after="48" w:line="240" w:lineRule="auto"/>
              <w:rPr>
                <w:rFonts w:ascii="Arial" w:hAnsi="Arial" w:cs="Arial"/>
                <w:bCs/>
                <w:rtl/>
              </w:rPr>
            </w:pPr>
            <w:r w:rsidRPr="00EA632E">
              <w:rPr>
                <w:rFonts w:ascii="Arial" w:hAnsi="Arial" w:cs="Arial"/>
                <w:bCs/>
                <w:rtl/>
              </w:rPr>
              <w:t>المؤشر</w:t>
            </w:r>
          </w:p>
        </w:tc>
        <w:tc>
          <w:tcPr>
            <w:tcW w:w="2356" w:type="pct"/>
            <w:tcBorders>
              <w:top w:val="single" w:sz="4" w:space="0" w:color="auto"/>
              <w:left w:val="single" w:sz="4" w:space="0" w:color="auto"/>
              <w:bottom w:val="single" w:sz="4" w:space="0" w:color="auto"/>
              <w:right w:val="single" w:sz="4" w:space="0" w:color="auto"/>
            </w:tcBorders>
            <w:shd w:val="clear" w:color="auto" w:fill="8DB3E2"/>
            <w:hideMark/>
          </w:tcPr>
          <w:p w14:paraId="2048A096" w14:textId="77777777" w:rsidR="00116AE4" w:rsidRPr="00EA632E" w:rsidRDefault="00116AE4">
            <w:pPr>
              <w:bidi/>
              <w:spacing w:afterLines="20" w:after="48" w:line="240" w:lineRule="auto"/>
              <w:rPr>
                <w:rFonts w:ascii="Arial" w:hAnsi="Arial" w:cs="Arial"/>
                <w:bCs/>
                <w:rtl/>
              </w:rPr>
            </w:pPr>
            <w:r w:rsidRPr="00EA632E">
              <w:rPr>
                <w:rFonts w:ascii="Arial" w:hAnsi="Arial" w:cs="Arial"/>
                <w:bCs/>
                <w:rtl/>
              </w:rPr>
              <w:t>الاسم</w:t>
            </w:r>
          </w:p>
        </w:tc>
        <w:tc>
          <w:tcPr>
            <w:tcW w:w="315" w:type="pct"/>
            <w:tcBorders>
              <w:top w:val="single" w:sz="4" w:space="0" w:color="auto"/>
              <w:left w:val="single" w:sz="4" w:space="0" w:color="auto"/>
              <w:bottom w:val="single" w:sz="4" w:space="0" w:color="auto"/>
              <w:right w:val="single" w:sz="4" w:space="0" w:color="auto"/>
            </w:tcBorders>
            <w:shd w:val="clear" w:color="auto" w:fill="8DB3E2"/>
            <w:hideMark/>
          </w:tcPr>
          <w:p w14:paraId="1D456C3E" w14:textId="77777777" w:rsidR="00116AE4" w:rsidRPr="00EA632E" w:rsidRDefault="00116AE4">
            <w:pPr>
              <w:bidi/>
              <w:spacing w:afterLines="20" w:after="48" w:line="240" w:lineRule="auto"/>
              <w:jc w:val="center"/>
              <w:rPr>
                <w:b/>
                <w:rtl/>
              </w:rPr>
            </w:pPr>
            <w:r w:rsidRPr="00EA632E">
              <w:rPr>
                <w:rFonts w:hint="cs"/>
                <w:b/>
              </w:rPr>
              <w:t>i</w:t>
            </w:r>
          </w:p>
        </w:tc>
        <w:tc>
          <w:tcPr>
            <w:tcW w:w="315" w:type="pct"/>
            <w:tcBorders>
              <w:top w:val="single" w:sz="4" w:space="0" w:color="auto"/>
              <w:left w:val="single" w:sz="4" w:space="0" w:color="auto"/>
              <w:bottom w:val="single" w:sz="4" w:space="0" w:color="auto"/>
              <w:right w:val="single" w:sz="4" w:space="0" w:color="auto"/>
            </w:tcBorders>
            <w:shd w:val="clear" w:color="auto" w:fill="8DB3E2"/>
            <w:hideMark/>
          </w:tcPr>
          <w:p w14:paraId="0B564085" w14:textId="77777777" w:rsidR="00116AE4" w:rsidRPr="00EA632E" w:rsidRDefault="00116AE4">
            <w:pPr>
              <w:bidi/>
              <w:spacing w:afterLines="20" w:after="48" w:line="240" w:lineRule="auto"/>
              <w:jc w:val="center"/>
              <w:rPr>
                <w:b/>
                <w:rtl/>
              </w:rPr>
            </w:pPr>
            <w:r w:rsidRPr="00EA632E">
              <w:rPr>
                <w:rFonts w:hint="cs"/>
                <w:b/>
              </w:rPr>
              <w:t>ii</w:t>
            </w:r>
          </w:p>
        </w:tc>
        <w:tc>
          <w:tcPr>
            <w:tcW w:w="315" w:type="pct"/>
            <w:tcBorders>
              <w:top w:val="single" w:sz="4" w:space="0" w:color="auto"/>
              <w:left w:val="single" w:sz="4" w:space="0" w:color="auto"/>
              <w:bottom w:val="single" w:sz="4" w:space="0" w:color="auto"/>
              <w:right w:val="single" w:sz="4" w:space="0" w:color="auto"/>
            </w:tcBorders>
            <w:shd w:val="clear" w:color="auto" w:fill="8DB3E2"/>
            <w:hideMark/>
          </w:tcPr>
          <w:p w14:paraId="06F5F86D" w14:textId="77777777" w:rsidR="00116AE4" w:rsidRPr="00EA632E" w:rsidRDefault="00116AE4">
            <w:pPr>
              <w:bidi/>
              <w:spacing w:afterLines="20" w:after="48" w:line="240" w:lineRule="auto"/>
              <w:jc w:val="center"/>
              <w:rPr>
                <w:b/>
                <w:rtl/>
              </w:rPr>
            </w:pPr>
            <w:r w:rsidRPr="00EA632E">
              <w:rPr>
                <w:rFonts w:hint="cs"/>
                <w:b/>
              </w:rPr>
              <w:t>iii</w:t>
            </w:r>
          </w:p>
        </w:tc>
        <w:tc>
          <w:tcPr>
            <w:tcW w:w="317" w:type="pct"/>
            <w:tcBorders>
              <w:top w:val="single" w:sz="4" w:space="0" w:color="auto"/>
              <w:left w:val="single" w:sz="4" w:space="0" w:color="auto"/>
              <w:bottom w:val="single" w:sz="4" w:space="0" w:color="auto"/>
              <w:right w:val="single" w:sz="4" w:space="0" w:color="auto"/>
            </w:tcBorders>
            <w:shd w:val="clear" w:color="auto" w:fill="8DB3E2"/>
            <w:hideMark/>
          </w:tcPr>
          <w:p w14:paraId="2548135D" w14:textId="77777777" w:rsidR="00116AE4" w:rsidRPr="00EA632E" w:rsidRDefault="00116AE4">
            <w:pPr>
              <w:bidi/>
              <w:spacing w:afterLines="20" w:after="48" w:line="240" w:lineRule="auto"/>
              <w:jc w:val="center"/>
              <w:rPr>
                <w:b/>
                <w:rtl/>
              </w:rPr>
            </w:pPr>
            <w:r w:rsidRPr="00EA632E">
              <w:rPr>
                <w:rFonts w:hint="cs"/>
                <w:b/>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B9F3D" w14:textId="77777777" w:rsidR="00116AE4" w:rsidRPr="00EA632E" w:rsidRDefault="00116AE4">
            <w:pPr>
              <w:spacing w:after="0" w:line="240" w:lineRule="auto"/>
              <w:rPr>
                <w:rFonts w:cs="Calibri"/>
                <w:b/>
                <w:bCs/>
                <w:rtl/>
                <w:lang w:val="ar-EG" w:eastAsia="ar-EG" w:bidi="ar-EG"/>
              </w:rPr>
            </w:pPr>
          </w:p>
        </w:tc>
      </w:tr>
      <w:tr w:rsidR="00116AE4" w:rsidRPr="00EA632E" w14:paraId="51314481"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358863DE" w14:textId="77777777" w:rsidR="00116AE4" w:rsidRPr="00EA632E" w:rsidRDefault="00116AE4">
            <w:pPr>
              <w:bidi/>
              <w:spacing w:afterLines="20" w:after="48" w:line="240" w:lineRule="auto"/>
              <w:rPr>
                <w:rtl/>
              </w:rPr>
            </w:pPr>
            <w:r w:rsidRPr="00EA632E">
              <w:rPr>
                <w:rFonts w:ascii="Arial" w:hAnsi="Arial" w:cs="Arial"/>
                <w:rtl/>
              </w:rPr>
              <w:t xml:space="preserve">المؤشر </w:t>
            </w:r>
            <w:r w:rsidRPr="00EA632E">
              <w:rPr>
                <w:rFonts w:hint="cs"/>
              </w:rPr>
              <w:t>SAI-8</w:t>
            </w:r>
          </w:p>
        </w:tc>
        <w:tc>
          <w:tcPr>
            <w:tcW w:w="2356" w:type="pct"/>
            <w:tcBorders>
              <w:top w:val="single" w:sz="4" w:space="0" w:color="auto"/>
              <w:left w:val="single" w:sz="4" w:space="0" w:color="auto"/>
              <w:bottom w:val="single" w:sz="4" w:space="0" w:color="auto"/>
              <w:right w:val="single" w:sz="4" w:space="0" w:color="auto"/>
            </w:tcBorders>
            <w:hideMark/>
          </w:tcPr>
          <w:p w14:paraId="4C6BFFAF" w14:textId="77777777" w:rsidR="00116AE4" w:rsidRPr="00EA632E" w:rsidRDefault="00116AE4">
            <w:pPr>
              <w:bidi/>
              <w:spacing w:afterLines="20" w:after="48" w:line="240" w:lineRule="auto"/>
              <w:rPr>
                <w:rFonts w:ascii="Arial" w:hAnsi="Arial" w:cs="Arial"/>
                <w:rtl/>
              </w:rPr>
            </w:pPr>
            <w:r w:rsidRPr="00EA632E">
              <w:rPr>
                <w:rFonts w:ascii="Arial" w:hAnsi="Arial" w:cs="Arial"/>
                <w:rtl/>
              </w:rPr>
              <w:t>تغطية الرقابة</w:t>
            </w:r>
          </w:p>
        </w:tc>
        <w:tc>
          <w:tcPr>
            <w:tcW w:w="315" w:type="pct"/>
            <w:tcBorders>
              <w:top w:val="single" w:sz="4" w:space="0" w:color="auto"/>
              <w:left w:val="single" w:sz="4" w:space="0" w:color="auto"/>
              <w:bottom w:val="single" w:sz="4" w:space="0" w:color="auto"/>
              <w:right w:val="single" w:sz="4" w:space="0" w:color="auto"/>
            </w:tcBorders>
          </w:tcPr>
          <w:p w14:paraId="663CB3B7"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41C756D6"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175B240A" w14:textId="77777777" w:rsidR="00116AE4" w:rsidRPr="00EA632E" w:rsidRDefault="00116AE4">
            <w:pPr>
              <w:bidi/>
              <w:spacing w:afterLines="20" w:after="48" w:line="240" w:lineRule="auto"/>
              <w:jc w:val="center"/>
              <w:rPr>
                <w:rtl/>
              </w:rPr>
            </w:pPr>
          </w:p>
        </w:tc>
        <w:tc>
          <w:tcPr>
            <w:tcW w:w="317" w:type="pct"/>
            <w:tcBorders>
              <w:top w:val="single" w:sz="4" w:space="0" w:color="auto"/>
              <w:left w:val="single" w:sz="4" w:space="0" w:color="auto"/>
              <w:bottom w:val="single" w:sz="4" w:space="0" w:color="auto"/>
              <w:right w:val="single" w:sz="4" w:space="0" w:color="auto"/>
            </w:tcBorders>
          </w:tcPr>
          <w:p w14:paraId="1E825460" w14:textId="77777777" w:rsidR="00116AE4" w:rsidRPr="00EA632E" w:rsidRDefault="00116AE4">
            <w:pPr>
              <w:bidi/>
              <w:spacing w:afterLines="20" w:after="48" w:line="240" w:lineRule="auto"/>
              <w:jc w:val="center"/>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08EB97F5" w14:textId="77777777" w:rsidR="00116AE4" w:rsidRPr="00EA632E" w:rsidRDefault="00116AE4">
            <w:pPr>
              <w:bidi/>
              <w:spacing w:afterLines="20" w:after="48" w:line="240" w:lineRule="auto"/>
              <w:jc w:val="center"/>
              <w:rPr>
                <w:b/>
                <w:color w:val="FFFFFF"/>
                <w:rtl/>
              </w:rPr>
            </w:pPr>
          </w:p>
        </w:tc>
      </w:tr>
      <w:tr w:rsidR="00116AE4" w:rsidRPr="00EA632E" w14:paraId="60B2937B"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6A1DF309" w14:textId="77777777" w:rsidR="00116AE4" w:rsidRPr="00EA632E" w:rsidRDefault="00116AE4">
            <w:pPr>
              <w:bidi/>
              <w:spacing w:afterLines="20" w:after="48" w:line="240" w:lineRule="auto"/>
              <w:rPr>
                <w:rtl/>
              </w:rPr>
            </w:pPr>
            <w:r w:rsidRPr="00EA632E">
              <w:rPr>
                <w:rFonts w:ascii="Arial" w:hAnsi="Arial" w:cs="Arial"/>
                <w:rtl/>
              </w:rPr>
              <w:t xml:space="preserve">المؤشر </w:t>
            </w:r>
            <w:r w:rsidRPr="00EA632E">
              <w:rPr>
                <w:rFonts w:hint="cs"/>
              </w:rPr>
              <w:t>SAI-9</w:t>
            </w:r>
          </w:p>
        </w:tc>
        <w:tc>
          <w:tcPr>
            <w:tcW w:w="2356" w:type="pct"/>
            <w:tcBorders>
              <w:top w:val="single" w:sz="4" w:space="0" w:color="auto"/>
              <w:left w:val="single" w:sz="4" w:space="0" w:color="auto"/>
              <w:bottom w:val="single" w:sz="4" w:space="0" w:color="auto"/>
              <w:right w:val="single" w:sz="4" w:space="0" w:color="auto"/>
            </w:tcBorders>
            <w:hideMark/>
          </w:tcPr>
          <w:p w14:paraId="1A0188DF" w14:textId="77777777" w:rsidR="00116AE4" w:rsidRPr="00EA632E" w:rsidRDefault="00116AE4">
            <w:pPr>
              <w:bidi/>
              <w:spacing w:afterLines="20" w:after="48" w:line="240" w:lineRule="auto"/>
              <w:rPr>
                <w:rFonts w:ascii="Arial" w:hAnsi="Arial" w:cs="Arial"/>
                <w:rtl/>
              </w:rPr>
            </w:pPr>
            <w:r w:rsidRPr="00EA632E">
              <w:rPr>
                <w:rFonts w:ascii="Arial" w:hAnsi="Arial" w:cs="Arial"/>
                <w:rtl/>
              </w:rPr>
              <w:t>معايير الرقابة المالية وإدارة الجودة</w:t>
            </w:r>
          </w:p>
        </w:tc>
        <w:tc>
          <w:tcPr>
            <w:tcW w:w="315" w:type="pct"/>
            <w:tcBorders>
              <w:top w:val="single" w:sz="4" w:space="0" w:color="auto"/>
              <w:left w:val="single" w:sz="4" w:space="0" w:color="auto"/>
              <w:bottom w:val="single" w:sz="4" w:space="0" w:color="auto"/>
              <w:right w:val="single" w:sz="4" w:space="0" w:color="auto"/>
            </w:tcBorders>
          </w:tcPr>
          <w:p w14:paraId="47EC9C5E"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5B379551"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7E683617" w14:textId="77777777" w:rsidR="00116AE4" w:rsidRPr="00EA632E" w:rsidRDefault="00116AE4">
            <w:pPr>
              <w:bidi/>
              <w:spacing w:afterLines="20" w:after="48" w:line="240" w:lineRule="auto"/>
              <w:jc w:val="center"/>
              <w:rPr>
                <w:rtl/>
              </w:rPr>
            </w:pPr>
          </w:p>
        </w:tc>
        <w:tc>
          <w:tcPr>
            <w:tcW w:w="317" w:type="pct"/>
            <w:tcBorders>
              <w:top w:val="single" w:sz="4" w:space="0" w:color="auto"/>
              <w:left w:val="single" w:sz="4" w:space="0" w:color="auto"/>
              <w:bottom w:val="single" w:sz="4" w:space="0" w:color="auto"/>
              <w:right w:val="single" w:sz="4" w:space="0" w:color="auto"/>
            </w:tcBorders>
            <w:shd w:val="clear" w:color="auto" w:fill="D9D9D9"/>
          </w:tcPr>
          <w:p w14:paraId="7EEFFF3F" w14:textId="77777777" w:rsidR="00116AE4" w:rsidRPr="00EA632E" w:rsidRDefault="00116AE4">
            <w:pPr>
              <w:bidi/>
              <w:spacing w:afterLines="20" w:after="48" w:line="240" w:lineRule="auto"/>
              <w:jc w:val="center"/>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58200D7F" w14:textId="77777777" w:rsidR="00116AE4" w:rsidRPr="00EA632E" w:rsidRDefault="00116AE4">
            <w:pPr>
              <w:bidi/>
              <w:spacing w:afterLines="20" w:after="48" w:line="240" w:lineRule="auto"/>
              <w:jc w:val="center"/>
              <w:rPr>
                <w:b/>
                <w:color w:val="FFFFFF"/>
                <w:rtl/>
              </w:rPr>
            </w:pPr>
          </w:p>
        </w:tc>
      </w:tr>
      <w:tr w:rsidR="00116AE4" w:rsidRPr="00EA632E" w14:paraId="170DB813"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3DD0C76D" w14:textId="77777777" w:rsidR="00116AE4" w:rsidRPr="00EA632E" w:rsidRDefault="00116AE4">
            <w:pPr>
              <w:bidi/>
              <w:spacing w:afterLines="20" w:after="48" w:line="240" w:lineRule="auto"/>
              <w:rPr>
                <w:rtl/>
              </w:rPr>
            </w:pPr>
            <w:r w:rsidRPr="00EA632E">
              <w:rPr>
                <w:rFonts w:ascii="Arial" w:hAnsi="Arial" w:cs="Arial"/>
                <w:rtl/>
              </w:rPr>
              <w:t xml:space="preserve">المؤشر </w:t>
            </w:r>
            <w:r w:rsidRPr="00EA632E">
              <w:rPr>
                <w:rFonts w:hint="cs"/>
              </w:rPr>
              <w:t>SAI-10</w:t>
            </w:r>
          </w:p>
        </w:tc>
        <w:tc>
          <w:tcPr>
            <w:tcW w:w="2356" w:type="pct"/>
            <w:tcBorders>
              <w:top w:val="single" w:sz="4" w:space="0" w:color="auto"/>
              <w:left w:val="single" w:sz="4" w:space="0" w:color="auto"/>
              <w:bottom w:val="single" w:sz="4" w:space="0" w:color="auto"/>
              <w:right w:val="single" w:sz="4" w:space="0" w:color="auto"/>
            </w:tcBorders>
            <w:hideMark/>
          </w:tcPr>
          <w:p w14:paraId="0D7F701A" w14:textId="77777777" w:rsidR="00116AE4" w:rsidRPr="00EA632E" w:rsidRDefault="00116AE4">
            <w:pPr>
              <w:bidi/>
              <w:spacing w:afterLines="20" w:after="48" w:line="240" w:lineRule="auto"/>
              <w:rPr>
                <w:rFonts w:ascii="Arial" w:hAnsi="Arial" w:cs="Arial"/>
                <w:rtl/>
              </w:rPr>
            </w:pPr>
            <w:r w:rsidRPr="00EA632E">
              <w:rPr>
                <w:rFonts w:ascii="Arial" w:hAnsi="Arial" w:cs="Arial"/>
                <w:rtl/>
              </w:rPr>
              <w:t>عملية الرقابة المالية</w:t>
            </w:r>
          </w:p>
        </w:tc>
        <w:tc>
          <w:tcPr>
            <w:tcW w:w="315" w:type="pct"/>
            <w:tcBorders>
              <w:top w:val="single" w:sz="4" w:space="0" w:color="auto"/>
              <w:left w:val="single" w:sz="4" w:space="0" w:color="auto"/>
              <w:bottom w:val="single" w:sz="4" w:space="0" w:color="auto"/>
              <w:right w:val="single" w:sz="4" w:space="0" w:color="auto"/>
            </w:tcBorders>
          </w:tcPr>
          <w:p w14:paraId="6CFC3E34"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23EB49E7"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147EE3E2" w14:textId="77777777" w:rsidR="00116AE4" w:rsidRPr="00EA632E" w:rsidRDefault="00116AE4">
            <w:pPr>
              <w:bidi/>
              <w:spacing w:afterLines="20" w:after="48" w:line="240" w:lineRule="auto"/>
              <w:jc w:val="center"/>
              <w:rPr>
                <w:rtl/>
              </w:rPr>
            </w:pPr>
          </w:p>
        </w:tc>
        <w:tc>
          <w:tcPr>
            <w:tcW w:w="317" w:type="pct"/>
            <w:tcBorders>
              <w:top w:val="single" w:sz="4" w:space="0" w:color="auto"/>
              <w:left w:val="single" w:sz="4" w:space="0" w:color="auto"/>
              <w:bottom w:val="single" w:sz="4" w:space="0" w:color="auto"/>
              <w:right w:val="single" w:sz="4" w:space="0" w:color="auto"/>
            </w:tcBorders>
            <w:shd w:val="clear" w:color="auto" w:fill="D9D9D9"/>
          </w:tcPr>
          <w:p w14:paraId="62F91B15" w14:textId="77777777" w:rsidR="00116AE4" w:rsidRPr="00EA632E" w:rsidRDefault="00116AE4">
            <w:pPr>
              <w:bidi/>
              <w:spacing w:afterLines="20" w:after="48" w:line="240" w:lineRule="auto"/>
              <w:jc w:val="center"/>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0990E77F" w14:textId="77777777" w:rsidR="00116AE4" w:rsidRPr="00EA632E" w:rsidRDefault="00116AE4">
            <w:pPr>
              <w:bidi/>
              <w:spacing w:afterLines="20" w:after="48" w:line="240" w:lineRule="auto"/>
              <w:jc w:val="center"/>
              <w:rPr>
                <w:b/>
                <w:color w:val="FFFFFF"/>
                <w:rtl/>
              </w:rPr>
            </w:pPr>
          </w:p>
        </w:tc>
      </w:tr>
      <w:tr w:rsidR="00116AE4" w:rsidRPr="00EA632E" w14:paraId="0E572C0F"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045B6894" w14:textId="77777777" w:rsidR="00116AE4" w:rsidRPr="00EA632E" w:rsidRDefault="00116AE4">
            <w:pPr>
              <w:bidi/>
              <w:spacing w:afterLines="20" w:after="48" w:line="240" w:lineRule="auto"/>
              <w:rPr>
                <w:rtl/>
              </w:rPr>
            </w:pPr>
            <w:r w:rsidRPr="00EA632E">
              <w:rPr>
                <w:rFonts w:ascii="Arial" w:hAnsi="Arial" w:cs="Arial"/>
                <w:rtl/>
              </w:rPr>
              <w:t xml:space="preserve">المؤشر </w:t>
            </w:r>
            <w:r w:rsidRPr="00EA632E">
              <w:rPr>
                <w:rFonts w:hint="cs"/>
              </w:rPr>
              <w:t>SAI-11</w:t>
            </w:r>
          </w:p>
        </w:tc>
        <w:tc>
          <w:tcPr>
            <w:tcW w:w="2356" w:type="pct"/>
            <w:tcBorders>
              <w:top w:val="single" w:sz="4" w:space="0" w:color="auto"/>
              <w:left w:val="single" w:sz="4" w:space="0" w:color="auto"/>
              <w:bottom w:val="single" w:sz="4" w:space="0" w:color="auto"/>
              <w:right w:val="single" w:sz="4" w:space="0" w:color="auto"/>
            </w:tcBorders>
            <w:hideMark/>
          </w:tcPr>
          <w:p w14:paraId="41C7A7AB" w14:textId="77777777" w:rsidR="00116AE4" w:rsidRPr="00EA632E" w:rsidRDefault="00116AE4">
            <w:pPr>
              <w:bidi/>
              <w:spacing w:afterLines="20" w:after="48" w:line="240" w:lineRule="auto"/>
              <w:rPr>
                <w:rFonts w:ascii="Arial" w:hAnsi="Arial" w:cs="Arial"/>
                <w:rtl/>
              </w:rPr>
            </w:pPr>
            <w:r w:rsidRPr="00EA632E">
              <w:rPr>
                <w:rFonts w:ascii="Arial" w:hAnsi="Arial" w:cs="Arial"/>
                <w:rtl/>
              </w:rPr>
              <w:t>نتائج الرقابة المالية</w:t>
            </w:r>
          </w:p>
        </w:tc>
        <w:tc>
          <w:tcPr>
            <w:tcW w:w="315" w:type="pct"/>
            <w:tcBorders>
              <w:top w:val="single" w:sz="4" w:space="0" w:color="auto"/>
              <w:left w:val="single" w:sz="4" w:space="0" w:color="auto"/>
              <w:bottom w:val="single" w:sz="4" w:space="0" w:color="auto"/>
              <w:right w:val="single" w:sz="4" w:space="0" w:color="auto"/>
            </w:tcBorders>
          </w:tcPr>
          <w:p w14:paraId="237823EA"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530684D9"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3C23658E" w14:textId="77777777" w:rsidR="00116AE4" w:rsidRPr="00EA632E" w:rsidRDefault="00116AE4">
            <w:pPr>
              <w:bidi/>
              <w:spacing w:afterLines="20" w:after="48" w:line="240" w:lineRule="auto"/>
              <w:jc w:val="center"/>
              <w:rPr>
                <w:rtl/>
              </w:rPr>
            </w:pPr>
          </w:p>
        </w:tc>
        <w:tc>
          <w:tcPr>
            <w:tcW w:w="317" w:type="pct"/>
            <w:tcBorders>
              <w:top w:val="single" w:sz="4" w:space="0" w:color="auto"/>
              <w:left w:val="single" w:sz="4" w:space="0" w:color="auto"/>
              <w:bottom w:val="single" w:sz="4" w:space="0" w:color="auto"/>
              <w:right w:val="single" w:sz="4" w:space="0" w:color="auto"/>
            </w:tcBorders>
            <w:shd w:val="clear" w:color="auto" w:fill="D9D9D9"/>
          </w:tcPr>
          <w:p w14:paraId="34FBC191" w14:textId="77777777" w:rsidR="00116AE4" w:rsidRPr="00EA632E" w:rsidRDefault="00116AE4">
            <w:pPr>
              <w:bidi/>
              <w:spacing w:afterLines="20" w:after="48" w:line="240" w:lineRule="auto"/>
              <w:jc w:val="center"/>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393DAE5E" w14:textId="77777777" w:rsidR="00116AE4" w:rsidRPr="00EA632E" w:rsidRDefault="00116AE4">
            <w:pPr>
              <w:bidi/>
              <w:spacing w:afterLines="20" w:after="48" w:line="240" w:lineRule="auto"/>
              <w:jc w:val="center"/>
              <w:rPr>
                <w:b/>
                <w:color w:val="FFFFFF"/>
                <w:rtl/>
              </w:rPr>
            </w:pPr>
          </w:p>
        </w:tc>
      </w:tr>
      <w:tr w:rsidR="00116AE4" w:rsidRPr="00EA632E" w14:paraId="7687400D"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4142021B" w14:textId="77777777" w:rsidR="00116AE4" w:rsidRPr="00EA632E" w:rsidRDefault="00116AE4">
            <w:pPr>
              <w:bidi/>
              <w:spacing w:afterLines="20" w:after="48" w:line="240" w:lineRule="auto"/>
              <w:rPr>
                <w:rtl/>
              </w:rPr>
            </w:pPr>
            <w:r w:rsidRPr="00EA632E">
              <w:rPr>
                <w:rFonts w:ascii="Arial" w:hAnsi="Arial" w:cs="Arial"/>
                <w:rtl/>
              </w:rPr>
              <w:t xml:space="preserve">المؤشر </w:t>
            </w:r>
            <w:r w:rsidRPr="00EA632E">
              <w:rPr>
                <w:rFonts w:hint="cs"/>
              </w:rPr>
              <w:t>SAI-12</w:t>
            </w:r>
          </w:p>
        </w:tc>
        <w:tc>
          <w:tcPr>
            <w:tcW w:w="2356" w:type="pct"/>
            <w:tcBorders>
              <w:top w:val="single" w:sz="4" w:space="0" w:color="auto"/>
              <w:left w:val="single" w:sz="4" w:space="0" w:color="auto"/>
              <w:bottom w:val="single" w:sz="4" w:space="0" w:color="auto"/>
              <w:right w:val="single" w:sz="4" w:space="0" w:color="auto"/>
            </w:tcBorders>
            <w:hideMark/>
          </w:tcPr>
          <w:p w14:paraId="1C57AAAA" w14:textId="77777777" w:rsidR="00116AE4" w:rsidRPr="00EA632E" w:rsidRDefault="00116AE4">
            <w:pPr>
              <w:bidi/>
              <w:spacing w:afterLines="20" w:after="48" w:line="240" w:lineRule="auto"/>
              <w:rPr>
                <w:rFonts w:ascii="Arial" w:hAnsi="Arial" w:cs="Arial"/>
                <w:rtl/>
              </w:rPr>
            </w:pPr>
            <w:r w:rsidRPr="00EA632E">
              <w:rPr>
                <w:rFonts w:ascii="Arial" w:hAnsi="Arial" w:cs="Arial"/>
                <w:rtl/>
              </w:rPr>
              <w:t>معايير رقابة الأداء وإدارة الجودة</w:t>
            </w:r>
          </w:p>
        </w:tc>
        <w:tc>
          <w:tcPr>
            <w:tcW w:w="315" w:type="pct"/>
            <w:tcBorders>
              <w:top w:val="single" w:sz="4" w:space="0" w:color="auto"/>
              <w:left w:val="single" w:sz="4" w:space="0" w:color="auto"/>
              <w:bottom w:val="single" w:sz="4" w:space="0" w:color="auto"/>
              <w:right w:val="single" w:sz="4" w:space="0" w:color="auto"/>
            </w:tcBorders>
          </w:tcPr>
          <w:p w14:paraId="6A3B01F7"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74C74222"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1B4117A7" w14:textId="77777777" w:rsidR="00116AE4" w:rsidRPr="00EA632E" w:rsidRDefault="00116AE4">
            <w:pPr>
              <w:bidi/>
              <w:spacing w:afterLines="20" w:after="48" w:line="240" w:lineRule="auto"/>
              <w:jc w:val="center"/>
              <w:rPr>
                <w:rtl/>
              </w:rPr>
            </w:pPr>
          </w:p>
        </w:tc>
        <w:tc>
          <w:tcPr>
            <w:tcW w:w="317" w:type="pct"/>
            <w:tcBorders>
              <w:top w:val="single" w:sz="4" w:space="0" w:color="auto"/>
              <w:left w:val="single" w:sz="4" w:space="0" w:color="auto"/>
              <w:bottom w:val="single" w:sz="4" w:space="0" w:color="auto"/>
              <w:right w:val="single" w:sz="4" w:space="0" w:color="auto"/>
            </w:tcBorders>
            <w:shd w:val="clear" w:color="auto" w:fill="D9D9D9"/>
          </w:tcPr>
          <w:p w14:paraId="2B351A8A" w14:textId="77777777" w:rsidR="00116AE4" w:rsidRPr="00EA632E" w:rsidRDefault="00116AE4">
            <w:pPr>
              <w:bidi/>
              <w:spacing w:afterLines="20" w:after="48" w:line="240" w:lineRule="auto"/>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2F47F4CE" w14:textId="77777777" w:rsidR="00116AE4" w:rsidRPr="00EA632E" w:rsidRDefault="00116AE4">
            <w:pPr>
              <w:bidi/>
              <w:spacing w:afterLines="20" w:after="48" w:line="240" w:lineRule="auto"/>
              <w:jc w:val="center"/>
              <w:rPr>
                <w:b/>
                <w:color w:val="FFFFFF"/>
                <w:rtl/>
              </w:rPr>
            </w:pPr>
          </w:p>
        </w:tc>
      </w:tr>
      <w:tr w:rsidR="00116AE4" w:rsidRPr="00EA632E" w14:paraId="03306EA9"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3DB11BEC" w14:textId="77777777" w:rsidR="00116AE4" w:rsidRPr="00EA632E" w:rsidRDefault="00116AE4">
            <w:pPr>
              <w:bidi/>
              <w:spacing w:afterLines="20" w:after="48" w:line="240" w:lineRule="auto"/>
              <w:rPr>
                <w:rtl/>
              </w:rPr>
            </w:pPr>
            <w:r w:rsidRPr="00EA632E">
              <w:rPr>
                <w:rFonts w:ascii="Arial" w:hAnsi="Arial" w:cs="Arial"/>
                <w:rtl/>
              </w:rPr>
              <w:t xml:space="preserve">المؤشر </w:t>
            </w:r>
            <w:r w:rsidRPr="00EA632E">
              <w:rPr>
                <w:rFonts w:hint="cs"/>
              </w:rPr>
              <w:t>SAI-13</w:t>
            </w:r>
          </w:p>
        </w:tc>
        <w:tc>
          <w:tcPr>
            <w:tcW w:w="2356" w:type="pct"/>
            <w:tcBorders>
              <w:top w:val="single" w:sz="4" w:space="0" w:color="auto"/>
              <w:left w:val="single" w:sz="4" w:space="0" w:color="auto"/>
              <w:bottom w:val="single" w:sz="4" w:space="0" w:color="auto"/>
              <w:right w:val="single" w:sz="4" w:space="0" w:color="auto"/>
            </w:tcBorders>
            <w:hideMark/>
          </w:tcPr>
          <w:p w14:paraId="4E890779" w14:textId="77777777" w:rsidR="00116AE4" w:rsidRPr="00EA632E" w:rsidRDefault="00116AE4">
            <w:pPr>
              <w:bidi/>
              <w:spacing w:afterLines="20" w:after="48" w:line="240" w:lineRule="auto"/>
              <w:rPr>
                <w:rFonts w:ascii="Arial" w:hAnsi="Arial" w:cs="Arial"/>
                <w:rtl/>
              </w:rPr>
            </w:pPr>
            <w:r w:rsidRPr="00EA632E">
              <w:rPr>
                <w:rFonts w:ascii="Arial" w:hAnsi="Arial" w:cs="Arial"/>
                <w:rtl/>
              </w:rPr>
              <w:t>عملية رقابة الأداء</w:t>
            </w:r>
          </w:p>
        </w:tc>
        <w:tc>
          <w:tcPr>
            <w:tcW w:w="315" w:type="pct"/>
            <w:tcBorders>
              <w:top w:val="single" w:sz="4" w:space="0" w:color="auto"/>
              <w:left w:val="single" w:sz="4" w:space="0" w:color="auto"/>
              <w:bottom w:val="single" w:sz="4" w:space="0" w:color="auto"/>
              <w:right w:val="single" w:sz="4" w:space="0" w:color="auto"/>
            </w:tcBorders>
          </w:tcPr>
          <w:p w14:paraId="79F08585"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1B3F33FB"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62B9F6FA" w14:textId="77777777" w:rsidR="00116AE4" w:rsidRPr="00EA632E" w:rsidRDefault="00116AE4">
            <w:pPr>
              <w:bidi/>
              <w:spacing w:afterLines="20" w:after="48" w:line="240" w:lineRule="auto"/>
              <w:jc w:val="center"/>
              <w:rPr>
                <w:rtl/>
              </w:rPr>
            </w:pPr>
          </w:p>
        </w:tc>
        <w:tc>
          <w:tcPr>
            <w:tcW w:w="317" w:type="pct"/>
            <w:tcBorders>
              <w:top w:val="single" w:sz="4" w:space="0" w:color="auto"/>
              <w:left w:val="single" w:sz="4" w:space="0" w:color="auto"/>
              <w:bottom w:val="single" w:sz="4" w:space="0" w:color="auto"/>
              <w:right w:val="single" w:sz="4" w:space="0" w:color="auto"/>
            </w:tcBorders>
            <w:shd w:val="clear" w:color="auto" w:fill="D9D9D9"/>
          </w:tcPr>
          <w:p w14:paraId="1344CA03" w14:textId="77777777" w:rsidR="00116AE4" w:rsidRPr="00EA632E" w:rsidRDefault="00116AE4">
            <w:pPr>
              <w:bidi/>
              <w:spacing w:afterLines="20" w:after="48" w:line="240" w:lineRule="auto"/>
              <w:jc w:val="center"/>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51068BDD" w14:textId="77777777" w:rsidR="00116AE4" w:rsidRPr="00EA632E" w:rsidRDefault="00116AE4">
            <w:pPr>
              <w:bidi/>
              <w:spacing w:afterLines="20" w:after="48" w:line="240" w:lineRule="auto"/>
              <w:jc w:val="center"/>
              <w:rPr>
                <w:b/>
                <w:color w:val="FFFFFF"/>
                <w:rtl/>
              </w:rPr>
            </w:pPr>
          </w:p>
        </w:tc>
      </w:tr>
      <w:tr w:rsidR="00116AE4" w:rsidRPr="00EA632E" w14:paraId="021CE727"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741206E8" w14:textId="77777777" w:rsidR="00116AE4" w:rsidRPr="00EA632E" w:rsidRDefault="00116AE4">
            <w:pPr>
              <w:bidi/>
              <w:spacing w:afterLines="20" w:after="48" w:line="240" w:lineRule="auto"/>
              <w:rPr>
                <w:rtl/>
              </w:rPr>
            </w:pPr>
            <w:r w:rsidRPr="00EA632E">
              <w:rPr>
                <w:rFonts w:ascii="Arial" w:hAnsi="Arial" w:cs="Arial"/>
                <w:rtl/>
              </w:rPr>
              <w:t xml:space="preserve">المؤشر </w:t>
            </w:r>
            <w:r w:rsidRPr="00EA632E">
              <w:rPr>
                <w:rFonts w:hint="cs"/>
              </w:rPr>
              <w:t>SAI-14</w:t>
            </w:r>
          </w:p>
        </w:tc>
        <w:tc>
          <w:tcPr>
            <w:tcW w:w="2356" w:type="pct"/>
            <w:tcBorders>
              <w:top w:val="single" w:sz="4" w:space="0" w:color="auto"/>
              <w:left w:val="single" w:sz="4" w:space="0" w:color="auto"/>
              <w:bottom w:val="single" w:sz="4" w:space="0" w:color="auto"/>
              <w:right w:val="single" w:sz="4" w:space="0" w:color="auto"/>
            </w:tcBorders>
            <w:hideMark/>
          </w:tcPr>
          <w:p w14:paraId="729FF75A" w14:textId="77777777" w:rsidR="00116AE4" w:rsidRPr="00EA632E" w:rsidRDefault="00116AE4">
            <w:pPr>
              <w:bidi/>
              <w:spacing w:afterLines="20" w:after="48" w:line="240" w:lineRule="auto"/>
              <w:rPr>
                <w:rFonts w:ascii="Arial" w:hAnsi="Arial" w:cs="Arial"/>
                <w:rtl/>
              </w:rPr>
            </w:pPr>
            <w:r w:rsidRPr="00EA632E">
              <w:rPr>
                <w:rFonts w:ascii="Arial" w:hAnsi="Arial" w:cs="Arial"/>
                <w:rtl/>
              </w:rPr>
              <w:t>نتائج رقابة الأداء</w:t>
            </w:r>
          </w:p>
        </w:tc>
        <w:tc>
          <w:tcPr>
            <w:tcW w:w="315" w:type="pct"/>
            <w:tcBorders>
              <w:top w:val="single" w:sz="4" w:space="0" w:color="auto"/>
              <w:left w:val="single" w:sz="4" w:space="0" w:color="auto"/>
              <w:bottom w:val="single" w:sz="4" w:space="0" w:color="auto"/>
              <w:right w:val="single" w:sz="4" w:space="0" w:color="auto"/>
            </w:tcBorders>
          </w:tcPr>
          <w:p w14:paraId="7DE13F63"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4549B75E"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380C7B79" w14:textId="77777777" w:rsidR="00116AE4" w:rsidRPr="00EA632E" w:rsidRDefault="00116AE4">
            <w:pPr>
              <w:bidi/>
              <w:spacing w:afterLines="20" w:after="48" w:line="240" w:lineRule="auto"/>
              <w:jc w:val="center"/>
              <w:rPr>
                <w:rtl/>
              </w:rPr>
            </w:pPr>
          </w:p>
        </w:tc>
        <w:tc>
          <w:tcPr>
            <w:tcW w:w="317" w:type="pct"/>
            <w:tcBorders>
              <w:top w:val="single" w:sz="4" w:space="0" w:color="auto"/>
              <w:left w:val="single" w:sz="4" w:space="0" w:color="auto"/>
              <w:bottom w:val="single" w:sz="4" w:space="0" w:color="auto"/>
              <w:right w:val="single" w:sz="4" w:space="0" w:color="auto"/>
            </w:tcBorders>
            <w:shd w:val="clear" w:color="auto" w:fill="D9D9D9"/>
          </w:tcPr>
          <w:p w14:paraId="51E9A121" w14:textId="77777777" w:rsidR="00116AE4" w:rsidRPr="00EA632E" w:rsidRDefault="00116AE4">
            <w:pPr>
              <w:bidi/>
              <w:spacing w:afterLines="20" w:after="48" w:line="240" w:lineRule="auto"/>
              <w:jc w:val="center"/>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0AD75678" w14:textId="77777777" w:rsidR="00116AE4" w:rsidRPr="00EA632E" w:rsidRDefault="00116AE4">
            <w:pPr>
              <w:bidi/>
              <w:spacing w:afterLines="20" w:after="48" w:line="240" w:lineRule="auto"/>
              <w:jc w:val="center"/>
              <w:rPr>
                <w:b/>
                <w:color w:val="FFFFFF"/>
                <w:rtl/>
              </w:rPr>
            </w:pPr>
          </w:p>
        </w:tc>
      </w:tr>
      <w:tr w:rsidR="00116AE4" w:rsidRPr="00EA632E" w14:paraId="117C5EFF"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29DC876E" w14:textId="77777777" w:rsidR="00116AE4" w:rsidRPr="00EA632E" w:rsidRDefault="00116AE4">
            <w:pPr>
              <w:bidi/>
              <w:spacing w:afterLines="20" w:after="48" w:line="240" w:lineRule="auto"/>
              <w:rPr>
                <w:rtl/>
              </w:rPr>
            </w:pPr>
            <w:r w:rsidRPr="00EA632E">
              <w:rPr>
                <w:rFonts w:ascii="Arial" w:hAnsi="Arial" w:cs="Arial"/>
                <w:rtl/>
              </w:rPr>
              <w:t xml:space="preserve">المؤشر </w:t>
            </w:r>
            <w:r w:rsidRPr="00EA632E">
              <w:rPr>
                <w:rFonts w:hint="cs"/>
              </w:rPr>
              <w:t>SAI-15</w:t>
            </w:r>
          </w:p>
        </w:tc>
        <w:tc>
          <w:tcPr>
            <w:tcW w:w="2356" w:type="pct"/>
            <w:tcBorders>
              <w:top w:val="single" w:sz="4" w:space="0" w:color="auto"/>
              <w:left w:val="single" w:sz="4" w:space="0" w:color="auto"/>
              <w:bottom w:val="single" w:sz="4" w:space="0" w:color="auto"/>
              <w:right w:val="single" w:sz="4" w:space="0" w:color="auto"/>
            </w:tcBorders>
            <w:hideMark/>
          </w:tcPr>
          <w:p w14:paraId="0C444CA6" w14:textId="77777777" w:rsidR="00116AE4" w:rsidRPr="00EA632E" w:rsidRDefault="00116AE4">
            <w:pPr>
              <w:bidi/>
              <w:spacing w:afterLines="20" w:after="48" w:line="240" w:lineRule="auto"/>
              <w:rPr>
                <w:rFonts w:ascii="Arial" w:hAnsi="Arial" w:cs="Arial"/>
                <w:rtl/>
              </w:rPr>
            </w:pPr>
            <w:r w:rsidRPr="00EA632E">
              <w:rPr>
                <w:rFonts w:ascii="Arial" w:hAnsi="Arial" w:cs="Arial"/>
                <w:rtl/>
              </w:rPr>
              <w:t>معايير رقابة الالتزام وإدارة الجودة</w:t>
            </w:r>
          </w:p>
        </w:tc>
        <w:tc>
          <w:tcPr>
            <w:tcW w:w="315" w:type="pct"/>
            <w:tcBorders>
              <w:top w:val="single" w:sz="4" w:space="0" w:color="auto"/>
              <w:left w:val="single" w:sz="4" w:space="0" w:color="auto"/>
              <w:bottom w:val="single" w:sz="4" w:space="0" w:color="auto"/>
              <w:right w:val="single" w:sz="4" w:space="0" w:color="auto"/>
            </w:tcBorders>
          </w:tcPr>
          <w:p w14:paraId="333D43F0"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50641A8A"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2B5AFD7F" w14:textId="77777777" w:rsidR="00116AE4" w:rsidRPr="00EA632E" w:rsidRDefault="00116AE4">
            <w:pPr>
              <w:bidi/>
              <w:spacing w:afterLines="20" w:after="48" w:line="240" w:lineRule="auto"/>
              <w:jc w:val="center"/>
              <w:rPr>
                <w:rtl/>
              </w:rPr>
            </w:pPr>
          </w:p>
        </w:tc>
        <w:tc>
          <w:tcPr>
            <w:tcW w:w="317" w:type="pct"/>
            <w:tcBorders>
              <w:top w:val="single" w:sz="4" w:space="0" w:color="auto"/>
              <w:left w:val="single" w:sz="4" w:space="0" w:color="auto"/>
              <w:bottom w:val="single" w:sz="4" w:space="0" w:color="auto"/>
              <w:right w:val="single" w:sz="4" w:space="0" w:color="auto"/>
            </w:tcBorders>
            <w:shd w:val="clear" w:color="auto" w:fill="D9D9D9"/>
          </w:tcPr>
          <w:p w14:paraId="5CBBB10D" w14:textId="77777777" w:rsidR="00116AE4" w:rsidRPr="00EA632E" w:rsidRDefault="00116AE4">
            <w:pPr>
              <w:bidi/>
              <w:spacing w:afterLines="20" w:after="48" w:line="240" w:lineRule="auto"/>
              <w:jc w:val="center"/>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2784173E" w14:textId="77777777" w:rsidR="00116AE4" w:rsidRPr="00EA632E" w:rsidRDefault="00116AE4">
            <w:pPr>
              <w:bidi/>
              <w:spacing w:afterLines="20" w:after="48" w:line="240" w:lineRule="auto"/>
              <w:jc w:val="center"/>
              <w:rPr>
                <w:b/>
                <w:color w:val="FFFFFF"/>
                <w:rtl/>
              </w:rPr>
            </w:pPr>
          </w:p>
        </w:tc>
      </w:tr>
      <w:tr w:rsidR="00116AE4" w:rsidRPr="00EA632E" w14:paraId="2ECA8FE6"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6B551C53" w14:textId="77777777" w:rsidR="00116AE4" w:rsidRPr="00EA632E" w:rsidRDefault="00116AE4">
            <w:pPr>
              <w:bidi/>
              <w:spacing w:afterLines="20" w:after="48" w:line="240" w:lineRule="auto"/>
              <w:rPr>
                <w:rtl/>
              </w:rPr>
            </w:pPr>
            <w:r w:rsidRPr="00EA632E">
              <w:rPr>
                <w:rFonts w:ascii="Arial" w:hAnsi="Arial" w:cs="Arial"/>
                <w:rtl/>
              </w:rPr>
              <w:t xml:space="preserve">المؤشر </w:t>
            </w:r>
            <w:r w:rsidRPr="00EA632E">
              <w:rPr>
                <w:rFonts w:hint="cs"/>
              </w:rPr>
              <w:t>SAI-16</w:t>
            </w:r>
          </w:p>
        </w:tc>
        <w:tc>
          <w:tcPr>
            <w:tcW w:w="2356" w:type="pct"/>
            <w:tcBorders>
              <w:top w:val="single" w:sz="4" w:space="0" w:color="auto"/>
              <w:left w:val="single" w:sz="4" w:space="0" w:color="auto"/>
              <w:bottom w:val="single" w:sz="4" w:space="0" w:color="auto"/>
              <w:right w:val="single" w:sz="4" w:space="0" w:color="auto"/>
            </w:tcBorders>
            <w:hideMark/>
          </w:tcPr>
          <w:p w14:paraId="3B2C8521" w14:textId="77777777" w:rsidR="00116AE4" w:rsidRPr="00EA632E" w:rsidRDefault="00116AE4">
            <w:pPr>
              <w:bidi/>
              <w:spacing w:afterLines="20" w:after="48" w:line="240" w:lineRule="auto"/>
              <w:rPr>
                <w:rFonts w:ascii="Arial" w:hAnsi="Arial" w:cs="Arial"/>
                <w:rtl/>
              </w:rPr>
            </w:pPr>
            <w:r w:rsidRPr="00EA632E">
              <w:rPr>
                <w:rFonts w:ascii="Arial" w:hAnsi="Arial" w:cs="Arial"/>
                <w:rtl/>
              </w:rPr>
              <w:t>عملية رقابة الالتزام</w:t>
            </w:r>
          </w:p>
        </w:tc>
        <w:tc>
          <w:tcPr>
            <w:tcW w:w="315" w:type="pct"/>
            <w:tcBorders>
              <w:top w:val="single" w:sz="4" w:space="0" w:color="auto"/>
              <w:left w:val="single" w:sz="4" w:space="0" w:color="auto"/>
              <w:bottom w:val="single" w:sz="4" w:space="0" w:color="auto"/>
              <w:right w:val="single" w:sz="4" w:space="0" w:color="auto"/>
            </w:tcBorders>
          </w:tcPr>
          <w:p w14:paraId="35FC08E6"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20EE2517" w14:textId="77777777" w:rsidR="00116AE4" w:rsidRPr="00EA632E" w:rsidRDefault="00116AE4">
            <w:pPr>
              <w:bidi/>
              <w:spacing w:afterLines="20" w:after="48" w:line="240" w:lineRule="auto"/>
              <w:jc w:val="center"/>
              <w:rPr>
                <w:bCs/>
                <w:rtl/>
              </w:rPr>
            </w:pPr>
          </w:p>
        </w:tc>
        <w:tc>
          <w:tcPr>
            <w:tcW w:w="315" w:type="pct"/>
            <w:tcBorders>
              <w:top w:val="single" w:sz="4" w:space="0" w:color="auto"/>
              <w:left w:val="single" w:sz="4" w:space="0" w:color="auto"/>
              <w:bottom w:val="single" w:sz="4" w:space="0" w:color="auto"/>
              <w:right w:val="single" w:sz="4" w:space="0" w:color="auto"/>
            </w:tcBorders>
          </w:tcPr>
          <w:p w14:paraId="6B11AC69" w14:textId="77777777" w:rsidR="00116AE4" w:rsidRPr="00EA632E" w:rsidRDefault="00116AE4">
            <w:pPr>
              <w:bidi/>
              <w:spacing w:afterLines="20" w:after="48" w:line="240" w:lineRule="auto"/>
              <w:jc w:val="center"/>
              <w:rPr>
                <w:bCs/>
                <w:rtl/>
              </w:rPr>
            </w:pPr>
          </w:p>
        </w:tc>
        <w:tc>
          <w:tcPr>
            <w:tcW w:w="317" w:type="pct"/>
            <w:tcBorders>
              <w:top w:val="single" w:sz="4" w:space="0" w:color="auto"/>
              <w:left w:val="single" w:sz="4" w:space="0" w:color="auto"/>
              <w:bottom w:val="single" w:sz="4" w:space="0" w:color="auto"/>
              <w:right w:val="single" w:sz="4" w:space="0" w:color="auto"/>
            </w:tcBorders>
            <w:shd w:val="clear" w:color="auto" w:fill="D9D9D9"/>
          </w:tcPr>
          <w:p w14:paraId="201015CF" w14:textId="77777777" w:rsidR="00116AE4" w:rsidRPr="00EA632E" w:rsidRDefault="00116AE4">
            <w:pPr>
              <w:bidi/>
              <w:spacing w:afterLines="20" w:after="48" w:line="240" w:lineRule="auto"/>
              <w:jc w:val="center"/>
              <w:rPr>
                <w:bCs/>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24215BC6" w14:textId="77777777" w:rsidR="00116AE4" w:rsidRPr="00EA632E" w:rsidRDefault="00116AE4">
            <w:pPr>
              <w:bidi/>
              <w:spacing w:afterLines="20" w:after="48" w:line="240" w:lineRule="auto"/>
              <w:jc w:val="center"/>
              <w:rPr>
                <w:b/>
                <w:color w:val="FFFFFF"/>
                <w:rtl/>
              </w:rPr>
            </w:pPr>
          </w:p>
        </w:tc>
      </w:tr>
      <w:tr w:rsidR="00116AE4" w:rsidRPr="00EA632E" w14:paraId="33800AD4"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2BFF43A5" w14:textId="77777777" w:rsidR="00116AE4" w:rsidRPr="00EA632E" w:rsidRDefault="00116AE4">
            <w:pPr>
              <w:bidi/>
              <w:spacing w:afterLines="20" w:after="48" w:line="240" w:lineRule="auto"/>
              <w:rPr>
                <w:rtl/>
              </w:rPr>
            </w:pPr>
            <w:r w:rsidRPr="00EA632E">
              <w:rPr>
                <w:rFonts w:ascii="Arial" w:hAnsi="Arial" w:cs="Arial"/>
                <w:rtl/>
              </w:rPr>
              <w:t xml:space="preserve">المؤشر </w:t>
            </w:r>
            <w:r w:rsidRPr="00EA632E">
              <w:rPr>
                <w:rFonts w:hint="cs"/>
              </w:rPr>
              <w:t>SAI-17</w:t>
            </w:r>
          </w:p>
        </w:tc>
        <w:tc>
          <w:tcPr>
            <w:tcW w:w="2356" w:type="pct"/>
            <w:tcBorders>
              <w:top w:val="single" w:sz="4" w:space="0" w:color="auto"/>
              <w:left w:val="single" w:sz="4" w:space="0" w:color="auto"/>
              <w:bottom w:val="single" w:sz="4" w:space="0" w:color="auto"/>
              <w:right w:val="single" w:sz="4" w:space="0" w:color="auto"/>
            </w:tcBorders>
            <w:hideMark/>
          </w:tcPr>
          <w:p w14:paraId="7AD2E9A7" w14:textId="77777777" w:rsidR="00116AE4" w:rsidRPr="00EA632E" w:rsidRDefault="00116AE4">
            <w:pPr>
              <w:bidi/>
              <w:spacing w:afterLines="20" w:after="48" w:line="240" w:lineRule="auto"/>
              <w:rPr>
                <w:rFonts w:ascii="Arial" w:hAnsi="Arial" w:cs="Arial"/>
                <w:rtl/>
              </w:rPr>
            </w:pPr>
            <w:r w:rsidRPr="00EA632E">
              <w:rPr>
                <w:rFonts w:ascii="Arial" w:hAnsi="Arial" w:cs="Arial"/>
                <w:rtl/>
              </w:rPr>
              <w:t>نتائج رقابة الالتزام</w:t>
            </w:r>
          </w:p>
        </w:tc>
        <w:tc>
          <w:tcPr>
            <w:tcW w:w="315" w:type="pct"/>
            <w:tcBorders>
              <w:top w:val="single" w:sz="4" w:space="0" w:color="auto"/>
              <w:left w:val="single" w:sz="4" w:space="0" w:color="auto"/>
              <w:bottom w:val="single" w:sz="4" w:space="0" w:color="auto"/>
              <w:right w:val="single" w:sz="4" w:space="0" w:color="auto"/>
            </w:tcBorders>
          </w:tcPr>
          <w:p w14:paraId="085AAE46"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19DC579F"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351A3E56" w14:textId="77777777" w:rsidR="00116AE4" w:rsidRPr="00EA632E" w:rsidRDefault="00116AE4">
            <w:pPr>
              <w:bidi/>
              <w:spacing w:afterLines="20" w:after="48" w:line="240" w:lineRule="auto"/>
              <w:jc w:val="center"/>
              <w:rPr>
                <w:rtl/>
              </w:rPr>
            </w:pPr>
          </w:p>
        </w:tc>
        <w:tc>
          <w:tcPr>
            <w:tcW w:w="317" w:type="pct"/>
            <w:tcBorders>
              <w:top w:val="single" w:sz="4" w:space="0" w:color="auto"/>
              <w:left w:val="single" w:sz="4" w:space="0" w:color="auto"/>
              <w:bottom w:val="single" w:sz="4" w:space="0" w:color="auto"/>
              <w:right w:val="single" w:sz="4" w:space="0" w:color="auto"/>
            </w:tcBorders>
            <w:shd w:val="clear" w:color="auto" w:fill="D9D9D9"/>
          </w:tcPr>
          <w:p w14:paraId="4AD63F56" w14:textId="77777777" w:rsidR="00116AE4" w:rsidRPr="00EA632E" w:rsidRDefault="00116AE4">
            <w:pPr>
              <w:bidi/>
              <w:spacing w:afterLines="20" w:after="48" w:line="240" w:lineRule="auto"/>
              <w:jc w:val="center"/>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184894C5" w14:textId="77777777" w:rsidR="00116AE4" w:rsidRPr="00EA632E" w:rsidRDefault="00116AE4">
            <w:pPr>
              <w:bidi/>
              <w:spacing w:afterLines="20" w:after="48" w:line="240" w:lineRule="auto"/>
              <w:jc w:val="center"/>
              <w:rPr>
                <w:b/>
                <w:color w:val="FFFFFF"/>
                <w:rtl/>
              </w:rPr>
            </w:pPr>
          </w:p>
        </w:tc>
      </w:tr>
      <w:tr w:rsidR="00116AE4" w:rsidRPr="00EA632E" w14:paraId="1FA25B25"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522C48DF" w14:textId="77777777" w:rsidR="00116AE4" w:rsidRPr="00EA632E" w:rsidRDefault="00116AE4">
            <w:pPr>
              <w:bidi/>
              <w:spacing w:afterLines="20" w:after="48" w:line="240" w:lineRule="auto"/>
              <w:rPr>
                <w:rtl/>
              </w:rPr>
            </w:pPr>
            <w:r w:rsidRPr="00EA632E">
              <w:rPr>
                <w:rFonts w:ascii="Arial" w:hAnsi="Arial" w:cs="Arial"/>
                <w:rtl/>
              </w:rPr>
              <w:t xml:space="preserve">المؤشر </w:t>
            </w:r>
            <w:r w:rsidRPr="00EA632E">
              <w:rPr>
                <w:rFonts w:hint="cs"/>
              </w:rPr>
              <w:t>SAI-18</w:t>
            </w:r>
          </w:p>
        </w:tc>
        <w:tc>
          <w:tcPr>
            <w:tcW w:w="2356" w:type="pct"/>
            <w:tcBorders>
              <w:top w:val="single" w:sz="4" w:space="0" w:color="auto"/>
              <w:left w:val="single" w:sz="4" w:space="0" w:color="auto"/>
              <w:bottom w:val="single" w:sz="4" w:space="0" w:color="auto"/>
              <w:right w:val="single" w:sz="4" w:space="0" w:color="auto"/>
            </w:tcBorders>
            <w:hideMark/>
          </w:tcPr>
          <w:p w14:paraId="07F47565" w14:textId="77777777" w:rsidR="00116AE4" w:rsidRPr="00EA632E" w:rsidRDefault="00116AE4">
            <w:pPr>
              <w:bidi/>
              <w:spacing w:afterLines="20" w:after="48" w:line="240" w:lineRule="auto"/>
              <w:rPr>
                <w:rFonts w:ascii="Arial" w:hAnsi="Arial" w:cs="Arial"/>
                <w:rtl/>
              </w:rPr>
            </w:pPr>
            <w:r w:rsidRPr="00EA632E">
              <w:rPr>
                <w:rFonts w:ascii="Arial" w:hAnsi="Arial" w:cs="Arial"/>
                <w:rtl/>
              </w:rPr>
              <w:t>معايير الرقابة القضائية وإدارة الجودة</w:t>
            </w:r>
          </w:p>
        </w:tc>
        <w:tc>
          <w:tcPr>
            <w:tcW w:w="315" w:type="pct"/>
            <w:tcBorders>
              <w:top w:val="single" w:sz="4" w:space="0" w:color="auto"/>
              <w:left w:val="single" w:sz="4" w:space="0" w:color="auto"/>
              <w:bottom w:val="single" w:sz="4" w:space="0" w:color="auto"/>
              <w:right w:val="single" w:sz="4" w:space="0" w:color="auto"/>
            </w:tcBorders>
          </w:tcPr>
          <w:p w14:paraId="48486A20" w14:textId="77777777" w:rsidR="00116AE4" w:rsidRPr="00EA632E" w:rsidRDefault="00116AE4">
            <w:pPr>
              <w:bidi/>
              <w:spacing w:afterLines="20" w:after="48" w:line="240" w:lineRule="auto"/>
              <w:rPr>
                <w:rtl/>
              </w:rPr>
            </w:pPr>
          </w:p>
        </w:tc>
        <w:tc>
          <w:tcPr>
            <w:tcW w:w="315" w:type="pct"/>
            <w:tcBorders>
              <w:top w:val="single" w:sz="4" w:space="0" w:color="auto"/>
              <w:left w:val="single" w:sz="4" w:space="0" w:color="auto"/>
              <w:bottom w:val="single" w:sz="4" w:space="0" w:color="auto"/>
              <w:right w:val="single" w:sz="4" w:space="0" w:color="auto"/>
            </w:tcBorders>
          </w:tcPr>
          <w:p w14:paraId="1D1C1D93" w14:textId="77777777" w:rsidR="00116AE4" w:rsidRPr="00EA632E" w:rsidRDefault="00116AE4">
            <w:pPr>
              <w:bidi/>
              <w:spacing w:afterLines="20" w:after="48" w:line="240" w:lineRule="auto"/>
              <w:rPr>
                <w:bCs/>
                <w:rtl/>
              </w:rPr>
            </w:pPr>
          </w:p>
        </w:tc>
        <w:tc>
          <w:tcPr>
            <w:tcW w:w="315" w:type="pct"/>
            <w:tcBorders>
              <w:top w:val="single" w:sz="4" w:space="0" w:color="auto"/>
              <w:left w:val="single" w:sz="4" w:space="0" w:color="auto"/>
              <w:bottom w:val="single" w:sz="4" w:space="0" w:color="auto"/>
              <w:right w:val="single" w:sz="4" w:space="0" w:color="auto"/>
            </w:tcBorders>
          </w:tcPr>
          <w:p w14:paraId="5AA762F9" w14:textId="77777777" w:rsidR="00116AE4" w:rsidRPr="00EA632E" w:rsidRDefault="00116AE4">
            <w:pPr>
              <w:bidi/>
              <w:spacing w:afterLines="20" w:after="48" w:line="240" w:lineRule="auto"/>
              <w:rPr>
                <w:bCs/>
                <w:rtl/>
              </w:rPr>
            </w:pPr>
          </w:p>
        </w:tc>
        <w:tc>
          <w:tcPr>
            <w:tcW w:w="317" w:type="pct"/>
            <w:tcBorders>
              <w:top w:val="single" w:sz="4" w:space="0" w:color="auto"/>
              <w:left w:val="single" w:sz="4" w:space="0" w:color="auto"/>
              <w:bottom w:val="single" w:sz="4" w:space="0" w:color="auto"/>
              <w:right w:val="single" w:sz="4" w:space="0" w:color="auto"/>
            </w:tcBorders>
            <w:shd w:val="clear" w:color="auto" w:fill="D9D9D9"/>
          </w:tcPr>
          <w:p w14:paraId="628CCABD" w14:textId="77777777" w:rsidR="00116AE4" w:rsidRPr="00EA632E" w:rsidRDefault="00116AE4">
            <w:pPr>
              <w:bidi/>
              <w:spacing w:afterLines="20" w:after="48" w:line="240" w:lineRule="auto"/>
              <w:jc w:val="center"/>
              <w:rPr>
                <w:bCs/>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4E4A9E29" w14:textId="77777777" w:rsidR="00116AE4" w:rsidRPr="00EA632E" w:rsidRDefault="00116AE4">
            <w:pPr>
              <w:bidi/>
              <w:spacing w:afterLines="20" w:after="48" w:line="240" w:lineRule="auto"/>
              <w:rPr>
                <w:b/>
                <w:rtl/>
              </w:rPr>
            </w:pPr>
          </w:p>
        </w:tc>
      </w:tr>
      <w:tr w:rsidR="00116AE4" w:rsidRPr="00EA632E" w14:paraId="7313D889"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328F6286" w14:textId="77777777" w:rsidR="00116AE4" w:rsidRPr="00EA632E" w:rsidRDefault="00116AE4">
            <w:pPr>
              <w:bidi/>
              <w:spacing w:afterLines="20" w:after="48" w:line="240" w:lineRule="auto"/>
              <w:rPr>
                <w:rtl/>
              </w:rPr>
            </w:pPr>
            <w:r w:rsidRPr="00EA632E">
              <w:rPr>
                <w:rFonts w:ascii="Arial" w:hAnsi="Arial" w:cs="Arial"/>
                <w:rtl/>
              </w:rPr>
              <w:t xml:space="preserve">المؤشر </w:t>
            </w:r>
            <w:r w:rsidRPr="00EA632E">
              <w:rPr>
                <w:rFonts w:hint="cs"/>
              </w:rPr>
              <w:t>SAI-19</w:t>
            </w:r>
          </w:p>
        </w:tc>
        <w:tc>
          <w:tcPr>
            <w:tcW w:w="2356" w:type="pct"/>
            <w:tcBorders>
              <w:top w:val="single" w:sz="4" w:space="0" w:color="auto"/>
              <w:left w:val="single" w:sz="4" w:space="0" w:color="auto"/>
              <w:bottom w:val="single" w:sz="4" w:space="0" w:color="auto"/>
              <w:right w:val="single" w:sz="4" w:space="0" w:color="auto"/>
            </w:tcBorders>
            <w:hideMark/>
          </w:tcPr>
          <w:p w14:paraId="41C37E7B" w14:textId="77777777" w:rsidR="00116AE4" w:rsidRPr="00EA632E" w:rsidRDefault="00116AE4">
            <w:pPr>
              <w:bidi/>
              <w:spacing w:afterLines="20" w:after="48" w:line="240" w:lineRule="auto"/>
              <w:rPr>
                <w:rFonts w:ascii="Arial" w:hAnsi="Arial" w:cs="Arial"/>
                <w:rtl/>
              </w:rPr>
            </w:pPr>
            <w:r w:rsidRPr="00EA632E">
              <w:rPr>
                <w:rFonts w:ascii="Arial" w:hAnsi="Arial" w:cs="Arial"/>
                <w:rtl/>
              </w:rPr>
              <w:t>عملية الرقابة القضائية</w:t>
            </w:r>
          </w:p>
        </w:tc>
        <w:tc>
          <w:tcPr>
            <w:tcW w:w="315" w:type="pct"/>
            <w:tcBorders>
              <w:top w:val="single" w:sz="4" w:space="0" w:color="auto"/>
              <w:left w:val="single" w:sz="4" w:space="0" w:color="auto"/>
              <w:bottom w:val="single" w:sz="4" w:space="0" w:color="auto"/>
              <w:right w:val="single" w:sz="4" w:space="0" w:color="auto"/>
            </w:tcBorders>
          </w:tcPr>
          <w:p w14:paraId="03D7F952" w14:textId="77777777" w:rsidR="00116AE4" w:rsidRPr="00EA632E" w:rsidRDefault="00116AE4">
            <w:pPr>
              <w:bidi/>
              <w:spacing w:afterLines="20" w:after="48" w:line="240" w:lineRule="auto"/>
              <w:rPr>
                <w:rtl/>
              </w:rPr>
            </w:pPr>
          </w:p>
        </w:tc>
        <w:tc>
          <w:tcPr>
            <w:tcW w:w="315" w:type="pct"/>
            <w:tcBorders>
              <w:top w:val="single" w:sz="4" w:space="0" w:color="auto"/>
              <w:left w:val="single" w:sz="4" w:space="0" w:color="auto"/>
              <w:bottom w:val="single" w:sz="4" w:space="0" w:color="auto"/>
              <w:right w:val="single" w:sz="4" w:space="0" w:color="auto"/>
            </w:tcBorders>
          </w:tcPr>
          <w:p w14:paraId="0F8480F4" w14:textId="77777777" w:rsidR="00116AE4" w:rsidRPr="00EA632E" w:rsidRDefault="00116AE4">
            <w:pPr>
              <w:bidi/>
              <w:spacing w:afterLines="20" w:after="48" w:line="240" w:lineRule="auto"/>
              <w:rPr>
                <w:bCs/>
                <w:rtl/>
              </w:rPr>
            </w:pPr>
          </w:p>
        </w:tc>
        <w:tc>
          <w:tcPr>
            <w:tcW w:w="315" w:type="pct"/>
            <w:tcBorders>
              <w:top w:val="single" w:sz="4" w:space="0" w:color="auto"/>
              <w:left w:val="single" w:sz="4" w:space="0" w:color="auto"/>
              <w:bottom w:val="single" w:sz="4" w:space="0" w:color="auto"/>
              <w:right w:val="single" w:sz="4" w:space="0" w:color="auto"/>
            </w:tcBorders>
          </w:tcPr>
          <w:p w14:paraId="6953D306" w14:textId="77777777" w:rsidR="00116AE4" w:rsidRPr="00EA632E" w:rsidRDefault="00116AE4">
            <w:pPr>
              <w:bidi/>
              <w:spacing w:afterLines="20" w:after="48" w:line="240" w:lineRule="auto"/>
              <w:rPr>
                <w:bCs/>
                <w:rtl/>
              </w:rPr>
            </w:pPr>
          </w:p>
        </w:tc>
        <w:tc>
          <w:tcPr>
            <w:tcW w:w="317" w:type="pct"/>
            <w:tcBorders>
              <w:top w:val="single" w:sz="4" w:space="0" w:color="auto"/>
              <w:left w:val="single" w:sz="4" w:space="0" w:color="auto"/>
              <w:bottom w:val="single" w:sz="4" w:space="0" w:color="auto"/>
              <w:right w:val="single" w:sz="4" w:space="0" w:color="auto"/>
            </w:tcBorders>
            <w:shd w:val="clear" w:color="auto" w:fill="D9D9D9"/>
          </w:tcPr>
          <w:p w14:paraId="4FD38AD5" w14:textId="77777777" w:rsidR="00116AE4" w:rsidRPr="00EA632E" w:rsidRDefault="00116AE4">
            <w:pPr>
              <w:bidi/>
              <w:spacing w:afterLines="20" w:after="48" w:line="240" w:lineRule="auto"/>
              <w:jc w:val="center"/>
              <w:rPr>
                <w:bCs/>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0181FEAD" w14:textId="77777777" w:rsidR="00116AE4" w:rsidRPr="00EA632E" w:rsidRDefault="00116AE4">
            <w:pPr>
              <w:bidi/>
              <w:spacing w:afterLines="20" w:after="48" w:line="240" w:lineRule="auto"/>
              <w:rPr>
                <w:b/>
                <w:color w:val="FFFFFF"/>
                <w:rtl/>
              </w:rPr>
            </w:pPr>
          </w:p>
        </w:tc>
      </w:tr>
      <w:tr w:rsidR="00116AE4" w:rsidRPr="00EA632E" w14:paraId="42C263D0"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5B66E79F" w14:textId="77777777" w:rsidR="00116AE4" w:rsidRPr="00EA632E" w:rsidRDefault="00116AE4">
            <w:pPr>
              <w:bidi/>
              <w:spacing w:afterLines="20" w:after="48" w:line="240" w:lineRule="auto"/>
              <w:rPr>
                <w:rtl/>
              </w:rPr>
            </w:pPr>
            <w:r w:rsidRPr="00EA632E">
              <w:rPr>
                <w:rFonts w:ascii="Arial" w:hAnsi="Arial" w:cs="Arial"/>
                <w:rtl/>
              </w:rPr>
              <w:t xml:space="preserve">المؤشر </w:t>
            </w:r>
            <w:r w:rsidRPr="00EA632E">
              <w:rPr>
                <w:rFonts w:hint="cs"/>
              </w:rPr>
              <w:t>SAI-20</w:t>
            </w:r>
          </w:p>
        </w:tc>
        <w:tc>
          <w:tcPr>
            <w:tcW w:w="2356" w:type="pct"/>
            <w:tcBorders>
              <w:top w:val="single" w:sz="4" w:space="0" w:color="auto"/>
              <w:left w:val="single" w:sz="4" w:space="0" w:color="auto"/>
              <w:bottom w:val="single" w:sz="4" w:space="0" w:color="auto"/>
              <w:right w:val="single" w:sz="4" w:space="0" w:color="auto"/>
            </w:tcBorders>
            <w:hideMark/>
          </w:tcPr>
          <w:p w14:paraId="15D09AB4" w14:textId="77777777" w:rsidR="00116AE4" w:rsidRPr="00EA632E" w:rsidRDefault="00116AE4">
            <w:pPr>
              <w:bidi/>
              <w:spacing w:afterLines="20" w:after="48" w:line="240" w:lineRule="auto"/>
              <w:rPr>
                <w:rFonts w:ascii="Arial" w:hAnsi="Arial" w:cs="Arial"/>
                <w:rtl/>
              </w:rPr>
            </w:pPr>
            <w:r w:rsidRPr="00EA632E">
              <w:rPr>
                <w:rFonts w:ascii="Arial" w:hAnsi="Arial" w:cs="Arial"/>
                <w:rtl/>
              </w:rPr>
              <w:t>نتائج الرقابة القضائية</w:t>
            </w:r>
          </w:p>
        </w:tc>
        <w:tc>
          <w:tcPr>
            <w:tcW w:w="315" w:type="pct"/>
            <w:tcBorders>
              <w:top w:val="single" w:sz="4" w:space="0" w:color="auto"/>
              <w:left w:val="single" w:sz="4" w:space="0" w:color="auto"/>
              <w:bottom w:val="single" w:sz="4" w:space="0" w:color="auto"/>
              <w:right w:val="single" w:sz="4" w:space="0" w:color="auto"/>
            </w:tcBorders>
          </w:tcPr>
          <w:p w14:paraId="7ECB99FE" w14:textId="77777777" w:rsidR="00116AE4" w:rsidRPr="00EA632E" w:rsidRDefault="00116AE4">
            <w:pPr>
              <w:bidi/>
              <w:spacing w:afterLines="20" w:after="48"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63DFA4B9" w14:textId="77777777" w:rsidR="00116AE4" w:rsidRPr="00EA632E" w:rsidRDefault="00116AE4">
            <w:pPr>
              <w:bidi/>
              <w:spacing w:afterLines="20" w:after="48" w:line="240" w:lineRule="auto"/>
              <w:jc w:val="center"/>
              <w:rPr>
                <w:bCs/>
                <w:rtl/>
              </w:rPr>
            </w:pPr>
          </w:p>
        </w:tc>
        <w:tc>
          <w:tcPr>
            <w:tcW w:w="315" w:type="pct"/>
            <w:tcBorders>
              <w:top w:val="single" w:sz="4" w:space="0" w:color="auto"/>
              <w:left w:val="single" w:sz="4" w:space="0" w:color="auto"/>
              <w:bottom w:val="single" w:sz="4" w:space="0" w:color="auto"/>
              <w:right w:val="single" w:sz="4" w:space="0" w:color="auto"/>
            </w:tcBorders>
          </w:tcPr>
          <w:p w14:paraId="15BF4C5D" w14:textId="77777777" w:rsidR="00116AE4" w:rsidRPr="00EA632E" w:rsidRDefault="00116AE4">
            <w:pPr>
              <w:bidi/>
              <w:spacing w:afterLines="20" w:after="48" w:line="240" w:lineRule="auto"/>
              <w:jc w:val="center"/>
              <w:rPr>
                <w:bCs/>
                <w:rtl/>
              </w:rPr>
            </w:pPr>
          </w:p>
        </w:tc>
        <w:tc>
          <w:tcPr>
            <w:tcW w:w="317" w:type="pct"/>
            <w:tcBorders>
              <w:top w:val="single" w:sz="4" w:space="0" w:color="auto"/>
              <w:left w:val="single" w:sz="4" w:space="0" w:color="auto"/>
              <w:bottom w:val="single" w:sz="4" w:space="0" w:color="auto"/>
              <w:right w:val="single" w:sz="4" w:space="0" w:color="auto"/>
            </w:tcBorders>
            <w:shd w:val="clear" w:color="auto" w:fill="D9D9D9"/>
          </w:tcPr>
          <w:p w14:paraId="66E148A0" w14:textId="77777777" w:rsidR="00116AE4" w:rsidRPr="00EA632E" w:rsidRDefault="00116AE4">
            <w:pPr>
              <w:bidi/>
              <w:spacing w:afterLines="20" w:after="48" w:line="240" w:lineRule="auto"/>
              <w:jc w:val="center"/>
              <w:rPr>
                <w:bCs/>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6BAC0ED8" w14:textId="77777777" w:rsidR="00116AE4" w:rsidRPr="00EA632E" w:rsidRDefault="00116AE4">
            <w:pPr>
              <w:bidi/>
              <w:spacing w:afterLines="20" w:after="48" w:line="240" w:lineRule="auto"/>
              <w:rPr>
                <w:b/>
                <w:color w:val="FFFFFF"/>
                <w:rtl/>
              </w:rPr>
            </w:pPr>
          </w:p>
        </w:tc>
      </w:tr>
    </w:tbl>
    <w:p w14:paraId="367BF968" w14:textId="77777777" w:rsidR="00116AE4" w:rsidRDefault="00116AE4" w:rsidP="00116AE4">
      <w:pPr>
        <w:bidi/>
        <w:spacing w:afterLines="20" w:after="48"/>
        <w:jc w:val="both"/>
        <w:rPr>
          <w:rFonts w:ascii="Calibri" w:hAnsi="Calibri" w:cs="Arial"/>
          <w:b/>
          <w:bCs/>
          <w:sz w:val="24"/>
          <w:szCs w:val="24"/>
          <w:rtl/>
          <w:lang w:val="ar-EG" w:eastAsia="ar-EG" w:bidi="ar-EG"/>
        </w:rPr>
      </w:pPr>
    </w:p>
    <w:p w14:paraId="4D1BD243" w14:textId="77777777" w:rsidR="00116AE4" w:rsidRDefault="00116AE4" w:rsidP="00116AE4">
      <w:pPr>
        <w:bidi/>
        <w:spacing w:afterLines="20" w:after="48"/>
        <w:jc w:val="both"/>
        <w:rPr>
          <w:b/>
          <w:bCs/>
          <w:sz w:val="24"/>
          <w:szCs w:val="24"/>
          <w:rtl/>
        </w:rPr>
      </w:pPr>
    </w:p>
    <w:p w14:paraId="3F5E391E" w14:textId="77777777" w:rsidR="00116AE4" w:rsidRPr="00A12178" w:rsidRDefault="00116AE4" w:rsidP="00116AE4">
      <w:pPr>
        <w:bidi/>
        <w:spacing w:afterLines="20" w:after="48"/>
        <w:jc w:val="both"/>
        <w:rPr>
          <w:b/>
          <w:bCs/>
          <w:sz w:val="24"/>
          <w:szCs w:val="24"/>
          <w:rtl/>
        </w:rPr>
      </w:pPr>
      <w:r w:rsidRPr="00A12178">
        <w:rPr>
          <w:rFonts w:hint="cs"/>
          <w:b/>
          <w:sz w:val="24"/>
          <w:szCs w:val="24"/>
        </w:rPr>
        <w:t>4.3.1</w:t>
      </w:r>
      <w:r w:rsidRPr="00A12178">
        <w:rPr>
          <w:b/>
          <w:sz w:val="24"/>
          <w:szCs w:val="24"/>
          <w:rtl/>
        </w:rPr>
        <w:t xml:space="preserve"> </w:t>
      </w:r>
      <w:r w:rsidRPr="00A12178">
        <w:rPr>
          <w:b/>
          <w:sz w:val="24"/>
          <w:szCs w:val="24"/>
          <w:rtl/>
        </w:rPr>
        <w:tab/>
      </w:r>
      <w:r w:rsidRPr="00A12178">
        <w:rPr>
          <w:rFonts w:ascii="Arial" w:hAnsi="Arial" w:cs="Arial"/>
          <w:bCs/>
          <w:sz w:val="24"/>
          <w:szCs w:val="24"/>
          <w:rtl/>
        </w:rPr>
        <w:t>المؤشر</w:t>
      </w:r>
      <w:r w:rsidRPr="00A12178">
        <w:rPr>
          <w:rFonts w:cs="Calibri" w:hint="cs"/>
          <w:b/>
          <w:sz w:val="24"/>
          <w:szCs w:val="24"/>
          <w:rtl/>
        </w:rPr>
        <w:t xml:space="preserve"> </w:t>
      </w:r>
      <w:r w:rsidRPr="00A12178">
        <w:rPr>
          <w:rFonts w:hint="cs"/>
          <w:b/>
          <w:sz w:val="24"/>
          <w:szCs w:val="24"/>
        </w:rPr>
        <w:t>SAI-8</w:t>
      </w:r>
      <w:r w:rsidRPr="00A12178">
        <w:rPr>
          <w:bCs/>
          <w:sz w:val="24"/>
          <w:szCs w:val="24"/>
          <w:rtl/>
        </w:rPr>
        <w:t>:</w:t>
      </w:r>
      <w:r w:rsidRPr="00A12178">
        <w:rPr>
          <w:b/>
          <w:bCs/>
          <w:sz w:val="24"/>
          <w:szCs w:val="24"/>
          <w:rtl/>
        </w:rPr>
        <w:t xml:space="preserve"> </w:t>
      </w:r>
      <w:r w:rsidRPr="00A12178">
        <w:rPr>
          <w:rFonts w:ascii="Arial" w:hAnsi="Arial" w:cs="Arial"/>
          <w:b/>
          <w:bCs/>
          <w:sz w:val="24"/>
          <w:szCs w:val="24"/>
          <w:rtl/>
        </w:rPr>
        <w:t xml:space="preserve">تغطية الرقابة </w:t>
      </w:r>
      <w:r w:rsidRPr="00A12178">
        <w:rPr>
          <w:b/>
          <w:bCs/>
          <w:sz w:val="24"/>
          <w:szCs w:val="24"/>
          <w:rtl/>
        </w:rPr>
        <w:t xml:space="preserve">- </w:t>
      </w:r>
      <w:r w:rsidRPr="00A12178">
        <w:rPr>
          <w:rFonts w:ascii="Arial" w:hAnsi="Arial" w:cs="Arial"/>
          <w:b/>
          <w:bCs/>
          <w:sz w:val="24"/>
          <w:szCs w:val="24"/>
          <w:rtl/>
        </w:rPr>
        <w:t>الدرجة</w:t>
      </w:r>
      <w:r w:rsidRPr="00A12178">
        <w:rPr>
          <w:rFonts w:ascii="Arial" w:hAnsi="Arial" w:cs="Arial"/>
          <w:b/>
          <w:bCs/>
          <w:i/>
          <w:iCs/>
          <w:sz w:val="24"/>
          <w:szCs w:val="24"/>
          <w:rtl/>
        </w:rPr>
        <w:t xml:space="preserve"> </w:t>
      </w:r>
      <w:r w:rsidRPr="00A12178">
        <w:rPr>
          <w:b/>
          <w:bCs/>
          <w:sz w:val="24"/>
          <w:szCs w:val="24"/>
          <w:rtl/>
        </w:rPr>
        <w:t>[</w:t>
      </w:r>
      <w:r w:rsidRPr="00A12178">
        <w:rPr>
          <w:rFonts w:ascii="Arial" w:hAnsi="Arial" w:cs="Arial"/>
          <w:b/>
          <w:bCs/>
          <w:i/>
          <w:iCs/>
          <w:sz w:val="24"/>
          <w:szCs w:val="24"/>
          <w:rtl/>
        </w:rPr>
        <w:t>تشمل درجة المؤشر</w:t>
      </w:r>
      <w:r w:rsidRPr="00A12178">
        <w:rPr>
          <w:b/>
          <w:bCs/>
          <w:sz w:val="24"/>
          <w:szCs w:val="24"/>
          <w:rtl/>
        </w:rPr>
        <w:t>]</w:t>
      </w:r>
    </w:p>
    <w:p w14:paraId="1CC21981" w14:textId="77777777" w:rsidR="00116AE4" w:rsidRDefault="00116AE4" w:rsidP="00116AE4">
      <w:pPr>
        <w:bidi/>
        <w:spacing w:afterLines="20" w:after="48"/>
        <w:jc w:val="both"/>
        <w:rPr>
          <w:b/>
          <w:rtl/>
        </w:rPr>
      </w:pPr>
    </w:p>
    <w:p w14:paraId="5D592907"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4087D01A" w14:textId="77777777" w:rsidR="00116AE4" w:rsidRPr="00097978" w:rsidRDefault="00116AE4" w:rsidP="00116AE4">
      <w:pPr>
        <w:bidi/>
        <w:spacing w:afterLines="20" w:after="48" w:line="240" w:lineRule="auto"/>
        <w:jc w:val="both"/>
        <w:rPr>
          <w:rtl/>
        </w:rPr>
      </w:pPr>
      <w:r w:rsidRPr="00097978">
        <w:rPr>
          <w:rtl/>
        </w:rPr>
        <w:t>"</w:t>
      </w:r>
      <w:r w:rsidRPr="00097978">
        <w:rPr>
          <w:rFonts w:ascii="Arial" w:hAnsi="Arial" w:cs="Arial"/>
          <w:rtl/>
        </w:rPr>
        <w:t xml:space="preserve">يقيس هذا المؤشر تغطية الرقابة التي حققها الجهاز الأعلى للرقابة من خلال المبادئ الثلاثة الرئيسية للرقابة </w:t>
      </w:r>
      <w:r w:rsidRPr="00097978">
        <w:rPr>
          <w:rtl/>
        </w:rPr>
        <w:t xml:space="preserve">- </w:t>
      </w:r>
      <w:r w:rsidRPr="00097978">
        <w:rPr>
          <w:rFonts w:ascii="Arial" w:hAnsi="Arial" w:cs="Arial"/>
          <w:rtl/>
        </w:rPr>
        <w:t>وهي الرقابة المالية ورقابة الأداء ورقابة الالتزام</w:t>
      </w:r>
      <w:r w:rsidRPr="00097978">
        <w:rPr>
          <w:rtl/>
        </w:rPr>
        <w:t xml:space="preserve">. </w:t>
      </w:r>
      <w:r w:rsidRPr="00097978">
        <w:rPr>
          <w:rFonts w:ascii="Arial" w:hAnsi="Arial" w:cs="Arial"/>
          <w:rtl/>
        </w:rPr>
        <w:t>يضم هذا المؤشر</w:t>
      </w:r>
      <w:r w:rsidRPr="00097978">
        <w:rPr>
          <w:rFonts w:hint="cs"/>
        </w:rPr>
        <w:t>4</w:t>
      </w:r>
      <w:r w:rsidRPr="00097978">
        <w:rPr>
          <w:rFonts w:ascii="Arial" w:hAnsi="Arial" w:cs="Arial"/>
          <w:rtl/>
        </w:rPr>
        <w:t xml:space="preserve"> أبعاد</w:t>
      </w:r>
      <w:r w:rsidRPr="00097978">
        <w:rPr>
          <w:rtl/>
        </w:rPr>
        <w:t>":</w:t>
      </w:r>
    </w:p>
    <w:p w14:paraId="35475820" w14:textId="77777777" w:rsidR="00116AE4" w:rsidRDefault="00116AE4" w:rsidP="00116AE4">
      <w:pPr>
        <w:bidi/>
        <w:spacing w:afterLines="20" w:after="48" w:line="240" w:lineRule="auto"/>
        <w:jc w:val="both"/>
        <w:rPr>
          <w:rtl/>
        </w:rPr>
      </w:pPr>
    </w:p>
    <w:p w14:paraId="0D0CA5EF" w14:textId="0F8570E3" w:rsidR="00116AE4" w:rsidRPr="006B11FF" w:rsidRDefault="005001CB" w:rsidP="00116AE4">
      <w:pPr>
        <w:pStyle w:val="ListParagraph"/>
        <w:numPr>
          <w:ilvl w:val="0"/>
          <w:numId w:val="22"/>
        </w:numPr>
        <w:spacing w:afterLines="20" w:after="48" w:line="240" w:lineRule="auto"/>
        <w:jc w:val="both"/>
        <w:rPr>
          <w:rFonts w:ascii="Arial" w:hAnsi="Arial"/>
          <w:bCs/>
          <w:rtl/>
        </w:rPr>
      </w:pPr>
      <w:r>
        <w:rPr>
          <w:rFonts w:ascii="Arial" w:hAnsi="Arial"/>
          <w:bCs/>
          <w:rtl/>
        </w:rPr>
        <w:t>تغطية الرقابة المالية</w:t>
      </w:r>
    </w:p>
    <w:p w14:paraId="3946814A" w14:textId="77777777" w:rsidR="00116AE4" w:rsidRPr="006B11FF" w:rsidRDefault="00116AE4" w:rsidP="00116AE4">
      <w:pPr>
        <w:pStyle w:val="ListParagraph"/>
        <w:numPr>
          <w:ilvl w:val="0"/>
          <w:numId w:val="22"/>
        </w:numPr>
        <w:spacing w:afterLines="20" w:after="48" w:line="240" w:lineRule="auto"/>
        <w:jc w:val="both"/>
        <w:rPr>
          <w:rFonts w:ascii="Arial" w:hAnsi="Arial"/>
          <w:bCs/>
          <w:rtl/>
        </w:rPr>
      </w:pPr>
      <w:r w:rsidRPr="006B11FF">
        <w:rPr>
          <w:rFonts w:ascii="Arial" w:hAnsi="Arial"/>
          <w:bCs/>
          <w:rtl/>
        </w:rPr>
        <w:t>تغطية رقابة الأداء وتحديدها وأهدافها</w:t>
      </w:r>
    </w:p>
    <w:p w14:paraId="60DAC7F3" w14:textId="77777777" w:rsidR="00116AE4" w:rsidRPr="006B11FF" w:rsidRDefault="00116AE4" w:rsidP="00116AE4">
      <w:pPr>
        <w:pStyle w:val="ListParagraph"/>
        <w:numPr>
          <w:ilvl w:val="0"/>
          <w:numId w:val="22"/>
        </w:numPr>
        <w:spacing w:afterLines="20" w:after="48" w:line="240" w:lineRule="auto"/>
        <w:jc w:val="both"/>
        <w:rPr>
          <w:rFonts w:ascii="Arial" w:hAnsi="Arial"/>
          <w:bCs/>
          <w:rtl/>
        </w:rPr>
      </w:pPr>
      <w:r w:rsidRPr="006B11FF">
        <w:rPr>
          <w:rFonts w:ascii="Arial" w:hAnsi="Arial"/>
          <w:bCs/>
          <w:rtl/>
        </w:rPr>
        <w:t>تغطية رقابة الالتزام وتحديدها وأهدافها</w:t>
      </w:r>
    </w:p>
    <w:p w14:paraId="4435ADD6" w14:textId="77777777" w:rsidR="00116AE4" w:rsidRPr="006B11FF" w:rsidRDefault="00116AE4" w:rsidP="00116AE4">
      <w:pPr>
        <w:pStyle w:val="ListParagraph"/>
        <w:numPr>
          <w:ilvl w:val="0"/>
          <w:numId w:val="22"/>
        </w:numPr>
        <w:spacing w:afterLines="20" w:after="48" w:line="240" w:lineRule="auto"/>
        <w:jc w:val="both"/>
        <w:rPr>
          <w:rFonts w:ascii="Arial" w:hAnsi="Arial"/>
          <w:bCs/>
          <w:rtl/>
        </w:rPr>
      </w:pPr>
      <w:r w:rsidRPr="006B11FF">
        <w:rPr>
          <w:rFonts w:ascii="Arial" w:hAnsi="Arial"/>
          <w:bCs/>
          <w:rtl/>
        </w:rPr>
        <w:t>تغطية الرقابة القضائية</w:t>
      </w:r>
    </w:p>
    <w:p w14:paraId="5A5ACE8C" w14:textId="77777777" w:rsidR="00116AE4" w:rsidRDefault="00116AE4" w:rsidP="00116AE4">
      <w:pPr>
        <w:bidi/>
        <w:spacing w:afterLines="20" w:after="48" w:line="240" w:lineRule="auto"/>
        <w:jc w:val="both"/>
        <w:rPr>
          <w:rtl/>
        </w:rPr>
      </w:pPr>
    </w:p>
    <w:p w14:paraId="68B2A899" w14:textId="39F4BC3D" w:rsidR="00116AE4" w:rsidRPr="006B11FF" w:rsidRDefault="00116AE4" w:rsidP="005001CB">
      <w:pPr>
        <w:bidi/>
        <w:spacing w:after="120" w:line="240" w:lineRule="auto"/>
        <w:rPr>
          <w:b/>
          <w:i/>
          <w:iCs/>
          <w:rtl/>
        </w:rPr>
      </w:pPr>
      <w:r>
        <w:rPr>
          <w:rtl/>
        </w:rPr>
        <w:t>[</w:t>
      </w:r>
      <w:r w:rsidRPr="00984930">
        <w:rPr>
          <w:rFonts w:ascii="Arial" w:hAnsi="Arial" w:cs="Arial"/>
          <w:i/>
          <w:iCs/>
          <w:rtl/>
        </w:rPr>
        <w:t>يستند تقييم مؤشر الجهاز الأعلى للرقابة</w:t>
      </w:r>
      <w:r w:rsidR="005001CB" w:rsidRPr="005001CB">
        <w:t xml:space="preserve"> SAI-[X</w:t>
      </w:r>
      <w:r w:rsidR="005001CB" w:rsidRPr="005001CB">
        <w:rPr>
          <w:rFonts w:cs="Arial"/>
        </w:rPr>
        <w:t>]</w:t>
      </w:r>
      <w:r>
        <w:rPr>
          <w:rtl/>
        </w:rPr>
        <w:t xml:space="preserve"> </w:t>
      </w:r>
      <w:r w:rsidRPr="00984930">
        <w:rPr>
          <w:rFonts w:ascii="Arial" w:hAnsi="Arial" w:cs="Arial"/>
          <w:i/>
          <w:iCs/>
          <w:rtl/>
        </w:rPr>
        <w:t xml:space="preserve">بشكل أساسي </w:t>
      </w:r>
      <w:r w:rsidRPr="006B11FF">
        <w:rPr>
          <w:rFonts w:ascii="Arial" w:hAnsi="Arial" w:cs="Arial"/>
          <w:i/>
          <w:iCs/>
          <w:rtl/>
        </w:rPr>
        <w:t xml:space="preserve">على </w:t>
      </w:r>
      <w:r w:rsidRPr="006B11FF">
        <w:rPr>
          <w:i/>
          <w:iCs/>
          <w:rtl/>
        </w:rPr>
        <w:t>[</w:t>
      </w:r>
      <w:r w:rsidR="00260011">
        <w:rPr>
          <w:rFonts w:ascii="Arial" w:hAnsi="Arial" w:cs="Arial"/>
          <w:i/>
          <w:iCs/>
          <w:rtl/>
        </w:rPr>
        <w:t xml:space="preserve">اذكر </w:t>
      </w:r>
      <w:r w:rsidRPr="006B11FF">
        <w:rPr>
          <w:rFonts w:ascii="Arial" w:hAnsi="Arial" w:cs="Arial"/>
          <w:i/>
          <w:iCs/>
          <w:rtl/>
        </w:rPr>
        <w:t>المصدر الرئيسي للدليل المستخدم</w:t>
      </w:r>
      <w:r w:rsidRPr="006B11FF">
        <w:rPr>
          <w:i/>
          <w:iCs/>
          <w:rtl/>
        </w:rPr>
        <w:t>].</w:t>
      </w:r>
    </w:p>
    <w:p w14:paraId="28FAEA52" w14:textId="77777777" w:rsidR="00116AE4" w:rsidRDefault="00116AE4" w:rsidP="00116AE4">
      <w:pPr>
        <w:bidi/>
        <w:spacing w:afterLines="20" w:after="48" w:line="240" w:lineRule="auto"/>
        <w:jc w:val="both"/>
        <w:rPr>
          <w:b/>
          <w:i/>
          <w:rtl/>
        </w:rPr>
      </w:pPr>
    </w:p>
    <w:p w14:paraId="4531D3AC" w14:textId="77777777" w:rsidR="00511C73" w:rsidRDefault="00511C73">
      <w:pPr>
        <w:rPr>
          <w:rFonts w:asciiTheme="minorBidi" w:hAnsiTheme="minorBidi"/>
          <w:bCs/>
          <w:iCs/>
          <w:rtl/>
        </w:rPr>
      </w:pPr>
      <w:r>
        <w:rPr>
          <w:rFonts w:asciiTheme="minorBidi" w:hAnsiTheme="minorBidi"/>
          <w:bCs/>
          <w:iCs/>
          <w:rtl/>
        </w:rPr>
        <w:br w:type="page"/>
      </w:r>
    </w:p>
    <w:p w14:paraId="3CFC257B" w14:textId="10847965" w:rsidR="00116AE4" w:rsidRPr="00511C73" w:rsidRDefault="00116AE4" w:rsidP="00116AE4">
      <w:pPr>
        <w:bidi/>
        <w:spacing w:afterLines="20" w:after="48" w:line="240" w:lineRule="auto"/>
        <w:jc w:val="both"/>
        <w:rPr>
          <w:b/>
          <w:iCs/>
          <w:rtl/>
        </w:rPr>
      </w:pPr>
      <w:r w:rsidRPr="00511C73">
        <w:rPr>
          <w:rFonts w:asciiTheme="minorBidi" w:hAnsiTheme="minorBidi"/>
          <w:bCs/>
          <w:iCs/>
          <w:rtl/>
        </w:rPr>
        <w:lastRenderedPageBreak/>
        <w:t xml:space="preserve">البعد </w:t>
      </w:r>
      <w:r w:rsidRPr="00511C73">
        <w:rPr>
          <w:b/>
          <w:i/>
        </w:rPr>
        <w:t>(</w:t>
      </w:r>
      <w:r w:rsidRPr="00511C73">
        <w:rPr>
          <w:rFonts w:hint="cs"/>
          <w:b/>
          <w:i/>
        </w:rPr>
        <w:t>i</w:t>
      </w:r>
      <w:r w:rsidRPr="00511C73">
        <w:rPr>
          <w:b/>
          <w:i/>
        </w:rPr>
        <w:t>)</w:t>
      </w:r>
      <w:r w:rsidRPr="00511C73">
        <w:rPr>
          <w:b/>
          <w:iCs/>
          <w:rtl/>
        </w:rPr>
        <w:t xml:space="preserve"> </w:t>
      </w:r>
      <w:r w:rsidRPr="00511C73">
        <w:rPr>
          <w:rFonts w:asciiTheme="minorBidi" w:hAnsiTheme="minorBidi"/>
          <w:bCs/>
          <w:iCs/>
          <w:rtl/>
        </w:rPr>
        <w:t>تغطية الرقابة المالية</w:t>
      </w:r>
    </w:p>
    <w:p w14:paraId="3036A36C" w14:textId="77777777" w:rsidR="00116AE4" w:rsidRDefault="00116AE4" w:rsidP="00116AE4">
      <w:pPr>
        <w:bidi/>
        <w:spacing w:after="120" w:line="240" w:lineRule="auto"/>
        <w:rPr>
          <w:b/>
          <w:iCs/>
          <w:rtl/>
        </w:rPr>
      </w:pPr>
    </w:p>
    <w:p w14:paraId="3B282181" w14:textId="77777777" w:rsidR="00116AE4" w:rsidRDefault="00116AE4" w:rsidP="00116AE4">
      <w:pPr>
        <w:bidi/>
        <w:spacing w:after="120" w:line="240" w:lineRule="auto"/>
        <w:rPr>
          <w:bCs/>
          <w:iCs/>
          <w:rtl/>
        </w:rPr>
      </w:pPr>
      <w:r>
        <w:rPr>
          <w:b/>
          <w:rtl/>
        </w:rPr>
        <w:t>[</w:t>
      </w:r>
      <w:r w:rsidRPr="00984930">
        <w:rPr>
          <w:rFonts w:ascii="Arial" w:hAnsi="Arial" w:cs="Arial"/>
          <w:bCs/>
          <w:rtl/>
        </w:rPr>
        <w:t>ملاحظة</w:t>
      </w:r>
      <w:r>
        <w:rPr>
          <w:b/>
          <w:rtl/>
        </w:rPr>
        <w:t xml:space="preserve">! </w:t>
      </w:r>
      <w:r w:rsidRPr="00217981">
        <w:rPr>
          <w:rFonts w:asciiTheme="minorBidi" w:hAnsiTheme="minorBidi"/>
          <w:bCs/>
          <w:iCs/>
          <w:rtl/>
        </w:rPr>
        <w:t>بالنسبة لجميع الأبعاد، ينبغي تناول جميع المعايير في الشرح</w:t>
      </w:r>
      <w:r w:rsidRPr="00217981">
        <w:rPr>
          <w:b/>
          <w:iCs/>
          <w:rtl/>
        </w:rPr>
        <w:t xml:space="preserve">. </w:t>
      </w:r>
      <w:r w:rsidRPr="00217981">
        <w:rPr>
          <w:rFonts w:asciiTheme="minorBidi" w:hAnsiTheme="minorBidi"/>
          <w:bCs/>
          <w:iCs/>
          <w:rtl/>
        </w:rPr>
        <w:t>أما بالنسبة هذا البعد، ينبغي تضمين الأرقام التي يستند إليها حساب تغطية الرقابة</w:t>
      </w:r>
      <w:r>
        <w:rPr>
          <w:b/>
          <w:i/>
          <w:rtl/>
        </w:rPr>
        <w:t>].</w:t>
      </w:r>
      <w:r>
        <w:rPr>
          <w:rtl/>
        </w:rPr>
        <w:t xml:space="preserve"> </w:t>
      </w:r>
    </w:p>
    <w:p w14:paraId="0D9A1F58" w14:textId="637F624F"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6CB11F66" w14:textId="5BE51EED" w:rsidR="00116AE4" w:rsidRDefault="00116AE4" w:rsidP="005001CB">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620E813E" w14:textId="77777777" w:rsidR="00116AE4" w:rsidRPr="00984930" w:rsidRDefault="00116AE4" w:rsidP="00116AE4">
      <w:pPr>
        <w:bidi/>
        <w:spacing w:after="120" w:line="240" w:lineRule="auto"/>
        <w:rPr>
          <w:rFonts w:ascii="Arial" w:hAnsi="Arial" w:cs="Arial"/>
          <w:bCs/>
          <w:iCs/>
          <w:rtl/>
        </w:rPr>
      </w:pPr>
      <w:r>
        <w:rPr>
          <w:rtl/>
        </w:rPr>
        <w:br/>
      </w:r>
      <w:r w:rsidRPr="00984930">
        <w:rPr>
          <w:rFonts w:ascii="Arial" w:hAnsi="Arial" w:cs="Arial"/>
          <w:bCs/>
          <w:rtl/>
        </w:rPr>
        <w:t>مثال على حساب تغطية الرقابة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60"/>
        <w:gridCol w:w="3827"/>
      </w:tblGrid>
      <w:tr w:rsidR="00116AE4" w14:paraId="6B9D7B15" w14:textId="77777777" w:rsidTr="00116AE4">
        <w:tc>
          <w:tcPr>
            <w:tcW w:w="4815" w:type="dxa"/>
            <w:gridSpan w:val="2"/>
            <w:tcBorders>
              <w:top w:val="single" w:sz="4" w:space="0" w:color="auto"/>
              <w:left w:val="single" w:sz="4" w:space="0" w:color="auto"/>
              <w:bottom w:val="single" w:sz="4" w:space="0" w:color="auto"/>
              <w:right w:val="single" w:sz="4" w:space="0" w:color="auto"/>
            </w:tcBorders>
            <w:hideMark/>
          </w:tcPr>
          <w:p w14:paraId="618104A8" w14:textId="77777777" w:rsidR="00116AE4" w:rsidRPr="0095381D" w:rsidRDefault="00116AE4">
            <w:pPr>
              <w:bidi/>
              <w:spacing w:after="120" w:line="240" w:lineRule="auto"/>
              <w:rPr>
                <w:rFonts w:asciiTheme="minorBidi" w:hAnsiTheme="minorBidi"/>
                <w:bCs/>
                <w:iCs/>
                <w:rtl/>
              </w:rPr>
            </w:pPr>
            <w:r w:rsidRPr="0095381D">
              <w:rPr>
                <w:rFonts w:asciiTheme="minorBidi" w:hAnsiTheme="minorBidi"/>
                <w:bCs/>
                <w:iCs/>
                <w:rtl/>
              </w:rPr>
              <w:t>مثال</w:t>
            </w:r>
          </w:p>
        </w:tc>
        <w:tc>
          <w:tcPr>
            <w:tcW w:w="3827" w:type="dxa"/>
            <w:tcBorders>
              <w:top w:val="single" w:sz="4" w:space="0" w:color="auto"/>
              <w:left w:val="single" w:sz="4" w:space="0" w:color="auto"/>
              <w:bottom w:val="single" w:sz="4" w:space="0" w:color="auto"/>
              <w:right w:val="single" w:sz="4" w:space="0" w:color="auto"/>
            </w:tcBorders>
            <w:hideMark/>
          </w:tcPr>
          <w:p w14:paraId="2D9C98C5" w14:textId="77777777" w:rsidR="00116AE4" w:rsidRPr="0095381D" w:rsidRDefault="00116AE4">
            <w:pPr>
              <w:bidi/>
              <w:spacing w:after="120" w:line="240" w:lineRule="auto"/>
              <w:rPr>
                <w:rFonts w:asciiTheme="minorBidi" w:hAnsiTheme="minorBidi"/>
                <w:bCs/>
                <w:iCs/>
                <w:rtl/>
              </w:rPr>
            </w:pPr>
            <w:r w:rsidRPr="0095381D">
              <w:rPr>
                <w:rFonts w:asciiTheme="minorBidi" w:hAnsiTheme="minorBidi"/>
                <w:bCs/>
                <w:iCs/>
                <w:rtl/>
              </w:rPr>
              <w:t>مزيد من التوجيه</w:t>
            </w:r>
          </w:p>
        </w:tc>
      </w:tr>
      <w:tr w:rsidR="00116AE4" w14:paraId="059F9705" w14:textId="77777777" w:rsidTr="00116AE4">
        <w:tc>
          <w:tcPr>
            <w:tcW w:w="855" w:type="dxa"/>
            <w:tcBorders>
              <w:top w:val="single" w:sz="4" w:space="0" w:color="auto"/>
              <w:left w:val="single" w:sz="4" w:space="0" w:color="auto"/>
              <w:bottom w:val="single" w:sz="4" w:space="0" w:color="auto"/>
              <w:right w:val="single" w:sz="4" w:space="0" w:color="auto"/>
            </w:tcBorders>
            <w:hideMark/>
          </w:tcPr>
          <w:p w14:paraId="1387B357" w14:textId="082D6AFC" w:rsidR="00116AE4" w:rsidRDefault="00116AE4">
            <w:pPr>
              <w:bidi/>
              <w:spacing w:after="120" w:line="240" w:lineRule="auto"/>
              <w:rPr>
                <w:rtl/>
              </w:rPr>
            </w:pPr>
            <w:r>
              <w:rPr>
                <w:noProof/>
              </w:rPr>
              <w:drawing>
                <wp:inline distT="0" distB="0" distL="0" distR="0" wp14:anchorId="50765F2D" wp14:editId="29A709BD">
                  <wp:extent cx="412750" cy="4127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4" w:space="0" w:color="auto"/>
            </w:tcBorders>
          </w:tcPr>
          <w:p w14:paraId="57F7DADC" w14:textId="1EE64B93" w:rsidR="00116AE4" w:rsidRDefault="00116AE4">
            <w:pPr>
              <w:bidi/>
              <w:spacing w:after="120" w:line="240" w:lineRule="auto"/>
              <w:rPr>
                <w:bCs/>
                <w:i/>
                <w:rtl/>
              </w:rPr>
            </w:pPr>
            <w:r w:rsidRPr="00116AE4">
              <w:rPr>
                <w:rFonts w:ascii="Arial" w:hAnsi="Arial" w:cs="Arial"/>
                <w:iCs/>
                <w:rtl/>
              </w:rPr>
              <w:t xml:space="preserve">يشمل عالم الرقابة الخاص بالجهاز الأعلى للرقابة جميع البيانات المالية المخصصة للجهاز لإجراء الرقابة والتي هي </w:t>
            </w:r>
            <w:r>
              <w:rPr>
                <w:rFonts w:hint="cs"/>
                <w:i/>
              </w:rPr>
              <w:t>114</w:t>
            </w:r>
            <w:r>
              <w:rPr>
                <w:i/>
                <w:rtl/>
              </w:rPr>
              <w:t xml:space="preserve">. </w:t>
            </w:r>
            <w:r w:rsidRPr="00116AE4">
              <w:rPr>
                <w:rFonts w:ascii="Arial" w:hAnsi="Arial" w:cs="Arial"/>
                <w:iCs/>
                <w:rtl/>
              </w:rPr>
              <w:t>ويصارع الجهاز الأعلى للرقابة تأخر البيانات المالية التي ستخضع للرقابة بسبب عدم تقديم البيانات المالية والتأخر في تقديمها</w:t>
            </w:r>
            <w:r>
              <w:rPr>
                <w:i/>
                <w:rtl/>
              </w:rPr>
              <w:t xml:space="preserve">. </w:t>
            </w:r>
            <w:r w:rsidRPr="00116AE4">
              <w:rPr>
                <w:rFonts w:ascii="Arial" w:hAnsi="Arial" w:cs="Arial"/>
                <w:iCs/>
                <w:rtl/>
              </w:rPr>
              <w:t xml:space="preserve">وبالنسبة لسنة المراجعة، السنة المالية </w:t>
            </w:r>
            <w:r>
              <w:rPr>
                <w:rFonts w:hint="cs"/>
                <w:i/>
              </w:rPr>
              <w:t>2018/19</w:t>
            </w:r>
            <w:r w:rsidRPr="00116AE4">
              <w:rPr>
                <w:rFonts w:ascii="Arial" w:hAnsi="Arial" w:cs="Arial"/>
                <w:iCs/>
                <w:rtl/>
              </w:rPr>
              <w:t xml:space="preserve">، تلقى الجهاز الأعلى للرقابة </w:t>
            </w:r>
            <w:r>
              <w:rPr>
                <w:rFonts w:hint="cs"/>
                <w:i/>
              </w:rPr>
              <w:t>89</w:t>
            </w:r>
            <w:r w:rsidRPr="00116AE4">
              <w:rPr>
                <w:rFonts w:ascii="Arial" w:hAnsi="Arial" w:cs="Arial"/>
                <w:iCs/>
                <w:rtl/>
              </w:rPr>
              <w:t xml:space="preserve"> بيانًا ماليًا بينما تمت مراجعة </w:t>
            </w:r>
            <w:r>
              <w:rPr>
                <w:rFonts w:hint="cs"/>
                <w:i/>
              </w:rPr>
              <w:t>56</w:t>
            </w:r>
            <w:r w:rsidRPr="00116AE4">
              <w:rPr>
                <w:rFonts w:ascii="Arial" w:hAnsi="Arial" w:cs="Arial"/>
                <w:iCs/>
                <w:rtl/>
              </w:rPr>
              <w:t xml:space="preserve"> منها وإصدار ورأيًا وفقًا ذلك</w:t>
            </w:r>
            <w:r>
              <w:rPr>
                <w:i/>
                <w:rtl/>
              </w:rPr>
              <w:t xml:space="preserve">. </w:t>
            </w:r>
            <w:r w:rsidRPr="00116AE4">
              <w:rPr>
                <w:rFonts w:ascii="Arial" w:hAnsi="Arial" w:cs="Arial"/>
                <w:iCs/>
                <w:rtl/>
              </w:rPr>
              <w:t xml:space="preserve">وعندئذ تكون تغطية الرقابة </w:t>
            </w:r>
            <w:r>
              <w:rPr>
                <w:rFonts w:hint="cs"/>
                <w:i/>
              </w:rPr>
              <w:t>56/89</w:t>
            </w:r>
            <w:r>
              <w:rPr>
                <w:i/>
                <w:rtl/>
              </w:rPr>
              <w:t xml:space="preserve"> = </w:t>
            </w:r>
            <w:r>
              <w:rPr>
                <w:rFonts w:hint="cs"/>
                <w:i/>
              </w:rPr>
              <w:t>63</w:t>
            </w:r>
            <w:r w:rsidR="0095381D">
              <w:rPr>
                <w:bCs/>
                <w:i/>
              </w:rPr>
              <w:t>%</w:t>
            </w:r>
            <w:r>
              <w:rPr>
                <w:i/>
                <w:rtl/>
              </w:rPr>
              <w:t>.</w:t>
            </w:r>
          </w:p>
          <w:p w14:paraId="5A9403FC" w14:textId="77777777" w:rsidR="00116AE4" w:rsidRDefault="00116AE4">
            <w:pPr>
              <w:bidi/>
              <w:spacing w:after="120" w:line="240" w:lineRule="auto"/>
              <w:rPr>
                <w:bCs/>
                <w:i/>
                <w:rtl/>
              </w:rPr>
            </w:pPr>
          </w:p>
        </w:tc>
        <w:tc>
          <w:tcPr>
            <w:tcW w:w="3827" w:type="dxa"/>
            <w:tcBorders>
              <w:top w:val="single" w:sz="4" w:space="0" w:color="auto"/>
              <w:left w:val="single" w:sz="4" w:space="0" w:color="auto"/>
              <w:bottom w:val="single" w:sz="4" w:space="0" w:color="auto"/>
              <w:right w:val="single" w:sz="4" w:space="0" w:color="auto"/>
            </w:tcBorders>
            <w:hideMark/>
          </w:tcPr>
          <w:p w14:paraId="7B69C11F" w14:textId="77777777" w:rsidR="00116AE4" w:rsidRDefault="00116AE4">
            <w:pPr>
              <w:bidi/>
              <w:spacing w:after="120" w:line="240" w:lineRule="auto"/>
              <w:rPr>
                <w:bCs/>
                <w:i/>
                <w:rtl/>
              </w:rPr>
            </w:pPr>
            <w:r w:rsidRPr="00116AE4">
              <w:rPr>
                <w:rFonts w:ascii="Arial" w:hAnsi="Arial" w:cs="Arial"/>
                <w:iCs/>
                <w:rtl/>
              </w:rPr>
              <w:t xml:space="preserve">ضع في اعتبارك أن الحساب يجب أن يستند إلى البيانات المالية المستلمة </w:t>
            </w:r>
            <w:r>
              <w:rPr>
                <w:i/>
              </w:rPr>
              <w:t>(</w:t>
            </w:r>
            <w:r>
              <w:rPr>
                <w:rFonts w:hint="cs"/>
                <w:i/>
              </w:rPr>
              <w:t>89</w:t>
            </w:r>
            <w:r>
              <w:rPr>
                <w:i/>
              </w:rPr>
              <w:t>)</w:t>
            </w:r>
            <w:r>
              <w:rPr>
                <w:i/>
                <w:rtl/>
              </w:rPr>
              <w:t xml:space="preserve">. </w:t>
            </w:r>
            <w:r w:rsidRPr="00116AE4">
              <w:rPr>
                <w:rFonts w:ascii="Arial" w:hAnsi="Arial" w:cs="Arial"/>
                <w:iCs/>
                <w:rtl/>
              </w:rPr>
              <w:t xml:space="preserve">وستظل بحاجة إلى معرفة إجمالي عدد البيانات المالية التي يتولى الجهاز رقابتها وعددها </w:t>
            </w:r>
            <w:r w:rsidRPr="0095381D">
              <w:rPr>
                <w:i/>
              </w:rPr>
              <w:t>(</w:t>
            </w:r>
            <w:r w:rsidRPr="0095381D">
              <w:rPr>
                <w:rFonts w:hint="cs"/>
                <w:i/>
              </w:rPr>
              <w:t>114</w:t>
            </w:r>
            <w:r w:rsidRPr="0095381D">
              <w:rPr>
                <w:i/>
              </w:rPr>
              <w:t>)</w:t>
            </w:r>
            <w:r>
              <w:rPr>
                <w:i/>
                <w:rtl/>
              </w:rPr>
              <w:t xml:space="preserve">. </w:t>
            </w:r>
            <w:r w:rsidRPr="00116AE4">
              <w:rPr>
                <w:rFonts w:ascii="Arial" w:hAnsi="Arial" w:cs="Arial"/>
                <w:iCs/>
                <w:rtl/>
              </w:rPr>
              <w:t xml:space="preserve">وذلك لأنه للحصول على درجة </w:t>
            </w:r>
            <w:r>
              <w:rPr>
                <w:rFonts w:hint="cs"/>
                <w:i/>
              </w:rPr>
              <w:t>2</w:t>
            </w:r>
            <w:r w:rsidRPr="00116AE4">
              <w:rPr>
                <w:rFonts w:ascii="Arial" w:hAnsi="Arial" w:cs="Arial"/>
                <w:iCs/>
                <w:rtl/>
              </w:rPr>
              <w:t xml:space="preserve"> أو </w:t>
            </w:r>
            <w:r>
              <w:rPr>
                <w:rFonts w:hint="cs"/>
                <w:i/>
              </w:rPr>
              <w:t>3</w:t>
            </w:r>
            <w:r w:rsidRPr="00116AE4">
              <w:rPr>
                <w:rFonts w:ascii="Arial" w:hAnsi="Arial" w:cs="Arial"/>
                <w:iCs/>
                <w:rtl/>
              </w:rPr>
              <w:t xml:space="preserve"> أو </w:t>
            </w:r>
            <w:r>
              <w:rPr>
                <w:rFonts w:hint="cs"/>
                <w:i/>
              </w:rPr>
              <w:t>4</w:t>
            </w:r>
            <w:r w:rsidRPr="00116AE4">
              <w:rPr>
                <w:rFonts w:ascii="Arial" w:hAnsi="Arial" w:cs="Arial"/>
                <w:iCs/>
                <w:rtl/>
              </w:rPr>
              <w:t>، يتعين على الجهاز الأعلى للرقابة الإبلاغ علنًا عن أي عدم تقديم بيانات مالية مستحقة</w:t>
            </w:r>
            <w:r>
              <w:rPr>
                <w:i/>
                <w:rtl/>
              </w:rPr>
              <w:t>.</w:t>
            </w:r>
          </w:p>
          <w:p w14:paraId="2322B5A7" w14:textId="77777777" w:rsidR="00116AE4" w:rsidRDefault="00116AE4">
            <w:pPr>
              <w:bidi/>
              <w:spacing w:after="120" w:line="240" w:lineRule="auto"/>
              <w:rPr>
                <w:bCs/>
                <w:i/>
                <w:rtl/>
              </w:rPr>
            </w:pPr>
            <w:r w:rsidRPr="00116AE4">
              <w:rPr>
                <w:rFonts w:ascii="Arial" w:hAnsi="Arial" w:cs="Arial"/>
                <w:iCs/>
                <w:rtl/>
              </w:rPr>
              <w:t>ملاحظة</w:t>
            </w:r>
            <w:r>
              <w:rPr>
                <w:i/>
                <w:rtl/>
              </w:rPr>
              <w:t xml:space="preserve">! </w:t>
            </w:r>
            <w:r w:rsidRPr="00116AE4">
              <w:rPr>
                <w:rFonts w:ascii="Arial" w:hAnsi="Arial" w:cs="Arial"/>
                <w:iCs/>
                <w:rtl/>
              </w:rPr>
              <w:t>إذا أسند الجهاز الأعلى للرقابة مهام رقابة البيانات المالية إلى مصادر خارجية ولكن لا يزال يحتفظ بمسؤولية تلك الرقابة، فينبغي أيضًا تضمين هذه الرقابة في الحساب</w:t>
            </w:r>
            <w:r>
              <w:rPr>
                <w:i/>
                <w:rtl/>
              </w:rPr>
              <w:t xml:space="preserve">. </w:t>
            </w:r>
          </w:p>
        </w:tc>
      </w:tr>
    </w:tbl>
    <w:p w14:paraId="56715C01" w14:textId="77777777" w:rsidR="00116AE4" w:rsidRDefault="00116AE4" w:rsidP="00116AE4">
      <w:pPr>
        <w:bidi/>
        <w:spacing w:after="120" w:line="240" w:lineRule="auto"/>
        <w:rPr>
          <w:rFonts w:ascii="Calibri" w:hAnsi="Calibri" w:cs="Arial"/>
          <w:bCs/>
          <w:iCs/>
          <w:rtl/>
          <w:lang w:val="ar-EG" w:eastAsia="ar-EG" w:bidi="ar-EG"/>
        </w:rPr>
      </w:pPr>
    </w:p>
    <w:p w14:paraId="55E36D40" w14:textId="77777777" w:rsidR="00116AE4" w:rsidRDefault="00116AE4" w:rsidP="00116AE4">
      <w:pPr>
        <w:bidi/>
        <w:spacing w:line="240" w:lineRule="auto"/>
        <w:jc w:val="both"/>
        <w:rPr>
          <w:rtl/>
        </w:rPr>
      </w:pPr>
    </w:p>
    <w:p w14:paraId="10E316C1" w14:textId="06801781" w:rsidR="00116AE4" w:rsidRPr="0095381D" w:rsidRDefault="00116AE4" w:rsidP="00116AE4">
      <w:pPr>
        <w:bidi/>
        <w:spacing w:line="240" w:lineRule="auto"/>
        <w:jc w:val="both"/>
        <w:rPr>
          <w:b/>
          <w:iCs/>
          <w:rtl/>
        </w:rPr>
      </w:pPr>
      <w:r w:rsidRPr="0095381D">
        <w:rPr>
          <w:rFonts w:asciiTheme="minorBidi" w:hAnsiTheme="minorBidi"/>
          <w:bCs/>
          <w:iCs/>
          <w:rtl/>
        </w:rPr>
        <w:t>البعد</w:t>
      </w:r>
      <w:r w:rsidR="0095381D" w:rsidRPr="0095381D">
        <w:rPr>
          <w:b/>
          <w:i/>
          <w:rtl/>
        </w:rPr>
        <w:t xml:space="preserve"> </w:t>
      </w:r>
      <w:r w:rsidRPr="0095381D">
        <w:rPr>
          <w:b/>
          <w:i/>
        </w:rPr>
        <w:t>(</w:t>
      </w:r>
      <w:r w:rsidRPr="0095381D">
        <w:rPr>
          <w:rFonts w:hint="cs"/>
          <w:b/>
          <w:i/>
        </w:rPr>
        <w:t>ii</w:t>
      </w:r>
      <w:r w:rsidRPr="0095381D">
        <w:rPr>
          <w:b/>
          <w:i/>
        </w:rPr>
        <w:t>)</w:t>
      </w:r>
      <w:r w:rsidRPr="0095381D">
        <w:rPr>
          <w:b/>
          <w:iCs/>
          <w:rtl/>
        </w:rPr>
        <w:t xml:space="preserve"> </w:t>
      </w:r>
      <w:r w:rsidRPr="0095381D">
        <w:rPr>
          <w:rFonts w:asciiTheme="minorBidi" w:hAnsiTheme="minorBidi"/>
          <w:bCs/>
          <w:iCs/>
          <w:rtl/>
        </w:rPr>
        <w:t>تغطية رقابة الأداء وتحديدها وأهدافها</w:t>
      </w:r>
    </w:p>
    <w:p w14:paraId="72ECB02B"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7D2F5B73" w14:textId="77777777" w:rsidR="00116AE4" w:rsidRDefault="00116AE4" w:rsidP="00116AE4">
      <w:pPr>
        <w:bidi/>
        <w:spacing w:afterLines="20" w:after="48" w:line="240" w:lineRule="auto"/>
        <w:jc w:val="both"/>
        <w:rPr>
          <w:b/>
          <w:i/>
          <w:rtl/>
        </w:rPr>
      </w:pPr>
    </w:p>
    <w:p w14:paraId="1CD45878" w14:textId="77777777" w:rsidR="00116AE4" w:rsidRDefault="00116AE4" w:rsidP="00116AE4">
      <w:pPr>
        <w:bidi/>
        <w:spacing w:after="120" w:line="240" w:lineRule="auto"/>
        <w:rPr>
          <w:b/>
          <w:iCs/>
          <w:rtl/>
        </w:rPr>
      </w:pPr>
      <w:r>
        <w:rPr>
          <w:b/>
          <w:rtl/>
        </w:rPr>
        <w:t>[</w:t>
      </w:r>
      <w:r w:rsidRPr="00933BBE">
        <w:rPr>
          <w:rFonts w:asciiTheme="minorBidi" w:hAnsiTheme="minorBidi"/>
          <w:bCs/>
          <w:iCs/>
          <w:rtl/>
        </w:rPr>
        <w:t xml:space="preserve">مثال توضيحي، البعد </w:t>
      </w:r>
      <w:r w:rsidRPr="00933BBE">
        <w:rPr>
          <w:b/>
          <w:i/>
        </w:rPr>
        <w:t>(</w:t>
      </w:r>
      <w:r w:rsidRPr="00933BBE">
        <w:rPr>
          <w:rFonts w:hint="cs"/>
          <w:b/>
          <w:i/>
        </w:rPr>
        <w:t>ii</w:t>
      </w:r>
      <w:r w:rsidRPr="00933BBE">
        <w:rPr>
          <w:b/>
          <w:i/>
        </w:rPr>
        <w:t>)</w:t>
      </w:r>
      <w:r>
        <w:rPr>
          <w:b/>
          <w:rtl/>
        </w:rPr>
        <w:t xml:space="preserve">]: </w:t>
      </w:r>
    </w:p>
    <w:p w14:paraId="1952B9A8" w14:textId="77777777" w:rsidR="00116AE4" w:rsidRDefault="00116AE4" w:rsidP="00116AE4">
      <w:pPr>
        <w:bidi/>
        <w:spacing w:after="120" w:line="240" w:lineRule="auto"/>
        <w:rPr>
          <w:b/>
          <w:i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60"/>
        <w:gridCol w:w="3827"/>
      </w:tblGrid>
      <w:tr w:rsidR="00116AE4" w14:paraId="2514413D" w14:textId="77777777" w:rsidTr="00116AE4">
        <w:tc>
          <w:tcPr>
            <w:tcW w:w="4815" w:type="dxa"/>
            <w:gridSpan w:val="2"/>
            <w:tcBorders>
              <w:top w:val="single" w:sz="4" w:space="0" w:color="auto"/>
              <w:left w:val="single" w:sz="4" w:space="0" w:color="auto"/>
              <w:bottom w:val="single" w:sz="4" w:space="0" w:color="auto"/>
              <w:right w:val="single" w:sz="4" w:space="0" w:color="auto"/>
            </w:tcBorders>
            <w:hideMark/>
          </w:tcPr>
          <w:p w14:paraId="15A90F24" w14:textId="77777777" w:rsidR="00116AE4" w:rsidRDefault="00116AE4">
            <w:pPr>
              <w:bidi/>
              <w:spacing w:after="120" w:line="240" w:lineRule="auto"/>
              <w:rPr>
                <w:b/>
                <w:i/>
                <w:rtl/>
              </w:rPr>
            </w:pPr>
            <w:r w:rsidRPr="00C737ED">
              <w:rPr>
                <w:rFonts w:asciiTheme="minorBidi" w:hAnsiTheme="minorBidi"/>
                <w:bCs/>
                <w:i/>
                <w:rtl/>
              </w:rPr>
              <w:t xml:space="preserve">المثال التوضيحي </w:t>
            </w:r>
            <w:r>
              <w:rPr>
                <w:rFonts w:hint="cs"/>
                <w:b/>
                <w:i/>
              </w:rPr>
              <w:t>1</w:t>
            </w:r>
          </w:p>
        </w:tc>
        <w:tc>
          <w:tcPr>
            <w:tcW w:w="3827" w:type="dxa"/>
            <w:tcBorders>
              <w:top w:val="single" w:sz="4" w:space="0" w:color="auto"/>
              <w:left w:val="single" w:sz="4" w:space="0" w:color="auto"/>
              <w:bottom w:val="single" w:sz="4" w:space="0" w:color="auto"/>
              <w:right w:val="single" w:sz="4" w:space="0" w:color="auto"/>
            </w:tcBorders>
            <w:hideMark/>
          </w:tcPr>
          <w:p w14:paraId="11B698E5" w14:textId="77777777" w:rsidR="00116AE4" w:rsidRPr="00BB6656" w:rsidRDefault="00116AE4">
            <w:pPr>
              <w:bidi/>
              <w:spacing w:after="120" w:line="240" w:lineRule="auto"/>
              <w:rPr>
                <w:rFonts w:asciiTheme="minorBidi" w:hAnsiTheme="minorBidi"/>
                <w:bCs/>
                <w:iCs/>
                <w:rtl/>
              </w:rPr>
            </w:pPr>
            <w:r w:rsidRPr="00BB6656">
              <w:rPr>
                <w:rFonts w:asciiTheme="minorBidi" w:hAnsiTheme="minorBidi"/>
                <w:bCs/>
                <w:iCs/>
                <w:rtl/>
              </w:rPr>
              <w:t>مزيد من التوجيه</w:t>
            </w:r>
          </w:p>
        </w:tc>
      </w:tr>
      <w:tr w:rsidR="00116AE4" w14:paraId="1175F4D1" w14:textId="77777777" w:rsidTr="000A25EB">
        <w:trPr>
          <w:trHeight w:val="1936"/>
        </w:trPr>
        <w:tc>
          <w:tcPr>
            <w:tcW w:w="855" w:type="dxa"/>
            <w:tcBorders>
              <w:top w:val="single" w:sz="4" w:space="0" w:color="auto"/>
              <w:left w:val="single" w:sz="4" w:space="0" w:color="auto"/>
              <w:bottom w:val="single" w:sz="4" w:space="0" w:color="auto"/>
              <w:right w:val="single" w:sz="4" w:space="0" w:color="auto"/>
            </w:tcBorders>
            <w:hideMark/>
          </w:tcPr>
          <w:p w14:paraId="151795E8" w14:textId="73FFB795" w:rsidR="00116AE4" w:rsidRDefault="00116AE4">
            <w:pPr>
              <w:bidi/>
              <w:spacing w:after="120" w:line="240" w:lineRule="auto"/>
              <w:rPr>
                <w:b/>
                <w:iCs/>
                <w:rtl/>
              </w:rPr>
            </w:pPr>
            <w:r>
              <w:rPr>
                <w:noProof/>
              </w:rPr>
              <w:drawing>
                <wp:inline distT="0" distB="0" distL="0" distR="0" wp14:anchorId="682E247A" wp14:editId="471E646E">
                  <wp:extent cx="412750" cy="3619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750" cy="36195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4" w:space="0" w:color="auto"/>
            </w:tcBorders>
            <w:hideMark/>
          </w:tcPr>
          <w:p w14:paraId="44DEA977" w14:textId="77777777" w:rsidR="00116AE4" w:rsidRDefault="00116AE4">
            <w:pPr>
              <w:bidi/>
              <w:spacing w:after="120" w:line="240" w:lineRule="auto"/>
              <w:rPr>
                <w:b/>
                <w:i/>
                <w:rtl/>
              </w:rPr>
            </w:pPr>
            <w:r w:rsidRPr="00116AE4">
              <w:rPr>
                <w:rFonts w:ascii="Arial" w:hAnsi="Arial" w:cs="Arial"/>
                <w:iCs/>
                <w:rtl/>
              </w:rPr>
              <w:t>لقد حدد الجهاز الأعلى للرقابة الأولويات لرقابة الأداء وذلك لضمان أهمية متساوية للرقابة المالية ورقابة الالتزام ورقابة الأداء على ثلاثة محاور؛ الاقتصاد والكفاءة والفعالية</w:t>
            </w:r>
            <w:r>
              <w:rPr>
                <w:i/>
                <w:rtl/>
              </w:rPr>
              <w:t>...</w:t>
            </w:r>
          </w:p>
        </w:tc>
        <w:tc>
          <w:tcPr>
            <w:tcW w:w="3827" w:type="dxa"/>
            <w:tcBorders>
              <w:top w:val="single" w:sz="4" w:space="0" w:color="auto"/>
              <w:left w:val="single" w:sz="4" w:space="0" w:color="auto"/>
              <w:bottom w:val="single" w:sz="4" w:space="0" w:color="auto"/>
              <w:right w:val="single" w:sz="4" w:space="0" w:color="auto"/>
            </w:tcBorders>
            <w:hideMark/>
          </w:tcPr>
          <w:p w14:paraId="2D181F4F" w14:textId="77777777" w:rsidR="00116AE4" w:rsidRDefault="00116AE4">
            <w:pPr>
              <w:bidi/>
              <w:spacing w:after="120" w:line="240" w:lineRule="auto"/>
              <w:rPr>
                <w:bCs/>
                <w:i/>
                <w:rtl/>
              </w:rPr>
            </w:pPr>
            <w:r w:rsidRPr="00116AE4">
              <w:rPr>
                <w:rFonts w:ascii="Arial" w:hAnsi="Arial" w:cs="Arial"/>
                <w:iCs/>
                <w:rtl/>
              </w:rPr>
              <w:t xml:space="preserve">يوضح المثال شرح جزئي للبعد </w:t>
            </w:r>
            <w:r>
              <w:rPr>
                <w:i/>
              </w:rPr>
              <w:t>(</w:t>
            </w:r>
            <w:r>
              <w:rPr>
                <w:rFonts w:hint="cs"/>
                <w:i/>
              </w:rPr>
              <w:t>ii</w:t>
            </w:r>
            <w:r>
              <w:rPr>
                <w:i/>
              </w:rPr>
              <w:t>)</w:t>
            </w:r>
            <w:r>
              <w:rPr>
                <w:i/>
                <w:rtl/>
              </w:rPr>
              <w:t xml:space="preserve">. </w:t>
            </w:r>
            <w:r w:rsidRPr="00116AE4">
              <w:rPr>
                <w:rFonts w:ascii="Arial" w:hAnsi="Arial" w:cs="Arial"/>
                <w:iCs/>
                <w:rtl/>
              </w:rPr>
              <w:t xml:space="preserve">فكما ترى، يتناول المثال المعيار أ </w:t>
            </w:r>
            <w:r w:rsidRPr="00E2485B">
              <w:rPr>
                <w:iCs/>
                <w:rtl/>
              </w:rPr>
              <w:t>(</w:t>
            </w:r>
            <w:r w:rsidRPr="00E2485B">
              <w:rPr>
                <w:rFonts w:ascii="Arial" w:hAnsi="Arial" w:cs="Arial"/>
                <w:iCs/>
                <w:rtl/>
              </w:rPr>
              <w:t>مستوفي</w:t>
            </w:r>
            <w:r w:rsidRPr="00E2485B">
              <w:rPr>
                <w:iCs/>
                <w:rtl/>
              </w:rPr>
              <w:t>)</w:t>
            </w:r>
            <w:r>
              <w:rPr>
                <w:i/>
                <w:rtl/>
              </w:rPr>
              <w:t xml:space="preserve"> </w:t>
            </w:r>
            <w:r w:rsidRPr="00116AE4">
              <w:rPr>
                <w:rFonts w:ascii="Arial" w:hAnsi="Arial" w:cs="Arial"/>
                <w:iCs/>
                <w:rtl/>
              </w:rPr>
              <w:t xml:space="preserve">والمعيار ب </w:t>
            </w:r>
            <w:r w:rsidRPr="00E2485B">
              <w:rPr>
                <w:iCs/>
                <w:rtl/>
              </w:rPr>
              <w:t>(</w:t>
            </w:r>
            <w:r w:rsidRPr="00E2485B">
              <w:rPr>
                <w:rFonts w:ascii="Arial" w:hAnsi="Arial" w:cs="Arial"/>
                <w:iCs/>
                <w:rtl/>
              </w:rPr>
              <w:t>مستوفي</w:t>
            </w:r>
            <w:r w:rsidRPr="00E2485B">
              <w:rPr>
                <w:iCs/>
                <w:rtl/>
              </w:rPr>
              <w:t>)</w:t>
            </w:r>
            <w:r w:rsidRPr="00116AE4">
              <w:rPr>
                <w:rFonts w:ascii="Arial" w:hAnsi="Arial" w:cs="Arial"/>
                <w:iCs/>
                <w:rtl/>
              </w:rPr>
              <w:t>، ولكن لا يوضح الشرح سوى العبارة المقتبسة من المعايير دون شرح وتقديم أدلة كافية</w:t>
            </w:r>
            <w:r>
              <w:rPr>
                <w:i/>
                <w:rtl/>
              </w:rPr>
              <w:t xml:space="preserve">. </w:t>
            </w:r>
            <w:r w:rsidRPr="00116AE4">
              <w:rPr>
                <w:rFonts w:ascii="Arial" w:hAnsi="Arial" w:cs="Arial"/>
                <w:iCs/>
                <w:rtl/>
              </w:rPr>
              <w:t>وهذه ليست الطريقة التي ينبغي الكتابة بها</w:t>
            </w:r>
            <w:r>
              <w:rPr>
                <w:i/>
                <w:rtl/>
              </w:rPr>
              <w:t xml:space="preserve">. </w:t>
            </w:r>
            <w:r w:rsidRPr="00116AE4">
              <w:rPr>
                <w:rFonts w:ascii="Arial" w:hAnsi="Arial" w:cs="Arial"/>
                <w:iCs/>
                <w:rtl/>
              </w:rPr>
              <w:t xml:space="preserve">انظر المثال </w:t>
            </w:r>
            <w:r>
              <w:rPr>
                <w:rFonts w:hint="cs"/>
                <w:i/>
              </w:rPr>
              <w:t>2</w:t>
            </w:r>
            <w:r w:rsidRPr="00116AE4">
              <w:rPr>
                <w:rFonts w:ascii="Arial" w:hAnsi="Arial" w:cs="Arial"/>
                <w:iCs/>
                <w:rtl/>
              </w:rPr>
              <w:t xml:space="preserve"> لمعرفة الطريقة الجيدة للكتابة</w:t>
            </w:r>
            <w:r>
              <w:rPr>
                <w:i/>
                <w:rtl/>
              </w:rPr>
              <w:t>.</w:t>
            </w:r>
          </w:p>
        </w:tc>
      </w:tr>
      <w:tr w:rsidR="00116AE4" w14:paraId="3E8E20E5" w14:textId="77777777" w:rsidTr="00116AE4">
        <w:tc>
          <w:tcPr>
            <w:tcW w:w="4815" w:type="dxa"/>
            <w:gridSpan w:val="2"/>
            <w:tcBorders>
              <w:top w:val="single" w:sz="4" w:space="0" w:color="auto"/>
              <w:left w:val="single" w:sz="4" w:space="0" w:color="auto"/>
              <w:bottom w:val="single" w:sz="4" w:space="0" w:color="auto"/>
              <w:right w:val="single" w:sz="4" w:space="0" w:color="auto"/>
            </w:tcBorders>
            <w:hideMark/>
          </w:tcPr>
          <w:p w14:paraId="753DA49A" w14:textId="77777777" w:rsidR="00116AE4" w:rsidRDefault="00116AE4">
            <w:pPr>
              <w:bidi/>
              <w:spacing w:after="120" w:line="240" w:lineRule="auto"/>
              <w:rPr>
                <w:b/>
                <w:i/>
                <w:rtl/>
              </w:rPr>
            </w:pPr>
            <w:r w:rsidRPr="00CD42F6">
              <w:rPr>
                <w:rFonts w:asciiTheme="minorBidi" w:hAnsiTheme="minorBidi"/>
                <w:bCs/>
                <w:iCs/>
                <w:rtl/>
              </w:rPr>
              <w:lastRenderedPageBreak/>
              <w:t>المثال</w:t>
            </w:r>
            <w:r w:rsidRPr="00C737ED">
              <w:rPr>
                <w:rFonts w:asciiTheme="minorBidi" w:hAnsiTheme="minorBidi"/>
                <w:bCs/>
                <w:i/>
                <w:rtl/>
              </w:rPr>
              <w:t xml:space="preserve"> </w:t>
            </w:r>
            <w:r>
              <w:rPr>
                <w:rFonts w:hint="cs"/>
                <w:b/>
                <w:i/>
              </w:rPr>
              <w:t>2</w:t>
            </w:r>
          </w:p>
        </w:tc>
        <w:tc>
          <w:tcPr>
            <w:tcW w:w="3827" w:type="dxa"/>
            <w:tcBorders>
              <w:top w:val="single" w:sz="4" w:space="0" w:color="auto"/>
              <w:left w:val="single" w:sz="4" w:space="0" w:color="auto"/>
              <w:bottom w:val="single" w:sz="4" w:space="0" w:color="auto"/>
              <w:right w:val="single" w:sz="4" w:space="0" w:color="auto"/>
            </w:tcBorders>
            <w:hideMark/>
          </w:tcPr>
          <w:p w14:paraId="58E0AE5E" w14:textId="77777777" w:rsidR="00116AE4" w:rsidRPr="00BB6656" w:rsidRDefault="00116AE4">
            <w:pPr>
              <w:bidi/>
              <w:spacing w:after="120" w:line="240" w:lineRule="auto"/>
              <w:rPr>
                <w:rFonts w:asciiTheme="minorBidi" w:hAnsiTheme="minorBidi"/>
                <w:bCs/>
                <w:iCs/>
                <w:rtl/>
              </w:rPr>
            </w:pPr>
            <w:r w:rsidRPr="00BB6656">
              <w:rPr>
                <w:rFonts w:asciiTheme="minorBidi" w:hAnsiTheme="minorBidi"/>
                <w:bCs/>
                <w:iCs/>
                <w:rtl/>
              </w:rPr>
              <w:t>مزيد من التوجيه</w:t>
            </w:r>
          </w:p>
        </w:tc>
      </w:tr>
      <w:tr w:rsidR="00116AE4" w14:paraId="5D321902" w14:textId="77777777" w:rsidTr="00116AE4">
        <w:tc>
          <w:tcPr>
            <w:tcW w:w="855" w:type="dxa"/>
            <w:tcBorders>
              <w:top w:val="single" w:sz="4" w:space="0" w:color="auto"/>
              <w:left w:val="single" w:sz="4" w:space="0" w:color="auto"/>
              <w:bottom w:val="single" w:sz="4" w:space="0" w:color="auto"/>
              <w:right w:val="single" w:sz="4" w:space="0" w:color="auto"/>
            </w:tcBorders>
            <w:hideMark/>
          </w:tcPr>
          <w:p w14:paraId="6D90B560" w14:textId="3EFA37CF" w:rsidR="00116AE4" w:rsidRDefault="00116AE4">
            <w:pPr>
              <w:bidi/>
              <w:spacing w:after="120" w:line="240" w:lineRule="auto"/>
              <w:rPr>
                <w:rtl/>
              </w:rPr>
            </w:pPr>
            <w:r>
              <w:rPr>
                <w:noProof/>
              </w:rPr>
              <w:drawing>
                <wp:inline distT="0" distB="0" distL="0" distR="0" wp14:anchorId="4D3A4213" wp14:editId="3EB19DA9">
                  <wp:extent cx="412750" cy="4127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4" w:space="0" w:color="auto"/>
            </w:tcBorders>
          </w:tcPr>
          <w:p w14:paraId="638B08F4" w14:textId="77777777" w:rsidR="00116AE4" w:rsidRDefault="00116AE4">
            <w:pPr>
              <w:bidi/>
              <w:spacing w:after="120" w:line="240" w:lineRule="auto"/>
              <w:rPr>
                <w:bCs/>
                <w:i/>
                <w:rtl/>
              </w:rPr>
            </w:pPr>
            <w:r w:rsidRPr="00116AE4">
              <w:rPr>
                <w:rFonts w:ascii="Arial" w:hAnsi="Arial" w:cs="Arial"/>
                <w:iCs/>
                <w:rtl/>
              </w:rPr>
              <w:t>يضم الجهاز الأعلى للرقابة قسم مخصص لإجراء عمليات رقابة الأداء ويتم تدريب المدققين بشكل خاص على منهجية رقابة الأداء</w:t>
            </w:r>
            <w:r>
              <w:rPr>
                <w:i/>
                <w:rtl/>
              </w:rPr>
              <w:t xml:space="preserve">. </w:t>
            </w:r>
            <w:r w:rsidRPr="00116AE4">
              <w:rPr>
                <w:rFonts w:ascii="Arial" w:hAnsi="Arial" w:cs="Arial"/>
                <w:iCs/>
                <w:rtl/>
              </w:rPr>
              <w:t xml:space="preserve">كما تحظى عمليات رقابة الأداء بأهمية متساوية في التقرير السنوي للمدقق العام </w:t>
            </w:r>
            <w:r w:rsidRPr="000A25EB">
              <w:rPr>
                <w:iCs/>
                <w:rtl/>
              </w:rPr>
              <w:t>(</w:t>
            </w:r>
            <w:r w:rsidRPr="000A25EB">
              <w:rPr>
                <w:rFonts w:ascii="Arial" w:hAnsi="Arial" w:cs="Arial"/>
                <w:iCs/>
                <w:rtl/>
              </w:rPr>
              <w:t>المعيار أ</w:t>
            </w:r>
            <w:r w:rsidRPr="000A25EB">
              <w:rPr>
                <w:iCs/>
                <w:rtl/>
              </w:rPr>
              <w:t>)</w:t>
            </w:r>
            <w:r>
              <w:rPr>
                <w:i/>
                <w:rtl/>
              </w:rPr>
              <w:t xml:space="preserve">. </w:t>
            </w:r>
          </w:p>
          <w:p w14:paraId="67E353D4" w14:textId="77777777" w:rsidR="00116AE4" w:rsidRDefault="00116AE4">
            <w:pPr>
              <w:bidi/>
              <w:spacing w:after="120" w:line="240" w:lineRule="auto"/>
              <w:rPr>
                <w:bCs/>
                <w:i/>
                <w:rtl/>
              </w:rPr>
            </w:pPr>
            <w:r w:rsidRPr="00116AE4">
              <w:rPr>
                <w:rFonts w:ascii="Arial" w:hAnsi="Arial" w:cs="Arial"/>
                <w:iCs/>
                <w:rtl/>
              </w:rPr>
              <w:t xml:space="preserve">يلخص تقرير المدقق العام لسنة </w:t>
            </w:r>
            <w:r>
              <w:rPr>
                <w:rFonts w:hint="cs"/>
                <w:i/>
              </w:rPr>
              <w:t>2016</w:t>
            </w:r>
            <w:r w:rsidRPr="00116AE4">
              <w:rPr>
                <w:rFonts w:ascii="Arial" w:hAnsi="Arial" w:cs="Arial"/>
                <w:iCs/>
                <w:rtl/>
              </w:rPr>
              <w:t xml:space="preserve"> نهج الأجهزة العليا للرقابة في تحديد موضوعات محددة لرقابة الأداء</w:t>
            </w:r>
            <w:r>
              <w:rPr>
                <w:i/>
                <w:rtl/>
              </w:rPr>
              <w:t>: "</w:t>
            </w:r>
            <w:r w:rsidRPr="00116AE4">
              <w:rPr>
                <w:rFonts w:ascii="Arial" w:hAnsi="Arial" w:cs="Arial"/>
                <w:iCs/>
                <w:rtl/>
              </w:rPr>
              <w:t>تتعامل رقابة الأداء مع تقييم الاقتصاد والكفاءة والفعالية والأثر البيئي لأجل أداء مجالات محددة في القطاع العام</w:t>
            </w:r>
            <w:r>
              <w:rPr>
                <w:i/>
                <w:rtl/>
              </w:rPr>
              <w:t xml:space="preserve">...". </w:t>
            </w:r>
            <w:r w:rsidRPr="00116AE4">
              <w:rPr>
                <w:rFonts w:ascii="Arial" w:hAnsi="Arial" w:cs="Arial"/>
                <w:iCs/>
                <w:rtl/>
              </w:rPr>
              <w:t xml:space="preserve">ويتضح ذلك أيضًا من ملفات الرقابة التي تم أخذ عينات منها لتقييم ممارسة رقابة الجهاز الأعلى للرقابة بموجب المؤشر </w:t>
            </w:r>
            <w:r>
              <w:rPr>
                <w:rFonts w:hint="cs"/>
                <w:i/>
              </w:rPr>
              <w:t>SAI-13</w:t>
            </w:r>
            <w:r>
              <w:rPr>
                <w:i/>
                <w:rtl/>
              </w:rPr>
              <w:t xml:space="preserve"> </w:t>
            </w:r>
            <w:r w:rsidRPr="000A25EB">
              <w:rPr>
                <w:iCs/>
                <w:rtl/>
              </w:rPr>
              <w:t>(</w:t>
            </w:r>
            <w:r w:rsidRPr="000A25EB">
              <w:rPr>
                <w:rFonts w:ascii="Arial" w:hAnsi="Arial" w:cs="Arial"/>
                <w:iCs/>
                <w:rtl/>
              </w:rPr>
              <w:t>المعيار ب</w:t>
            </w:r>
            <w:r w:rsidRPr="000A25EB">
              <w:rPr>
                <w:iCs/>
                <w:rtl/>
              </w:rPr>
              <w:t>)</w:t>
            </w:r>
          </w:p>
          <w:p w14:paraId="1713C808" w14:textId="77777777" w:rsidR="00116AE4" w:rsidRDefault="00116AE4">
            <w:pPr>
              <w:bidi/>
              <w:spacing w:after="120" w:line="240" w:lineRule="auto"/>
              <w:rPr>
                <w:bCs/>
                <w:i/>
                <w:rtl/>
              </w:rPr>
            </w:pPr>
          </w:p>
          <w:p w14:paraId="6CED907A" w14:textId="77777777" w:rsidR="00116AE4" w:rsidRDefault="00116AE4">
            <w:pPr>
              <w:bidi/>
              <w:spacing w:after="120" w:line="240" w:lineRule="auto"/>
              <w:rPr>
                <w:bCs/>
                <w:i/>
                <w:rtl/>
              </w:rPr>
            </w:pPr>
          </w:p>
          <w:p w14:paraId="70CC93A6" w14:textId="77777777" w:rsidR="00116AE4" w:rsidRDefault="00116AE4">
            <w:pPr>
              <w:bidi/>
              <w:spacing w:after="120" w:line="240" w:lineRule="auto"/>
              <w:rPr>
                <w:bCs/>
                <w:i/>
                <w:rtl/>
              </w:rPr>
            </w:pPr>
          </w:p>
        </w:tc>
        <w:tc>
          <w:tcPr>
            <w:tcW w:w="3827" w:type="dxa"/>
            <w:tcBorders>
              <w:top w:val="single" w:sz="4" w:space="0" w:color="auto"/>
              <w:left w:val="single" w:sz="4" w:space="0" w:color="auto"/>
              <w:bottom w:val="single" w:sz="4" w:space="0" w:color="auto"/>
              <w:right w:val="single" w:sz="4" w:space="0" w:color="auto"/>
            </w:tcBorders>
            <w:hideMark/>
          </w:tcPr>
          <w:p w14:paraId="734946E8" w14:textId="77777777" w:rsidR="00116AE4" w:rsidRDefault="00116AE4">
            <w:pPr>
              <w:bidi/>
              <w:spacing w:after="120" w:line="240" w:lineRule="auto"/>
              <w:rPr>
                <w:b/>
                <w:i/>
                <w:rtl/>
              </w:rPr>
            </w:pPr>
            <w:r w:rsidRPr="00116AE4">
              <w:rPr>
                <w:rFonts w:ascii="Arial" w:hAnsi="Arial" w:cs="Arial"/>
                <w:iCs/>
                <w:rtl/>
              </w:rPr>
              <w:t xml:space="preserve">يوضح المثال شرح جزئي للبعد </w:t>
            </w:r>
            <w:r>
              <w:rPr>
                <w:i/>
              </w:rPr>
              <w:t>(</w:t>
            </w:r>
            <w:r>
              <w:rPr>
                <w:rFonts w:hint="cs"/>
                <w:i/>
              </w:rPr>
              <w:t>ii</w:t>
            </w:r>
            <w:r>
              <w:rPr>
                <w:i/>
              </w:rPr>
              <w:t>)</w:t>
            </w:r>
            <w:r>
              <w:rPr>
                <w:i/>
                <w:rtl/>
              </w:rPr>
              <w:t xml:space="preserve">. </w:t>
            </w:r>
            <w:r w:rsidRPr="00116AE4">
              <w:rPr>
                <w:rFonts w:ascii="Arial" w:hAnsi="Arial" w:cs="Arial"/>
                <w:iCs/>
                <w:rtl/>
              </w:rPr>
              <w:t xml:space="preserve">على غرار المثال أعلاه، فإنه يتناول المعيار أ </w:t>
            </w:r>
            <w:r w:rsidRPr="000A25EB">
              <w:rPr>
                <w:iCs/>
                <w:rtl/>
              </w:rPr>
              <w:t>(</w:t>
            </w:r>
            <w:r w:rsidRPr="000A25EB">
              <w:rPr>
                <w:rFonts w:ascii="Arial" w:hAnsi="Arial" w:cs="Arial"/>
                <w:iCs/>
                <w:rtl/>
              </w:rPr>
              <w:t>مستوفي</w:t>
            </w:r>
            <w:r w:rsidRPr="000A25EB">
              <w:rPr>
                <w:iCs/>
                <w:rtl/>
              </w:rPr>
              <w:t>)</w:t>
            </w:r>
            <w:r>
              <w:rPr>
                <w:i/>
                <w:rtl/>
              </w:rPr>
              <w:t xml:space="preserve"> </w:t>
            </w:r>
            <w:r w:rsidRPr="00116AE4">
              <w:rPr>
                <w:rFonts w:ascii="Arial" w:hAnsi="Arial" w:cs="Arial"/>
                <w:iCs/>
                <w:rtl/>
              </w:rPr>
              <w:t xml:space="preserve">والمعيار ب </w:t>
            </w:r>
            <w:r w:rsidRPr="000A25EB">
              <w:rPr>
                <w:iCs/>
                <w:rtl/>
              </w:rPr>
              <w:t>(</w:t>
            </w:r>
            <w:r w:rsidRPr="000A25EB">
              <w:rPr>
                <w:rFonts w:ascii="Arial" w:hAnsi="Arial" w:cs="Arial"/>
                <w:iCs/>
                <w:rtl/>
              </w:rPr>
              <w:t>مستوفي</w:t>
            </w:r>
            <w:r w:rsidRPr="000A25EB">
              <w:rPr>
                <w:iCs/>
                <w:rtl/>
              </w:rPr>
              <w:t>)</w:t>
            </w:r>
            <w:r>
              <w:rPr>
                <w:i/>
                <w:rtl/>
              </w:rPr>
              <w:t xml:space="preserve">. </w:t>
            </w:r>
            <w:r w:rsidRPr="00116AE4">
              <w:rPr>
                <w:rFonts w:ascii="Arial" w:hAnsi="Arial" w:cs="Arial"/>
                <w:iCs/>
                <w:rtl/>
              </w:rPr>
              <w:t>وهنا نرى أن الشرح يتجاوز مجرد اقتباس الصياغة من المعايير</w:t>
            </w:r>
            <w:r>
              <w:rPr>
                <w:i/>
                <w:rtl/>
              </w:rPr>
              <w:t xml:space="preserve">. </w:t>
            </w:r>
            <w:r w:rsidRPr="00116AE4">
              <w:rPr>
                <w:rFonts w:ascii="Arial" w:hAnsi="Arial" w:cs="Arial"/>
                <w:iCs/>
                <w:rtl/>
              </w:rPr>
              <w:t>بالنسبة للمعيارين أ، ب، يتم تقديم المزيد من الشرح عن سبب تسجيل فريق التقييم لهذه المعايير</w:t>
            </w:r>
            <w:r>
              <w:rPr>
                <w:i/>
                <w:rtl/>
              </w:rPr>
              <w:t xml:space="preserve">. </w:t>
            </w:r>
          </w:p>
        </w:tc>
      </w:tr>
    </w:tbl>
    <w:p w14:paraId="65F63CC3" w14:textId="77777777" w:rsidR="00116AE4" w:rsidRDefault="00116AE4" w:rsidP="00116AE4">
      <w:pPr>
        <w:bidi/>
        <w:spacing w:after="120" w:line="240" w:lineRule="auto"/>
        <w:rPr>
          <w:rFonts w:ascii="Calibri" w:hAnsi="Calibri" w:cs="Arial"/>
          <w:b/>
          <w:iCs/>
          <w:rtl/>
          <w:lang w:val="ar-EG" w:eastAsia="ar-EG" w:bidi="ar-EG"/>
        </w:rPr>
      </w:pPr>
    </w:p>
    <w:p w14:paraId="3285F948" w14:textId="77777777" w:rsidR="00116AE4" w:rsidRDefault="00116AE4" w:rsidP="00116AE4">
      <w:pPr>
        <w:bidi/>
        <w:spacing w:afterLines="20" w:after="48" w:line="240" w:lineRule="auto"/>
        <w:jc w:val="both"/>
        <w:rPr>
          <w:b/>
          <w:i/>
          <w:rtl/>
        </w:rPr>
      </w:pPr>
    </w:p>
    <w:p w14:paraId="58B8FCF9" w14:textId="77777777" w:rsidR="00116AE4" w:rsidRDefault="00116AE4" w:rsidP="00116AE4">
      <w:pPr>
        <w:bidi/>
        <w:spacing w:afterLines="20" w:after="48" w:line="240" w:lineRule="auto"/>
        <w:jc w:val="both"/>
        <w:rPr>
          <w:b/>
          <w:i/>
          <w:rtl/>
        </w:rPr>
      </w:pPr>
    </w:p>
    <w:p w14:paraId="4BCDB0AD" w14:textId="77777777" w:rsidR="00116AE4" w:rsidRPr="008565FA" w:rsidRDefault="00116AE4" w:rsidP="00116AE4">
      <w:pPr>
        <w:bidi/>
        <w:spacing w:afterLines="20" w:after="48" w:line="240" w:lineRule="auto"/>
        <w:jc w:val="both"/>
        <w:rPr>
          <w:b/>
          <w:iCs/>
          <w:rtl/>
        </w:rPr>
      </w:pPr>
      <w:r w:rsidRPr="008565FA">
        <w:rPr>
          <w:rFonts w:asciiTheme="minorBidi" w:hAnsiTheme="minorBidi"/>
          <w:bCs/>
          <w:iCs/>
          <w:rtl/>
        </w:rPr>
        <w:t xml:space="preserve">البعد </w:t>
      </w:r>
      <w:r w:rsidRPr="008565FA">
        <w:rPr>
          <w:b/>
          <w:i/>
        </w:rPr>
        <w:t>(</w:t>
      </w:r>
      <w:r w:rsidRPr="008565FA">
        <w:rPr>
          <w:rFonts w:hint="cs"/>
          <w:b/>
          <w:i/>
        </w:rPr>
        <w:t>iii</w:t>
      </w:r>
      <w:r w:rsidRPr="008565FA">
        <w:rPr>
          <w:b/>
          <w:i/>
        </w:rPr>
        <w:t>)</w:t>
      </w:r>
      <w:r w:rsidRPr="008565FA">
        <w:rPr>
          <w:b/>
          <w:iCs/>
          <w:rtl/>
        </w:rPr>
        <w:t xml:space="preserve"> </w:t>
      </w:r>
      <w:r w:rsidRPr="008565FA">
        <w:rPr>
          <w:rFonts w:asciiTheme="minorBidi" w:hAnsiTheme="minorBidi"/>
          <w:bCs/>
          <w:iCs/>
          <w:rtl/>
        </w:rPr>
        <w:t>تغطية رقابة الالتزام</w:t>
      </w:r>
    </w:p>
    <w:p w14:paraId="2CFFBCFB"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6A01C4BE" w14:textId="77777777" w:rsidR="00116AE4" w:rsidRDefault="00116AE4" w:rsidP="00116AE4">
      <w:pPr>
        <w:bidi/>
        <w:spacing w:afterLines="20" w:after="48" w:line="240" w:lineRule="auto"/>
        <w:jc w:val="both"/>
        <w:rPr>
          <w:b/>
          <w:i/>
          <w:rtl/>
        </w:rPr>
      </w:pPr>
    </w:p>
    <w:p w14:paraId="60E5ABE0" w14:textId="77777777" w:rsidR="00116AE4" w:rsidRPr="008565FA" w:rsidRDefault="00116AE4" w:rsidP="00116AE4">
      <w:pPr>
        <w:bidi/>
        <w:spacing w:afterLines="20" w:after="48" w:line="240" w:lineRule="auto"/>
        <w:jc w:val="both"/>
        <w:rPr>
          <w:b/>
          <w:iCs/>
          <w:rtl/>
        </w:rPr>
      </w:pPr>
      <w:r w:rsidRPr="008565FA">
        <w:rPr>
          <w:rFonts w:asciiTheme="minorBidi" w:hAnsiTheme="minorBidi"/>
          <w:bCs/>
          <w:iCs/>
          <w:rtl/>
        </w:rPr>
        <w:t xml:space="preserve">البعد </w:t>
      </w:r>
      <w:r w:rsidRPr="008565FA">
        <w:rPr>
          <w:b/>
          <w:i/>
        </w:rPr>
        <w:t>(</w:t>
      </w:r>
      <w:r w:rsidRPr="008565FA">
        <w:rPr>
          <w:rFonts w:hint="cs"/>
          <w:b/>
          <w:i/>
        </w:rPr>
        <w:t>iv</w:t>
      </w:r>
      <w:r w:rsidRPr="008565FA">
        <w:rPr>
          <w:b/>
          <w:i/>
        </w:rPr>
        <w:t>)</w:t>
      </w:r>
      <w:r w:rsidRPr="008565FA">
        <w:rPr>
          <w:b/>
          <w:iCs/>
          <w:rtl/>
        </w:rPr>
        <w:t xml:space="preserve"> </w:t>
      </w:r>
      <w:r w:rsidRPr="008565FA">
        <w:rPr>
          <w:rFonts w:asciiTheme="minorBidi" w:hAnsiTheme="minorBidi"/>
          <w:bCs/>
          <w:iCs/>
          <w:rtl/>
        </w:rPr>
        <w:t>تغطية الرقابة القضائية</w:t>
      </w:r>
    </w:p>
    <w:p w14:paraId="65FF9E11" w14:textId="77777777" w:rsidR="00116AE4" w:rsidRDefault="00116AE4" w:rsidP="00116AE4">
      <w:pPr>
        <w:bidi/>
        <w:spacing w:afterLines="20" w:after="48" w:line="240" w:lineRule="auto"/>
        <w:jc w:val="both"/>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1A5FEF62" w14:textId="77777777" w:rsidR="00116AE4" w:rsidRDefault="00116AE4" w:rsidP="00116AE4">
      <w:pPr>
        <w:bidi/>
        <w:spacing w:afterLines="20" w:after="48" w:line="240" w:lineRule="auto"/>
        <w:jc w:val="both"/>
        <w:rPr>
          <w:b/>
          <w:i/>
          <w:rtl/>
        </w:rPr>
      </w:pPr>
    </w:p>
    <w:p w14:paraId="6D6F4A15" w14:textId="77777777" w:rsidR="00116AE4" w:rsidRDefault="00116AE4" w:rsidP="00116AE4">
      <w:pPr>
        <w:bidi/>
        <w:spacing w:afterLines="20" w:after="48"/>
        <w:jc w:val="both"/>
        <w:rPr>
          <w:b/>
          <w:i/>
          <w:rtl/>
        </w:rPr>
      </w:pPr>
    </w:p>
    <w:p w14:paraId="6179EC68" w14:textId="77777777" w:rsidR="00116AE4" w:rsidRPr="00C737ED" w:rsidRDefault="00116AE4" w:rsidP="00116AE4">
      <w:pPr>
        <w:bidi/>
        <w:spacing w:afterLines="20" w:after="48"/>
        <w:rPr>
          <w:rFonts w:asciiTheme="minorBidi" w:hAnsiTheme="minorBidi"/>
          <w:bCs/>
          <w:i/>
          <w:rtl/>
        </w:rPr>
      </w:pPr>
      <w:r w:rsidRPr="00C737ED">
        <w:rPr>
          <w:rFonts w:asciiTheme="minorBidi" w:hAnsiTheme="minorBidi"/>
          <w:bCs/>
          <w:i/>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378"/>
        <w:gridCol w:w="1883"/>
      </w:tblGrid>
      <w:tr w:rsidR="00116AE4" w14:paraId="3493CDBE" w14:textId="77777777" w:rsidTr="003345B2">
        <w:tc>
          <w:tcPr>
            <w:tcW w:w="1951" w:type="dxa"/>
            <w:tcBorders>
              <w:top w:val="single" w:sz="4" w:space="0" w:color="auto"/>
              <w:left w:val="single" w:sz="4" w:space="0" w:color="auto"/>
              <w:bottom w:val="single" w:sz="4" w:space="0" w:color="auto"/>
              <w:right w:val="single" w:sz="4" w:space="0" w:color="auto"/>
            </w:tcBorders>
            <w:shd w:val="clear" w:color="auto" w:fill="8DB3E2"/>
            <w:hideMark/>
          </w:tcPr>
          <w:p w14:paraId="1D6F3776"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378" w:type="dxa"/>
            <w:tcBorders>
              <w:top w:val="single" w:sz="4" w:space="0" w:color="auto"/>
              <w:left w:val="single" w:sz="4" w:space="0" w:color="auto"/>
              <w:bottom w:val="single" w:sz="4" w:space="0" w:color="auto"/>
              <w:right w:val="single" w:sz="4" w:space="0" w:color="auto"/>
            </w:tcBorders>
            <w:shd w:val="clear" w:color="auto" w:fill="8DB3E2"/>
            <w:hideMark/>
          </w:tcPr>
          <w:p w14:paraId="4EAF7000"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883" w:type="dxa"/>
            <w:tcBorders>
              <w:top w:val="single" w:sz="4" w:space="0" w:color="auto"/>
              <w:left w:val="single" w:sz="4" w:space="0" w:color="auto"/>
              <w:bottom w:val="single" w:sz="4" w:space="0" w:color="auto"/>
              <w:right w:val="single" w:sz="4" w:space="0" w:color="auto"/>
            </w:tcBorders>
            <w:shd w:val="clear" w:color="auto" w:fill="8DB3E2"/>
            <w:hideMark/>
          </w:tcPr>
          <w:p w14:paraId="3B688A70"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2D864ED0" w14:textId="77777777" w:rsidTr="003345B2">
        <w:tc>
          <w:tcPr>
            <w:tcW w:w="1951" w:type="dxa"/>
            <w:tcBorders>
              <w:top w:val="single" w:sz="4" w:space="0" w:color="auto"/>
              <w:left w:val="single" w:sz="4" w:space="0" w:color="auto"/>
              <w:bottom w:val="single" w:sz="4" w:space="0" w:color="auto"/>
              <w:right w:val="single" w:sz="4" w:space="0" w:color="auto"/>
            </w:tcBorders>
            <w:shd w:val="clear" w:color="auto" w:fill="8DB3E2"/>
          </w:tcPr>
          <w:p w14:paraId="2548D0CF" w14:textId="77777777" w:rsidR="00116AE4" w:rsidRPr="00816FDB" w:rsidRDefault="00116AE4" w:rsidP="003345B2">
            <w:pPr>
              <w:pStyle w:val="ListParagraph"/>
              <w:spacing w:afterLines="20" w:after="48" w:line="240" w:lineRule="auto"/>
              <w:ind w:left="46"/>
              <w:rPr>
                <w:rFonts w:ascii="Arial" w:hAnsi="Arial"/>
                <w:bCs/>
                <w:rtl/>
                <w:lang w:bidi="ar-SA"/>
              </w:rPr>
            </w:pPr>
          </w:p>
          <w:p w14:paraId="757F666B" w14:textId="33478A26" w:rsidR="00116AE4" w:rsidRPr="00816FDB" w:rsidRDefault="00816FDB" w:rsidP="003345B2">
            <w:pPr>
              <w:pStyle w:val="ListParagraph"/>
              <w:spacing w:afterLines="20" w:after="48" w:line="240" w:lineRule="auto"/>
              <w:ind w:left="46"/>
              <w:rPr>
                <w:rFonts w:ascii="Arial" w:hAnsi="Arial"/>
                <w:bCs/>
                <w:rtl/>
                <w:lang w:bidi="ar-SA"/>
              </w:rPr>
            </w:pPr>
            <w:r w:rsidRPr="005D07EE">
              <w:rPr>
                <w:rFonts w:cs="Calibri"/>
                <w:b/>
                <w:bCs/>
                <w:rtl/>
              </w:rPr>
              <w:t>(i)</w:t>
            </w:r>
            <w:r w:rsidR="00116AE4" w:rsidRPr="00816FDB">
              <w:rPr>
                <w:rFonts w:ascii="Arial" w:hAnsi="Arial"/>
                <w:bCs/>
                <w:rtl/>
              </w:rPr>
              <w:t xml:space="preserve"> تغطية الرقابة المالية </w:t>
            </w:r>
          </w:p>
        </w:tc>
        <w:tc>
          <w:tcPr>
            <w:tcW w:w="5378" w:type="dxa"/>
            <w:tcBorders>
              <w:top w:val="single" w:sz="4" w:space="0" w:color="auto"/>
              <w:left w:val="single" w:sz="4" w:space="0" w:color="auto"/>
              <w:bottom w:val="single" w:sz="4" w:space="0" w:color="auto"/>
              <w:right w:val="single" w:sz="4" w:space="0" w:color="auto"/>
            </w:tcBorders>
          </w:tcPr>
          <w:p w14:paraId="3389132E" w14:textId="77777777" w:rsidR="00116AE4" w:rsidRPr="00816FDB" w:rsidRDefault="00116AE4">
            <w:pPr>
              <w:bidi/>
              <w:spacing w:after="0" w:line="240" w:lineRule="auto"/>
              <w:rPr>
                <w:bCs/>
                <w:rtl/>
              </w:rPr>
            </w:pPr>
            <w:r w:rsidRPr="00816FDB">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816FDB">
              <w:rPr>
                <w:rFonts w:ascii="Arial" w:hAnsi="Arial" w:cs="Arial"/>
                <w:rtl/>
              </w:rPr>
              <w:t>المستوفاة</w:t>
            </w:r>
            <w:r w:rsidRPr="00816FDB">
              <w:rPr>
                <w:rtl/>
              </w:rPr>
              <w:t>.</w:t>
            </w:r>
          </w:p>
          <w:p w14:paraId="2CB18C60" w14:textId="77777777" w:rsidR="00116AE4" w:rsidRDefault="00116AE4">
            <w:pPr>
              <w:bidi/>
              <w:spacing w:after="0" w:line="240" w:lineRule="auto"/>
              <w:rPr>
                <w:bCs/>
                <w:rtl/>
              </w:rPr>
            </w:pPr>
            <w:r w:rsidRPr="00816FDB">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816FDB">
              <w:rPr>
                <w:rFonts w:ascii="Arial" w:hAnsi="Arial" w:cs="Arial"/>
                <w:rtl/>
              </w:rPr>
              <w:t>غير المستوفاة</w:t>
            </w:r>
            <w:r w:rsidRPr="00816FDB">
              <w:rPr>
                <w:rtl/>
              </w:rPr>
              <w:t>.</w:t>
            </w:r>
          </w:p>
          <w:p w14:paraId="32630F59" w14:textId="24D28074" w:rsidR="00116AE4" w:rsidRDefault="00116AE4">
            <w:pPr>
              <w:bidi/>
              <w:spacing w:after="0" w:line="240" w:lineRule="auto"/>
              <w:rPr>
                <w:bCs/>
                <w:rtl/>
              </w:rPr>
            </w:pPr>
            <w:r w:rsidRPr="00816FDB">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816FDB">
              <w:rPr>
                <w:rFonts w:ascii="Arial" w:hAnsi="Arial" w:cs="Arial"/>
                <w:rtl/>
              </w:rPr>
              <w:t>غير المتوفرة</w:t>
            </w:r>
            <w:r w:rsidR="0034660C">
              <w:rPr>
                <w:rFonts w:ascii="Arial" w:hAnsi="Arial" w:cs="Arial" w:hint="cs"/>
                <w:rtl/>
              </w:rPr>
              <w:t>.</w:t>
            </w:r>
          </w:p>
          <w:p w14:paraId="1D50A652" w14:textId="77777777" w:rsidR="00116AE4" w:rsidRDefault="00116AE4">
            <w:pPr>
              <w:bidi/>
              <w:spacing w:after="0" w:line="240" w:lineRule="auto"/>
              <w:rPr>
                <w:bCs/>
                <w:rtl/>
              </w:rPr>
            </w:pPr>
          </w:p>
          <w:p w14:paraId="3A095B3A" w14:textId="29EE10F5" w:rsidR="00116AE4" w:rsidRDefault="00116AE4">
            <w:pPr>
              <w:tabs>
                <w:tab w:val="left" w:pos="979"/>
              </w:tabs>
              <w:bidi/>
              <w:spacing w:afterLines="20" w:after="48" w:line="240" w:lineRule="auto"/>
              <w:rPr>
                <w:i/>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w:t>
            </w:r>
            <w:r w:rsidR="003345B2">
              <w:rPr>
                <w:rFonts w:ascii="Arial" w:hAnsi="Arial" w:cs="Arial"/>
                <w:iCs/>
                <w:rtl/>
              </w:rPr>
              <w:br/>
            </w:r>
            <w:r w:rsidRPr="00116AE4">
              <w:rPr>
                <w:rFonts w:ascii="Arial" w:hAnsi="Arial" w:cs="Arial"/>
                <w:iCs/>
                <w:rtl/>
              </w:rPr>
              <w:t xml:space="preserve">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 xml:space="preserve">سيتم تقديم التفاصيل في جزء </w:t>
            </w:r>
            <w:r w:rsidR="003345B2">
              <w:rPr>
                <w:rFonts w:ascii="Arial" w:hAnsi="Arial" w:cs="Arial"/>
                <w:i/>
                <w:iCs/>
                <w:rtl/>
              </w:rPr>
              <w:br/>
            </w:r>
            <w:r w:rsidRPr="00984930">
              <w:rPr>
                <w:rFonts w:ascii="Arial" w:hAnsi="Arial" w:cs="Arial"/>
                <w:i/>
                <w:iCs/>
                <w:rtl/>
              </w:rPr>
              <w:t>الشرح أعلاه</w:t>
            </w:r>
            <w:r>
              <w:rPr>
                <w:rtl/>
              </w:rPr>
              <w:t>].</w:t>
            </w:r>
          </w:p>
        </w:tc>
        <w:tc>
          <w:tcPr>
            <w:tcW w:w="1883" w:type="dxa"/>
            <w:tcBorders>
              <w:top w:val="single" w:sz="4" w:space="0" w:color="auto"/>
              <w:left w:val="single" w:sz="4" w:space="0" w:color="auto"/>
              <w:bottom w:val="single" w:sz="4" w:space="0" w:color="auto"/>
              <w:right w:val="single" w:sz="4" w:space="0" w:color="auto"/>
            </w:tcBorders>
          </w:tcPr>
          <w:p w14:paraId="13FD85D5" w14:textId="77777777" w:rsidR="00116AE4" w:rsidRPr="003345B2" w:rsidRDefault="00116AE4" w:rsidP="003345B2">
            <w:pPr>
              <w:bidi/>
              <w:spacing w:afterLines="20" w:after="48"/>
              <w:jc w:val="center"/>
              <w:rPr>
                <w:rFonts w:ascii="Arial" w:hAnsi="Arial" w:cs="Arial"/>
                <w:i/>
                <w:iCs/>
                <w:rtl/>
              </w:rPr>
            </w:pPr>
          </w:p>
          <w:p w14:paraId="0003F3FB" w14:textId="77777777" w:rsidR="00116AE4" w:rsidRPr="003345B2" w:rsidRDefault="00116AE4" w:rsidP="003345B2">
            <w:pPr>
              <w:bidi/>
              <w:spacing w:afterLines="20" w:after="48"/>
              <w:jc w:val="center"/>
              <w:rPr>
                <w:rFonts w:ascii="Arial" w:hAnsi="Arial" w:cs="Arial"/>
                <w:i/>
                <w:iCs/>
                <w:rtl/>
              </w:rPr>
            </w:pPr>
            <w:r w:rsidRPr="003345B2">
              <w:rPr>
                <w:rFonts w:ascii="Arial" w:hAnsi="Arial" w:cs="Arial"/>
                <w:i/>
                <w:iCs/>
                <w:rtl/>
              </w:rPr>
              <w:t>[تضمين درجات البعد]</w:t>
            </w:r>
          </w:p>
          <w:p w14:paraId="32B38F1E" w14:textId="77777777" w:rsidR="00116AE4" w:rsidRPr="003345B2" w:rsidRDefault="00116AE4" w:rsidP="003345B2">
            <w:pPr>
              <w:bidi/>
              <w:spacing w:afterLines="20" w:after="48"/>
              <w:jc w:val="center"/>
              <w:rPr>
                <w:rFonts w:ascii="Arial" w:hAnsi="Arial" w:cs="Arial"/>
                <w:i/>
                <w:iCs/>
                <w:rtl/>
              </w:rPr>
            </w:pPr>
          </w:p>
        </w:tc>
      </w:tr>
      <w:tr w:rsidR="00116AE4" w14:paraId="20A12835" w14:textId="77777777" w:rsidTr="003345B2">
        <w:tc>
          <w:tcPr>
            <w:tcW w:w="1951" w:type="dxa"/>
            <w:tcBorders>
              <w:top w:val="single" w:sz="4" w:space="0" w:color="auto"/>
              <w:left w:val="single" w:sz="4" w:space="0" w:color="auto"/>
              <w:bottom w:val="single" w:sz="4" w:space="0" w:color="auto"/>
              <w:right w:val="single" w:sz="4" w:space="0" w:color="auto"/>
            </w:tcBorders>
            <w:shd w:val="clear" w:color="auto" w:fill="8DB3E2"/>
          </w:tcPr>
          <w:p w14:paraId="148A4BDB" w14:textId="77777777" w:rsidR="00116AE4" w:rsidRPr="00816FDB" w:rsidRDefault="00116AE4">
            <w:pPr>
              <w:pStyle w:val="ListParagraph"/>
              <w:spacing w:afterLines="20" w:after="48" w:line="240" w:lineRule="auto"/>
              <w:rPr>
                <w:rFonts w:ascii="Arial" w:hAnsi="Arial"/>
                <w:bCs/>
                <w:rtl/>
              </w:rPr>
            </w:pPr>
          </w:p>
          <w:p w14:paraId="188CDAED" w14:textId="6A80A878" w:rsidR="00116AE4" w:rsidRPr="00816FDB" w:rsidRDefault="00816FDB" w:rsidP="003345B2">
            <w:pPr>
              <w:pStyle w:val="ListParagraph"/>
              <w:spacing w:afterLines="20" w:after="48" w:line="240" w:lineRule="auto"/>
              <w:ind w:left="46"/>
              <w:rPr>
                <w:rFonts w:ascii="Arial" w:hAnsi="Arial"/>
                <w:bCs/>
                <w:rtl/>
              </w:rPr>
            </w:pPr>
            <w:r w:rsidRPr="005D07EE">
              <w:rPr>
                <w:rFonts w:cs="Calibri"/>
                <w:b/>
                <w:bCs/>
                <w:rtl/>
              </w:rPr>
              <w:t>(ii)</w:t>
            </w:r>
            <w:r w:rsidR="00116AE4" w:rsidRPr="00816FDB">
              <w:rPr>
                <w:rFonts w:ascii="Arial" w:hAnsi="Arial"/>
                <w:bCs/>
                <w:rtl/>
              </w:rPr>
              <w:t xml:space="preserve"> تغطية رقابة الأداء وتحديدها وأهدافها</w:t>
            </w:r>
          </w:p>
        </w:tc>
        <w:tc>
          <w:tcPr>
            <w:tcW w:w="5378" w:type="dxa"/>
            <w:tcBorders>
              <w:top w:val="single" w:sz="4" w:space="0" w:color="auto"/>
              <w:left w:val="single" w:sz="4" w:space="0" w:color="auto"/>
              <w:bottom w:val="single" w:sz="4" w:space="0" w:color="auto"/>
              <w:right w:val="single" w:sz="4" w:space="0" w:color="auto"/>
            </w:tcBorders>
          </w:tcPr>
          <w:p w14:paraId="6EB7876E" w14:textId="77777777" w:rsidR="00116AE4" w:rsidRDefault="00116AE4">
            <w:pPr>
              <w:tabs>
                <w:tab w:val="left" w:pos="979"/>
              </w:tabs>
              <w:bidi/>
              <w:spacing w:after="0" w:line="240" w:lineRule="auto"/>
              <w:rPr>
                <w:b/>
                <w:rtl/>
              </w:rPr>
            </w:pPr>
          </w:p>
          <w:p w14:paraId="11D37A8A" w14:textId="3A96977D" w:rsidR="00116AE4" w:rsidRDefault="00116AE4">
            <w:pPr>
              <w:tabs>
                <w:tab w:val="left" w:pos="979"/>
              </w:tabs>
              <w:bidi/>
              <w:spacing w:afterLines="20" w:after="48" w:line="240" w:lineRule="auto"/>
              <w:rPr>
                <w:b/>
                <w:i/>
                <w:iCs/>
                <w:rtl/>
              </w:rPr>
            </w:pPr>
            <w:r>
              <w:rPr>
                <w:rtl/>
              </w:rPr>
              <w:t>[</w:t>
            </w:r>
            <w:r w:rsidRPr="00984930">
              <w:rPr>
                <w:rFonts w:ascii="Arial" w:hAnsi="Arial" w:cs="Arial"/>
                <w:i/>
                <w:iCs/>
                <w:rtl/>
              </w:rPr>
              <w:t xml:space="preserve">اتبع نفس الهيكل كما في البعد </w:t>
            </w:r>
            <w:r w:rsidRPr="00816FDB">
              <w:rPr>
                <w:i/>
                <w:iCs/>
              </w:rPr>
              <w:t>(</w:t>
            </w:r>
            <w:r w:rsidRPr="00816FDB">
              <w:rPr>
                <w:rFonts w:hint="cs"/>
                <w:i/>
                <w:iCs/>
              </w:rPr>
              <w:t>i</w:t>
            </w:r>
            <w:r w:rsidRPr="00816FDB">
              <w:rPr>
                <w:i/>
                <w:iCs/>
              </w:rPr>
              <w:t>)</w:t>
            </w:r>
            <w:r>
              <w:rPr>
                <w:rtl/>
              </w:rPr>
              <w:t>]</w:t>
            </w:r>
            <w:r w:rsidR="0034660C">
              <w:rPr>
                <w:rFonts w:hint="cs"/>
                <w:rtl/>
              </w:rPr>
              <w:t>.</w:t>
            </w:r>
          </w:p>
          <w:p w14:paraId="7910CDD5" w14:textId="77777777" w:rsidR="00116AE4" w:rsidRDefault="00116AE4">
            <w:pPr>
              <w:pStyle w:val="ListParagraph"/>
              <w:spacing w:after="0" w:line="240" w:lineRule="auto"/>
              <w:ind w:left="360"/>
              <w:rPr>
                <w:rtl/>
              </w:rPr>
            </w:pPr>
          </w:p>
        </w:tc>
        <w:tc>
          <w:tcPr>
            <w:tcW w:w="1883" w:type="dxa"/>
            <w:tcBorders>
              <w:top w:val="single" w:sz="4" w:space="0" w:color="auto"/>
              <w:left w:val="single" w:sz="4" w:space="0" w:color="auto"/>
              <w:bottom w:val="single" w:sz="4" w:space="0" w:color="auto"/>
              <w:right w:val="single" w:sz="4" w:space="0" w:color="auto"/>
            </w:tcBorders>
          </w:tcPr>
          <w:p w14:paraId="14B54C15" w14:textId="77777777" w:rsidR="00116AE4" w:rsidRDefault="00116AE4">
            <w:pPr>
              <w:bidi/>
              <w:spacing w:after="0" w:line="240" w:lineRule="auto"/>
              <w:jc w:val="center"/>
              <w:rPr>
                <w:bCs/>
                <w:i/>
                <w:iCs/>
                <w:rtl/>
              </w:rPr>
            </w:pPr>
          </w:p>
          <w:p w14:paraId="0A348418" w14:textId="77777777" w:rsidR="00116AE4" w:rsidRPr="003345B2" w:rsidRDefault="00116AE4">
            <w:pPr>
              <w:bidi/>
              <w:spacing w:afterLines="20" w:after="48"/>
              <w:jc w:val="center"/>
              <w:rPr>
                <w:rFonts w:ascii="Arial" w:hAnsi="Arial" w:cs="Arial"/>
                <w:i/>
                <w:iCs/>
                <w:rtl/>
              </w:rPr>
            </w:pPr>
            <w:r w:rsidRPr="003345B2">
              <w:rPr>
                <w:rFonts w:ascii="Arial" w:hAnsi="Arial" w:cs="Arial"/>
                <w:i/>
                <w:iCs/>
                <w:rtl/>
              </w:rPr>
              <w:t>[تضمين درجات البعد]</w:t>
            </w:r>
          </w:p>
          <w:p w14:paraId="1BBC449E" w14:textId="77777777" w:rsidR="00116AE4" w:rsidRDefault="00116AE4">
            <w:pPr>
              <w:bidi/>
              <w:spacing w:afterLines="20" w:after="48" w:line="240" w:lineRule="auto"/>
              <w:rPr>
                <w:bCs/>
                <w:i/>
                <w:iCs/>
                <w:highlight w:val="yellow"/>
                <w:rtl/>
              </w:rPr>
            </w:pPr>
          </w:p>
        </w:tc>
      </w:tr>
      <w:tr w:rsidR="00116AE4" w14:paraId="631B1E85" w14:textId="77777777" w:rsidTr="003345B2">
        <w:tc>
          <w:tcPr>
            <w:tcW w:w="1951" w:type="dxa"/>
            <w:tcBorders>
              <w:top w:val="single" w:sz="4" w:space="0" w:color="auto"/>
              <w:left w:val="single" w:sz="4" w:space="0" w:color="auto"/>
              <w:bottom w:val="single" w:sz="4" w:space="0" w:color="auto"/>
              <w:right w:val="single" w:sz="4" w:space="0" w:color="auto"/>
            </w:tcBorders>
            <w:shd w:val="clear" w:color="auto" w:fill="8DB3E2"/>
          </w:tcPr>
          <w:p w14:paraId="619045AE" w14:textId="77777777" w:rsidR="00116AE4" w:rsidRPr="00816FDB" w:rsidRDefault="00116AE4">
            <w:pPr>
              <w:pStyle w:val="ListParagraph"/>
              <w:spacing w:afterLines="20" w:after="48" w:line="240" w:lineRule="auto"/>
              <w:rPr>
                <w:rFonts w:ascii="Arial" w:hAnsi="Arial"/>
                <w:bCs/>
                <w:rtl/>
              </w:rPr>
            </w:pPr>
          </w:p>
          <w:p w14:paraId="76CE0889" w14:textId="3DC45646" w:rsidR="00116AE4" w:rsidRPr="00816FDB" w:rsidRDefault="00816FDB" w:rsidP="003345B2">
            <w:pPr>
              <w:pStyle w:val="ListParagraph"/>
              <w:spacing w:afterLines="20" w:after="48" w:line="240" w:lineRule="auto"/>
              <w:ind w:left="46"/>
              <w:rPr>
                <w:rFonts w:ascii="Arial" w:hAnsi="Arial"/>
                <w:bCs/>
                <w:rtl/>
              </w:rPr>
            </w:pPr>
            <w:r w:rsidRPr="005D07EE">
              <w:rPr>
                <w:rFonts w:cs="Calibri"/>
                <w:b/>
                <w:bCs/>
                <w:rtl/>
              </w:rPr>
              <w:t>(iii)</w:t>
            </w:r>
            <w:r w:rsidR="00116AE4" w:rsidRPr="00816FDB">
              <w:rPr>
                <w:rFonts w:ascii="Arial" w:hAnsi="Arial"/>
                <w:bCs/>
                <w:rtl/>
              </w:rPr>
              <w:t xml:space="preserve"> تغطية رقابة الالتزام وتحديدها وأهدافها</w:t>
            </w:r>
          </w:p>
        </w:tc>
        <w:tc>
          <w:tcPr>
            <w:tcW w:w="5378" w:type="dxa"/>
            <w:tcBorders>
              <w:top w:val="single" w:sz="4" w:space="0" w:color="auto"/>
              <w:left w:val="single" w:sz="4" w:space="0" w:color="auto"/>
              <w:bottom w:val="single" w:sz="4" w:space="0" w:color="auto"/>
              <w:right w:val="single" w:sz="4" w:space="0" w:color="auto"/>
            </w:tcBorders>
          </w:tcPr>
          <w:p w14:paraId="592A784A" w14:textId="3E3E7CD6" w:rsidR="00116AE4" w:rsidRDefault="00116AE4">
            <w:pPr>
              <w:tabs>
                <w:tab w:val="left" w:pos="979"/>
              </w:tabs>
              <w:bidi/>
              <w:spacing w:afterLines="20" w:after="48" w:line="240" w:lineRule="auto"/>
              <w:rPr>
                <w:b/>
                <w:rtl/>
              </w:rPr>
            </w:pPr>
            <w:r>
              <w:rPr>
                <w:rtl/>
              </w:rPr>
              <w:t>[</w:t>
            </w:r>
            <w:r w:rsidRPr="00984930">
              <w:rPr>
                <w:rFonts w:ascii="Arial" w:hAnsi="Arial" w:cs="Arial"/>
                <w:i/>
                <w:iCs/>
                <w:rtl/>
              </w:rPr>
              <w:t xml:space="preserve">اتبع نفس الهيكل كما في البعد </w:t>
            </w:r>
            <w:r w:rsidRPr="00816FDB">
              <w:rPr>
                <w:i/>
                <w:iCs/>
              </w:rPr>
              <w:t>(</w:t>
            </w:r>
            <w:r w:rsidRPr="00816FDB">
              <w:rPr>
                <w:rFonts w:hint="cs"/>
                <w:i/>
                <w:iCs/>
              </w:rPr>
              <w:t>i</w:t>
            </w:r>
            <w:r w:rsidRPr="00816FDB">
              <w:rPr>
                <w:i/>
                <w:iCs/>
              </w:rPr>
              <w:t>)</w:t>
            </w:r>
            <w:r>
              <w:rPr>
                <w:rtl/>
              </w:rPr>
              <w:t>]</w:t>
            </w:r>
            <w:r w:rsidR="0034660C">
              <w:rPr>
                <w:rFonts w:hint="cs"/>
                <w:rtl/>
              </w:rPr>
              <w:t>.</w:t>
            </w:r>
          </w:p>
          <w:p w14:paraId="4D5586EC" w14:textId="77777777" w:rsidR="00116AE4" w:rsidRDefault="00116AE4">
            <w:pPr>
              <w:bidi/>
              <w:spacing w:afterLines="20" w:after="48" w:line="240" w:lineRule="auto"/>
              <w:rPr>
                <w:b/>
                <w:rtl/>
              </w:rPr>
            </w:pPr>
          </w:p>
          <w:p w14:paraId="6525F5FB" w14:textId="560748F7" w:rsidR="00116AE4" w:rsidRDefault="00116AE4" w:rsidP="00ED6DA3">
            <w:pPr>
              <w:tabs>
                <w:tab w:val="left" w:pos="1107"/>
              </w:tabs>
              <w:bidi/>
              <w:spacing w:afterLines="20" w:after="48" w:line="240" w:lineRule="auto"/>
              <w:rPr>
                <w:i/>
                <w:rtl/>
              </w:rPr>
            </w:pPr>
            <w:r>
              <w:rPr>
                <w:color w:val="000000"/>
                <w:rtl/>
              </w:rPr>
              <w:t xml:space="preserve"> </w:t>
            </w:r>
            <w:r w:rsidR="00ED6DA3">
              <w:rPr>
                <w:color w:val="000000"/>
                <w:rtl/>
              </w:rPr>
              <w:tab/>
            </w:r>
          </w:p>
        </w:tc>
        <w:tc>
          <w:tcPr>
            <w:tcW w:w="1883" w:type="dxa"/>
            <w:tcBorders>
              <w:top w:val="single" w:sz="4" w:space="0" w:color="auto"/>
              <w:left w:val="single" w:sz="4" w:space="0" w:color="auto"/>
              <w:bottom w:val="single" w:sz="4" w:space="0" w:color="auto"/>
              <w:right w:val="single" w:sz="4" w:space="0" w:color="auto"/>
            </w:tcBorders>
          </w:tcPr>
          <w:p w14:paraId="7C5A8DC0" w14:textId="77777777" w:rsidR="00116AE4" w:rsidRDefault="00116AE4">
            <w:pPr>
              <w:bidi/>
              <w:spacing w:afterLines="20" w:after="48" w:line="240" w:lineRule="auto"/>
              <w:jc w:val="center"/>
              <w:rPr>
                <w:bCs/>
                <w:i/>
                <w:iCs/>
                <w:rtl/>
              </w:rPr>
            </w:pPr>
          </w:p>
          <w:p w14:paraId="38FCEA59" w14:textId="77777777" w:rsidR="00116AE4" w:rsidRPr="003345B2" w:rsidRDefault="00116AE4">
            <w:pPr>
              <w:bidi/>
              <w:spacing w:afterLines="20" w:after="48"/>
              <w:jc w:val="center"/>
              <w:rPr>
                <w:rFonts w:ascii="Arial" w:hAnsi="Arial" w:cs="Arial"/>
                <w:i/>
                <w:iCs/>
                <w:rtl/>
              </w:rPr>
            </w:pPr>
            <w:r w:rsidRPr="003345B2">
              <w:rPr>
                <w:rFonts w:ascii="Arial" w:hAnsi="Arial" w:cs="Arial"/>
                <w:i/>
                <w:iCs/>
                <w:rtl/>
              </w:rPr>
              <w:t xml:space="preserve"> [تضمين درجات البعد]</w:t>
            </w:r>
          </w:p>
          <w:p w14:paraId="59B72BE0" w14:textId="77777777" w:rsidR="00116AE4" w:rsidRDefault="00116AE4">
            <w:pPr>
              <w:bidi/>
              <w:spacing w:afterLines="20" w:after="48" w:line="240" w:lineRule="auto"/>
              <w:rPr>
                <w:bCs/>
                <w:i/>
                <w:iCs/>
                <w:rtl/>
              </w:rPr>
            </w:pPr>
          </w:p>
        </w:tc>
      </w:tr>
    </w:tbl>
    <w:p w14:paraId="228817C2" w14:textId="77777777" w:rsidR="00ED6DA3" w:rsidRDefault="00ED6DA3">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378"/>
        <w:gridCol w:w="1883"/>
      </w:tblGrid>
      <w:tr w:rsidR="00116AE4" w14:paraId="1510C06F" w14:textId="77777777" w:rsidTr="003345B2">
        <w:tc>
          <w:tcPr>
            <w:tcW w:w="1951" w:type="dxa"/>
            <w:tcBorders>
              <w:top w:val="single" w:sz="4" w:space="0" w:color="auto"/>
              <w:left w:val="single" w:sz="4" w:space="0" w:color="auto"/>
              <w:bottom w:val="single" w:sz="4" w:space="0" w:color="auto"/>
              <w:right w:val="single" w:sz="4" w:space="0" w:color="auto"/>
            </w:tcBorders>
            <w:shd w:val="clear" w:color="auto" w:fill="8DB3E2"/>
          </w:tcPr>
          <w:p w14:paraId="226EAE9B" w14:textId="7F029E84" w:rsidR="00116AE4" w:rsidRDefault="00116AE4">
            <w:pPr>
              <w:pStyle w:val="ListParagraph"/>
              <w:spacing w:afterLines="20" w:after="48" w:line="240" w:lineRule="auto"/>
              <w:rPr>
                <w:b/>
                <w:rtl/>
              </w:rPr>
            </w:pPr>
          </w:p>
          <w:p w14:paraId="0B2D456E" w14:textId="77777777" w:rsidR="00116AE4" w:rsidRDefault="00116AE4" w:rsidP="00816FDB">
            <w:pPr>
              <w:pStyle w:val="ListParagraph"/>
              <w:spacing w:afterLines="20" w:after="48" w:line="240" w:lineRule="auto"/>
              <w:ind w:left="46"/>
              <w:rPr>
                <w:b/>
                <w:rtl/>
              </w:rPr>
            </w:pPr>
            <w:r>
              <w:rPr>
                <w:rFonts w:cs="Calibri"/>
                <w:b/>
                <w:bCs/>
                <w:rtl/>
              </w:rPr>
              <w:t>(</w:t>
            </w:r>
            <w:r>
              <w:rPr>
                <w:rFonts w:cs="Calibri" w:hint="cs"/>
                <w:b/>
                <w:bCs/>
                <w:rtl/>
              </w:rPr>
              <w:t>iv</w:t>
            </w:r>
            <w:r>
              <w:rPr>
                <w:rFonts w:cs="Calibri"/>
                <w:b/>
                <w:bCs/>
                <w:rtl/>
              </w:rPr>
              <w:t>)</w:t>
            </w:r>
            <w:r>
              <w:rPr>
                <w:b/>
                <w:rtl/>
                <w:lang w:bidi="ar-SA"/>
              </w:rPr>
              <w:t xml:space="preserve"> </w:t>
            </w:r>
            <w:bookmarkStart w:id="60" w:name="_Hlk37102867"/>
            <w:r w:rsidRPr="00816FDB">
              <w:rPr>
                <w:rFonts w:ascii="Arial" w:hAnsi="Arial"/>
                <w:bCs/>
                <w:rtl/>
              </w:rPr>
              <w:t>تغطية الرقابة القضائية</w:t>
            </w:r>
            <w:bookmarkEnd w:id="60"/>
          </w:p>
        </w:tc>
        <w:tc>
          <w:tcPr>
            <w:tcW w:w="5378" w:type="dxa"/>
            <w:tcBorders>
              <w:top w:val="single" w:sz="4" w:space="0" w:color="auto"/>
              <w:left w:val="single" w:sz="4" w:space="0" w:color="auto"/>
              <w:bottom w:val="single" w:sz="4" w:space="0" w:color="auto"/>
              <w:right w:val="single" w:sz="4" w:space="0" w:color="auto"/>
            </w:tcBorders>
          </w:tcPr>
          <w:p w14:paraId="62CD4D9F" w14:textId="7E480331" w:rsidR="00116AE4" w:rsidRDefault="00116AE4">
            <w:pPr>
              <w:tabs>
                <w:tab w:val="left" w:pos="979"/>
              </w:tabs>
              <w:bidi/>
              <w:spacing w:afterLines="20" w:after="48" w:line="240" w:lineRule="auto"/>
              <w:rPr>
                <w:b/>
                <w:rtl/>
              </w:rPr>
            </w:pPr>
            <w:r>
              <w:rPr>
                <w:rtl/>
              </w:rPr>
              <w:t>[</w:t>
            </w:r>
            <w:r w:rsidRPr="00984930">
              <w:rPr>
                <w:rFonts w:ascii="Arial" w:hAnsi="Arial" w:cs="Arial"/>
                <w:i/>
                <w:iCs/>
                <w:rtl/>
              </w:rPr>
              <w:t xml:space="preserve">اتبع نفس الهيكل كما في البعد </w:t>
            </w:r>
            <w:r w:rsidRPr="00816FDB">
              <w:rPr>
                <w:i/>
                <w:iCs/>
              </w:rPr>
              <w:t>(</w:t>
            </w:r>
            <w:r w:rsidRPr="00816FDB">
              <w:rPr>
                <w:rFonts w:hint="cs"/>
                <w:i/>
                <w:iCs/>
              </w:rPr>
              <w:t>i</w:t>
            </w:r>
            <w:r w:rsidRPr="00816FDB">
              <w:rPr>
                <w:i/>
                <w:iCs/>
              </w:rPr>
              <w:t>)</w:t>
            </w:r>
            <w:r>
              <w:rPr>
                <w:rtl/>
              </w:rPr>
              <w:t>]</w:t>
            </w:r>
            <w:r w:rsidR="0034660C">
              <w:rPr>
                <w:rFonts w:hint="cs"/>
                <w:rtl/>
              </w:rPr>
              <w:t>.</w:t>
            </w:r>
          </w:p>
          <w:p w14:paraId="7927C398" w14:textId="77777777" w:rsidR="00116AE4" w:rsidRDefault="00116AE4">
            <w:pPr>
              <w:tabs>
                <w:tab w:val="left" w:pos="979"/>
              </w:tabs>
              <w:bidi/>
              <w:spacing w:afterLines="20" w:after="48" w:line="240" w:lineRule="auto"/>
              <w:rPr>
                <w:b/>
                <w:rtl/>
              </w:rPr>
            </w:pPr>
          </w:p>
          <w:p w14:paraId="0587A192" w14:textId="77777777" w:rsidR="00116AE4" w:rsidRDefault="00116AE4">
            <w:pPr>
              <w:tabs>
                <w:tab w:val="left" w:pos="979"/>
              </w:tabs>
              <w:bidi/>
              <w:spacing w:afterLines="20" w:after="48" w:line="240" w:lineRule="auto"/>
              <w:rPr>
                <w:b/>
                <w:rtl/>
              </w:rPr>
            </w:pPr>
          </w:p>
          <w:p w14:paraId="3F4E218D" w14:textId="77777777" w:rsidR="00116AE4" w:rsidRDefault="00116AE4">
            <w:pPr>
              <w:bidi/>
              <w:spacing w:afterLines="20" w:after="48" w:line="240" w:lineRule="auto"/>
              <w:rPr>
                <w:i/>
                <w:rtl/>
              </w:rPr>
            </w:pPr>
          </w:p>
        </w:tc>
        <w:tc>
          <w:tcPr>
            <w:tcW w:w="1883" w:type="dxa"/>
            <w:tcBorders>
              <w:top w:val="single" w:sz="4" w:space="0" w:color="auto"/>
              <w:left w:val="single" w:sz="4" w:space="0" w:color="auto"/>
              <w:bottom w:val="single" w:sz="4" w:space="0" w:color="auto"/>
              <w:right w:val="single" w:sz="4" w:space="0" w:color="auto"/>
            </w:tcBorders>
          </w:tcPr>
          <w:p w14:paraId="3369EAF3" w14:textId="77777777" w:rsidR="00116AE4" w:rsidRDefault="00116AE4">
            <w:pPr>
              <w:bidi/>
              <w:spacing w:afterLines="20" w:after="48" w:line="240" w:lineRule="auto"/>
              <w:jc w:val="center"/>
              <w:rPr>
                <w:bCs/>
                <w:i/>
                <w:iCs/>
                <w:rtl/>
              </w:rPr>
            </w:pPr>
          </w:p>
          <w:p w14:paraId="0167461F" w14:textId="77777777" w:rsidR="00116AE4" w:rsidRPr="001A4040" w:rsidRDefault="00116AE4">
            <w:pPr>
              <w:bidi/>
              <w:spacing w:afterLines="20" w:after="48"/>
              <w:jc w:val="center"/>
              <w:rPr>
                <w:bCs/>
                <w:iCs/>
                <w:rtl/>
              </w:rPr>
            </w:pPr>
            <w:r w:rsidRPr="001A4040">
              <w:rPr>
                <w:iCs/>
                <w:rtl/>
              </w:rPr>
              <w:t>[</w:t>
            </w:r>
            <w:r w:rsidRPr="001A4040">
              <w:rPr>
                <w:rFonts w:ascii="Arial" w:hAnsi="Arial" w:cs="Arial"/>
                <w:iCs/>
                <w:rtl/>
              </w:rPr>
              <w:t>تضمين درجات البعد</w:t>
            </w:r>
            <w:r w:rsidRPr="001A4040">
              <w:rPr>
                <w:iCs/>
                <w:rtl/>
              </w:rPr>
              <w:t>]</w:t>
            </w:r>
          </w:p>
          <w:p w14:paraId="71F9BE91" w14:textId="77777777" w:rsidR="00116AE4" w:rsidRDefault="00116AE4">
            <w:pPr>
              <w:bidi/>
              <w:spacing w:afterLines="20" w:after="48" w:line="240" w:lineRule="auto"/>
              <w:jc w:val="center"/>
              <w:rPr>
                <w:bCs/>
                <w:i/>
                <w:iCs/>
                <w:highlight w:val="yellow"/>
                <w:rtl/>
              </w:rPr>
            </w:pPr>
          </w:p>
        </w:tc>
      </w:tr>
    </w:tbl>
    <w:p w14:paraId="3EB315CD" w14:textId="77777777" w:rsidR="00116AE4" w:rsidRDefault="00116AE4" w:rsidP="00116AE4">
      <w:pPr>
        <w:bidi/>
        <w:spacing w:afterLines="20" w:after="48"/>
        <w:jc w:val="both"/>
        <w:rPr>
          <w:rFonts w:ascii="Calibri" w:hAnsi="Calibri" w:cs="Arial"/>
          <w:b/>
          <w:bCs/>
          <w:sz w:val="24"/>
          <w:szCs w:val="24"/>
          <w:rtl/>
          <w:lang w:val="ar-EG" w:eastAsia="ar-EG" w:bidi="ar-EG"/>
        </w:rPr>
      </w:pPr>
    </w:p>
    <w:p w14:paraId="77582B24" w14:textId="77777777" w:rsidR="00116AE4" w:rsidRPr="0070256D" w:rsidRDefault="00116AE4" w:rsidP="00116AE4">
      <w:pPr>
        <w:bidi/>
        <w:spacing w:afterLines="20" w:after="48"/>
        <w:jc w:val="both"/>
        <w:rPr>
          <w:b/>
          <w:bCs/>
          <w:sz w:val="24"/>
          <w:szCs w:val="24"/>
          <w:rtl/>
        </w:rPr>
      </w:pPr>
      <w:r w:rsidRPr="0070256D">
        <w:rPr>
          <w:rFonts w:hint="cs"/>
          <w:b/>
          <w:sz w:val="24"/>
          <w:szCs w:val="24"/>
        </w:rPr>
        <w:t>4.3.2</w:t>
      </w:r>
      <w:r w:rsidRPr="0070256D">
        <w:rPr>
          <w:b/>
          <w:sz w:val="24"/>
          <w:szCs w:val="24"/>
          <w:rtl/>
        </w:rPr>
        <w:t xml:space="preserve"> </w:t>
      </w:r>
      <w:r w:rsidRPr="0070256D">
        <w:rPr>
          <w:b/>
          <w:sz w:val="24"/>
          <w:szCs w:val="24"/>
          <w:rtl/>
        </w:rPr>
        <w:tab/>
      </w:r>
      <w:r w:rsidRPr="0070256D">
        <w:rPr>
          <w:rFonts w:ascii="Arial" w:hAnsi="Arial" w:cs="Arial"/>
          <w:bCs/>
          <w:sz w:val="24"/>
          <w:szCs w:val="24"/>
          <w:rtl/>
        </w:rPr>
        <w:t>المؤشر</w:t>
      </w:r>
      <w:r w:rsidRPr="0070256D">
        <w:rPr>
          <w:rFonts w:cs="Calibri" w:hint="cs"/>
          <w:b/>
          <w:sz w:val="24"/>
          <w:szCs w:val="24"/>
          <w:rtl/>
        </w:rPr>
        <w:t xml:space="preserve"> </w:t>
      </w:r>
      <w:r w:rsidRPr="0070256D">
        <w:rPr>
          <w:rFonts w:hint="cs"/>
          <w:b/>
          <w:sz w:val="24"/>
          <w:szCs w:val="24"/>
        </w:rPr>
        <w:t>SAI-9</w:t>
      </w:r>
      <w:r w:rsidRPr="0070256D">
        <w:rPr>
          <w:bCs/>
          <w:sz w:val="24"/>
          <w:szCs w:val="24"/>
          <w:rtl/>
        </w:rPr>
        <w:t>:</w:t>
      </w:r>
      <w:r w:rsidRPr="0070256D">
        <w:rPr>
          <w:b/>
          <w:sz w:val="24"/>
          <w:szCs w:val="24"/>
          <w:rtl/>
        </w:rPr>
        <w:t xml:space="preserve"> </w:t>
      </w:r>
      <w:r w:rsidRPr="0070256D">
        <w:rPr>
          <w:rFonts w:ascii="Arial" w:hAnsi="Arial" w:cs="Arial"/>
          <w:b/>
          <w:bCs/>
          <w:sz w:val="24"/>
          <w:szCs w:val="24"/>
          <w:rtl/>
        </w:rPr>
        <w:t xml:space="preserve">معايير الرقابة المالية وإدارة الجودة </w:t>
      </w:r>
      <w:r w:rsidRPr="0070256D">
        <w:rPr>
          <w:b/>
          <w:bCs/>
          <w:sz w:val="24"/>
          <w:szCs w:val="24"/>
          <w:rtl/>
        </w:rPr>
        <w:t xml:space="preserve">- </w:t>
      </w:r>
      <w:r w:rsidRPr="0070256D">
        <w:rPr>
          <w:rFonts w:ascii="Arial" w:hAnsi="Arial" w:cs="Arial"/>
          <w:b/>
          <w:bCs/>
          <w:sz w:val="24"/>
          <w:szCs w:val="24"/>
          <w:rtl/>
        </w:rPr>
        <w:t>الدرجة</w:t>
      </w:r>
      <w:r w:rsidRPr="0070256D">
        <w:rPr>
          <w:rFonts w:ascii="Arial" w:hAnsi="Arial" w:cs="Arial"/>
          <w:b/>
          <w:bCs/>
          <w:i/>
          <w:iCs/>
          <w:sz w:val="24"/>
          <w:szCs w:val="24"/>
          <w:rtl/>
        </w:rPr>
        <w:t xml:space="preserve"> </w:t>
      </w:r>
      <w:r w:rsidRPr="0070256D">
        <w:rPr>
          <w:b/>
          <w:bCs/>
          <w:sz w:val="24"/>
          <w:szCs w:val="24"/>
          <w:rtl/>
        </w:rPr>
        <w:t>[</w:t>
      </w:r>
      <w:r w:rsidRPr="0070256D">
        <w:rPr>
          <w:rFonts w:ascii="Arial" w:hAnsi="Arial" w:cs="Arial"/>
          <w:b/>
          <w:bCs/>
          <w:i/>
          <w:iCs/>
          <w:sz w:val="24"/>
          <w:szCs w:val="24"/>
          <w:rtl/>
        </w:rPr>
        <w:t>تشمل درجة المؤشر</w:t>
      </w:r>
      <w:r w:rsidRPr="0070256D">
        <w:rPr>
          <w:b/>
          <w:bCs/>
          <w:sz w:val="24"/>
          <w:szCs w:val="24"/>
          <w:rtl/>
        </w:rPr>
        <w:t>]</w:t>
      </w:r>
    </w:p>
    <w:p w14:paraId="0C7C03D6" w14:textId="77777777" w:rsidR="00116AE4" w:rsidRPr="00984930" w:rsidRDefault="00116AE4" w:rsidP="00116AE4">
      <w:pPr>
        <w:bidi/>
        <w:spacing w:before="240" w:after="120"/>
        <w:rPr>
          <w:rFonts w:ascii="Arial" w:hAnsi="Arial" w:cs="Arial"/>
          <w:bCs/>
          <w:rtl/>
        </w:rPr>
      </w:pPr>
      <w:r w:rsidRPr="00984930">
        <w:rPr>
          <w:rFonts w:ascii="Arial" w:hAnsi="Arial" w:cs="Arial"/>
          <w:bCs/>
          <w:rtl/>
        </w:rPr>
        <w:t>الشرح</w:t>
      </w:r>
    </w:p>
    <w:p w14:paraId="0CABD0AF" w14:textId="77777777" w:rsidR="00116AE4" w:rsidRPr="005E4835" w:rsidRDefault="00116AE4" w:rsidP="00116AE4">
      <w:pPr>
        <w:bidi/>
        <w:spacing w:before="240" w:after="120" w:line="240" w:lineRule="auto"/>
        <w:rPr>
          <w:rtl/>
        </w:rPr>
      </w:pPr>
      <w:r w:rsidRPr="005E4835">
        <w:rPr>
          <w:rtl/>
        </w:rPr>
        <w:t>"</w:t>
      </w:r>
      <w:r w:rsidRPr="005E4835">
        <w:rPr>
          <w:rFonts w:ascii="Arial" w:hAnsi="Arial" w:cs="Arial"/>
          <w:rtl/>
        </w:rPr>
        <w:t>يتولى هذا المؤشر تقييم نهج الجهاز للرقابة المالية من حيث معاييره وتوجيهاته العامة وإدارة الفريق والمهارات ورقابة الجودة</w:t>
      </w:r>
      <w:r w:rsidRPr="005E4835">
        <w:rPr>
          <w:rtl/>
        </w:rPr>
        <w:t xml:space="preserve">. </w:t>
      </w:r>
      <w:r w:rsidRPr="005E4835">
        <w:rPr>
          <w:rFonts w:ascii="Arial" w:hAnsi="Arial" w:cs="Arial"/>
          <w:rtl/>
        </w:rPr>
        <w:t xml:space="preserve">يضم المؤشر </w:t>
      </w:r>
      <w:r w:rsidRPr="005E4835">
        <w:rPr>
          <w:rFonts w:hint="cs"/>
        </w:rPr>
        <w:t>3</w:t>
      </w:r>
      <w:r w:rsidRPr="005E4835">
        <w:rPr>
          <w:rFonts w:ascii="Arial" w:hAnsi="Arial" w:cs="Arial"/>
          <w:rtl/>
        </w:rPr>
        <w:t xml:space="preserve"> أبعاد</w:t>
      </w:r>
      <w:r w:rsidRPr="005E4835">
        <w:rPr>
          <w:rtl/>
        </w:rPr>
        <w:t>":</w:t>
      </w:r>
    </w:p>
    <w:p w14:paraId="367175EF" w14:textId="77777777" w:rsidR="00116AE4" w:rsidRPr="005E4835" w:rsidRDefault="00116AE4" w:rsidP="00116AE4">
      <w:pPr>
        <w:pStyle w:val="ListParagraph"/>
        <w:numPr>
          <w:ilvl w:val="0"/>
          <w:numId w:val="23"/>
        </w:numPr>
        <w:spacing w:before="240" w:after="120" w:line="240" w:lineRule="auto"/>
        <w:rPr>
          <w:rFonts w:ascii="Arial" w:hAnsi="Arial"/>
          <w:bCs/>
          <w:rtl/>
        </w:rPr>
      </w:pPr>
      <w:r w:rsidRPr="005E4835">
        <w:rPr>
          <w:rFonts w:ascii="Arial" w:hAnsi="Arial"/>
          <w:bCs/>
          <w:rtl/>
        </w:rPr>
        <w:t>معايير الرقابة المالية وسياساتها.</w:t>
      </w:r>
    </w:p>
    <w:p w14:paraId="39C619AE" w14:textId="77777777" w:rsidR="00116AE4" w:rsidRPr="005E4835" w:rsidRDefault="00116AE4" w:rsidP="00116AE4">
      <w:pPr>
        <w:pStyle w:val="ListParagraph"/>
        <w:numPr>
          <w:ilvl w:val="0"/>
          <w:numId w:val="23"/>
        </w:numPr>
        <w:spacing w:before="240" w:after="120" w:line="240" w:lineRule="auto"/>
        <w:rPr>
          <w:rFonts w:ascii="Arial" w:hAnsi="Arial"/>
          <w:bCs/>
          <w:rtl/>
        </w:rPr>
      </w:pPr>
      <w:r w:rsidRPr="005E4835">
        <w:rPr>
          <w:rFonts w:ascii="Arial" w:hAnsi="Arial"/>
          <w:bCs/>
          <w:rtl/>
        </w:rPr>
        <w:t xml:space="preserve">إدارة فريق الرقابة المالية ومھاراته. </w:t>
      </w:r>
    </w:p>
    <w:p w14:paraId="7FD40977" w14:textId="77777777" w:rsidR="00116AE4" w:rsidRPr="005E4835" w:rsidRDefault="00116AE4" w:rsidP="00116AE4">
      <w:pPr>
        <w:pStyle w:val="ListParagraph"/>
        <w:numPr>
          <w:ilvl w:val="0"/>
          <w:numId w:val="23"/>
        </w:numPr>
        <w:spacing w:before="240" w:after="120" w:line="240" w:lineRule="auto"/>
        <w:rPr>
          <w:rFonts w:ascii="Arial" w:hAnsi="Arial"/>
          <w:bCs/>
          <w:rtl/>
        </w:rPr>
      </w:pPr>
      <w:r w:rsidRPr="005E4835">
        <w:rPr>
          <w:rFonts w:ascii="Arial" w:hAnsi="Arial"/>
          <w:bCs/>
          <w:rtl/>
        </w:rPr>
        <w:t>رقابة الجودة على الرقابة المالية.</w:t>
      </w:r>
    </w:p>
    <w:p w14:paraId="047C1198" w14:textId="77777777" w:rsidR="00116AE4" w:rsidRDefault="00116AE4" w:rsidP="00116AE4">
      <w:pPr>
        <w:bidi/>
        <w:spacing w:after="120" w:line="240" w:lineRule="auto"/>
        <w:rPr>
          <w:rtl/>
        </w:rPr>
      </w:pPr>
    </w:p>
    <w:p w14:paraId="26BBB555" w14:textId="73C221BA" w:rsidR="00116AE4" w:rsidRPr="00BD43C3" w:rsidRDefault="00116AE4" w:rsidP="00E66A50">
      <w:pPr>
        <w:bidi/>
        <w:spacing w:after="120" w:line="240" w:lineRule="auto"/>
        <w:rPr>
          <w:b/>
          <w:i/>
          <w:iCs/>
          <w:rtl/>
        </w:rPr>
      </w:pPr>
      <w:r w:rsidRPr="00BD43C3">
        <w:rPr>
          <w:i/>
          <w:iCs/>
          <w:rtl/>
        </w:rPr>
        <w:t>[</w:t>
      </w:r>
      <w:r w:rsidRPr="00BD43C3">
        <w:rPr>
          <w:rFonts w:ascii="Arial" w:hAnsi="Arial" w:cs="Arial"/>
          <w:i/>
          <w:iCs/>
          <w:rtl/>
        </w:rPr>
        <w:t>يستند تقييم مؤشر الجهاز الأعلى للرقابة</w:t>
      </w:r>
      <w:r w:rsidR="00E66A50">
        <w:rPr>
          <w:rFonts w:ascii="Arial" w:hAnsi="Arial" w:cs="Arial" w:hint="cs"/>
          <w:i/>
          <w:iCs/>
          <w:rtl/>
        </w:rPr>
        <w:t xml:space="preserve"> </w:t>
      </w:r>
      <w:r w:rsidR="00E66A50" w:rsidRPr="00E66A50">
        <w:t xml:space="preserve"> </w:t>
      </w:r>
      <w:r w:rsidR="00E66A50" w:rsidRPr="00E66A50">
        <w:rPr>
          <w:i/>
          <w:iCs/>
        </w:rPr>
        <w:t>SAI-[X</w:t>
      </w:r>
      <w:r w:rsidR="00E66A50" w:rsidRPr="00E66A50">
        <w:rPr>
          <w:rFonts w:cs="Arial"/>
          <w:i/>
          <w:iCs/>
        </w:rPr>
        <w:t>]</w:t>
      </w:r>
      <w:r w:rsidR="00E66A50">
        <w:rPr>
          <w:rFonts w:cs="Arial" w:hint="cs"/>
          <w:i/>
          <w:iCs/>
          <w:rtl/>
        </w:rPr>
        <w:t xml:space="preserve"> </w:t>
      </w:r>
      <w:r w:rsidRPr="00BD43C3">
        <w:rPr>
          <w:rFonts w:ascii="Arial" w:hAnsi="Arial" w:cs="Arial"/>
          <w:i/>
          <w:iCs/>
          <w:rtl/>
        </w:rPr>
        <w:t xml:space="preserve">بشكل أساسي على </w:t>
      </w:r>
      <w:r w:rsidRPr="00BD43C3">
        <w:rPr>
          <w:i/>
          <w:iCs/>
          <w:rtl/>
        </w:rPr>
        <w:t>[</w:t>
      </w:r>
      <w:r w:rsidR="00260011">
        <w:rPr>
          <w:rFonts w:ascii="Arial" w:hAnsi="Arial" w:cs="Arial"/>
          <w:i/>
          <w:iCs/>
          <w:rtl/>
        </w:rPr>
        <w:t xml:space="preserve">اذكر </w:t>
      </w:r>
      <w:r w:rsidRPr="00BD43C3">
        <w:rPr>
          <w:rFonts w:ascii="Arial" w:hAnsi="Arial" w:cs="Arial"/>
          <w:i/>
          <w:iCs/>
          <w:rtl/>
        </w:rPr>
        <w:t>المصدر الرئيسي للدليل المستخدم</w:t>
      </w:r>
      <w:r w:rsidRPr="00BD43C3">
        <w:rPr>
          <w:i/>
          <w:iCs/>
          <w:rtl/>
        </w:rPr>
        <w:t>].</w:t>
      </w:r>
    </w:p>
    <w:p w14:paraId="0A2851CD" w14:textId="2E8DBEED" w:rsidR="00116AE4" w:rsidRPr="00FE1933" w:rsidRDefault="00116AE4" w:rsidP="00E922AC">
      <w:pPr>
        <w:bidi/>
        <w:spacing w:before="240" w:after="120" w:line="240" w:lineRule="auto"/>
        <w:rPr>
          <w:b/>
          <w:iCs/>
          <w:rtl/>
        </w:rPr>
      </w:pPr>
      <w:r w:rsidRPr="00FE1933">
        <w:rPr>
          <w:iCs/>
          <w:rtl/>
        </w:rPr>
        <w:br/>
      </w:r>
      <w:r w:rsidRPr="00FE1933">
        <w:rPr>
          <w:rFonts w:asciiTheme="minorBidi" w:hAnsiTheme="minorBidi"/>
          <w:bCs/>
          <w:iCs/>
          <w:rtl/>
        </w:rPr>
        <w:t xml:space="preserve">البعد </w:t>
      </w:r>
      <w:r w:rsidRPr="00FE1933">
        <w:rPr>
          <w:b/>
          <w:i/>
        </w:rPr>
        <w:t>(</w:t>
      </w:r>
      <w:r w:rsidR="00E922AC">
        <w:rPr>
          <w:b/>
          <w:i/>
        </w:rPr>
        <w:t>i</w:t>
      </w:r>
      <w:r w:rsidRPr="00FE1933">
        <w:rPr>
          <w:b/>
          <w:i/>
        </w:rPr>
        <w:t>)</w:t>
      </w:r>
      <w:r w:rsidRPr="00FE1933">
        <w:rPr>
          <w:b/>
          <w:iCs/>
          <w:rtl/>
        </w:rPr>
        <w:t xml:space="preserve">: </w:t>
      </w:r>
      <w:r w:rsidRPr="00FE1933">
        <w:rPr>
          <w:rFonts w:asciiTheme="minorBidi" w:hAnsiTheme="minorBidi"/>
          <w:bCs/>
          <w:iCs/>
          <w:rtl/>
        </w:rPr>
        <w:t>معايير الرقابة المالية وسياساتها</w:t>
      </w:r>
    </w:p>
    <w:p w14:paraId="47D6E9BB" w14:textId="631159A4" w:rsidR="00116AE4" w:rsidRPr="00FE1933" w:rsidRDefault="00116AE4" w:rsidP="00E66A50">
      <w:pPr>
        <w:bidi/>
        <w:spacing w:after="120" w:line="240" w:lineRule="auto"/>
        <w:rPr>
          <w:bCs/>
          <w:iCs/>
          <w:rtl/>
        </w:rPr>
      </w:pPr>
      <w:r w:rsidRPr="00FE1933">
        <w:rPr>
          <w:bCs/>
          <w:rtl/>
        </w:rPr>
        <w:t>[</w:t>
      </w:r>
      <w:r w:rsidRPr="00FE1933">
        <w:rPr>
          <w:rFonts w:asciiTheme="minorBidi" w:hAnsiTheme="minorBidi"/>
          <w:bCs/>
          <w:i/>
          <w:rtl/>
        </w:rPr>
        <w:t>ملاحظة</w:t>
      </w:r>
      <w:r w:rsidRPr="00FE1933">
        <w:rPr>
          <w:bCs/>
          <w:i/>
          <w:rtl/>
        </w:rPr>
        <w:t xml:space="preserve">! </w:t>
      </w:r>
      <w:r w:rsidRPr="00FE1933">
        <w:rPr>
          <w:rFonts w:ascii="Arial" w:hAnsi="Arial" w:cs="Arial"/>
          <w:bCs/>
          <w:i/>
          <w:iCs/>
          <w:rtl/>
        </w:rPr>
        <w:t>فيما يخص هذا البعد، يجب معالجة كل معيار بشكلٍ فردي والإشارة إلى الفقرة</w:t>
      </w:r>
      <w:r w:rsidRPr="00FE1933">
        <w:rPr>
          <w:bCs/>
          <w:rtl/>
        </w:rPr>
        <w:t xml:space="preserve">/ </w:t>
      </w:r>
      <w:r w:rsidRPr="00FE1933">
        <w:rPr>
          <w:rFonts w:ascii="Arial" w:hAnsi="Arial" w:cs="Arial"/>
          <w:bCs/>
          <w:i/>
          <w:iCs/>
          <w:rtl/>
        </w:rPr>
        <w:t>القسم المناسب من الدليل والمعايير</w:t>
      </w:r>
      <w:r w:rsidRPr="00FE1933">
        <w:rPr>
          <w:bCs/>
          <w:rtl/>
        </w:rPr>
        <w:t>.</w:t>
      </w:r>
      <w:r w:rsidRPr="00FE1933">
        <w:rPr>
          <w:bCs/>
          <w:i/>
          <w:rtl/>
        </w:rPr>
        <w:t xml:space="preserve"> </w:t>
      </w:r>
      <w:r w:rsidRPr="00FE1933">
        <w:rPr>
          <w:rFonts w:ascii="Arial" w:hAnsi="Arial" w:cs="Arial"/>
          <w:bCs/>
          <w:i/>
          <w:iCs/>
          <w:rtl/>
        </w:rPr>
        <w:t>استخدم الجدول الوارد أدناه حول نتائج وملاحظات التقييم لتوثيق ذلك</w:t>
      </w:r>
      <w:r w:rsidRPr="00FE1933">
        <w:rPr>
          <w:bCs/>
          <w:rtl/>
        </w:rPr>
        <w:t>].</w:t>
      </w:r>
    </w:p>
    <w:p w14:paraId="1AD196FC" w14:textId="77777777" w:rsidR="00116AE4" w:rsidRPr="00BD43C3" w:rsidRDefault="00116AE4" w:rsidP="00116AE4">
      <w:pPr>
        <w:bidi/>
        <w:spacing w:after="120" w:line="240" w:lineRule="auto"/>
        <w:rPr>
          <w:bCs/>
          <w:i/>
          <w:iCs/>
          <w:rtl/>
        </w:rPr>
      </w:pPr>
      <w:r w:rsidRPr="00BD43C3">
        <w:rPr>
          <w:i/>
          <w:iCs/>
          <w:rtl/>
        </w:rPr>
        <w:t>[</w:t>
      </w:r>
      <w:r w:rsidRPr="00BD43C3">
        <w:rPr>
          <w:rFonts w:ascii="Arial" w:hAnsi="Arial" w:cs="Arial"/>
          <w:i/>
          <w:iCs/>
          <w:rtl/>
        </w:rPr>
        <w:t>ينبغي تضمين وصف تفصيلي لأداء الجهاز الأعلى للرقابة في هذا البعد</w:t>
      </w:r>
      <w:r w:rsidRPr="00BD43C3">
        <w:rPr>
          <w:i/>
          <w:iCs/>
          <w:rtl/>
        </w:rPr>
        <w:t xml:space="preserve">]. </w:t>
      </w:r>
    </w:p>
    <w:p w14:paraId="7599F22C" w14:textId="7FE04894" w:rsidR="00116AE4" w:rsidRPr="002A7F03" w:rsidRDefault="00116AE4" w:rsidP="00E66A50">
      <w:pPr>
        <w:bidi/>
        <w:spacing w:after="120" w:line="240" w:lineRule="auto"/>
        <w:rPr>
          <w:iCs/>
          <w:rtl/>
        </w:rPr>
      </w:pPr>
      <w:r w:rsidRPr="002A7F03">
        <w:rPr>
          <w:iCs/>
          <w:rtl/>
        </w:rPr>
        <w:t>[</w:t>
      </w:r>
      <w:r w:rsidRPr="002A7F03">
        <w:rPr>
          <w:rFonts w:ascii="Arial" w:hAnsi="Arial" w:cs="Arial"/>
          <w:iCs/>
          <w:rtl/>
        </w:rPr>
        <w:t>اشرح بمزيد من التفصيل أداء الجهاز الأعلى للرقابة في هذه المنطقة، مسترشدًا بتقييم كافة المعايير</w:t>
      </w:r>
      <w:r w:rsidRPr="002A7F03">
        <w:rPr>
          <w:iCs/>
          <w:rtl/>
        </w:rPr>
        <w:t xml:space="preserve">. </w:t>
      </w:r>
      <w:r w:rsidRPr="002A7F03">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sidRPr="002A7F03">
        <w:rPr>
          <w:iCs/>
          <w:rtl/>
        </w:rPr>
        <w:t xml:space="preserve">. </w:t>
      </w:r>
      <w:r w:rsidRPr="002A7F03">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sidRPr="002A7F03">
        <w:rPr>
          <w:iCs/>
          <w:rtl/>
        </w:rPr>
        <w:t xml:space="preserve">. </w:t>
      </w:r>
      <w:r w:rsidRPr="002A7F03">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sidRPr="002A7F03">
        <w:rPr>
          <w:iCs/>
          <w:rtl/>
        </w:rPr>
        <w:t xml:space="preserve">. </w:t>
      </w:r>
      <w:r w:rsidRPr="002A7F03">
        <w:rPr>
          <w:rFonts w:ascii="Arial" w:hAnsi="Arial" w:cs="Arial"/>
          <w:iCs/>
          <w:rtl/>
        </w:rPr>
        <w:t>حيث أن الهدف هو أن يستوعب القارئ أداء الجهاز الأعلى للرقابة والعمليات المتعلقة بالمنطلق الذي يقيسه البعد</w:t>
      </w:r>
      <w:r w:rsidRPr="002A7F03">
        <w:rPr>
          <w:iCs/>
          <w:rtl/>
        </w:rPr>
        <w:t xml:space="preserve">. </w:t>
      </w:r>
      <w:r w:rsidRPr="002A7F03">
        <w:rPr>
          <w:rFonts w:ascii="Arial" w:hAnsi="Arial" w:cs="Arial"/>
          <w:iCs/>
          <w:rtl/>
        </w:rPr>
        <w:t>ويجب أن يكتسب القارئ معرفة ما بشأن الجهاز الأعلى للرقابة من خلال قراءته للنص</w:t>
      </w:r>
      <w:r w:rsidRPr="002A7F03">
        <w:rPr>
          <w:iCs/>
          <w:rtl/>
        </w:rPr>
        <w:t xml:space="preserve">. </w:t>
      </w:r>
      <w:r w:rsidRPr="002A7F03">
        <w:rPr>
          <w:rFonts w:ascii="Arial" w:hAnsi="Arial" w:cs="Arial"/>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sidRPr="002A7F03">
        <w:rPr>
          <w:iCs/>
          <w:rtl/>
        </w:rPr>
        <w:t>]</w:t>
      </w:r>
      <w:r w:rsidR="00E66A50">
        <w:rPr>
          <w:rFonts w:hint="cs"/>
          <w:iCs/>
          <w:rtl/>
        </w:rPr>
        <w:t>.</w:t>
      </w:r>
    </w:p>
    <w:p w14:paraId="2DEC7DC4" w14:textId="77777777" w:rsidR="00116AE4" w:rsidRPr="00C55F03" w:rsidRDefault="00116AE4" w:rsidP="00116AE4">
      <w:pPr>
        <w:bidi/>
        <w:spacing w:before="240" w:after="120" w:line="240" w:lineRule="auto"/>
        <w:rPr>
          <w:b/>
          <w:iCs/>
          <w:rtl/>
        </w:rPr>
      </w:pPr>
      <w:r w:rsidRPr="00C55F03">
        <w:rPr>
          <w:rFonts w:asciiTheme="minorBidi" w:hAnsiTheme="minorBidi"/>
          <w:bCs/>
          <w:iCs/>
          <w:rtl/>
        </w:rPr>
        <w:t xml:space="preserve">البعد </w:t>
      </w:r>
      <w:r w:rsidRPr="00C55F03">
        <w:rPr>
          <w:b/>
          <w:i/>
        </w:rPr>
        <w:t>(</w:t>
      </w:r>
      <w:r w:rsidRPr="00C55F03">
        <w:rPr>
          <w:rFonts w:hint="cs"/>
          <w:b/>
          <w:i/>
        </w:rPr>
        <w:t>ii</w:t>
      </w:r>
      <w:r w:rsidRPr="00C55F03">
        <w:rPr>
          <w:b/>
          <w:i/>
        </w:rPr>
        <w:t>)</w:t>
      </w:r>
      <w:r w:rsidRPr="00C55F03">
        <w:rPr>
          <w:b/>
          <w:iCs/>
          <w:rtl/>
        </w:rPr>
        <w:t xml:space="preserve">: </w:t>
      </w:r>
      <w:r w:rsidRPr="00C55F03">
        <w:rPr>
          <w:rFonts w:asciiTheme="minorBidi" w:hAnsiTheme="minorBidi"/>
          <w:bCs/>
          <w:iCs/>
          <w:rtl/>
        </w:rPr>
        <w:t>إدارة فريق الرقابة المالية ومھاراته</w:t>
      </w:r>
    </w:p>
    <w:p w14:paraId="64A1A4BD" w14:textId="77777777" w:rsidR="00116AE4" w:rsidRPr="00C55F03" w:rsidRDefault="00116AE4" w:rsidP="00116AE4">
      <w:pPr>
        <w:bidi/>
        <w:spacing w:after="120" w:line="240" w:lineRule="auto"/>
        <w:rPr>
          <w:bCs/>
          <w:i/>
          <w:iCs/>
          <w:rtl/>
        </w:rPr>
      </w:pPr>
      <w:r w:rsidRPr="00C55F03">
        <w:rPr>
          <w:i/>
          <w:iCs/>
          <w:rtl/>
        </w:rPr>
        <w:t>[</w:t>
      </w:r>
      <w:r w:rsidRPr="00C55F03">
        <w:rPr>
          <w:rFonts w:ascii="Arial" w:hAnsi="Arial" w:cs="Arial"/>
          <w:i/>
          <w:iCs/>
          <w:rtl/>
        </w:rPr>
        <w:t>ينبغي تضمين وصف تفصيلي لأداء الجهاز الأعلى للرقابة في هذا البعد</w:t>
      </w:r>
      <w:r w:rsidRPr="00C55F03">
        <w:rPr>
          <w:i/>
          <w:iCs/>
          <w:rtl/>
        </w:rPr>
        <w:t xml:space="preserve">. </w:t>
      </w:r>
      <w:r w:rsidRPr="00C55F03">
        <w:rPr>
          <w:rFonts w:ascii="Arial" w:hAnsi="Arial" w:cs="Arial"/>
          <w:i/>
          <w:iCs/>
          <w:rtl/>
        </w:rPr>
        <w:t xml:space="preserve">ويتم تقديم إرشادات مفصلة حول البعد </w:t>
      </w:r>
      <w:r w:rsidRPr="00C55F03">
        <w:rPr>
          <w:i/>
          <w:iCs/>
        </w:rPr>
        <w:t>(</w:t>
      </w:r>
      <w:r w:rsidRPr="00C55F03">
        <w:rPr>
          <w:rFonts w:hint="cs"/>
          <w:i/>
          <w:iCs/>
        </w:rPr>
        <w:t>i</w:t>
      </w:r>
      <w:r w:rsidRPr="00C55F03">
        <w:rPr>
          <w:i/>
          <w:iCs/>
        </w:rPr>
        <w:t>)</w:t>
      </w:r>
      <w:r w:rsidRPr="00C55F03">
        <w:rPr>
          <w:i/>
          <w:iCs/>
          <w:rtl/>
        </w:rPr>
        <w:t>]</w:t>
      </w:r>
    </w:p>
    <w:p w14:paraId="2839CD04" w14:textId="77777777" w:rsidR="00116AE4" w:rsidRPr="00C55F03" w:rsidRDefault="00116AE4" w:rsidP="00116AE4">
      <w:pPr>
        <w:bidi/>
        <w:spacing w:before="240" w:after="120" w:line="240" w:lineRule="auto"/>
        <w:rPr>
          <w:b/>
          <w:iCs/>
          <w:rtl/>
        </w:rPr>
      </w:pPr>
      <w:r w:rsidRPr="00C55F03">
        <w:rPr>
          <w:rFonts w:asciiTheme="minorBidi" w:hAnsiTheme="minorBidi"/>
          <w:bCs/>
          <w:iCs/>
          <w:rtl/>
        </w:rPr>
        <w:t xml:space="preserve">البعد </w:t>
      </w:r>
      <w:r w:rsidRPr="00C55F03">
        <w:rPr>
          <w:b/>
          <w:i/>
        </w:rPr>
        <w:t>(</w:t>
      </w:r>
      <w:r w:rsidRPr="00C55F03">
        <w:rPr>
          <w:rFonts w:hint="cs"/>
          <w:b/>
          <w:i/>
        </w:rPr>
        <w:t>iii</w:t>
      </w:r>
      <w:r w:rsidRPr="00C55F03">
        <w:rPr>
          <w:b/>
          <w:i/>
        </w:rPr>
        <w:t>)</w:t>
      </w:r>
      <w:r w:rsidRPr="00C55F03">
        <w:rPr>
          <w:b/>
          <w:iCs/>
          <w:rtl/>
        </w:rPr>
        <w:t xml:space="preserve">: </w:t>
      </w:r>
      <w:r w:rsidRPr="00C55F03">
        <w:rPr>
          <w:rFonts w:asciiTheme="minorBidi" w:hAnsiTheme="minorBidi"/>
          <w:bCs/>
          <w:iCs/>
          <w:rtl/>
        </w:rPr>
        <w:t>رقابة الجودة على الرقابة المالية</w:t>
      </w:r>
    </w:p>
    <w:p w14:paraId="4C7ACA93" w14:textId="77777777" w:rsidR="00116AE4" w:rsidRPr="00C55F03" w:rsidRDefault="00116AE4" w:rsidP="00116AE4">
      <w:pPr>
        <w:bidi/>
        <w:spacing w:after="120" w:line="240" w:lineRule="auto"/>
        <w:rPr>
          <w:bCs/>
          <w:i/>
          <w:iCs/>
          <w:rtl/>
        </w:rPr>
      </w:pPr>
      <w:r w:rsidRPr="00C55F03">
        <w:rPr>
          <w:i/>
          <w:iCs/>
          <w:rtl/>
        </w:rPr>
        <w:t>[</w:t>
      </w:r>
      <w:r w:rsidRPr="00C55F03">
        <w:rPr>
          <w:rFonts w:ascii="Arial" w:hAnsi="Arial" w:cs="Arial"/>
          <w:i/>
          <w:iCs/>
          <w:rtl/>
        </w:rPr>
        <w:t>ينبغي تضمين وصف تفصيلي لأداء الجهاز الأعلى للرقابة في هذا البعد</w:t>
      </w:r>
      <w:r w:rsidRPr="00C55F03">
        <w:rPr>
          <w:i/>
          <w:iCs/>
          <w:rtl/>
        </w:rPr>
        <w:t xml:space="preserve">. </w:t>
      </w:r>
      <w:r w:rsidRPr="00C55F03">
        <w:rPr>
          <w:rFonts w:ascii="Arial" w:hAnsi="Arial" w:cs="Arial"/>
          <w:i/>
          <w:iCs/>
          <w:rtl/>
        </w:rPr>
        <w:t xml:space="preserve">ويتم تقديم إرشادات مفصلة حول البعد </w:t>
      </w:r>
      <w:r w:rsidRPr="00C55F03">
        <w:rPr>
          <w:i/>
          <w:iCs/>
        </w:rPr>
        <w:t>(</w:t>
      </w:r>
      <w:r w:rsidRPr="00C55F03">
        <w:rPr>
          <w:rFonts w:hint="cs"/>
          <w:i/>
          <w:iCs/>
        </w:rPr>
        <w:t>i</w:t>
      </w:r>
      <w:r w:rsidRPr="00C55F03">
        <w:rPr>
          <w:i/>
          <w:iCs/>
        </w:rPr>
        <w:t>)</w:t>
      </w:r>
      <w:r w:rsidRPr="00C55F03">
        <w:rPr>
          <w:i/>
          <w:iCs/>
          <w:rtl/>
        </w:rPr>
        <w:t>]</w:t>
      </w:r>
    </w:p>
    <w:p w14:paraId="1DBA451E" w14:textId="77777777" w:rsidR="00116AE4" w:rsidRDefault="00116AE4" w:rsidP="00116AE4">
      <w:pPr>
        <w:bidi/>
        <w:spacing w:before="240" w:after="120" w:line="240" w:lineRule="auto"/>
        <w:rPr>
          <w:b/>
          <w:i/>
          <w:rtl/>
        </w:rPr>
      </w:pPr>
    </w:p>
    <w:p w14:paraId="30A853F5" w14:textId="77777777" w:rsidR="00C55F03" w:rsidRDefault="00C55F03">
      <w:pPr>
        <w:rPr>
          <w:rFonts w:asciiTheme="minorBidi" w:hAnsiTheme="minorBidi"/>
          <w:bCs/>
          <w:i/>
          <w:rtl/>
        </w:rPr>
      </w:pPr>
      <w:r>
        <w:rPr>
          <w:rFonts w:asciiTheme="minorBidi" w:hAnsiTheme="minorBidi"/>
          <w:bCs/>
          <w:i/>
          <w:rtl/>
        </w:rPr>
        <w:br w:type="page"/>
      </w:r>
    </w:p>
    <w:p w14:paraId="0DFA4FF7" w14:textId="30F7E210" w:rsidR="00116AE4" w:rsidRPr="00C55F03" w:rsidRDefault="00116AE4" w:rsidP="00116AE4">
      <w:pPr>
        <w:bidi/>
        <w:spacing w:before="240"/>
        <w:jc w:val="both"/>
        <w:rPr>
          <w:rFonts w:asciiTheme="minorBidi" w:hAnsiTheme="minorBidi"/>
          <w:bCs/>
          <w:iCs/>
          <w:rtl/>
        </w:rPr>
      </w:pPr>
      <w:r w:rsidRPr="00C55F03">
        <w:rPr>
          <w:rFonts w:asciiTheme="minorBidi" w:hAnsiTheme="minorBidi"/>
          <w:bCs/>
          <w:iCs/>
          <w:rtl/>
        </w:rPr>
        <w:lastRenderedPageBreak/>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28"/>
        <w:gridCol w:w="5993"/>
        <w:gridCol w:w="1238"/>
      </w:tblGrid>
      <w:tr w:rsidR="00116AE4" w14:paraId="304E4611" w14:textId="77777777" w:rsidTr="00116AE4">
        <w:tc>
          <w:tcPr>
            <w:tcW w:w="2029" w:type="dxa"/>
            <w:tcBorders>
              <w:top w:val="single" w:sz="4" w:space="0" w:color="auto"/>
              <w:left w:val="single" w:sz="4" w:space="0" w:color="auto"/>
              <w:bottom w:val="single" w:sz="4" w:space="0" w:color="auto"/>
              <w:right w:val="single" w:sz="4" w:space="0" w:color="auto"/>
            </w:tcBorders>
            <w:shd w:val="clear" w:color="auto" w:fill="8DB3E2"/>
            <w:hideMark/>
          </w:tcPr>
          <w:p w14:paraId="56DA75D2" w14:textId="77777777" w:rsidR="00116AE4" w:rsidRPr="00984930" w:rsidRDefault="00116AE4">
            <w:pPr>
              <w:bidi/>
              <w:spacing w:before="240" w:line="240" w:lineRule="auto"/>
              <w:jc w:val="center"/>
              <w:rPr>
                <w:rFonts w:ascii="Arial" w:hAnsi="Arial" w:cs="Arial"/>
                <w:bCs/>
                <w:rtl/>
              </w:rPr>
            </w:pPr>
            <w:r w:rsidRPr="00984930">
              <w:rPr>
                <w:rFonts w:ascii="Arial" w:hAnsi="Arial" w:cs="Arial"/>
                <w:bCs/>
                <w:rtl/>
              </w:rPr>
              <w:t>البعد</w:t>
            </w:r>
          </w:p>
        </w:tc>
        <w:tc>
          <w:tcPr>
            <w:tcW w:w="6021" w:type="dxa"/>
            <w:gridSpan w:val="2"/>
            <w:tcBorders>
              <w:top w:val="single" w:sz="4" w:space="0" w:color="auto"/>
              <w:left w:val="single" w:sz="4" w:space="0" w:color="auto"/>
              <w:bottom w:val="single" w:sz="4" w:space="0" w:color="auto"/>
              <w:right w:val="single" w:sz="4" w:space="0" w:color="auto"/>
            </w:tcBorders>
            <w:shd w:val="clear" w:color="auto" w:fill="8DB3E2"/>
            <w:hideMark/>
          </w:tcPr>
          <w:p w14:paraId="15E6D0E2" w14:textId="77777777" w:rsidR="00116AE4" w:rsidRPr="00984930" w:rsidRDefault="00116AE4">
            <w:pPr>
              <w:bidi/>
              <w:spacing w:before="240" w:line="240" w:lineRule="auto"/>
              <w:jc w:val="center"/>
              <w:rPr>
                <w:rFonts w:ascii="Arial" w:hAnsi="Arial" w:cs="Arial"/>
                <w:bCs/>
                <w:rtl/>
              </w:rPr>
            </w:pPr>
            <w:r w:rsidRPr="00984930">
              <w:rPr>
                <w:rFonts w:ascii="Arial" w:hAnsi="Arial" w:cs="Arial"/>
                <w:bCs/>
                <w:rtl/>
              </w:rPr>
              <w:t>النتائج</w:t>
            </w:r>
          </w:p>
        </w:tc>
        <w:tc>
          <w:tcPr>
            <w:tcW w:w="1238" w:type="dxa"/>
            <w:tcBorders>
              <w:top w:val="single" w:sz="4" w:space="0" w:color="auto"/>
              <w:left w:val="single" w:sz="4" w:space="0" w:color="auto"/>
              <w:bottom w:val="single" w:sz="4" w:space="0" w:color="auto"/>
              <w:right w:val="single" w:sz="4" w:space="0" w:color="auto"/>
            </w:tcBorders>
            <w:shd w:val="clear" w:color="auto" w:fill="8DB3E2"/>
            <w:hideMark/>
          </w:tcPr>
          <w:p w14:paraId="52E82E8A" w14:textId="77777777" w:rsidR="00116AE4" w:rsidRPr="00984930" w:rsidRDefault="00116AE4">
            <w:pPr>
              <w:bidi/>
              <w:spacing w:before="240" w:line="240" w:lineRule="auto"/>
              <w:jc w:val="center"/>
              <w:rPr>
                <w:rFonts w:ascii="Arial" w:hAnsi="Arial" w:cs="Arial"/>
                <w:bCs/>
                <w:rtl/>
              </w:rPr>
            </w:pPr>
            <w:r w:rsidRPr="00984930">
              <w:rPr>
                <w:rFonts w:ascii="Arial" w:hAnsi="Arial" w:cs="Arial"/>
                <w:bCs/>
                <w:rtl/>
              </w:rPr>
              <w:t>الدرجة</w:t>
            </w:r>
          </w:p>
        </w:tc>
      </w:tr>
      <w:tr w:rsidR="00116AE4" w14:paraId="20472C98" w14:textId="77777777" w:rsidTr="00116AE4">
        <w:tc>
          <w:tcPr>
            <w:tcW w:w="2029" w:type="dxa"/>
            <w:tcBorders>
              <w:top w:val="single" w:sz="4" w:space="0" w:color="auto"/>
              <w:left w:val="single" w:sz="4" w:space="0" w:color="auto"/>
              <w:bottom w:val="single" w:sz="4" w:space="0" w:color="auto"/>
              <w:right w:val="single" w:sz="4" w:space="0" w:color="auto"/>
            </w:tcBorders>
            <w:shd w:val="clear" w:color="auto" w:fill="8DB3E2"/>
          </w:tcPr>
          <w:p w14:paraId="45E2BD29" w14:textId="0D7EA474" w:rsidR="00116AE4" w:rsidRDefault="00C55F03">
            <w:pPr>
              <w:bidi/>
              <w:spacing w:before="240" w:line="240" w:lineRule="auto"/>
              <w:rPr>
                <w:b/>
                <w:bCs/>
                <w:rtl/>
              </w:rPr>
            </w:pPr>
            <w:r w:rsidRPr="005D07EE">
              <w:rPr>
                <w:b/>
                <w:bCs/>
              </w:rPr>
              <w:t>(i)</w:t>
            </w:r>
            <w:r w:rsidR="00116AE4">
              <w:rPr>
                <w:b/>
                <w:rtl/>
              </w:rPr>
              <w:t xml:space="preserve"> </w:t>
            </w:r>
            <w:r w:rsidR="00116AE4" w:rsidRPr="00984930">
              <w:rPr>
                <w:rFonts w:ascii="Arial" w:hAnsi="Arial" w:cs="Arial"/>
                <w:bCs/>
                <w:rtl/>
              </w:rPr>
              <w:t>معايير الرقابة المالية وسياساتها</w:t>
            </w:r>
          </w:p>
          <w:p w14:paraId="267FB692" w14:textId="77777777" w:rsidR="00116AE4" w:rsidRDefault="00116AE4">
            <w:pPr>
              <w:bidi/>
              <w:spacing w:before="240" w:line="240" w:lineRule="auto"/>
              <w:rPr>
                <w:b/>
                <w:bCs/>
                <w:rtl/>
              </w:rPr>
            </w:pPr>
          </w:p>
        </w:tc>
        <w:tc>
          <w:tcPr>
            <w:tcW w:w="6021" w:type="dxa"/>
            <w:gridSpan w:val="2"/>
            <w:tcBorders>
              <w:top w:val="single" w:sz="4" w:space="0" w:color="auto"/>
              <w:left w:val="single" w:sz="4" w:space="0" w:color="auto"/>
              <w:bottom w:val="single" w:sz="4" w:space="0" w:color="auto"/>
              <w:right w:val="single" w:sz="4" w:space="0" w:color="auto"/>
            </w:tcBorders>
          </w:tcPr>
          <w:p w14:paraId="0C8BCF5E" w14:textId="77777777" w:rsidR="00116AE4" w:rsidRDefault="00116AE4">
            <w:pPr>
              <w:tabs>
                <w:tab w:val="left" w:pos="979"/>
              </w:tabs>
              <w:bidi/>
              <w:spacing w:after="0" w:line="240" w:lineRule="auto"/>
              <w:rPr>
                <w:bCs/>
                <w:rtl/>
              </w:rPr>
            </w:pPr>
          </w:p>
          <w:p w14:paraId="6A9EF1D5" w14:textId="77777777" w:rsidR="00116AE4" w:rsidRDefault="00116AE4">
            <w:pPr>
              <w:tabs>
                <w:tab w:val="left" w:pos="979"/>
              </w:tabs>
              <w:bidi/>
              <w:spacing w:after="0" w:line="240" w:lineRule="auto"/>
              <w:rPr>
                <w:b/>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749"/>
              <w:gridCol w:w="1679"/>
            </w:tblGrid>
            <w:tr w:rsidR="00116AE4" w14:paraId="4D4EA80F" w14:textId="77777777">
              <w:trPr>
                <w:tblHeader/>
              </w:trPr>
              <w:tc>
                <w:tcPr>
                  <w:tcW w:w="3674" w:type="dxa"/>
                  <w:tcBorders>
                    <w:top w:val="single" w:sz="4" w:space="0" w:color="auto"/>
                    <w:left w:val="single" w:sz="4" w:space="0" w:color="auto"/>
                    <w:bottom w:val="single" w:sz="4" w:space="0" w:color="auto"/>
                    <w:right w:val="single" w:sz="4" w:space="0" w:color="auto"/>
                  </w:tcBorders>
                  <w:hideMark/>
                </w:tcPr>
                <w:p w14:paraId="6EB06A6B" w14:textId="77777777" w:rsidR="00116AE4" w:rsidRPr="000029ED" w:rsidRDefault="00116AE4">
                  <w:pPr>
                    <w:tabs>
                      <w:tab w:val="left" w:pos="979"/>
                    </w:tabs>
                    <w:bidi/>
                    <w:spacing w:after="0" w:line="240" w:lineRule="auto"/>
                    <w:jc w:val="center"/>
                    <w:rPr>
                      <w:rFonts w:ascii="Arial" w:hAnsi="Arial" w:cs="Arial"/>
                      <w:bCs/>
                      <w:sz w:val="18"/>
                      <w:szCs w:val="18"/>
                      <w:rtl/>
                    </w:rPr>
                  </w:pPr>
                  <w:r w:rsidRPr="000029ED">
                    <w:rPr>
                      <w:rFonts w:ascii="Arial" w:hAnsi="Arial" w:cs="Arial"/>
                      <w:bCs/>
                      <w:sz w:val="18"/>
                      <w:szCs w:val="18"/>
                      <w:rtl/>
                    </w:rPr>
                    <w:t>المعايير</w:t>
                  </w:r>
                </w:p>
              </w:tc>
              <w:tc>
                <w:tcPr>
                  <w:tcW w:w="757" w:type="dxa"/>
                  <w:tcBorders>
                    <w:top w:val="single" w:sz="4" w:space="0" w:color="auto"/>
                    <w:left w:val="single" w:sz="4" w:space="0" w:color="auto"/>
                    <w:bottom w:val="single" w:sz="4" w:space="0" w:color="auto"/>
                    <w:right w:val="single" w:sz="4" w:space="0" w:color="auto"/>
                  </w:tcBorders>
                  <w:hideMark/>
                </w:tcPr>
                <w:p w14:paraId="00EF763F" w14:textId="77777777" w:rsidR="00116AE4" w:rsidRPr="000029ED" w:rsidRDefault="00116AE4">
                  <w:pPr>
                    <w:tabs>
                      <w:tab w:val="left" w:pos="979"/>
                    </w:tabs>
                    <w:bidi/>
                    <w:spacing w:after="0" w:line="240" w:lineRule="auto"/>
                    <w:jc w:val="center"/>
                    <w:rPr>
                      <w:rFonts w:ascii="Arial" w:hAnsi="Arial" w:cs="Arial"/>
                      <w:bCs/>
                      <w:sz w:val="18"/>
                      <w:szCs w:val="18"/>
                      <w:rtl/>
                    </w:rPr>
                  </w:pPr>
                  <w:r w:rsidRPr="000029ED">
                    <w:rPr>
                      <w:rFonts w:ascii="Arial" w:hAnsi="Arial" w:cs="Arial"/>
                      <w:bCs/>
                      <w:sz w:val="18"/>
                      <w:szCs w:val="18"/>
                      <w:rtl/>
                    </w:rPr>
                    <w:t>مستوفى أو غير مستوفى</w:t>
                  </w:r>
                </w:p>
              </w:tc>
              <w:tc>
                <w:tcPr>
                  <w:tcW w:w="1806" w:type="dxa"/>
                  <w:tcBorders>
                    <w:top w:val="single" w:sz="4" w:space="0" w:color="auto"/>
                    <w:left w:val="single" w:sz="4" w:space="0" w:color="auto"/>
                    <w:bottom w:val="single" w:sz="4" w:space="0" w:color="auto"/>
                    <w:right w:val="single" w:sz="4" w:space="0" w:color="auto"/>
                  </w:tcBorders>
                  <w:hideMark/>
                </w:tcPr>
                <w:p w14:paraId="7D980D99" w14:textId="77777777" w:rsidR="00116AE4" w:rsidRPr="000029ED" w:rsidRDefault="00116AE4">
                  <w:pPr>
                    <w:tabs>
                      <w:tab w:val="left" w:pos="979"/>
                    </w:tabs>
                    <w:bidi/>
                    <w:spacing w:after="0" w:line="240" w:lineRule="auto"/>
                    <w:jc w:val="center"/>
                    <w:rPr>
                      <w:rFonts w:ascii="Arial" w:hAnsi="Arial" w:cs="Arial"/>
                      <w:bCs/>
                      <w:sz w:val="18"/>
                      <w:szCs w:val="18"/>
                      <w:rtl/>
                    </w:rPr>
                  </w:pPr>
                  <w:r w:rsidRPr="000029ED">
                    <w:rPr>
                      <w:rFonts w:ascii="Arial" w:hAnsi="Arial" w:cs="Arial"/>
                      <w:bCs/>
                      <w:sz w:val="18"/>
                      <w:szCs w:val="18"/>
                      <w:rtl/>
                    </w:rPr>
                    <w:t>بالإشارة إلى</w:t>
                  </w:r>
                  <w:r w:rsidRPr="000029ED">
                    <w:rPr>
                      <w:rFonts w:ascii="Arial" w:hAnsi="Arial" w:cs="Arial"/>
                      <w:bCs/>
                      <w:i/>
                      <w:iCs/>
                      <w:sz w:val="18"/>
                      <w:szCs w:val="18"/>
                      <w:rtl/>
                    </w:rPr>
                    <w:t xml:space="preserve"> </w:t>
                  </w:r>
                  <w:r w:rsidRPr="000029ED">
                    <w:rPr>
                      <w:rFonts w:ascii="Arial" w:hAnsi="Arial" w:cs="Arial"/>
                      <w:bCs/>
                      <w:sz w:val="18"/>
                      <w:szCs w:val="18"/>
                      <w:rtl/>
                    </w:rPr>
                    <w:t>[</w:t>
                  </w:r>
                  <w:r w:rsidRPr="000029ED">
                    <w:rPr>
                      <w:rFonts w:ascii="Arial" w:hAnsi="Arial" w:cs="Arial"/>
                      <w:bCs/>
                      <w:i/>
                      <w:iCs/>
                      <w:sz w:val="18"/>
                      <w:szCs w:val="18"/>
                      <w:rtl/>
                    </w:rPr>
                    <w:t>تضمين نوع الدليل الذي يستند إليه التقييم</w:t>
                  </w:r>
                  <w:r w:rsidRPr="000029ED">
                    <w:rPr>
                      <w:rFonts w:ascii="Arial" w:hAnsi="Arial" w:cs="Arial"/>
                      <w:bCs/>
                      <w:sz w:val="18"/>
                      <w:szCs w:val="18"/>
                      <w:rtl/>
                    </w:rPr>
                    <w:t>]</w:t>
                  </w:r>
                </w:p>
              </w:tc>
            </w:tr>
            <w:tr w:rsidR="00116AE4" w14:paraId="64DBE44B" w14:textId="77777777">
              <w:tc>
                <w:tcPr>
                  <w:tcW w:w="3674" w:type="dxa"/>
                  <w:tcBorders>
                    <w:top w:val="single" w:sz="4" w:space="0" w:color="auto"/>
                    <w:left w:val="single" w:sz="4" w:space="0" w:color="auto"/>
                    <w:bottom w:val="single" w:sz="4" w:space="0" w:color="auto"/>
                    <w:right w:val="single" w:sz="4" w:space="0" w:color="auto"/>
                  </w:tcBorders>
                </w:tcPr>
                <w:p w14:paraId="5D922808" w14:textId="77777777" w:rsidR="00116AE4" w:rsidRPr="000029ED" w:rsidRDefault="00116AE4">
                  <w:pPr>
                    <w:tabs>
                      <w:tab w:val="left" w:pos="979"/>
                    </w:tabs>
                    <w:bidi/>
                    <w:spacing w:after="0" w:line="240" w:lineRule="auto"/>
                    <w:rPr>
                      <w:rFonts w:ascii="Arial" w:hAnsi="Arial" w:cs="Arial"/>
                      <w:sz w:val="18"/>
                      <w:szCs w:val="18"/>
                      <w:rtl/>
                    </w:rPr>
                  </w:pPr>
                </w:p>
              </w:tc>
              <w:tc>
                <w:tcPr>
                  <w:tcW w:w="757" w:type="dxa"/>
                  <w:tcBorders>
                    <w:top w:val="single" w:sz="4" w:space="0" w:color="auto"/>
                    <w:left w:val="single" w:sz="4" w:space="0" w:color="auto"/>
                    <w:bottom w:val="single" w:sz="4" w:space="0" w:color="auto"/>
                    <w:right w:val="single" w:sz="4" w:space="0" w:color="auto"/>
                  </w:tcBorders>
                </w:tcPr>
                <w:p w14:paraId="4B1699EA" w14:textId="77777777" w:rsidR="00116AE4" w:rsidRPr="000029ED" w:rsidRDefault="00116AE4">
                  <w:pPr>
                    <w:tabs>
                      <w:tab w:val="left" w:pos="979"/>
                    </w:tabs>
                    <w:bidi/>
                    <w:spacing w:after="0" w:line="240" w:lineRule="auto"/>
                    <w:jc w:val="center"/>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3D1B8C23"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01B5898F" w14:textId="77777777">
              <w:tc>
                <w:tcPr>
                  <w:tcW w:w="3674" w:type="dxa"/>
                  <w:tcBorders>
                    <w:top w:val="single" w:sz="4" w:space="0" w:color="auto"/>
                    <w:left w:val="single" w:sz="4" w:space="0" w:color="auto"/>
                    <w:bottom w:val="single" w:sz="4" w:space="0" w:color="auto"/>
                    <w:right w:val="single" w:sz="4" w:space="0" w:color="auto"/>
                  </w:tcBorders>
                  <w:hideMark/>
                </w:tcPr>
                <w:p w14:paraId="62D1F952" w14:textId="77777777"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tl/>
                    </w:rPr>
                    <w:t>أ) يتعين على المدقق أن يقيم مدى استيفاء الشروط الأساسية للرقابة على البيانات المالية.</w:t>
                  </w:r>
                </w:p>
              </w:tc>
              <w:tc>
                <w:tcPr>
                  <w:tcW w:w="757" w:type="dxa"/>
                  <w:tcBorders>
                    <w:top w:val="single" w:sz="4" w:space="0" w:color="auto"/>
                    <w:left w:val="single" w:sz="4" w:space="0" w:color="auto"/>
                    <w:bottom w:val="single" w:sz="4" w:space="0" w:color="auto"/>
                    <w:right w:val="single" w:sz="4" w:space="0" w:color="auto"/>
                  </w:tcBorders>
                </w:tcPr>
                <w:p w14:paraId="2C56A418" w14:textId="77777777" w:rsidR="00116AE4" w:rsidRPr="000029ED" w:rsidRDefault="00116AE4">
                  <w:pPr>
                    <w:tabs>
                      <w:tab w:val="left" w:pos="979"/>
                    </w:tabs>
                    <w:bidi/>
                    <w:spacing w:after="0" w:line="240" w:lineRule="auto"/>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12E1F660"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06C90FE7" w14:textId="77777777">
              <w:tc>
                <w:tcPr>
                  <w:tcW w:w="3674" w:type="dxa"/>
                  <w:tcBorders>
                    <w:top w:val="single" w:sz="4" w:space="0" w:color="auto"/>
                    <w:left w:val="single" w:sz="4" w:space="0" w:color="auto"/>
                    <w:bottom w:val="single" w:sz="4" w:space="0" w:color="auto"/>
                    <w:right w:val="single" w:sz="4" w:space="0" w:color="auto"/>
                  </w:tcBorders>
                  <w:hideMark/>
                </w:tcPr>
                <w:p w14:paraId="2C6AEDC5" w14:textId="77777777"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tl/>
                    </w:rPr>
                    <w:t>ب) يجب على المدقق أن يحد من مخاطر الرقابة إلى مستوى متدن بصورة مقبولة في ظل ظروف مهمة الرقابة للحصول على تأكيد معقول يكون أساسًا لرأي إيجابي.</w:t>
                  </w:r>
                </w:p>
              </w:tc>
              <w:tc>
                <w:tcPr>
                  <w:tcW w:w="757" w:type="dxa"/>
                  <w:tcBorders>
                    <w:top w:val="single" w:sz="4" w:space="0" w:color="auto"/>
                    <w:left w:val="single" w:sz="4" w:space="0" w:color="auto"/>
                    <w:bottom w:val="single" w:sz="4" w:space="0" w:color="auto"/>
                    <w:right w:val="single" w:sz="4" w:space="0" w:color="auto"/>
                  </w:tcBorders>
                </w:tcPr>
                <w:p w14:paraId="1D30689A" w14:textId="77777777" w:rsidR="00116AE4" w:rsidRPr="000029ED" w:rsidRDefault="00116AE4">
                  <w:pPr>
                    <w:tabs>
                      <w:tab w:val="left" w:pos="979"/>
                    </w:tabs>
                    <w:bidi/>
                    <w:spacing w:after="0" w:line="240" w:lineRule="auto"/>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652991BE"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35F3263D" w14:textId="77777777">
              <w:tc>
                <w:tcPr>
                  <w:tcW w:w="3674" w:type="dxa"/>
                  <w:tcBorders>
                    <w:top w:val="single" w:sz="4" w:space="0" w:color="auto"/>
                    <w:left w:val="single" w:sz="4" w:space="0" w:color="auto"/>
                    <w:bottom w:val="single" w:sz="4" w:space="0" w:color="auto"/>
                    <w:right w:val="single" w:sz="4" w:space="0" w:color="auto"/>
                  </w:tcBorders>
                  <w:hideMark/>
                </w:tcPr>
                <w:p w14:paraId="6A73B747" w14:textId="77777777"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tl/>
                    </w:rPr>
                    <w:t>جـ) يجب على المدقق أن يطبق مفهوم الأهمية النسبية على نحوٍ مناسب عند التخطيط للرقابة وأدائها.</w:t>
                  </w:r>
                </w:p>
              </w:tc>
              <w:tc>
                <w:tcPr>
                  <w:tcW w:w="757" w:type="dxa"/>
                  <w:tcBorders>
                    <w:top w:val="single" w:sz="4" w:space="0" w:color="auto"/>
                    <w:left w:val="single" w:sz="4" w:space="0" w:color="auto"/>
                    <w:bottom w:val="single" w:sz="4" w:space="0" w:color="auto"/>
                    <w:right w:val="single" w:sz="4" w:space="0" w:color="auto"/>
                  </w:tcBorders>
                </w:tcPr>
                <w:p w14:paraId="744B1EFE" w14:textId="77777777" w:rsidR="00116AE4" w:rsidRPr="000029ED" w:rsidRDefault="00116AE4">
                  <w:pPr>
                    <w:tabs>
                      <w:tab w:val="left" w:pos="979"/>
                    </w:tabs>
                    <w:bidi/>
                    <w:spacing w:after="0" w:line="240" w:lineRule="auto"/>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00F0EE50"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7295BE07" w14:textId="77777777">
              <w:tc>
                <w:tcPr>
                  <w:tcW w:w="3674" w:type="dxa"/>
                  <w:tcBorders>
                    <w:top w:val="single" w:sz="4" w:space="0" w:color="auto"/>
                    <w:left w:val="single" w:sz="4" w:space="0" w:color="auto"/>
                    <w:bottom w:val="single" w:sz="4" w:space="0" w:color="auto"/>
                    <w:right w:val="single" w:sz="4" w:space="0" w:color="auto"/>
                  </w:tcBorders>
                  <w:hideMark/>
                </w:tcPr>
                <w:p w14:paraId="6F0E1520" w14:textId="60BD3C05" w:rsidR="00116AE4" w:rsidRPr="000029ED" w:rsidRDefault="00116AE4" w:rsidP="003C6A60">
                  <w:pPr>
                    <w:tabs>
                      <w:tab w:val="left" w:pos="979"/>
                    </w:tabs>
                    <w:bidi/>
                    <w:spacing w:after="0" w:line="240" w:lineRule="auto"/>
                    <w:rPr>
                      <w:rFonts w:ascii="Arial" w:hAnsi="Arial" w:cs="Arial"/>
                      <w:sz w:val="18"/>
                      <w:szCs w:val="18"/>
                      <w:rtl/>
                    </w:rPr>
                  </w:pPr>
                  <w:r w:rsidRPr="000029ED">
                    <w:rPr>
                      <w:rFonts w:ascii="Arial" w:hAnsi="Arial" w:cs="Arial"/>
                      <w:sz w:val="18"/>
                      <w:szCs w:val="18"/>
                      <w:rtl/>
                    </w:rPr>
                    <w:t>د) يجب على المدقق إعداد وثائق الرقابة الكافية لتمكين المدقق المتمرس، الذي لا يملك</w:t>
                  </w:r>
                  <w:r w:rsidR="003C6A60">
                    <w:rPr>
                      <w:rFonts w:ascii="Arial" w:hAnsi="Arial" w:cs="Arial" w:hint="cs"/>
                      <w:sz w:val="18"/>
                      <w:szCs w:val="18"/>
                      <w:rtl/>
                    </w:rPr>
                    <w:t xml:space="preserve"> </w:t>
                  </w:r>
                  <w:r w:rsidRPr="000029ED">
                    <w:rPr>
                      <w:rFonts w:ascii="Arial" w:hAnsi="Arial" w:cs="Arial"/>
                      <w:sz w:val="18"/>
                      <w:szCs w:val="18"/>
                      <w:rtl/>
                    </w:rPr>
                    <w:t>معرفة مسبقة بمهمة الرقابة، من فهم طبيعة وتوقيت ومدى إجراءات الرقابة المنفذة والنتائج وأدلة الرقابة التي تم الحصول عليها.</w:t>
                  </w:r>
                </w:p>
              </w:tc>
              <w:tc>
                <w:tcPr>
                  <w:tcW w:w="757" w:type="dxa"/>
                  <w:tcBorders>
                    <w:top w:val="single" w:sz="4" w:space="0" w:color="auto"/>
                    <w:left w:val="single" w:sz="4" w:space="0" w:color="auto"/>
                    <w:bottom w:val="single" w:sz="4" w:space="0" w:color="auto"/>
                    <w:right w:val="single" w:sz="4" w:space="0" w:color="auto"/>
                  </w:tcBorders>
                </w:tcPr>
                <w:p w14:paraId="0A4D57B3" w14:textId="77777777" w:rsidR="00116AE4" w:rsidRPr="000029ED" w:rsidRDefault="00116AE4">
                  <w:pPr>
                    <w:tabs>
                      <w:tab w:val="left" w:pos="979"/>
                    </w:tabs>
                    <w:bidi/>
                    <w:spacing w:after="0" w:line="240" w:lineRule="auto"/>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542A373B"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3CEAC743" w14:textId="77777777">
              <w:tc>
                <w:tcPr>
                  <w:tcW w:w="3674" w:type="dxa"/>
                  <w:tcBorders>
                    <w:top w:val="single" w:sz="4" w:space="0" w:color="auto"/>
                    <w:left w:val="single" w:sz="4" w:space="0" w:color="auto"/>
                    <w:bottom w:val="single" w:sz="4" w:space="0" w:color="auto"/>
                    <w:right w:val="single" w:sz="4" w:space="0" w:color="auto"/>
                  </w:tcBorders>
                </w:tcPr>
                <w:p w14:paraId="75A80C73" w14:textId="77777777"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tl/>
                    </w:rPr>
                    <w:t>هـ) يتعين على المدقق، بعد تحديد الشخص (الأشخاص) المناسبين في الهيكل الإداري للجهة الخاضعة للرقابة، أن يتواصل مع هؤلاء الأشخاص بشأن نطاق الرقابة وتوقيتها والنتائج الهامة المستخلصة من الرقابة.</w:t>
                  </w:r>
                </w:p>
                <w:p w14:paraId="4AF285FF" w14:textId="77777777" w:rsidR="00116AE4" w:rsidRPr="000029ED" w:rsidRDefault="00116AE4">
                  <w:pPr>
                    <w:tabs>
                      <w:tab w:val="left" w:pos="979"/>
                    </w:tabs>
                    <w:bidi/>
                    <w:spacing w:after="0" w:line="240" w:lineRule="auto"/>
                    <w:rPr>
                      <w:rFonts w:ascii="Arial" w:hAnsi="Arial" w:cs="Arial"/>
                      <w:sz w:val="18"/>
                      <w:szCs w:val="18"/>
                      <w:rtl/>
                    </w:rPr>
                  </w:pPr>
                </w:p>
                <w:p w14:paraId="550B68F8" w14:textId="77777777" w:rsidR="00116AE4" w:rsidRPr="000029ED" w:rsidRDefault="00116AE4">
                  <w:pPr>
                    <w:tabs>
                      <w:tab w:val="left" w:pos="979"/>
                    </w:tabs>
                    <w:bidi/>
                    <w:spacing w:after="0" w:line="240" w:lineRule="auto"/>
                    <w:rPr>
                      <w:rFonts w:ascii="Arial" w:hAnsi="Arial" w:cs="Arial"/>
                      <w:sz w:val="18"/>
                      <w:szCs w:val="18"/>
                      <w:rtl/>
                    </w:rPr>
                  </w:pPr>
                </w:p>
              </w:tc>
              <w:tc>
                <w:tcPr>
                  <w:tcW w:w="757" w:type="dxa"/>
                  <w:tcBorders>
                    <w:top w:val="single" w:sz="4" w:space="0" w:color="auto"/>
                    <w:left w:val="single" w:sz="4" w:space="0" w:color="auto"/>
                    <w:bottom w:val="single" w:sz="4" w:space="0" w:color="auto"/>
                    <w:right w:val="single" w:sz="4" w:space="0" w:color="auto"/>
                  </w:tcBorders>
                </w:tcPr>
                <w:p w14:paraId="31C6CA10" w14:textId="77777777" w:rsidR="00116AE4" w:rsidRPr="000029ED" w:rsidRDefault="00116AE4">
                  <w:pPr>
                    <w:tabs>
                      <w:tab w:val="left" w:pos="979"/>
                    </w:tabs>
                    <w:bidi/>
                    <w:spacing w:after="0" w:line="240" w:lineRule="auto"/>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324284BB"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70135ECC" w14:textId="77777777">
              <w:tc>
                <w:tcPr>
                  <w:tcW w:w="3674" w:type="dxa"/>
                  <w:tcBorders>
                    <w:top w:val="single" w:sz="4" w:space="0" w:color="auto"/>
                    <w:left w:val="single" w:sz="4" w:space="0" w:color="auto"/>
                    <w:bottom w:val="single" w:sz="4" w:space="0" w:color="auto"/>
                    <w:right w:val="single" w:sz="4" w:space="0" w:color="auto"/>
                  </w:tcBorders>
                  <w:hideMark/>
                </w:tcPr>
                <w:p w14:paraId="15EB1A34" w14:textId="77777777"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tl/>
                    </w:rPr>
                    <w:t>و) ينبغي أن يتفق المدقق مع الإدارة أو المسؤولين عن الحوكمة على شروط مهمة الرقابة، متى كان ذلك مناسبًا.</w:t>
                  </w:r>
                </w:p>
              </w:tc>
              <w:tc>
                <w:tcPr>
                  <w:tcW w:w="757" w:type="dxa"/>
                  <w:tcBorders>
                    <w:top w:val="single" w:sz="4" w:space="0" w:color="auto"/>
                    <w:left w:val="single" w:sz="4" w:space="0" w:color="auto"/>
                    <w:bottom w:val="single" w:sz="4" w:space="0" w:color="auto"/>
                    <w:right w:val="single" w:sz="4" w:space="0" w:color="auto"/>
                  </w:tcBorders>
                </w:tcPr>
                <w:p w14:paraId="7758ED97" w14:textId="77777777" w:rsidR="00116AE4" w:rsidRPr="000029ED" w:rsidRDefault="00116AE4">
                  <w:pPr>
                    <w:tabs>
                      <w:tab w:val="left" w:pos="979"/>
                    </w:tabs>
                    <w:bidi/>
                    <w:spacing w:after="0" w:line="240" w:lineRule="auto"/>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299FBC9B"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428B2BF2" w14:textId="77777777">
              <w:tc>
                <w:tcPr>
                  <w:tcW w:w="3674" w:type="dxa"/>
                  <w:tcBorders>
                    <w:top w:val="single" w:sz="4" w:space="0" w:color="auto"/>
                    <w:left w:val="single" w:sz="4" w:space="0" w:color="auto"/>
                    <w:bottom w:val="single" w:sz="4" w:space="0" w:color="auto"/>
                    <w:right w:val="single" w:sz="4" w:space="0" w:color="auto"/>
                  </w:tcBorders>
                  <w:hideMark/>
                </w:tcPr>
                <w:p w14:paraId="5C6DA6AD" w14:textId="63D4ADE0" w:rsidR="00116AE4" w:rsidRPr="000029ED" w:rsidRDefault="00116AE4" w:rsidP="003C6A60">
                  <w:pPr>
                    <w:tabs>
                      <w:tab w:val="left" w:pos="979"/>
                    </w:tabs>
                    <w:bidi/>
                    <w:spacing w:after="0" w:line="240" w:lineRule="auto"/>
                    <w:rPr>
                      <w:rFonts w:ascii="Arial" w:hAnsi="Arial" w:cs="Arial"/>
                      <w:sz w:val="18"/>
                      <w:szCs w:val="18"/>
                      <w:rtl/>
                    </w:rPr>
                  </w:pPr>
                  <w:r w:rsidRPr="000029ED">
                    <w:rPr>
                      <w:rFonts w:ascii="Arial" w:hAnsi="Arial" w:cs="Arial"/>
                      <w:sz w:val="18"/>
                      <w:szCs w:val="18"/>
                      <w:rtl/>
                    </w:rPr>
                    <w:t>ز) يجب على المدقق أن يضع استراتيجية شاملة للرقابة تضمن نطاق الرقابة وتوقيتها واتجاها،</w:t>
                  </w:r>
                  <w:r w:rsidR="003C6A60">
                    <w:rPr>
                      <w:rFonts w:ascii="Arial" w:hAnsi="Arial" w:cs="Arial" w:hint="cs"/>
                      <w:sz w:val="18"/>
                      <w:szCs w:val="18"/>
                      <w:rtl/>
                    </w:rPr>
                    <w:t xml:space="preserve"> </w:t>
                  </w:r>
                  <w:r w:rsidRPr="000029ED">
                    <w:rPr>
                      <w:rFonts w:ascii="Arial" w:hAnsi="Arial" w:cs="Arial"/>
                      <w:sz w:val="18"/>
                      <w:szCs w:val="18"/>
                      <w:rtl/>
                    </w:rPr>
                    <w:t>بالإضافة إلى خطة للرقابة توجه مهمة الرقابة.</w:t>
                  </w:r>
                </w:p>
              </w:tc>
              <w:tc>
                <w:tcPr>
                  <w:tcW w:w="757" w:type="dxa"/>
                  <w:tcBorders>
                    <w:top w:val="single" w:sz="4" w:space="0" w:color="auto"/>
                    <w:left w:val="single" w:sz="4" w:space="0" w:color="auto"/>
                    <w:bottom w:val="single" w:sz="4" w:space="0" w:color="auto"/>
                    <w:right w:val="single" w:sz="4" w:space="0" w:color="auto"/>
                  </w:tcBorders>
                </w:tcPr>
                <w:p w14:paraId="75A028B1" w14:textId="77777777" w:rsidR="00116AE4" w:rsidRPr="000029ED" w:rsidRDefault="00116AE4">
                  <w:pPr>
                    <w:tabs>
                      <w:tab w:val="left" w:pos="979"/>
                    </w:tabs>
                    <w:bidi/>
                    <w:spacing w:after="0" w:line="240" w:lineRule="auto"/>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1C45F315"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1DFC2DEA" w14:textId="77777777">
              <w:tc>
                <w:tcPr>
                  <w:tcW w:w="3674" w:type="dxa"/>
                  <w:tcBorders>
                    <w:top w:val="single" w:sz="4" w:space="0" w:color="auto"/>
                    <w:left w:val="single" w:sz="4" w:space="0" w:color="auto"/>
                    <w:bottom w:val="single" w:sz="4" w:space="0" w:color="auto"/>
                    <w:right w:val="single" w:sz="4" w:space="0" w:color="auto"/>
                  </w:tcBorders>
                  <w:hideMark/>
                </w:tcPr>
                <w:p w14:paraId="7021A90B" w14:textId="77777777"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tl/>
                    </w:rPr>
                    <w:t>ح) ينبغي للمدقق أن يُخطط للرقابة بصورة صحيحة لضمان إجرائها بطريقة فعالة وتتسم بالكفاءة.</w:t>
                  </w:r>
                </w:p>
              </w:tc>
              <w:tc>
                <w:tcPr>
                  <w:tcW w:w="757" w:type="dxa"/>
                  <w:tcBorders>
                    <w:top w:val="single" w:sz="4" w:space="0" w:color="auto"/>
                    <w:left w:val="single" w:sz="4" w:space="0" w:color="auto"/>
                    <w:bottom w:val="single" w:sz="4" w:space="0" w:color="auto"/>
                    <w:right w:val="single" w:sz="4" w:space="0" w:color="auto"/>
                  </w:tcBorders>
                </w:tcPr>
                <w:p w14:paraId="565F0BCC" w14:textId="77777777" w:rsidR="00116AE4" w:rsidRPr="000029ED" w:rsidRDefault="00116AE4">
                  <w:pPr>
                    <w:tabs>
                      <w:tab w:val="left" w:pos="979"/>
                    </w:tabs>
                    <w:bidi/>
                    <w:spacing w:after="0" w:line="240" w:lineRule="auto"/>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1754743E"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6ABFD45E" w14:textId="77777777">
              <w:tc>
                <w:tcPr>
                  <w:tcW w:w="3674" w:type="dxa"/>
                  <w:tcBorders>
                    <w:top w:val="single" w:sz="4" w:space="0" w:color="auto"/>
                    <w:left w:val="single" w:sz="4" w:space="0" w:color="auto"/>
                    <w:bottom w:val="single" w:sz="4" w:space="0" w:color="auto"/>
                    <w:right w:val="single" w:sz="4" w:space="0" w:color="auto"/>
                  </w:tcBorders>
                  <w:hideMark/>
                </w:tcPr>
                <w:p w14:paraId="6E7A371B" w14:textId="77777777"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tl/>
                    </w:rPr>
                    <w:t>ط) ينبغي أن يكون لدى المدقق فهم للجهة محل الرقابة وبيئتها، بما في ذلك إجراءات الرقابة الداخلية ذات الصلة بالرقابة.</w:t>
                  </w:r>
                </w:p>
              </w:tc>
              <w:tc>
                <w:tcPr>
                  <w:tcW w:w="757" w:type="dxa"/>
                  <w:tcBorders>
                    <w:top w:val="single" w:sz="4" w:space="0" w:color="auto"/>
                    <w:left w:val="single" w:sz="4" w:space="0" w:color="auto"/>
                    <w:bottom w:val="single" w:sz="4" w:space="0" w:color="auto"/>
                    <w:right w:val="single" w:sz="4" w:space="0" w:color="auto"/>
                  </w:tcBorders>
                </w:tcPr>
                <w:p w14:paraId="61A1037D" w14:textId="77777777" w:rsidR="00116AE4" w:rsidRPr="000029ED" w:rsidRDefault="00116AE4">
                  <w:pPr>
                    <w:tabs>
                      <w:tab w:val="left" w:pos="979"/>
                    </w:tabs>
                    <w:bidi/>
                    <w:spacing w:after="0" w:line="240" w:lineRule="auto"/>
                    <w:jc w:val="center"/>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790FB5D6"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4F309D01" w14:textId="77777777">
              <w:tc>
                <w:tcPr>
                  <w:tcW w:w="3674" w:type="dxa"/>
                  <w:tcBorders>
                    <w:top w:val="single" w:sz="4" w:space="0" w:color="auto"/>
                    <w:left w:val="single" w:sz="4" w:space="0" w:color="auto"/>
                    <w:bottom w:val="single" w:sz="4" w:space="0" w:color="auto"/>
                    <w:right w:val="single" w:sz="4" w:space="0" w:color="auto"/>
                  </w:tcBorders>
                  <w:hideMark/>
                </w:tcPr>
                <w:p w14:paraId="10FB728C" w14:textId="76CA3979" w:rsidR="00116AE4" w:rsidRPr="000029ED" w:rsidRDefault="00116AE4" w:rsidP="003C6A60">
                  <w:pPr>
                    <w:tabs>
                      <w:tab w:val="left" w:pos="979"/>
                    </w:tabs>
                    <w:bidi/>
                    <w:spacing w:after="0" w:line="240" w:lineRule="auto"/>
                    <w:rPr>
                      <w:rFonts w:ascii="Arial" w:hAnsi="Arial" w:cs="Arial"/>
                      <w:sz w:val="18"/>
                      <w:szCs w:val="18"/>
                      <w:rtl/>
                    </w:rPr>
                  </w:pPr>
                  <w:r w:rsidRPr="000029ED">
                    <w:rPr>
                      <w:rFonts w:ascii="Arial" w:hAnsi="Arial" w:cs="Arial"/>
                      <w:sz w:val="18"/>
                      <w:szCs w:val="18"/>
                      <w:rtl/>
                    </w:rPr>
                    <w:t>ي) يجب على المدقق تقييم مخاطر الأخطاء الجوهرية في مستوى البيانات المالية ومستوى التأكيدات لفئات المعاملات وأرصدة الحسابات وال</w:t>
                  </w:r>
                  <w:r w:rsidR="003C6A60">
                    <w:rPr>
                      <w:rFonts w:ascii="Arial" w:hAnsi="Arial" w:cs="Arial" w:hint="cs"/>
                      <w:sz w:val="18"/>
                      <w:szCs w:val="18"/>
                      <w:rtl/>
                    </w:rPr>
                    <w:t>إ</w:t>
                  </w:r>
                  <w:r w:rsidRPr="000029ED">
                    <w:rPr>
                      <w:rFonts w:ascii="Arial" w:hAnsi="Arial" w:cs="Arial"/>
                      <w:sz w:val="18"/>
                      <w:szCs w:val="18"/>
                      <w:rtl/>
                    </w:rPr>
                    <w:t>فصاحات لتوفير أساس لتنفيذ المزيد من إجراءات الرقابة.</w:t>
                  </w:r>
                </w:p>
              </w:tc>
              <w:tc>
                <w:tcPr>
                  <w:tcW w:w="757" w:type="dxa"/>
                  <w:tcBorders>
                    <w:top w:val="single" w:sz="4" w:space="0" w:color="auto"/>
                    <w:left w:val="single" w:sz="4" w:space="0" w:color="auto"/>
                    <w:bottom w:val="single" w:sz="4" w:space="0" w:color="auto"/>
                    <w:right w:val="single" w:sz="4" w:space="0" w:color="auto"/>
                  </w:tcBorders>
                </w:tcPr>
                <w:p w14:paraId="196631F7" w14:textId="77777777" w:rsidR="00116AE4" w:rsidRPr="000029ED" w:rsidRDefault="00116AE4">
                  <w:pPr>
                    <w:tabs>
                      <w:tab w:val="left" w:pos="979"/>
                    </w:tabs>
                    <w:bidi/>
                    <w:spacing w:after="0" w:line="240" w:lineRule="auto"/>
                    <w:jc w:val="center"/>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009780B0"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1D0D46BE" w14:textId="77777777">
              <w:tc>
                <w:tcPr>
                  <w:tcW w:w="3674" w:type="dxa"/>
                  <w:tcBorders>
                    <w:top w:val="single" w:sz="4" w:space="0" w:color="auto"/>
                    <w:left w:val="single" w:sz="4" w:space="0" w:color="auto"/>
                    <w:bottom w:val="single" w:sz="4" w:space="0" w:color="auto"/>
                    <w:right w:val="single" w:sz="4" w:space="0" w:color="auto"/>
                  </w:tcBorders>
                  <w:hideMark/>
                </w:tcPr>
                <w:p w14:paraId="17040AA1" w14:textId="45818657" w:rsidR="00116AE4" w:rsidRPr="000029ED" w:rsidRDefault="00116AE4" w:rsidP="00E66A50">
                  <w:pPr>
                    <w:tabs>
                      <w:tab w:val="left" w:pos="979"/>
                    </w:tabs>
                    <w:bidi/>
                    <w:spacing w:after="0" w:line="240" w:lineRule="auto"/>
                    <w:rPr>
                      <w:rFonts w:ascii="Arial" w:hAnsi="Arial" w:cs="Arial"/>
                      <w:sz w:val="18"/>
                      <w:szCs w:val="18"/>
                      <w:rtl/>
                    </w:rPr>
                  </w:pPr>
                  <w:r w:rsidRPr="000029ED">
                    <w:rPr>
                      <w:rFonts w:ascii="Arial" w:hAnsi="Arial" w:cs="Arial"/>
                      <w:sz w:val="18"/>
                      <w:szCs w:val="18"/>
                      <w:rtl/>
                    </w:rPr>
                    <w:t>ك) يتعين على المدقق التصرف بطريقة مناسبة لمعالجة المخاطر الأخطاء الجوهرية الواردة في البيانات المالية</w:t>
                  </w:r>
                  <w:r w:rsidR="00E66A50">
                    <w:rPr>
                      <w:rFonts w:ascii="Arial" w:hAnsi="Arial" w:cs="Arial" w:hint="cs"/>
                      <w:sz w:val="18"/>
                      <w:szCs w:val="18"/>
                      <w:rtl/>
                    </w:rPr>
                    <w:t>.</w:t>
                  </w:r>
                  <w:r w:rsidR="00E66A50">
                    <w:rPr>
                      <w:rFonts w:ascii="Arial" w:hAnsi="Arial" w:cs="Arial"/>
                      <w:sz w:val="18"/>
                      <w:szCs w:val="18"/>
                      <w:rtl/>
                    </w:rPr>
                    <w:t>"</w:t>
                  </w:r>
                  <w:r w:rsidRPr="000029ED">
                    <w:rPr>
                      <w:rFonts w:ascii="Arial" w:hAnsi="Arial" w:cs="Arial"/>
                      <w:sz w:val="18"/>
                      <w:szCs w:val="18"/>
                      <w:rtl/>
                    </w:rPr>
                    <w:t xml:space="preserve"> المعيار </w:t>
                  </w:r>
                  <w:r w:rsidRPr="00AD0E5A">
                    <w:rPr>
                      <w:rFonts w:ascii="Calibri" w:hAnsi="Calibri" w:cs="Calibri"/>
                      <w:sz w:val="18"/>
                      <w:szCs w:val="18"/>
                    </w:rPr>
                    <w:t>ISSAI 200:97</w:t>
                  </w:r>
                  <w:r w:rsidRPr="000029ED">
                    <w:rPr>
                      <w:rFonts w:ascii="Arial" w:hAnsi="Arial" w:cs="Arial"/>
                      <w:sz w:val="18"/>
                      <w:szCs w:val="18"/>
                      <w:rtl/>
                    </w:rPr>
                    <w:t xml:space="preserve"> (بمعنى تصميم اختبارات الرقابة مثل؛ اختبارات الضوابط والإجراءات الموضوعية التي تتضمن اختبارات التفاصيل وإجراءات </w:t>
                  </w:r>
                  <w:r w:rsidR="00E66A50">
                    <w:rPr>
                      <w:rFonts w:ascii="Arial" w:hAnsi="Arial" w:cs="Arial" w:hint="cs"/>
                      <w:sz w:val="18"/>
                      <w:szCs w:val="18"/>
                      <w:rtl/>
                    </w:rPr>
                    <w:t>التحليل</w:t>
                  </w:r>
                  <w:r w:rsidRPr="000029ED">
                    <w:rPr>
                      <w:rFonts w:ascii="Arial" w:hAnsi="Arial" w:cs="Arial"/>
                      <w:sz w:val="18"/>
                      <w:szCs w:val="18"/>
                      <w:rtl/>
                    </w:rPr>
                    <w:t xml:space="preserve"> الموضوعي مع الوضع في الاعتبار المخاطر المتأصلة والرقابية التي تم تقييمها ذات الصلة بالأخطاء الج</w:t>
                  </w:r>
                  <w:r w:rsidR="00E66A50">
                    <w:rPr>
                      <w:rFonts w:ascii="Arial" w:hAnsi="Arial" w:cs="Arial" w:hint="cs"/>
                      <w:sz w:val="18"/>
                      <w:szCs w:val="18"/>
                      <w:rtl/>
                    </w:rPr>
                    <w:t>و</w:t>
                  </w:r>
                  <w:r w:rsidR="00E66A50">
                    <w:rPr>
                      <w:rFonts w:ascii="Arial" w:hAnsi="Arial" w:cs="Arial"/>
                      <w:sz w:val="18"/>
                      <w:szCs w:val="18"/>
                      <w:rtl/>
                    </w:rPr>
                    <w:t>هرية في مستوى التأكيد</w:t>
                  </w:r>
                  <w:r w:rsidR="00E66A50">
                    <w:rPr>
                      <w:rFonts w:ascii="Arial" w:hAnsi="Arial" w:cs="Arial" w:hint="cs"/>
                      <w:sz w:val="18"/>
                      <w:szCs w:val="18"/>
                      <w:rtl/>
                    </w:rPr>
                    <w:t>.</w:t>
                  </w:r>
                </w:p>
              </w:tc>
              <w:tc>
                <w:tcPr>
                  <w:tcW w:w="757" w:type="dxa"/>
                  <w:tcBorders>
                    <w:top w:val="single" w:sz="4" w:space="0" w:color="auto"/>
                    <w:left w:val="single" w:sz="4" w:space="0" w:color="auto"/>
                    <w:bottom w:val="single" w:sz="4" w:space="0" w:color="auto"/>
                    <w:right w:val="single" w:sz="4" w:space="0" w:color="auto"/>
                  </w:tcBorders>
                </w:tcPr>
                <w:p w14:paraId="11188A93" w14:textId="77777777" w:rsidR="00116AE4" w:rsidRPr="000029ED" w:rsidRDefault="00116AE4">
                  <w:pPr>
                    <w:tabs>
                      <w:tab w:val="left" w:pos="979"/>
                    </w:tabs>
                    <w:bidi/>
                    <w:spacing w:after="0" w:line="240" w:lineRule="auto"/>
                    <w:jc w:val="center"/>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7588D2D6"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0BACA7EC" w14:textId="77777777">
              <w:tc>
                <w:tcPr>
                  <w:tcW w:w="3674" w:type="dxa"/>
                  <w:tcBorders>
                    <w:top w:val="single" w:sz="4" w:space="0" w:color="auto"/>
                    <w:left w:val="single" w:sz="4" w:space="0" w:color="auto"/>
                    <w:bottom w:val="single" w:sz="4" w:space="0" w:color="auto"/>
                    <w:right w:val="single" w:sz="4" w:space="0" w:color="auto"/>
                  </w:tcBorders>
                  <w:hideMark/>
                </w:tcPr>
                <w:p w14:paraId="215FA930" w14:textId="77777777"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tl/>
                    </w:rPr>
                    <w:t>ل) يجب على المدقق أن يُصمم الإجراءات الموضوعية وينفذها لكل فئة من المعاملات الجوهرية، وأرصدة الحسابات، والإفصاحات بغض النظر عن مخاطر الأخطاء الجوهرية.</w:t>
                  </w:r>
                </w:p>
              </w:tc>
              <w:tc>
                <w:tcPr>
                  <w:tcW w:w="757" w:type="dxa"/>
                  <w:tcBorders>
                    <w:top w:val="single" w:sz="4" w:space="0" w:color="auto"/>
                    <w:left w:val="single" w:sz="4" w:space="0" w:color="auto"/>
                    <w:bottom w:val="single" w:sz="4" w:space="0" w:color="auto"/>
                    <w:right w:val="single" w:sz="4" w:space="0" w:color="auto"/>
                  </w:tcBorders>
                </w:tcPr>
                <w:p w14:paraId="6DEA58D2" w14:textId="77777777" w:rsidR="00116AE4" w:rsidRPr="000029ED" w:rsidRDefault="00116AE4">
                  <w:pPr>
                    <w:tabs>
                      <w:tab w:val="left" w:pos="979"/>
                    </w:tabs>
                    <w:bidi/>
                    <w:spacing w:after="0" w:line="240" w:lineRule="auto"/>
                    <w:jc w:val="center"/>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525E6DF1"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56197613" w14:textId="77777777">
              <w:tc>
                <w:tcPr>
                  <w:tcW w:w="3674" w:type="dxa"/>
                  <w:tcBorders>
                    <w:top w:val="single" w:sz="4" w:space="0" w:color="auto"/>
                    <w:left w:val="single" w:sz="4" w:space="0" w:color="auto"/>
                    <w:bottom w:val="single" w:sz="4" w:space="0" w:color="auto"/>
                    <w:right w:val="single" w:sz="4" w:space="0" w:color="auto"/>
                  </w:tcBorders>
                  <w:hideMark/>
                </w:tcPr>
                <w:p w14:paraId="79B2B563" w14:textId="150B86A8"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tl/>
                    </w:rPr>
                    <w:t>م) ينبغي للمدقق أن يحدد المخاطر (...) الناجمة عن الاحتيال ويقيمها، وأن يحصل على أدلة رقاب</w:t>
                  </w:r>
                  <w:r w:rsidR="00E66A50">
                    <w:rPr>
                      <w:rFonts w:ascii="Arial" w:hAnsi="Arial" w:cs="Arial" w:hint="cs"/>
                      <w:sz w:val="18"/>
                      <w:szCs w:val="18"/>
                      <w:rtl/>
                    </w:rPr>
                    <w:t>ي</w:t>
                  </w:r>
                  <w:r w:rsidRPr="000029ED">
                    <w:rPr>
                      <w:rFonts w:ascii="Arial" w:hAnsi="Arial" w:cs="Arial"/>
                      <w:sz w:val="18"/>
                      <w:szCs w:val="18"/>
                      <w:rtl/>
                    </w:rPr>
                    <w:t>ة كافية ومناسبة بشأن المخاطر (...) الناجمة عن الاحتيال، وأن يستجيب بصورة مناسبة للاحتيال المؤكد أو المشتبه فيه أثناء الرقابة.</w:t>
                  </w:r>
                </w:p>
              </w:tc>
              <w:tc>
                <w:tcPr>
                  <w:tcW w:w="757" w:type="dxa"/>
                  <w:tcBorders>
                    <w:top w:val="single" w:sz="4" w:space="0" w:color="auto"/>
                    <w:left w:val="single" w:sz="4" w:space="0" w:color="auto"/>
                    <w:bottom w:val="single" w:sz="4" w:space="0" w:color="auto"/>
                    <w:right w:val="single" w:sz="4" w:space="0" w:color="auto"/>
                  </w:tcBorders>
                </w:tcPr>
                <w:p w14:paraId="57E5A10E" w14:textId="77777777" w:rsidR="00116AE4" w:rsidRPr="000029ED" w:rsidRDefault="00116AE4">
                  <w:pPr>
                    <w:tabs>
                      <w:tab w:val="left" w:pos="979"/>
                    </w:tabs>
                    <w:bidi/>
                    <w:spacing w:after="0" w:line="240" w:lineRule="auto"/>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1F608D4D"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588212BD" w14:textId="77777777">
              <w:tc>
                <w:tcPr>
                  <w:tcW w:w="3674" w:type="dxa"/>
                  <w:tcBorders>
                    <w:top w:val="single" w:sz="4" w:space="0" w:color="auto"/>
                    <w:left w:val="single" w:sz="4" w:space="0" w:color="auto"/>
                    <w:bottom w:val="single" w:sz="4" w:space="0" w:color="auto"/>
                    <w:right w:val="single" w:sz="4" w:space="0" w:color="auto"/>
                  </w:tcBorders>
                  <w:hideMark/>
                </w:tcPr>
                <w:p w14:paraId="29D38C19" w14:textId="19822D6A"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tl/>
                    </w:rPr>
                    <w:lastRenderedPageBreak/>
                    <w:t>ن) على المدقق أن يحدد المخاطر (...) الناجمة عن عدم الالتزام المباشر والجوهري بالقوانين والأنظمة [و] أن يحصل على أدلة رقابية كافية مناسبة بخصوص الالتزام بهذه القوانين والأنظمة.</w:t>
                  </w:r>
                </w:p>
              </w:tc>
              <w:tc>
                <w:tcPr>
                  <w:tcW w:w="757" w:type="dxa"/>
                  <w:tcBorders>
                    <w:top w:val="single" w:sz="4" w:space="0" w:color="auto"/>
                    <w:left w:val="single" w:sz="4" w:space="0" w:color="auto"/>
                    <w:bottom w:val="single" w:sz="4" w:space="0" w:color="auto"/>
                    <w:right w:val="single" w:sz="4" w:space="0" w:color="auto"/>
                  </w:tcBorders>
                </w:tcPr>
                <w:p w14:paraId="33B262B7" w14:textId="77777777" w:rsidR="00116AE4" w:rsidRPr="000029ED" w:rsidRDefault="00116AE4">
                  <w:pPr>
                    <w:tabs>
                      <w:tab w:val="left" w:pos="979"/>
                    </w:tabs>
                    <w:bidi/>
                    <w:spacing w:after="0" w:line="240" w:lineRule="auto"/>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5D81D2D5"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3129CDC3" w14:textId="77777777">
              <w:tc>
                <w:tcPr>
                  <w:tcW w:w="3674" w:type="dxa"/>
                  <w:tcBorders>
                    <w:top w:val="single" w:sz="4" w:space="0" w:color="auto"/>
                    <w:left w:val="single" w:sz="4" w:space="0" w:color="auto"/>
                    <w:bottom w:val="single" w:sz="4" w:space="0" w:color="auto"/>
                    <w:right w:val="single" w:sz="4" w:space="0" w:color="auto"/>
                  </w:tcBorders>
                  <w:hideMark/>
                </w:tcPr>
                <w:p w14:paraId="1115C2F1" w14:textId="7639A6B5"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tl/>
                    </w:rPr>
                    <w:t>س) يجب على المدقق أن ينفذ إجراءات الرقابة بطريقة تمكن المدقق من الحصول على أدلة رقاب</w:t>
                  </w:r>
                  <w:r w:rsidR="00E66A50">
                    <w:rPr>
                      <w:rFonts w:ascii="Arial" w:hAnsi="Arial" w:cs="Arial" w:hint="cs"/>
                      <w:sz w:val="18"/>
                      <w:szCs w:val="18"/>
                      <w:rtl/>
                    </w:rPr>
                    <w:t>ي</w:t>
                  </w:r>
                  <w:r w:rsidRPr="000029ED">
                    <w:rPr>
                      <w:rFonts w:ascii="Arial" w:hAnsi="Arial" w:cs="Arial"/>
                      <w:sz w:val="18"/>
                      <w:szCs w:val="18"/>
                      <w:rtl/>
                    </w:rPr>
                    <w:t>ة مناسبة وكافية ليكون قادرًا على التوصل إلى استنتاجات يستند إليها المدقق في إبداء رأيه.</w:t>
                  </w:r>
                </w:p>
              </w:tc>
              <w:tc>
                <w:tcPr>
                  <w:tcW w:w="757" w:type="dxa"/>
                  <w:tcBorders>
                    <w:top w:val="single" w:sz="4" w:space="0" w:color="auto"/>
                    <w:left w:val="single" w:sz="4" w:space="0" w:color="auto"/>
                    <w:bottom w:val="single" w:sz="4" w:space="0" w:color="auto"/>
                    <w:right w:val="single" w:sz="4" w:space="0" w:color="auto"/>
                  </w:tcBorders>
                </w:tcPr>
                <w:p w14:paraId="0AE448B5" w14:textId="77777777" w:rsidR="00116AE4" w:rsidRPr="000029ED" w:rsidRDefault="00116AE4">
                  <w:pPr>
                    <w:tabs>
                      <w:tab w:val="left" w:pos="979"/>
                    </w:tabs>
                    <w:bidi/>
                    <w:spacing w:after="0" w:line="240" w:lineRule="auto"/>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72C60139"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66CC678B" w14:textId="77777777">
              <w:tc>
                <w:tcPr>
                  <w:tcW w:w="3674" w:type="dxa"/>
                  <w:tcBorders>
                    <w:top w:val="single" w:sz="4" w:space="0" w:color="auto"/>
                    <w:left w:val="single" w:sz="4" w:space="0" w:color="auto"/>
                    <w:bottom w:val="single" w:sz="4" w:space="0" w:color="auto"/>
                    <w:right w:val="single" w:sz="4" w:space="0" w:color="auto"/>
                  </w:tcBorders>
                  <w:hideMark/>
                </w:tcPr>
                <w:p w14:paraId="2BC7749A" w14:textId="271105B5" w:rsidR="00116AE4" w:rsidRPr="000029ED" w:rsidRDefault="00116AE4" w:rsidP="00E66A50">
                  <w:pPr>
                    <w:tabs>
                      <w:tab w:val="left" w:pos="979"/>
                    </w:tabs>
                    <w:bidi/>
                    <w:spacing w:after="0" w:line="240" w:lineRule="auto"/>
                    <w:rPr>
                      <w:rFonts w:ascii="Arial" w:hAnsi="Arial" w:cs="Arial"/>
                      <w:sz w:val="18"/>
                      <w:szCs w:val="18"/>
                      <w:rtl/>
                    </w:rPr>
                  </w:pPr>
                  <w:r w:rsidRPr="000029ED">
                    <w:rPr>
                      <w:rFonts w:ascii="Arial" w:hAnsi="Arial" w:cs="Arial"/>
                      <w:sz w:val="18"/>
                      <w:szCs w:val="18"/>
                      <w:rtl/>
                    </w:rPr>
                    <w:t>ع) يجب على المدقق أن يحتفظ بسجل كامل من الأخطاء الجوهرية المحددة أثناء عملية الرقابة، وأن يشاركها مع الإدارة والمسؤولون عن الحوكمة، كلما كان ذلك مناسباً وفى الوقت المناسب</w:t>
                  </w:r>
                  <w:r w:rsidR="00E66A50">
                    <w:rPr>
                      <w:rFonts w:ascii="Arial" w:hAnsi="Arial" w:cs="Arial" w:hint="cs"/>
                      <w:sz w:val="18"/>
                      <w:szCs w:val="18"/>
                      <w:rtl/>
                    </w:rPr>
                    <w:t>.</w:t>
                  </w:r>
                  <w:r w:rsidRPr="000029ED">
                    <w:rPr>
                      <w:rFonts w:ascii="Arial" w:hAnsi="Arial" w:cs="Arial"/>
                      <w:sz w:val="18"/>
                      <w:szCs w:val="18"/>
                      <w:rtl/>
                    </w:rPr>
                    <w:t>" (بمعنى أنه على المدقق أن يُحدد ما إذا كانت الأخطاء غير المصححة جوهرية بمفردها أو في مجموعها).</w:t>
                  </w:r>
                </w:p>
              </w:tc>
              <w:tc>
                <w:tcPr>
                  <w:tcW w:w="757" w:type="dxa"/>
                  <w:tcBorders>
                    <w:top w:val="single" w:sz="4" w:space="0" w:color="auto"/>
                    <w:left w:val="single" w:sz="4" w:space="0" w:color="auto"/>
                    <w:bottom w:val="single" w:sz="4" w:space="0" w:color="auto"/>
                    <w:right w:val="single" w:sz="4" w:space="0" w:color="auto"/>
                  </w:tcBorders>
                </w:tcPr>
                <w:p w14:paraId="1DD10BB8" w14:textId="77777777" w:rsidR="00116AE4" w:rsidRPr="000029ED" w:rsidRDefault="00116AE4">
                  <w:pPr>
                    <w:tabs>
                      <w:tab w:val="left" w:pos="979"/>
                    </w:tabs>
                    <w:bidi/>
                    <w:spacing w:after="0" w:line="240" w:lineRule="auto"/>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77BB482A"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2620D2FF" w14:textId="77777777">
              <w:tc>
                <w:tcPr>
                  <w:tcW w:w="3674" w:type="dxa"/>
                  <w:tcBorders>
                    <w:top w:val="single" w:sz="4" w:space="0" w:color="auto"/>
                    <w:left w:val="single" w:sz="4" w:space="0" w:color="auto"/>
                    <w:bottom w:val="single" w:sz="4" w:space="0" w:color="auto"/>
                    <w:right w:val="single" w:sz="4" w:space="0" w:color="auto"/>
                  </w:tcBorders>
                  <w:hideMark/>
                </w:tcPr>
                <w:p w14:paraId="72E78DE7" w14:textId="5A3E99F3" w:rsidR="00116AE4" w:rsidRPr="000029ED" w:rsidRDefault="00116AE4" w:rsidP="00E66A50">
                  <w:pPr>
                    <w:tabs>
                      <w:tab w:val="left" w:pos="979"/>
                    </w:tabs>
                    <w:bidi/>
                    <w:spacing w:after="0" w:line="240" w:lineRule="auto"/>
                    <w:rPr>
                      <w:rFonts w:ascii="Arial" w:hAnsi="Arial" w:cs="Arial"/>
                      <w:sz w:val="18"/>
                      <w:szCs w:val="18"/>
                      <w:rtl/>
                    </w:rPr>
                  </w:pPr>
                  <w:r w:rsidRPr="000029ED">
                    <w:rPr>
                      <w:rFonts w:ascii="Arial" w:hAnsi="Arial" w:cs="Arial"/>
                      <w:sz w:val="18"/>
                      <w:szCs w:val="18"/>
                      <w:rtl/>
                    </w:rPr>
                    <w:t>ف) يجب على المدقق أن يكون رأيًا مستندًا إلى تقييم الاستنتاجات المستخلصة من أدلة الرقابة لمعرفة ما إذا كانت البيانات المالية ككل معدة وفقًا للإطار المعمول به في إعداد التقارير المالية. ويجب التعبير عن الرأي بوضوح في تقرير كتابي يبين كذلك الأساس الذي يقوم عليه الرأي.</w:t>
                  </w:r>
                </w:p>
              </w:tc>
              <w:tc>
                <w:tcPr>
                  <w:tcW w:w="757" w:type="dxa"/>
                  <w:tcBorders>
                    <w:top w:val="single" w:sz="4" w:space="0" w:color="auto"/>
                    <w:left w:val="single" w:sz="4" w:space="0" w:color="auto"/>
                    <w:bottom w:val="single" w:sz="4" w:space="0" w:color="auto"/>
                    <w:right w:val="single" w:sz="4" w:space="0" w:color="auto"/>
                  </w:tcBorders>
                </w:tcPr>
                <w:p w14:paraId="383BDCAA" w14:textId="77777777" w:rsidR="00116AE4" w:rsidRPr="000029ED" w:rsidRDefault="00116AE4">
                  <w:pPr>
                    <w:tabs>
                      <w:tab w:val="left" w:pos="979"/>
                    </w:tabs>
                    <w:bidi/>
                    <w:spacing w:after="0" w:line="240" w:lineRule="auto"/>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6B8D4870"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29E050E2" w14:textId="77777777">
              <w:tc>
                <w:tcPr>
                  <w:tcW w:w="3674" w:type="dxa"/>
                  <w:tcBorders>
                    <w:top w:val="single" w:sz="4" w:space="0" w:color="auto"/>
                    <w:left w:val="single" w:sz="4" w:space="0" w:color="auto"/>
                    <w:bottom w:val="single" w:sz="4" w:space="0" w:color="auto"/>
                    <w:right w:val="single" w:sz="4" w:space="0" w:color="auto"/>
                  </w:tcBorders>
                  <w:hideMark/>
                </w:tcPr>
                <w:p w14:paraId="544B401A" w14:textId="1D22C725" w:rsidR="00116AE4" w:rsidRPr="000029ED" w:rsidRDefault="00E66A50">
                  <w:pPr>
                    <w:tabs>
                      <w:tab w:val="left" w:pos="979"/>
                    </w:tabs>
                    <w:bidi/>
                    <w:spacing w:after="0" w:line="240" w:lineRule="auto"/>
                    <w:rPr>
                      <w:rFonts w:ascii="Arial" w:hAnsi="Arial" w:cs="Arial"/>
                      <w:sz w:val="18"/>
                      <w:szCs w:val="18"/>
                      <w:rtl/>
                    </w:rPr>
                  </w:pPr>
                  <w:r>
                    <w:rPr>
                      <w:rFonts w:ascii="Arial" w:hAnsi="Arial" w:cs="Arial"/>
                      <w:sz w:val="18"/>
                      <w:szCs w:val="18"/>
                      <w:rtl/>
                    </w:rPr>
                    <w:t>ص) متى كان الأمر ذي صلة</w:t>
                  </w:r>
                  <w:r>
                    <w:rPr>
                      <w:rFonts w:ascii="Arial" w:hAnsi="Arial" w:cs="Arial" w:hint="cs"/>
                      <w:sz w:val="18"/>
                      <w:szCs w:val="18"/>
                      <w:rtl/>
                    </w:rPr>
                    <w:t>:</w:t>
                  </w:r>
                  <w:r w:rsidR="00116AE4" w:rsidRPr="000029ED">
                    <w:rPr>
                      <w:rFonts w:ascii="Arial" w:hAnsi="Arial" w:cs="Arial"/>
                      <w:sz w:val="18"/>
                      <w:szCs w:val="18"/>
                      <w:rtl/>
                    </w:rPr>
                    <w:t xml:space="preserve"> "على المدققين المكلفين بالرقابة على البيانات المالية المجمعة أن يحصلوا على أدلة رقابية مناسبة وكافية بخصوص المعلومات المالية </w:t>
                  </w:r>
                </w:p>
                <w:p w14:paraId="68FF0F26" w14:textId="2EA4F25E" w:rsidR="00116AE4" w:rsidRPr="000029ED" w:rsidRDefault="00116AE4" w:rsidP="00E66A50">
                  <w:pPr>
                    <w:tabs>
                      <w:tab w:val="left" w:pos="979"/>
                    </w:tabs>
                    <w:bidi/>
                    <w:spacing w:after="0" w:line="240" w:lineRule="auto"/>
                    <w:rPr>
                      <w:rFonts w:ascii="Arial" w:hAnsi="Arial" w:cs="Arial"/>
                      <w:sz w:val="18"/>
                      <w:szCs w:val="18"/>
                      <w:rtl/>
                    </w:rPr>
                  </w:pPr>
                  <w:r w:rsidRPr="000029ED">
                    <w:rPr>
                      <w:rFonts w:ascii="Arial" w:hAnsi="Arial" w:cs="Arial"/>
                      <w:sz w:val="18"/>
                      <w:szCs w:val="18"/>
                      <w:rtl/>
                    </w:rPr>
                    <w:t>لجميع المكونات وعملية التوحيد للتعبير عن رأي حول ما إذا كانت البيانات المالية للحكومة بأكملها معدة من جميع جوانبها الجوهرية وفقًا للإطار المعمول به لإعداد التقارير المالية.</w:t>
                  </w:r>
                </w:p>
              </w:tc>
              <w:tc>
                <w:tcPr>
                  <w:tcW w:w="757" w:type="dxa"/>
                  <w:tcBorders>
                    <w:top w:val="single" w:sz="4" w:space="0" w:color="auto"/>
                    <w:left w:val="single" w:sz="4" w:space="0" w:color="auto"/>
                    <w:bottom w:val="single" w:sz="4" w:space="0" w:color="auto"/>
                    <w:right w:val="single" w:sz="4" w:space="0" w:color="auto"/>
                  </w:tcBorders>
                </w:tcPr>
                <w:p w14:paraId="1BF5089D" w14:textId="77777777" w:rsidR="00116AE4" w:rsidRPr="000029ED" w:rsidRDefault="00116AE4">
                  <w:pPr>
                    <w:tabs>
                      <w:tab w:val="left" w:pos="979"/>
                    </w:tabs>
                    <w:bidi/>
                    <w:spacing w:after="0" w:line="240" w:lineRule="auto"/>
                    <w:jc w:val="center"/>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2258206A"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167C7A7C" w14:textId="77777777">
              <w:tc>
                <w:tcPr>
                  <w:tcW w:w="6237" w:type="dxa"/>
                  <w:gridSpan w:val="3"/>
                  <w:tcBorders>
                    <w:top w:val="single" w:sz="4" w:space="0" w:color="auto"/>
                    <w:left w:val="single" w:sz="4" w:space="0" w:color="auto"/>
                    <w:bottom w:val="single" w:sz="4" w:space="0" w:color="auto"/>
                    <w:right w:val="single" w:sz="4" w:space="0" w:color="auto"/>
                  </w:tcBorders>
                  <w:hideMark/>
                </w:tcPr>
                <w:p w14:paraId="1D8BC7CB" w14:textId="77777777" w:rsidR="00116AE4" w:rsidRPr="00AD0E5A" w:rsidRDefault="00116AE4">
                  <w:pPr>
                    <w:tabs>
                      <w:tab w:val="left" w:pos="979"/>
                    </w:tabs>
                    <w:bidi/>
                    <w:spacing w:after="0" w:line="240" w:lineRule="auto"/>
                    <w:rPr>
                      <w:rFonts w:ascii="Arial" w:hAnsi="Arial" w:cs="Arial"/>
                      <w:rtl/>
                    </w:rPr>
                  </w:pPr>
                  <w:r w:rsidRPr="00AD0E5A">
                    <w:rPr>
                      <w:rFonts w:ascii="Arial" w:hAnsi="Arial" w:cs="Arial"/>
                      <w:rtl/>
                    </w:rPr>
                    <w:t>تضمين وصف عال المستوى لتقييم أدلة المعايير ق) - ت) المستندة إليه.</w:t>
                  </w:r>
                </w:p>
              </w:tc>
            </w:tr>
            <w:tr w:rsidR="00116AE4" w14:paraId="649A854E" w14:textId="77777777">
              <w:tc>
                <w:tcPr>
                  <w:tcW w:w="3674" w:type="dxa"/>
                  <w:tcBorders>
                    <w:top w:val="single" w:sz="4" w:space="0" w:color="auto"/>
                    <w:left w:val="single" w:sz="4" w:space="0" w:color="auto"/>
                    <w:bottom w:val="single" w:sz="4" w:space="0" w:color="auto"/>
                    <w:right w:val="single" w:sz="4" w:space="0" w:color="auto"/>
                  </w:tcBorders>
                  <w:hideMark/>
                </w:tcPr>
                <w:p w14:paraId="4073A251" w14:textId="77777777" w:rsidR="00116AE4" w:rsidRPr="00AD0E5A" w:rsidRDefault="00116AE4">
                  <w:pPr>
                    <w:tabs>
                      <w:tab w:val="left" w:pos="979"/>
                    </w:tabs>
                    <w:bidi/>
                    <w:spacing w:after="0" w:line="240" w:lineRule="auto"/>
                    <w:rPr>
                      <w:rFonts w:ascii="Arial" w:hAnsi="Arial" w:cs="Arial"/>
                      <w:bCs/>
                      <w:sz w:val="18"/>
                      <w:szCs w:val="18"/>
                      <w:rtl/>
                    </w:rPr>
                  </w:pPr>
                  <w:r w:rsidRPr="00AD0E5A">
                    <w:rPr>
                      <w:rFonts w:ascii="Arial" w:hAnsi="Arial" w:cs="Arial"/>
                      <w:bCs/>
                      <w:sz w:val="18"/>
                      <w:szCs w:val="18"/>
                      <w:rtl/>
                    </w:rPr>
                    <w:t>المعايير</w:t>
                  </w:r>
                </w:p>
              </w:tc>
              <w:tc>
                <w:tcPr>
                  <w:tcW w:w="757" w:type="dxa"/>
                  <w:tcBorders>
                    <w:top w:val="single" w:sz="4" w:space="0" w:color="auto"/>
                    <w:left w:val="single" w:sz="4" w:space="0" w:color="auto"/>
                    <w:bottom w:val="single" w:sz="4" w:space="0" w:color="auto"/>
                    <w:right w:val="single" w:sz="4" w:space="0" w:color="auto"/>
                  </w:tcBorders>
                  <w:hideMark/>
                </w:tcPr>
                <w:p w14:paraId="2F26CAE7" w14:textId="77777777" w:rsidR="00116AE4" w:rsidRPr="00AD0E5A" w:rsidRDefault="00116AE4">
                  <w:pPr>
                    <w:tabs>
                      <w:tab w:val="left" w:pos="979"/>
                    </w:tabs>
                    <w:bidi/>
                    <w:spacing w:after="0" w:line="240" w:lineRule="auto"/>
                    <w:jc w:val="center"/>
                    <w:rPr>
                      <w:rFonts w:ascii="Arial" w:hAnsi="Arial" w:cs="Arial"/>
                      <w:bCs/>
                      <w:sz w:val="18"/>
                      <w:szCs w:val="18"/>
                      <w:rtl/>
                    </w:rPr>
                  </w:pPr>
                  <w:r w:rsidRPr="00AD0E5A">
                    <w:rPr>
                      <w:rFonts w:ascii="Arial" w:hAnsi="Arial" w:cs="Arial"/>
                      <w:bCs/>
                      <w:sz w:val="18"/>
                      <w:szCs w:val="18"/>
                      <w:rtl/>
                    </w:rPr>
                    <w:t>مستوفى أو غير مستوفى</w:t>
                  </w:r>
                </w:p>
              </w:tc>
              <w:tc>
                <w:tcPr>
                  <w:tcW w:w="1806" w:type="dxa"/>
                  <w:tcBorders>
                    <w:top w:val="single" w:sz="4" w:space="0" w:color="auto"/>
                    <w:left w:val="single" w:sz="4" w:space="0" w:color="auto"/>
                    <w:bottom w:val="single" w:sz="4" w:space="0" w:color="auto"/>
                    <w:right w:val="single" w:sz="4" w:space="0" w:color="auto"/>
                  </w:tcBorders>
                  <w:hideMark/>
                </w:tcPr>
                <w:p w14:paraId="7E42D2B6" w14:textId="77777777" w:rsidR="00116AE4" w:rsidRPr="00AD0E5A" w:rsidRDefault="00116AE4">
                  <w:pPr>
                    <w:tabs>
                      <w:tab w:val="left" w:pos="979"/>
                    </w:tabs>
                    <w:bidi/>
                    <w:spacing w:after="0" w:line="240" w:lineRule="auto"/>
                    <w:rPr>
                      <w:rFonts w:ascii="Arial" w:hAnsi="Arial" w:cs="Arial"/>
                      <w:bCs/>
                      <w:sz w:val="18"/>
                      <w:szCs w:val="18"/>
                      <w:rtl/>
                    </w:rPr>
                  </w:pPr>
                  <w:r w:rsidRPr="00AD0E5A">
                    <w:rPr>
                      <w:rFonts w:ascii="Arial" w:hAnsi="Arial" w:cs="Arial"/>
                      <w:bCs/>
                      <w:sz w:val="18"/>
                      <w:szCs w:val="18"/>
                      <w:rtl/>
                    </w:rPr>
                    <w:t>بالإشارة إلى</w:t>
                  </w:r>
                  <w:r w:rsidRPr="00AD0E5A">
                    <w:rPr>
                      <w:rFonts w:ascii="Arial" w:hAnsi="Arial" w:cs="Arial"/>
                      <w:bCs/>
                      <w:i/>
                      <w:iCs/>
                      <w:sz w:val="18"/>
                      <w:szCs w:val="18"/>
                      <w:rtl/>
                    </w:rPr>
                    <w:t xml:space="preserve"> </w:t>
                  </w:r>
                  <w:r w:rsidRPr="00AD0E5A">
                    <w:rPr>
                      <w:rFonts w:ascii="Arial" w:hAnsi="Arial" w:cs="Arial"/>
                      <w:bCs/>
                      <w:sz w:val="18"/>
                      <w:szCs w:val="18"/>
                      <w:rtl/>
                    </w:rPr>
                    <w:t>[</w:t>
                  </w:r>
                  <w:r w:rsidRPr="00AD0E5A">
                    <w:rPr>
                      <w:rFonts w:ascii="Arial" w:hAnsi="Arial" w:cs="Arial"/>
                      <w:bCs/>
                      <w:i/>
                      <w:iCs/>
                      <w:sz w:val="18"/>
                      <w:szCs w:val="18"/>
                      <w:rtl/>
                    </w:rPr>
                    <w:t>تضمين نوع الدليل الذي يستند إليه التقييم</w:t>
                  </w:r>
                  <w:r w:rsidRPr="00AD0E5A">
                    <w:rPr>
                      <w:rFonts w:ascii="Arial" w:hAnsi="Arial" w:cs="Arial"/>
                      <w:bCs/>
                      <w:sz w:val="18"/>
                      <w:szCs w:val="18"/>
                      <w:rtl/>
                    </w:rPr>
                    <w:t>]</w:t>
                  </w:r>
                </w:p>
              </w:tc>
            </w:tr>
            <w:tr w:rsidR="00116AE4" w14:paraId="59735DAC" w14:textId="77777777">
              <w:tc>
                <w:tcPr>
                  <w:tcW w:w="3674" w:type="dxa"/>
                  <w:tcBorders>
                    <w:top w:val="single" w:sz="4" w:space="0" w:color="auto"/>
                    <w:left w:val="single" w:sz="4" w:space="0" w:color="auto"/>
                    <w:bottom w:val="single" w:sz="4" w:space="0" w:color="auto"/>
                    <w:right w:val="single" w:sz="4" w:space="0" w:color="auto"/>
                  </w:tcBorders>
                  <w:hideMark/>
                </w:tcPr>
                <w:p w14:paraId="647B9954" w14:textId="470BCD0B" w:rsidR="00116AE4" w:rsidRPr="000029ED" w:rsidRDefault="00116AE4" w:rsidP="003C6A60">
                  <w:pPr>
                    <w:tabs>
                      <w:tab w:val="left" w:pos="979"/>
                    </w:tabs>
                    <w:bidi/>
                    <w:spacing w:after="0" w:line="240" w:lineRule="auto"/>
                    <w:rPr>
                      <w:rFonts w:ascii="Arial" w:hAnsi="Arial" w:cs="Arial"/>
                      <w:sz w:val="18"/>
                      <w:szCs w:val="18"/>
                      <w:rtl/>
                    </w:rPr>
                  </w:pPr>
                  <w:r w:rsidRPr="000029ED">
                    <w:rPr>
                      <w:rFonts w:ascii="Arial" w:hAnsi="Arial" w:cs="Arial"/>
                      <w:sz w:val="18"/>
                      <w:szCs w:val="18"/>
                      <w:rtl/>
                    </w:rPr>
                    <w:t xml:space="preserve">ق) كيف يتم تحديد "الأهمية النسبية للبيانات المالية ككل ومستوى أو مستويات الأھمية النسبية التي يجب تطبيقھا على فئات خاصة من المعاملات أو أرصدة الحسابات أو الافصاحات." "ينبغي للمدقق كذلك تحديد الأهمية النسبية للأداء." المعيار </w:t>
                  </w:r>
                  <w:r w:rsidRPr="000029ED">
                    <w:rPr>
                      <w:rFonts w:ascii="Arial" w:hAnsi="Arial" w:cs="Arial"/>
                      <w:sz w:val="18"/>
                      <w:szCs w:val="18"/>
                    </w:rPr>
                    <w:t>200:60</w:t>
                  </w:r>
                  <w:r w:rsidR="007C2B30">
                    <w:rPr>
                      <w:rFonts w:ascii="Arial" w:hAnsi="Arial" w:cs="Arial" w:hint="cs"/>
                      <w:sz w:val="18"/>
                      <w:szCs w:val="18"/>
                      <w:rtl/>
                    </w:rPr>
                    <w:t xml:space="preserve"> (</w:t>
                  </w:r>
                  <w:r w:rsidRPr="000029ED">
                    <w:rPr>
                      <w:rFonts w:ascii="Arial" w:hAnsi="Arial" w:cs="Arial"/>
                      <w:sz w:val="18"/>
                      <w:szCs w:val="18"/>
                      <w:rtl/>
                    </w:rPr>
                    <w:t>وهذا يتضمن تقييم الأهمية النسبية وفقًا للقيمة والطبيعة والسياق).</w:t>
                  </w:r>
                </w:p>
              </w:tc>
              <w:tc>
                <w:tcPr>
                  <w:tcW w:w="757" w:type="dxa"/>
                  <w:tcBorders>
                    <w:top w:val="single" w:sz="4" w:space="0" w:color="auto"/>
                    <w:left w:val="single" w:sz="4" w:space="0" w:color="auto"/>
                    <w:bottom w:val="single" w:sz="4" w:space="0" w:color="auto"/>
                    <w:right w:val="single" w:sz="4" w:space="0" w:color="auto"/>
                  </w:tcBorders>
                </w:tcPr>
                <w:p w14:paraId="74B60F64" w14:textId="77777777" w:rsidR="00116AE4" w:rsidRPr="000029ED" w:rsidRDefault="00116AE4">
                  <w:pPr>
                    <w:tabs>
                      <w:tab w:val="left" w:pos="979"/>
                    </w:tabs>
                    <w:bidi/>
                    <w:spacing w:after="0" w:line="240" w:lineRule="auto"/>
                    <w:jc w:val="center"/>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07797468"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2F1712D5" w14:textId="77777777">
              <w:tc>
                <w:tcPr>
                  <w:tcW w:w="3674" w:type="dxa"/>
                  <w:tcBorders>
                    <w:top w:val="single" w:sz="4" w:space="0" w:color="auto"/>
                    <w:left w:val="single" w:sz="4" w:space="0" w:color="auto"/>
                    <w:bottom w:val="single" w:sz="4" w:space="0" w:color="auto"/>
                    <w:right w:val="single" w:sz="4" w:space="0" w:color="auto"/>
                  </w:tcBorders>
                  <w:hideMark/>
                </w:tcPr>
                <w:p w14:paraId="39DD698D" w14:textId="15D892FB"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tl/>
                    </w:rPr>
                    <w:t>ر) متطلبات إضافية تتعلق بالتوثيق في المجالات التالية: إعداد الوثائق في الوقت المناسب، شكل التوثيق ومضمونه ومداه، وتجميع ملف الرقابة النهائي.</w:t>
                  </w:r>
                </w:p>
              </w:tc>
              <w:tc>
                <w:tcPr>
                  <w:tcW w:w="757" w:type="dxa"/>
                  <w:tcBorders>
                    <w:top w:val="single" w:sz="4" w:space="0" w:color="auto"/>
                    <w:left w:val="single" w:sz="4" w:space="0" w:color="auto"/>
                    <w:bottom w:val="single" w:sz="4" w:space="0" w:color="auto"/>
                    <w:right w:val="single" w:sz="4" w:space="0" w:color="auto"/>
                  </w:tcBorders>
                </w:tcPr>
                <w:p w14:paraId="7E27066F" w14:textId="77777777" w:rsidR="00116AE4" w:rsidRPr="000029ED" w:rsidRDefault="00116AE4">
                  <w:pPr>
                    <w:tabs>
                      <w:tab w:val="left" w:pos="979"/>
                    </w:tabs>
                    <w:bidi/>
                    <w:spacing w:after="0" w:line="240" w:lineRule="auto"/>
                    <w:jc w:val="center"/>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3A2EC3B7"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51286FA1" w14:textId="77777777">
              <w:tc>
                <w:tcPr>
                  <w:tcW w:w="3674" w:type="dxa"/>
                  <w:tcBorders>
                    <w:top w:val="single" w:sz="4" w:space="0" w:color="auto"/>
                    <w:left w:val="single" w:sz="4" w:space="0" w:color="auto"/>
                    <w:bottom w:val="single" w:sz="4" w:space="0" w:color="auto"/>
                    <w:right w:val="single" w:sz="4" w:space="0" w:color="auto"/>
                  </w:tcBorders>
                  <w:hideMark/>
                </w:tcPr>
                <w:p w14:paraId="233A3692" w14:textId="1CCEA2C7"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tl/>
                    </w:rPr>
                    <w:t>ش) تستند طبيعة إجراءات الرقابة وتوقيتها ومداها إلى مخاطر الأخطاء الجوهرية المقيم</w:t>
                  </w:r>
                  <w:r w:rsidR="007C2B30">
                    <w:rPr>
                      <w:rFonts w:ascii="Arial" w:hAnsi="Arial" w:cs="Arial"/>
                      <w:sz w:val="18"/>
                      <w:szCs w:val="18"/>
                      <w:rtl/>
                    </w:rPr>
                    <w:t>ة على مستوى التأكيد وتستجيب لها</w:t>
                  </w:r>
                  <w:r w:rsidRPr="000029ED">
                    <w:rPr>
                      <w:rFonts w:ascii="Arial" w:hAnsi="Arial" w:cs="Arial"/>
                      <w:sz w:val="18"/>
                      <w:szCs w:val="18"/>
                      <w:rtl/>
                    </w:rPr>
                    <w:t xml:space="preserve">. المعيار </w:t>
                  </w:r>
                  <w:r w:rsidRPr="00DC5DF4">
                    <w:rPr>
                      <w:rFonts w:ascii="Calibri" w:hAnsi="Calibri" w:cs="Calibri"/>
                      <w:sz w:val="18"/>
                      <w:szCs w:val="18"/>
                    </w:rPr>
                    <w:t>200:99</w:t>
                  </w:r>
                </w:p>
                <w:p w14:paraId="056301D1" w14:textId="2AC60307" w:rsidR="00116AE4" w:rsidRPr="000029ED" w:rsidRDefault="00116AE4" w:rsidP="003C6A60">
                  <w:pPr>
                    <w:tabs>
                      <w:tab w:val="left" w:pos="979"/>
                    </w:tabs>
                    <w:bidi/>
                    <w:spacing w:after="0" w:line="240" w:lineRule="auto"/>
                    <w:rPr>
                      <w:rFonts w:ascii="Arial" w:hAnsi="Arial" w:cs="Arial"/>
                      <w:sz w:val="18"/>
                      <w:szCs w:val="18"/>
                      <w:rtl/>
                    </w:rPr>
                  </w:pPr>
                  <w:r w:rsidRPr="000029ED">
                    <w:rPr>
                      <w:rFonts w:ascii="Arial" w:hAnsi="Arial" w:cs="Arial"/>
                      <w:sz w:val="18"/>
                      <w:szCs w:val="18"/>
                      <w:rtl/>
                    </w:rPr>
                    <w:t>(ومتى كان ذلك ضروريًا يتم تضمين طريقة لحساب الحد الأدنى لأحجام العينات كاستجابة إلى الأهمية النسبية وتقييمات المخاطر، وفقًا لنموذج رقابة أساسي).</w:t>
                  </w:r>
                </w:p>
              </w:tc>
              <w:tc>
                <w:tcPr>
                  <w:tcW w:w="757" w:type="dxa"/>
                  <w:tcBorders>
                    <w:top w:val="single" w:sz="4" w:space="0" w:color="auto"/>
                    <w:left w:val="single" w:sz="4" w:space="0" w:color="auto"/>
                    <w:bottom w:val="single" w:sz="4" w:space="0" w:color="auto"/>
                    <w:right w:val="single" w:sz="4" w:space="0" w:color="auto"/>
                  </w:tcBorders>
                </w:tcPr>
                <w:p w14:paraId="424974FC" w14:textId="77777777" w:rsidR="00116AE4" w:rsidRPr="000029ED" w:rsidRDefault="00116AE4">
                  <w:pPr>
                    <w:tabs>
                      <w:tab w:val="left" w:pos="979"/>
                    </w:tabs>
                    <w:bidi/>
                    <w:spacing w:after="0" w:line="240" w:lineRule="auto"/>
                    <w:jc w:val="center"/>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1719BB05" w14:textId="77777777" w:rsidR="00116AE4" w:rsidRPr="000029ED" w:rsidRDefault="00116AE4">
                  <w:pPr>
                    <w:tabs>
                      <w:tab w:val="left" w:pos="979"/>
                    </w:tabs>
                    <w:bidi/>
                    <w:spacing w:after="0" w:line="240" w:lineRule="auto"/>
                    <w:rPr>
                      <w:rFonts w:ascii="Arial" w:hAnsi="Arial" w:cs="Arial"/>
                      <w:sz w:val="18"/>
                      <w:szCs w:val="18"/>
                      <w:rtl/>
                    </w:rPr>
                  </w:pPr>
                </w:p>
              </w:tc>
            </w:tr>
            <w:tr w:rsidR="00116AE4" w14:paraId="3D0AA59B" w14:textId="77777777">
              <w:tc>
                <w:tcPr>
                  <w:tcW w:w="3674" w:type="dxa"/>
                  <w:tcBorders>
                    <w:top w:val="single" w:sz="4" w:space="0" w:color="auto"/>
                    <w:left w:val="single" w:sz="4" w:space="0" w:color="auto"/>
                    <w:bottom w:val="single" w:sz="4" w:space="0" w:color="auto"/>
                    <w:right w:val="single" w:sz="4" w:space="0" w:color="auto"/>
                  </w:tcBorders>
                  <w:hideMark/>
                </w:tcPr>
                <w:p w14:paraId="174F51E7" w14:textId="44C6E627"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tl/>
                    </w:rPr>
                    <w:t>ت) عند اعتماد معايير الرقابة أو وضعها، يجب على الأجهزة العليا للرقابة أن تراعي كذلك ضرورة وجود متطلبات تقتضي الحصول على أدلة رقاب</w:t>
                  </w:r>
                  <w:r w:rsidR="007C2B30">
                    <w:rPr>
                      <w:rFonts w:ascii="Arial" w:hAnsi="Arial" w:cs="Arial" w:hint="cs"/>
                      <w:sz w:val="18"/>
                      <w:szCs w:val="18"/>
                      <w:rtl/>
                    </w:rPr>
                    <w:t>ي</w:t>
                  </w:r>
                  <w:r w:rsidRPr="000029ED">
                    <w:rPr>
                      <w:rFonts w:ascii="Arial" w:hAnsi="Arial" w:cs="Arial"/>
                      <w:sz w:val="18"/>
                      <w:szCs w:val="18"/>
                      <w:rtl/>
                    </w:rPr>
                    <w:t>ة مناسبة وكافية فيما يتعلق بما يلي:</w:t>
                  </w:r>
                </w:p>
                <w:p w14:paraId="5905B94C" w14:textId="77777777"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Pr>
                    <w:t>1</w:t>
                  </w:r>
                  <w:r w:rsidRPr="000029ED">
                    <w:rPr>
                      <w:rFonts w:ascii="Arial" w:hAnsi="Arial" w:cs="Arial"/>
                      <w:sz w:val="18"/>
                      <w:szCs w:val="18"/>
                      <w:rtl/>
                    </w:rPr>
                    <w:t>. استخدام التأكيدات الخارجية كأدلة رقابية</w:t>
                  </w:r>
                </w:p>
                <w:p w14:paraId="4BA28328" w14:textId="2A86EF87"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Pr>
                    <w:t>2</w:t>
                  </w:r>
                  <w:r w:rsidRPr="000029ED">
                    <w:rPr>
                      <w:rFonts w:ascii="Arial" w:hAnsi="Arial" w:cs="Arial"/>
                      <w:sz w:val="18"/>
                      <w:szCs w:val="18"/>
                      <w:rtl/>
                    </w:rPr>
                    <w:t>. أدلة الرقابة المستمدة من الإجراءات التحليلية والأساليب ال</w:t>
                  </w:r>
                  <w:r w:rsidR="007C2B30">
                    <w:rPr>
                      <w:rFonts w:ascii="Arial" w:hAnsi="Arial" w:cs="Arial"/>
                      <w:sz w:val="18"/>
                      <w:szCs w:val="18"/>
                      <w:rtl/>
                    </w:rPr>
                    <w:t>مختلفة لاختيار العينات الرقابية</w:t>
                  </w:r>
                </w:p>
                <w:p w14:paraId="348E7A9C" w14:textId="77777777"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Pr>
                    <w:t>3</w:t>
                  </w:r>
                  <w:r w:rsidRPr="000029ED">
                    <w:rPr>
                      <w:rFonts w:ascii="Arial" w:hAnsi="Arial" w:cs="Arial"/>
                      <w:sz w:val="18"/>
                      <w:szCs w:val="18"/>
                      <w:rtl/>
                    </w:rPr>
                    <w:t>. أدلة الرقابة المستمدة من استخدام عمل أقسام الرقابة الداخلية</w:t>
                  </w:r>
                </w:p>
                <w:p w14:paraId="59028DC9" w14:textId="307612F5" w:rsidR="00116AE4" w:rsidRPr="000029ED" w:rsidRDefault="00116AE4">
                  <w:pPr>
                    <w:tabs>
                      <w:tab w:val="left" w:pos="979"/>
                    </w:tabs>
                    <w:bidi/>
                    <w:spacing w:after="0" w:line="240" w:lineRule="auto"/>
                    <w:rPr>
                      <w:rFonts w:ascii="Arial" w:hAnsi="Arial" w:cs="Arial"/>
                      <w:sz w:val="18"/>
                      <w:szCs w:val="18"/>
                      <w:rtl/>
                    </w:rPr>
                  </w:pPr>
                  <w:r w:rsidRPr="000029ED">
                    <w:rPr>
                      <w:rFonts w:ascii="Arial" w:hAnsi="Arial" w:cs="Arial"/>
                      <w:sz w:val="18"/>
                      <w:szCs w:val="18"/>
                    </w:rPr>
                    <w:t>4</w:t>
                  </w:r>
                  <w:r w:rsidRPr="000029ED">
                    <w:rPr>
                      <w:rFonts w:ascii="Arial" w:hAnsi="Arial" w:cs="Arial"/>
                      <w:sz w:val="18"/>
                      <w:szCs w:val="18"/>
                      <w:rtl/>
                    </w:rPr>
                    <w:t>. أدلة الرقاب</w:t>
                  </w:r>
                  <w:r w:rsidR="007C2B30">
                    <w:rPr>
                      <w:rFonts w:ascii="Arial" w:hAnsi="Arial" w:cs="Arial"/>
                      <w:sz w:val="18"/>
                      <w:szCs w:val="18"/>
                      <w:rtl/>
                    </w:rPr>
                    <w:t>ة المستمدة من الخبراء الخارجيين</w:t>
                  </w:r>
                </w:p>
              </w:tc>
              <w:tc>
                <w:tcPr>
                  <w:tcW w:w="757" w:type="dxa"/>
                  <w:tcBorders>
                    <w:top w:val="single" w:sz="4" w:space="0" w:color="auto"/>
                    <w:left w:val="single" w:sz="4" w:space="0" w:color="auto"/>
                    <w:bottom w:val="single" w:sz="4" w:space="0" w:color="auto"/>
                    <w:right w:val="single" w:sz="4" w:space="0" w:color="auto"/>
                  </w:tcBorders>
                </w:tcPr>
                <w:p w14:paraId="52062D10" w14:textId="77777777" w:rsidR="00116AE4" w:rsidRPr="000029ED" w:rsidRDefault="00116AE4">
                  <w:pPr>
                    <w:tabs>
                      <w:tab w:val="left" w:pos="979"/>
                    </w:tabs>
                    <w:bidi/>
                    <w:spacing w:after="0" w:line="240" w:lineRule="auto"/>
                    <w:jc w:val="center"/>
                    <w:rPr>
                      <w:rFonts w:ascii="Arial" w:hAnsi="Arial" w:cs="Arial"/>
                      <w:sz w:val="18"/>
                      <w:szCs w:val="18"/>
                      <w:rtl/>
                    </w:rPr>
                  </w:pPr>
                </w:p>
              </w:tc>
              <w:tc>
                <w:tcPr>
                  <w:tcW w:w="1806" w:type="dxa"/>
                  <w:tcBorders>
                    <w:top w:val="single" w:sz="4" w:space="0" w:color="auto"/>
                    <w:left w:val="single" w:sz="4" w:space="0" w:color="auto"/>
                    <w:bottom w:val="single" w:sz="4" w:space="0" w:color="auto"/>
                    <w:right w:val="single" w:sz="4" w:space="0" w:color="auto"/>
                  </w:tcBorders>
                </w:tcPr>
                <w:p w14:paraId="51FB9EDF" w14:textId="77777777" w:rsidR="00116AE4" w:rsidRPr="000029ED" w:rsidRDefault="00116AE4">
                  <w:pPr>
                    <w:tabs>
                      <w:tab w:val="left" w:pos="979"/>
                    </w:tabs>
                    <w:bidi/>
                    <w:spacing w:after="0" w:line="240" w:lineRule="auto"/>
                    <w:rPr>
                      <w:rFonts w:ascii="Arial" w:hAnsi="Arial" w:cs="Arial"/>
                      <w:sz w:val="18"/>
                      <w:szCs w:val="18"/>
                      <w:rtl/>
                    </w:rPr>
                  </w:pPr>
                </w:p>
              </w:tc>
            </w:tr>
          </w:tbl>
          <w:p w14:paraId="5C8007EB" w14:textId="77777777" w:rsidR="00116AE4" w:rsidRDefault="00116AE4">
            <w:pPr>
              <w:bidi/>
              <w:spacing w:before="240" w:line="240" w:lineRule="auto"/>
              <w:rPr>
                <w:bCs/>
                <w:i/>
                <w:rtl/>
                <w:lang w:val="ar-EG" w:eastAsia="ar-EG" w:bidi="ar-EG"/>
              </w:rPr>
            </w:pPr>
          </w:p>
        </w:tc>
        <w:tc>
          <w:tcPr>
            <w:tcW w:w="1238" w:type="dxa"/>
            <w:tcBorders>
              <w:top w:val="single" w:sz="4" w:space="0" w:color="auto"/>
              <w:left w:val="single" w:sz="4" w:space="0" w:color="auto"/>
              <w:bottom w:val="single" w:sz="4" w:space="0" w:color="auto"/>
              <w:right w:val="single" w:sz="4" w:space="0" w:color="auto"/>
            </w:tcBorders>
          </w:tcPr>
          <w:p w14:paraId="36BCAFB1" w14:textId="77777777" w:rsidR="00116AE4" w:rsidRDefault="00116AE4">
            <w:pPr>
              <w:bidi/>
              <w:spacing w:after="0" w:line="240" w:lineRule="auto"/>
              <w:jc w:val="center"/>
              <w:rPr>
                <w:b/>
                <w:rtl/>
              </w:rPr>
            </w:pPr>
          </w:p>
          <w:p w14:paraId="7FACF3A9" w14:textId="77777777" w:rsidR="00116AE4" w:rsidRDefault="00116AE4">
            <w:pPr>
              <w:bidi/>
              <w:spacing w:after="0" w:line="240" w:lineRule="auto"/>
              <w:rPr>
                <w:b/>
                <w:bCs/>
                <w:rtl/>
              </w:rPr>
            </w:pPr>
          </w:p>
          <w:p w14:paraId="290C9CD9" w14:textId="77777777" w:rsidR="00116AE4" w:rsidRPr="00530C66" w:rsidRDefault="00116AE4">
            <w:pPr>
              <w:bidi/>
              <w:spacing w:afterLines="20" w:after="48"/>
              <w:jc w:val="center"/>
              <w:rPr>
                <w:bCs/>
                <w:iCs/>
                <w:rtl/>
              </w:rPr>
            </w:pPr>
            <w:r w:rsidRPr="00530C66">
              <w:rPr>
                <w:iCs/>
                <w:rtl/>
              </w:rPr>
              <w:t>[</w:t>
            </w:r>
            <w:r w:rsidRPr="00530C66">
              <w:rPr>
                <w:rFonts w:ascii="Arial" w:hAnsi="Arial" w:cs="Arial"/>
                <w:iCs/>
                <w:rtl/>
              </w:rPr>
              <w:t>تضمين درجات البعد</w:t>
            </w:r>
            <w:r w:rsidRPr="00530C66">
              <w:rPr>
                <w:iCs/>
                <w:rtl/>
              </w:rPr>
              <w:t>]</w:t>
            </w:r>
          </w:p>
          <w:p w14:paraId="63E9ED72" w14:textId="77777777" w:rsidR="00116AE4" w:rsidRDefault="00116AE4">
            <w:pPr>
              <w:bidi/>
              <w:spacing w:after="0" w:line="240" w:lineRule="auto"/>
              <w:jc w:val="center"/>
              <w:rPr>
                <w:b/>
                <w:bCs/>
                <w:rtl/>
              </w:rPr>
            </w:pPr>
          </w:p>
        </w:tc>
      </w:tr>
      <w:tr w:rsidR="00116AE4" w14:paraId="42A38A48" w14:textId="77777777" w:rsidTr="00116AE4">
        <w:tc>
          <w:tcPr>
            <w:tcW w:w="2057" w:type="dxa"/>
            <w:gridSpan w:val="2"/>
            <w:tcBorders>
              <w:top w:val="single" w:sz="4" w:space="0" w:color="auto"/>
              <w:left w:val="single" w:sz="4" w:space="0" w:color="auto"/>
              <w:bottom w:val="single" w:sz="4" w:space="0" w:color="auto"/>
              <w:right w:val="single" w:sz="4" w:space="0" w:color="auto"/>
            </w:tcBorders>
            <w:shd w:val="clear" w:color="auto" w:fill="8DB3E2"/>
            <w:hideMark/>
          </w:tcPr>
          <w:p w14:paraId="6586988F" w14:textId="77777777" w:rsidR="00116AE4" w:rsidRDefault="00116AE4">
            <w:pPr>
              <w:bidi/>
              <w:spacing w:afterLines="20" w:after="48" w:line="240" w:lineRule="auto"/>
              <w:rPr>
                <w:b/>
                <w:bCs/>
                <w:rtl/>
              </w:rPr>
            </w:pPr>
            <w:r>
              <w:rPr>
                <w:b/>
                <w:rtl/>
              </w:rPr>
              <w:t xml:space="preserve"> </w:t>
            </w:r>
          </w:p>
          <w:p w14:paraId="7797A1E1" w14:textId="040E37D9" w:rsidR="00116AE4" w:rsidRDefault="000D37A5">
            <w:pPr>
              <w:bidi/>
              <w:spacing w:afterLines="20" w:after="48" w:line="240" w:lineRule="auto"/>
              <w:rPr>
                <w:b/>
                <w:bCs/>
                <w:rtl/>
              </w:rPr>
            </w:pPr>
            <w:r>
              <w:rPr>
                <w:b/>
                <w:bCs/>
                <w:rtl/>
              </w:rPr>
              <w:br/>
            </w:r>
            <w:r w:rsidR="00DC5DF4" w:rsidRPr="005D07EE">
              <w:rPr>
                <w:b/>
                <w:bCs/>
              </w:rPr>
              <w:t>(ii)</w:t>
            </w:r>
            <w:r w:rsidR="00116AE4">
              <w:rPr>
                <w:b/>
                <w:rtl/>
              </w:rPr>
              <w:t xml:space="preserve"> </w:t>
            </w:r>
            <w:r w:rsidR="00116AE4" w:rsidRPr="00984930">
              <w:rPr>
                <w:rFonts w:ascii="Arial" w:hAnsi="Arial" w:cs="Arial"/>
                <w:bCs/>
                <w:rtl/>
              </w:rPr>
              <w:t>إدارة فريق الرقابة المالية ومھاراته</w:t>
            </w:r>
          </w:p>
        </w:tc>
        <w:tc>
          <w:tcPr>
            <w:tcW w:w="5993" w:type="dxa"/>
            <w:tcBorders>
              <w:top w:val="single" w:sz="4" w:space="0" w:color="auto"/>
              <w:left w:val="single" w:sz="4" w:space="0" w:color="auto"/>
              <w:bottom w:val="single" w:sz="4" w:space="0" w:color="auto"/>
              <w:right w:val="single" w:sz="4" w:space="0" w:color="auto"/>
            </w:tcBorders>
          </w:tcPr>
          <w:p w14:paraId="0F2A1F37" w14:textId="77777777" w:rsidR="00116AE4" w:rsidRDefault="00116AE4">
            <w:pPr>
              <w:tabs>
                <w:tab w:val="left" w:pos="979"/>
              </w:tabs>
              <w:bidi/>
              <w:spacing w:after="0" w:line="240" w:lineRule="auto"/>
              <w:rPr>
                <w:b/>
                <w:rtl/>
              </w:rPr>
            </w:pPr>
          </w:p>
          <w:p w14:paraId="5DFC38CD" w14:textId="77777777" w:rsidR="00116AE4" w:rsidRDefault="00116AE4">
            <w:pPr>
              <w:bidi/>
              <w:spacing w:after="0" w:line="240" w:lineRule="auto"/>
              <w:rPr>
                <w:bCs/>
                <w:rtl/>
              </w:rPr>
            </w:pPr>
            <w:r w:rsidRPr="00C179FA">
              <w:rPr>
                <w:rFonts w:ascii="Arial" w:hAnsi="Arial" w:cs="Arial"/>
                <w:rtl/>
              </w:rPr>
              <w:t>المعايير</w:t>
            </w:r>
            <w:r w:rsidRPr="00984930">
              <w:rPr>
                <w:rFonts w:ascii="Arial" w:hAnsi="Arial" w:cs="Arial"/>
                <w:i/>
                <w:iCs/>
                <w:rtl/>
              </w:rPr>
              <w:t xml:space="preserve"> </w:t>
            </w:r>
            <w:r w:rsidRPr="00694CCD">
              <w:rPr>
                <w:rtl/>
              </w:rPr>
              <w:t>[</w:t>
            </w:r>
            <w:r w:rsidRPr="00984930">
              <w:rPr>
                <w:rFonts w:ascii="Arial" w:hAnsi="Arial" w:cs="Arial"/>
                <w:i/>
                <w:iCs/>
                <w:rtl/>
              </w:rPr>
              <w:t>تضمين المعايير</w:t>
            </w:r>
            <w:r>
              <w:rPr>
                <w:rtl/>
              </w:rPr>
              <w:t xml:space="preserve">] </w:t>
            </w:r>
            <w:r w:rsidRPr="00C179FA">
              <w:rPr>
                <w:rFonts w:ascii="Arial" w:hAnsi="Arial" w:cs="Arial"/>
                <w:rtl/>
              </w:rPr>
              <w:t>المستوفاة</w:t>
            </w:r>
            <w:r w:rsidRPr="00C179FA">
              <w:rPr>
                <w:rtl/>
              </w:rPr>
              <w:t>.</w:t>
            </w:r>
          </w:p>
          <w:p w14:paraId="301BF6AD" w14:textId="77777777" w:rsidR="00116AE4" w:rsidRDefault="00116AE4">
            <w:pPr>
              <w:bidi/>
              <w:spacing w:after="0" w:line="240" w:lineRule="auto"/>
              <w:rPr>
                <w:bCs/>
                <w:rtl/>
              </w:rPr>
            </w:pPr>
            <w:r w:rsidRPr="00C179FA">
              <w:rPr>
                <w:rFonts w:ascii="Arial" w:hAnsi="Arial" w:cs="Arial"/>
                <w:rtl/>
              </w:rPr>
              <w:t>المعايير</w:t>
            </w:r>
            <w:r w:rsidRPr="00984930">
              <w:rPr>
                <w:rFonts w:ascii="Arial" w:hAnsi="Arial" w:cs="Arial"/>
                <w:i/>
                <w:iCs/>
                <w:rtl/>
              </w:rPr>
              <w:t xml:space="preserve"> </w:t>
            </w:r>
            <w:r w:rsidRPr="00694CCD">
              <w:rPr>
                <w:rtl/>
              </w:rPr>
              <w:t>[</w:t>
            </w:r>
            <w:r w:rsidRPr="00984930">
              <w:rPr>
                <w:rFonts w:ascii="Arial" w:hAnsi="Arial" w:cs="Arial"/>
                <w:i/>
                <w:iCs/>
                <w:rtl/>
              </w:rPr>
              <w:t>تضمين المعايير</w:t>
            </w:r>
            <w:r>
              <w:rPr>
                <w:rtl/>
              </w:rPr>
              <w:t xml:space="preserve">] </w:t>
            </w:r>
            <w:r w:rsidRPr="00C179FA">
              <w:rPr>
                <w:rFonts w:ascii="Arial" w:hAnsi="Arial" w:cs="Arial"/>
                <w:rtl/>
              </w:rPr>
              <w:t>غير المستوفاة</w:t>
            </w:r>
            <w:r w:rsidRPr="00C179FA">
              <w:rPr>
                <w:rtl/>
              </w:rPr>
              <w:t>.</w:t>
            </w:r>
          </w:p>
          <w:p w14:paraId="3BD31B65" w14:textId="38E2081E" w:rsidR="00116AE4" w:rsidRDefault="00116AE4">
            <w:pPr>
              <w:bidi/>
              <w:spacing w:after="0" w:line="240" w:lineRule="auto"/>
              <w:rPr>
                <w:bCs/>
                <w:rtl/>
              </w:rPr>
            </w:pPr>
            <w:r w:rsidRPr="00C179FA">
              <w:rPr>
                <w:rFonts w:ascii="Arial" w:hAnsi="Arial" w:cs="Arial"/>
                <w:rtl/>
              </w:rPr>
              <w:t>المعايير</w:t>
            </w:r>
            <w:r w:rsidRPr="00984930">
              <w:rPr>
                <w:rFonts w:ascii="Arial" w:hAnsi="Arial" w:cs="Arial"/>
                <w:i/>
                <w:iCs/>
                <w:rtl/>
              </w:rPr>
              <w:t xml:space="preserve"> </w:t>
            </w:r>
            <w:r w:rsidRPr="00694CCD">
              <w:rPr>
                <w:rtl/>
              </w:rPr>
              <w:t>[</w:t>
            </w:r>
            <w:r w:rsidRPr="00984930">
              <w:rPr>
                <w:rFonts w:ascii="Arial" w:hAnsi="Arial" w:cs="Arial"/>
                <w:i/>
                <w:iCs/>
                <w:rtl/>
              </w:rPr>
              <w:t>تضمين المعايير</w:t>
            </w:r>
            <w:r>
              <w:rPr>
                <w:rtl/>
              </w:rPr>
              <w:t xml:space="preserve">] </w:t>
            </w:r>
            <w:r w:rsidRPr="00C179FA">
              <w:rPr>
                <w:rFonts w:ascii="Arial" w:hAnsi="Arial" w:cs="Arial"/>
                <w:rtl/>
              </w:rPr>
              <w:t>غير المتوفرة</w:t>
            </w:r>
            <w:r w:rsidR="00720771">
              <w:rPr>
                <w:rFonts w:ascii="Arial" w:hAnsi="Arial" w:cs="Arial" w:hint="cs"/>
                <w:rtl/>
              </w:rPr>
              <w:t>.</w:t>
            </w:r>
          </w:p>
          <w:p w14:paraId="2CCED5A6" w14:textId="77777777" w:rsidR="00116AE4" w:rsidRDefault="00116AE4">
            <w:pPr>
              <w:bidi/>
              <w:spacing w:after="0" w:line="240" w:lineRule="auto"/>
              <w:rPr>
                <w:bCs/>
                <w:rtl/>
              </w:rPr>
            </w:pPr>
          </w:p>
          <w:p w14:paraId="15E7009F" w14:textId="5C964451" w:rsidR="00116AE4" w:rsidRPr="00C179FA" w:rsidRDefault="00116AE4">
            <w:pPr>
              <w:bidi/>
              <w:spacing w:afterLines="20" w:after="48" w:line="240" w:lineRule="auto"/>
              <w:rPr>
                <w:bCs/>
                <w:i/>
                <w:iCs/>
                <w:rtl/>
              </w:rPr>
            </w:pPr>
            <w:r w:rsidRPr="00694CCD">
              <w:rPr>
                <w:rtl/>
              </w:rPr>
              <w:t>[</w:t>
            </w:r>
            <w:r w:rsidR="00260011">
              <w:rPr>
                <w:rFonts w:ascii="Arial" w:hAnsi="Arial" w:cs="Arial"/>
                <w:i/>
                <w:iCs/>
                <w:rtl/>
              </w:rPr>
              <w:t xml:space="preserve">اذكر </w:t>
            </w:r>
            <w:r w:rsidRPr="00C179FA">
              <w:rPr>
                <w:rFonts w:ascii="Arial" w:hAnsi="Arial" w:cs="Arial"/>
                <w:i/>
                <w:iCs/>
                <w:rtl/>
              </w:rPr>
              <w:t xml:space="preserve">ملخصًا قصيرًا للغاية لأداء الجهاز الأعلى للرقابة في النطاق الذي يقيسه البعد </w:t>
            </w:r>
            <w:r w:rsidRPr="00C179FA">
              <w:rPr>
                <w:i/>
                <w:iCs/>
                <w:rtl/>
              </w:rPr>
              <w:t xml:space="preserve">- </w:t>
            </w:r>
            <w:r w:rsidRPr="00C179FA">
              <w:rPr>
                <w:rFonts w:ascii="Arial" w:hAnsi="Arial" w:cs="Arial"/>
                <w:i/>
                <w:iCs/>
                <w:rtl/>
              </w:rPr>
              <w:t xml:space="preserve">من </w:t>
            </w:r>
            <w:r w:rsidRPr="00C179FA">
              <w:rPr>
                <w:rFonts w:hint="cs"/>
                <w:i/>
                <w:iCs/>
              </w:rPr>
              <w:t>2</w:t>
            </w:r>
            <w:r w:rsidRPr="00C179FA">
              <w:rPr>
                <w:rFonts w:ascii="Arial" w:hAnsi="Arial" w:cs="Arial"/>
                <w:i/>
                <w:iCs/>
                <w:rtl/>
              </w:rPr>
              <w:t xml:space="preserve"> إلى </w:t>
            </w:r>
            <w:r w:rsidRPr="00C179FA">
              <w:rPr>
                <w:rFonts w:hint="cs"/>
                <w:i/>
                <w:iCs/>
              </w:rPr>
              <w:t>3</w:t>
            </w:r>
            <w:r w:rsidRPr="00C179FA">
              <w:rPr>
                <w:rFonts w:ascii="Arial" w:hAnsi="Arial" w:cs="Arial"/>
                <w:i/>
                <w:iCs/>
                <w:rtl/>
              </w:rPr>
              <w:t xml:space="preserve"> جمل</w:t>
            </w:r>
            <w:r w:rsidRPr="00C179FA">
              <w:rPr>
                <w:i/>
                <w:iCs/>
                <w:rtl/>
              </w:rPr>
              <w:t xml:space="preserve">. </w:t>
            </w:r>
            <w:r w:rsidRPr="00C179FA">
              <w:rPr>
                <w:rFonts w:ascii="Arial" w:hAnsi="Arial" w:cs="Arial"/>
                <w:i/>
                <w:iCs/>
                <w:rtl/>
              </w:rPr>
              <w:t>سيتم تقديم التفاصيل في جزء الشرح أعلاه</w:t>
            </w:r>
            <w:r w:rsidRPr="00A11114">
              <w:rPr>
                <w:rtl/>
              </w:rPr>
              <w:t>]</w:t>
            </w:r>
            <w:r w:rsidRPr="00C179FA">
              <w:rPr>
                <w:i/>
                <w:iCs/>
                <w:rtl/>
              </w:rPr>
              <w:t>.</w:t>
            </w:r>
          </w:p>
        </w:tc>
        <w:tc>
          <w:tcPr>
            <w:tcW w:w="1238" w:type="dxa"/>
            <w:tcBorders>
              <w:top w:val="single" w:sz="4" w:space="0" w:color="auto"/>
              <w:left w:val="single" w:sz="4" w:space="0" w:color="auto"/>
              <w:bottom w:val="single" w:sz="4" w:space="0" w:color="auto"/>
              <w:right w:val="single" w:sz="4" w:space="0" w:color="auto"/>
            </w:tcBorders>
          </w:tcPr>
          <w:p w14:paraId="5A0F99E5" w14:textId="77777777" w:rsidR="00116AE4" w:rsidRPr="00C179FA" w:rsidRDefault="00116AE4">
            <w:pPr>
              <w:bidi/>
              <w:spacing w:after="0" w:line="240" w:lineRule="auto"/>
              <w:jc w:val="center"/>
              <w:rPr>
                <w:bCs/>
                <w:i/>
                <w:iCs/>
                <w:rtl/>
              </w:rPr>
            </w:pPr>
          </w:p>
          <w:p w14:paraId="238FC0A2" w14:textId="30812BBE" w:rsidR="00116AE4" w:rsidRPr="00C179FA" w:rsidRDefault="000D37A5">
            <w:pPr>
              <w:bidi/>
              <w:spacing w:afterLines="20" w:after="48"/>
              <w:jc w:val="center"/>
              <w:rPr>
                <w:bCs/>
                <w:i/>
                <w:iCs/>
                <w:rtl/>
              </w:rPr>
            </w:pPr>
            <w:r>
              <w:rPr>
                <w:i/>
                <w:iCs/>
                <w:rtl/>
              </w:rPr>
              <w:br/>
            </w:r>
            <w:r w:rsidR="00116AE4" w:rsidRPr="00C179FA">
              <w:rPr>
                <w:i/>
                <w:iCs/>
                <w:rtl/>
              </w:rPr>
              <w:t>[</w:t>
            </w:r>
            <w:r w:rsidR="00116AE4" w:rsidRPr="00C179FA">
              <w:rPr>
                <w:rFonts w:ascii="Arial" w:hAnsi="Arial" w:cs="Arial"/>
                <w:i/>
                <w:iCs/>
                <w:rtl/>
              </w:rPr>
              <w:t>تضمين درجات البعد</w:t>
            </w:r>
            <w:r w:rsidR="00116AE4" w:rsidRPr="00C179FA">
              <w:rPr>
                <w:i/>
                <w:iCs/>
                <w:rtl/>
              </w:rPr>
              <w:t>]</w:t>
            </w:r>
          </w:p>
          <w:p w14:paraId="5CDDC38B" w14:textId="77777777" w:rsidR="00116AE4" w:rsidRPr="00C179FA" w:rsidRDefault="00116AE4">
            <w:pPr>
              <w:bidi/>
              <w:spacing w:after="0" w:line="240" w:lineRule="auto"/>
              <w:jc w:val="center"/>
              <w:rPr>
                <w:bCs/>
                <w:i/>
                <w:iCs/>
                <w:rtl/>
              </w:rPr>
            </w:pPr>
          </w:p>
        </w:tc>
      </w:tr>
      <w:tr w:rsidR="00116AE4" w14:paraId="4609F0D6" w14:textId="77777777" w:rsidTr="00116AE4">
        <w:trPr>
          <w:trHeight w:val="1414"/>
        </w:trPr>
        <w:tc>
          <w:tcPr>
            <w:tcW w:w="2057" w:type="dxa"/>
            <w:gridSpan w:val="2"/>
            <w:tcBorders>
              <w:top w:val="single" w:sz="4" w:space="0" w:color="auto"/>
              <w:left w:val="single" w:sz="4" w:space="0" w:color="auto"/>
              <w:bottom w:val="single" w:sz="4" w:space="0" w:color="auto"/>
              <w:right w:val="single" w:sz="4" w:space="0" w:color="auto"/>
            </w:tcBorders>
            <w:shd w:val="clear" w:color="auto" w:fill="8DB3E2"/>
          </w:tcPr>
          <w:p w14:paraId="16FCBD62" w14:textId="77777777" w:rsidR="00116AE4" w:rsidRDefault="00116AE4">
            <w:pPr>
              <w:bidi/>
              <w:spacing w:afterLines="20" w:after="48" w:line="240" w:lineRule="auto"/>
              <w:rPr>
                <w:b/>
                <w:bCs/>
                <w:rtl/>
              </w:rPr>
            </w:pPr>
          </w:p>
          <w:p w14:paraId="78FA082E" w14:textId="1668C59A" w:rsidR="00116AE4" w:rsidRDefault="00DC5DF4">
            <w:pPr>
              <w:bidi/>
              <w:spacing w:afterLines="20" w:after="48" w:line="240" w:lineRule="auto"/>
              <w:rPr>
                <w:b/>
                <w:bCs/>
                <w:rtl/>
              </w:rPr>
            </w:pPr>
            <w:r w:rsidRPr="005D07EE">
              <w:rPr>
                <w:b/>
                <w:bCs/>
              </w:rPr>
              <w:t>(iii)</w:t>
            </w:r>
            <w:r w:rsidR="00116AE4">
              <w:rPr>
                <w:b/>
                <w:rtl/>
              </w:rPr>
              <w:t xml:space="preserve"> </w:t>
            </w:r>
            <w:r w:rsidR="00116AE4" w:rsidRPr="00984930">
              <w:rPr>
                <w:rFonts w:ascii="Arial" w:hAnsi="Arial" w:cs="Arial"/>
                <w:bCs/>
                <w:rtl/>
              </w:rPr>
              <w:t>رقابة الجودة في الرقابة المالية</w:t>
            </w:r>
          </w:p>
        </w:tc>
        <w:tc>
          <w:tcPr>
            <w:tcW w:w="5993" w:type="dxa"/>
            <w:tcBorders>
              <w:top w:val="single" w:sz="4" w:space="0" w:color="auto"/>
              <w:left w:val="single" w:sz="4" w:space="0" w:color="auto"/>
              <w:bottom w:val="single" w:sz="4" w:space="0" w:color="auto"/>
              <w:right w:val="single" w:sz="4" w:space="0" w:color="auto"/>
            </w:tcBorders>
          </w:tcPr>
          <w:p w14:paraId="2B18B3AA" w14:textId="77777777" w:rsidR="00116AE4" w:rsidRDefault="00116AE4">
            <w:pPr>
              <w:tabs>
                <w:tab w:val="left" w:pos="979"/>
              </w:tabs>
              <w:bidi/>
              <w:spacing w:afterLines="20" w:after="48" w:line="240" w:lineRule="auto"/>
              <w:rPr>
                <w:b/>
                <w:rtl/>
              </w:rPr>
            </w:pPr>
            <w:r w:rsidRPr="00694CCD">
              <w:rPr>
                <w:rtl/>
              </w:rPr>
              <w:t>[</w:t>
            </w:r>
            <w:r w:rsidRPr="00984930">
              <w:rPr>
                <w:rFonts w:ascii="Arial" w:hAnsi="Arial" w:cs="Arial"/>
                <w:i/>
                <w:iCs/>
                <w:rtl/>
              </w:rPr>
              <w:t xml:space="preserve">اتبع نفس الهيكل كما في البعد </w:t>
            </w:r>
            <w:r>
              <w:rPr>
                <w:rtl/>
              </w:rPr>
              <w:t>(</w:t>
            </w:r>
            <w:r>
              <w:rPr>
                <w:rFonts w:hint="cs"/>
              </w:rPr>
              <w:t>ii</w:t>
            </w:r>
            <w:r>
              <w:rPr>
                <w:rtl/>
              </w:rPr>
              <w:t>)]</w:t>
            </w:r>
          </w:p>
          <w:p w14:paraId="6DB14A69" w14:textId="77777777" w:rsidR="00116AE4" w:rsidRDefault="00116AE4">
            <w:pPr>
              <w:bidi/>
              <w:spacing w:after="120" w:line="240" w:lineRule="auto"/>
              <w:rPr>
                <w:bCs/>
                <w:i/>
                <w:rtl/>
              </w:rPr>
            </w:pPr>
          </w:p>
        </w:tc>
        <w:tc>
          <w:tcPr>
            <w:tcW w:w="1238" w:type="dxa"/>
            <w:tcBorders>
              <w:top w:val="single" w:sz="4" w:space="0" w:color="auto"/>
              <w:left w:val="single" w:sz="4" w:space="0" w:color="auto"/>
              <w:bottom w:val="single" w:sz="4" w:space="0" w:color="auto"/>
              <w:right w:val="single" w:sz="4" w:space="0" w:color="auto"/>
            </w:tcBorders>
          </w:tcPr>
          <w:p w14:paraId="45808D30" w14:textId="77777777" w:rsidR="00116AE4" w:rsidRPr="00C179FA" w:rsidRDefault="00116AE4">
            <w:pPr>
              <w:bidi/>
              <w:spacing w:after="0" w:line="240" w:lineRule="auto"/>
              <w:jc w:val="center"/>
              <w:rPr>
                <w:bCs/>
                <w:i/>
                <w:iCs/>
                <w:rtl/>
              </w:rPr>
            </w:pPr>
          </w:p>
          <w:p w14:paraId="6FB54BC4" w14:textId="77777777" w:rsidR="00116AE4" w:rsidRPr="00C179FA" w:rsidRDefault="00116AE4">
            <w:pPr>
              <w:bidi/>
              <w:spacing w:afterLines="20" w:after="48"/>
              <w:jc w:val="center"/>
              <w:rPr>
                <w:bCs/>
                <w:i/>
                <w:iCs/>
                <w:rtl/>
              </w:rPr>
            </w:pPr>
            <w:r w:rsidRPr="00C179FA">
              <w:rPr>
                <w:i/>
                <w:iCs/>
                <w:rtl/>
              </w:rPr>
              <w:t>[</w:t>
            </w:r>
            <w:r w:rsidRPr="00C179FA">
              <w:rPr>
                <w:rFonts w:ascii="Arial" w:hAnsi="Arial" w:cs="Arial"/>
                <w:i/>
                <w:iCs/>
                <w:rtl/>
              </w:rPr>
              <w:t>تضمين درجات البعد</w:t>
            </w:r>
            <w:r w:rsidRPr="00C179FA">
              <w:rPr>
                <w:i/>
                <w:iCs/>
                <w:rtl/>
              </w:rPr>
              <w:t>]</w:t>
            </w:r>
          </w:p>
          <w:p w14:paraId="19289C89" w14:textId="77777777" w:rsidR="00116AE4" w:rsidRPr="00C179FA" w:rsidRDefault="00116AE4">
            <w:pPr>
              <w:bidi/>
              <w:spacing w:after="0" w:line="240" w:lineRule="auto"/>
              <w:jc w:val="center"/>
              <w:rPr>
                <w:bCs/>
                <w:i/>
                <w:iCs/>
                <w:rtl/>
              </w:rPr>
            </w:pPr>
          </w:p>
        </w:tc>
      </w:tr>
    </w:tbl>
    <w:p w14:paraId="06691D02" w14:textId="77777777" w:rsidR="00116AE4" w:rsidRDefault="00116AE4" w:rsidP="00116AE4">
      <w:pPr>
        <w:bidi/>
        <w:spacing w:afterLines="20" w:after="48"/>
        <w:jc w:val="both"/>
        <w:rPr>
          <w:rFonts w:ascii="Calibri" w:hAnsi="Calibri" w:cs="Arial"/>
          <w:b/>
          <w:bCs/>
          <w:sz w:val="24"/>
          <w:szCs w:val="24"/>
          <w:rtl/>
          <w:lang w:val="ar-EG" w:eastAsia="ar-EG" w:bidi="ar-EG"/>
        </w:rPr>
      </w:pPr>
    </w:p>
    <w:p w14:paraId="098A9259" w14:textId="77777777" w:rsidR="00116AE4" w:rsidRPr="00D44599" w:rsidRDefault="00116AE4" w:rsidP="00116AE4">
      <w:pPr>
        <w:bidi/>
        <w:spacing w:afterLines="20" w:after="48"/>
        <w:jc w:val="both"/>
        <w:rPr>
          <w:b/>
          <w:bCs/>
          <w:sz w:val="24"/>
          <w:szCs w:val="24"/>
          <w:rtl/>
        </w:rPr>
      </w:pPr>
      <w:r w:rsidRPr="00D44599">
        <w:rPr>
          <w:rFonts w:hint="cs"/>
          <w:b/>
          <w:sz w:val="24"/>
          <w:szCs w:val="24"/>
        </w:rPr>
        <w:t>4.3.3</w:t>
      </w:r>
      <w:r w:rsidRPr="00D44599">
        <w:rPr>
          <w:b/>
          <w:sz w:val="24"/>
          <w:szCs w:val="24"/>
          <w:rtl/>
        </w:rPr>
        <w:t xml:space="preserve"> </w:t>
      </w:r>
      <w:r w:rsidRPr="00D44599">
        <w:rPr>
          <w:b/>
          <w:sz w:val="24"/>
          <w:szCs w:val="24"/>
          <w:rtl/>
        </w:rPr>
        <w:tab/>
      </w:r>
      <w:r w:rsidRPr="00D44599">
        <w:rPr>
          <w:rFonts w:ascii="Arial" w:hAnsi="Arial" w:cs="Arial"/>
          <w:bCs/>
          <w:sz w:val="24"/>
          <w:szCs w:val="24"/>
          <w:rtl/>
        </w:rPr>
        <w:t>المؤشر</w:t>
      </w:r>
      <w:r w:rsidRPr="00D44599">
        <w:rPr>
          <w:rFonts w:cs="Calibri" w:hint="cs"/>
          <w:b/>
          <w:sz w:val="24"/>
          <w:szCs w:val="24"/>
          <w:rtl/>
        </w:rPr>
        <w:t xml:space="preserve"> </w:t>
      </w:r>
      <w:r w:rsidRPr="00D44599">
        <w:rPr>
          <w:rFonts w:hint="cs"/>
          <w:b/>
          <w:sz w:val="24"/>
          <w:szCs w:val="24"/>
        </w:rPr>
        <w:t>SAI-10</w:t>
      </w:r>
      <w:r w:rsidRPr="00D44599">
        <w:rPr>
          <w:bCs/>
          <w:sz w:val="24"/>
          <w:szCs w:val="24"/>
          <w:rtl/>
        </w:rPr>
        <w:t>:</w:t>
      </w:r>
      <w:r w:rsidRPr="00D44599">
        <w:rPr>
          <w:b/>
          <w:sz w:val="24"/>
          <w:szCs w:val="24"/>
          <w:rtl/>
        </w:rPr>
        <w:t xml:space="preserve"> </w:t>
      </w:r>
      <w:r w:rsidRPr="00D44599">
        <w:rPr>
          <w:rFonts w:ascii="Arial" w:hAnsi="Arial" w:cs="Arial"/>
          <w:b/>
          <w:bCs/>
          <w:sz w:val="24"/>
          <w:szCs w:val="24"/>
          <w:rtl/>
        </w:rPr>
        <w:t xml:space="preserve">عملية الرقابة المالية </w:t>
      </w:r>
      <w:r w:rsidRPr="00D44599">
        <w:rPr>
          <w:b/>
          <w:bCs/>
          <w:sz w:val="24"/>
          <w:szCs w:val="24"/>
          <w:rtl/>
        </w:rPr>
        <w:t xml:space="preserve">- </w:t>
      </w:r>
      <w:r w:rsidRPr="00D44599">
        <w:rPr>
          <w:rFonts w:ascii="Arial" w:hAnsi="Arial" w:cs="Arial"/>
          <w:b/>
          <w:bCs/>
          <w:sz w:val="24"/>
          <w:szCs w:val="24"/>
          <w:rtl/>
        </w:rPr>
        <w:t>الدرجة</w:t>
      </w:r>
      <w:r w:rsidRPr="00D44599">
        <w:rPr>
          <w:rFonts w:ascii="Arial" w:hAnsi="Arial" w:cs="Arial"/>
          <w:b/>
          <w:bCs/>
          <w:i/>
          <w:iCs/>
          <w:sz w:val="24"/>
          <w:szCs w:val="24"/>
          <w:rtl/>
        </w:rPr>
        <w:t xml:space="preserve"> </w:t>
      </w:r>
      <w:r w:rsidRPr="00D44599">
        <w:rPr>
          <w:b/>
          <w:bCs/>
          <w:spacing w:val="60"/>
          <w:sz w:val="24"/>
          <w:szCs w:val="24"/>
          <w:rtl/>
        </w:rPr>
        <w:t>[</w:t>
      </w:r>
      <w:r w:rsidRPr="00D44599">
        <w:rPr>
          <w:rFonts w:ascii="Arial" w:hAnsi="Arial" w:cs="Arial"/>
          <w:b/>
          <w:bCs/>
          <w:i/>
          <w:iCs/>
          <w:sz w:val="24"/>
          <w:szCs w:val="24"/>
          <w:rtl/>
        </w:rPr>
        <w:t>تشمل درجة المؤشر</w:t>
      </w:r>
      <w:r w:rsidRPr="00D44599">
        <w:rPr>
          <w:b/>
          <w:bCs/>
          <w:sz w:val="24"/>
          <w:szCs w:val="24"/>
          <w:rtl/>
        </w:rPr>
        <w:t>]</w:t>
      </w:r>
    </w:p>
    <w:p w14:paraId="241D11C9" w14:textId="77777777" w:rsidR="00116AE4" w:rsidRDefault="00116AE4" w:rsidP="00116AE4">
      <w:pPr>
        <w:bidi/>
        <w:spacing w:afterLines="20" w:after="48"/>
        <w:jc w:val="both"/>
        <w:rPr>
          <w:b/>
          <w:bCs/>
          <w:sz w:val="24"/>
          <w:szCs w:val="24"/>
          <w:rtl/>
        </w:rPr>
      </w:pPr>
    </w:p>
    <w:p w14:paraId="0A40215E"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594CC25A" w14:textId="69CA4FA9" w:rsidR="00116AE4" w:rsidRPr="00E7736F" w:rsidRDefault="00116AE4" w:rsidP="00116AE4">
      <w:pPr>
        <w:bidi/>
        <w:spacing w:afterLines="20" w:after="48" w:line="240" w:lineRule="auto"/>
        <w:jc w:val="both"/>
        <w:rPr>
          <w:bCs/>
          <w:rtl/>
        </w:rPr>
      </w:pPr>
      <w:r w:rsidRPr="00E7736F">
        <w:rPr>
          <w:rtl/>
        </w:rPr>
        <w:t>"</w:t>
      </w:r>
      <w:r w:rsidRPr="00E7736F">
        <w:rPr>
          <w:rFonts w:ascii="Arial" w:hAnsi="Arial" w:cs="Arial"/>
          <w:rtl/>
        </w:rPr>
        <w:t xml:space="preserve">يفحص المؤشر </w:t>
      </w:r>
      <w:r w:rsidRPr="00E7736F">
        <w:rPr>
          <w:rFonts w:hint="cs"/>
        </w:rPr>
        <w:t>SAI-10</w:t>
      </w:r>
      <w:r w:rsidRPr="00E7736F">
        <w:rPr>
          <w:rFonts w:ascii="Arial" w:hAnsi="Arial" w:cs="Arial"/>
          <w:rtl/>
        </w:rPr>
        <w:t xml:space="preserve"> كيفية إجراء عمليات الرقابة المالية عمليًا</w:t>
      </w:r>
      <w:r w:rsidRPr="00E7736F">
        <w:rPr>
          <w:rtl/>
        </w:rPr>
        <w:t xml:space="preserve">. </w:t>
      </w:r>
      <w:r w:rsidRPr="00E7736F">
        <w:rPr>
          <w:rFonts w:ascii="Arial" w:hAnsi="Arial" w:cs="Arial"/>
          <w:rtl/>
        </w:rPr>
        <w:t>وهو يتألف من ثلاثة أبعاد</w:t>
      </w:r>
      <w:r w:rsidR="000D37A5">
        <w:rPr>
          <w:rtl/>
        </w:rPr>
        <w:t>"</w:t>
      </w:r>
      <w:r w:rsidR="000D37A5">
        <w:rPr>
          <w:rFonts w:hint="cs"/>
          <w:rtl/>
        </w:rPr>
        <w:t>:</w:t>
      </w:r>
    </w:p>
    <w:p w14:paraId="70C8E12A" w14:textId="77777777" w:rsidR="00116AE4" w:rsidRPr="00E7736F" w:rsidRDefault="00116AE4" w:rsidP="00116AE4">
      <w:pPr>
        <w:pStyle w:val="ListParagraph"/>
        <w:numPr>
          <w:ilvl w:val="0"/>
          <w:numId w:val="24"/>
        </w:numPr>
        <w:spacing w:afterLines="20" w:after="48" w:line="240" w:lineRule="auto"/>
        <w:jc w:val="both"/>
        <w:rPr>
          <w:rFonts w:ascii="Arial" w:hAnsi="Arial"/>
          <w:bCs/>
          <w:rtl/>
        </w:rPr>
      </w:pPr>
      <w:r w:rsidRPr="00E7736F">
        <w:rPr>
          <w:rFonts w:ascii="Arial" w:hAnsi="Arial"/>
          <w:bCs/>
          <w:rtl/>
        </w:rPr>
        <w:t>تخطيط الرقابة المالية.</w:t>
      </w:r>
    </w:p>
    <w:p w14:paraId="65730CBB" w14:textId="77777777" w:rsidR="00116AE4" w:rsidRPr="00E7736F" w:rsidRDefault="00116AE4" w:rsidP="00116AE4">
      <w:pPr>
        <w:pStyle w:val="ListParagraph"/>
        <w:numPr>
          <w:ilvl w:val="0"/>
          <w:numId w:val="24"/>
        </w:numPr>
        <w:spacing w:afterLines="20" w:after="48" w:line="240" w:lineRule="auto"/>
        <w:jc w:val="both"/>
        <w:rPr>
          <w:rFonts w:ascii="Arial" w:hAnsi="Arial"/>
          <w:bCs/>
          <w:rtl/>
        </w:rPr>
      </w:pPr>
      <w:r w:rsidRPr="00E7736F">
        <w:rPr>
          <w:rFonts w:ascii="Arial" w:hAnsi="Arial"/>
          <w:bCs/>
          <w:rtl/>
        </w:rPr>
        <w:t>تنفيذ عمليات الرقابة المالية.</w:t>
      </w:r>
    </w:p>
    <w:p w14:paraId="09BC412C" w14:textId="77777777" w:rsidR="00116AE4" w:rsidRPr="00E7736F" w:rsidRDefault="00116AE4" w:rsidP="00116AE4">
      <w:pPr>
        <w:pStyle w:val="ListParagraph"/>
        <w:numPr>
          <w:ilvl w:val="0"/>
          <w:numId w:val="24"/>
        </w:numPr>
        <w:spacing w:afterLines="20" w:after="48" w:line="240" w:lineRule="auto"/>
        <w:jc w:val="both"/>
        <w:rPr>
          <w:rFonts w:ascii="Arial" w:hAnsi="Arial"/>
          <w:bCs/>
          <w:rtl/>
        </w:rPr>
      </w:pPr>
      <w:r w:rsidRPr="00E7736F">
        <w:rPr>
          <w:rFonts w:ascii="Arial" w:hAnsi="Arial"/>
          <w:bCs/>
          <w:rtl/>
        </w:rPr>
        <w:t>تقييم أدلة الرقابة واختتام الرقابة المالية وإعداد تقاريرها.</w:t>
      </w:r>
    </w:p>
    <w:p w14:paraId="161CE34B" w14:textId="77777777" w:rsidR="00116AE4" w:rsidRDefault="00116AE4" w:rsidP="00116AE4">
      <w:pPr>
        <w:pStyle w:val="ListParagraph"/>
        <w:spacing w:afterLines="20" w:after="48" w:line="240" w:lineRule="auto"/>
        <w:ind w:left="1800"/>
        <w:jc w:val="both"/>
        <w:rPr>
          <w:bCs/>
          <w:rtl/>
        </w:rPr>
      </w:pPr>
    </w:p>
    <w:p w14:paraId="6D487176" w14:textId="77777777" w:rsidR="00116AE4" w:rsidRDefault="00116AE4" w:rsidP="00116AE4">
      <w:pPr>
        <w:bidi/>
        <w:spacing w:afterLines="20" w:after="48" w:line="240" w:lineRule="auto"/>
        <w:jc w:val="both"/>
        <w:rPr>
          <w:bCs/>
          <w:rtl/>
        </w:rPr>
      </w:pPr>
      <w:r w:rsidRPr="00007F62">
        <w:rPr>
          <w:spacing w:val="60"/>
          <w:rtl/>
        </w:rPr>
        <w:t>[</w:t>
      </w:r>
      <w:r w:rsidRPr="00984930">
        <w:rPr>
          <w:rFonts w:ascii="Arial" w:hAnsi="Arial" w:cs="Arial"/>
          <w:i/>
          <w:iCs/>
          <w:rtl/>
        </w:rPr>
        <w:t>قم بتضمين معلومات عن عينة ملفات الرقابة التي يستند إليها تقييم هذا المؤشر بما في ذلك قائمة بملفات الرقابة والسنة التي أخذت منها</w:t>
      </w:r>
      <w:r>
        <w:rPr>
          <w:rtl/>
        </w:rPr>
        <w:t>]</w:t>
      </w:r>
    </w:p>
    <w:p w14:paraId="0F35A512" w14:textId="77777777" w:rsidR="00116AE4" w:rsidRDefault="00116AE4" w:rsidP="00116AE4">
      <w:pPr>
        <w:pStyle w:val="ListParagraph"/>
        <w:spacing w:afterLines="20" w:after="48" w:line="240" w:lineRule="auto"/>
        <w:jc w:val="both"/>
        <w:rPr>
          <w:bCs/>
          <w:rtl/>
        </w:rPr>
      </w:pPr>
    </w:p>
    <w:p w14:paraId="180A57EB" w14:textId="0E2311BA" w:rsidR="00116AE4" w:rsidRPr="008803E7" w:rsidRDefault="00116AE4" w:rsidP="00116AE4">
      <w:pPr>
        <w:bidi/>
        <w:spacing w:afterLines="20" w:after="48" w:line="240" w:lineRule="auto"/>
        <w:jc w:val="both"/>
        <w:rPr>
          <w:b/>
          <w:iCs/>
          <w:rtl/>
        </w:rPr>
      </w:pPr>
      <w:r w:rsidRPr="008803E7">
        <w:rPr>
          <w:rFonts w:asciiTheme="minorBidi" w:hAnsiTheme="minorBidi"/>
          <w:bCs/>
          <w:iCs/>
          <w:rtl/>
        </w:rPr>
        <w:t xml:space="preserve">البعد </w:t>
      </w:r>
      <w:r w:rsidR="00A1347D">
        <w:rPr>
          <w:rFonts w:asciiTheme="minorBidi" w:hAnsiTheme="minorBidi" w:hint="cs"/>
          <w:bCs/>
          <w:iCs/>
          <w:rtl/>
        </w:rPr>
        <w:t>(</w:t>
      </w:r>
      <w:r w:rsidRPr="008803E7">
        <w:rPr>
          <w:rFonts w:hint="cs"/>
          <w:b/>
          <w:i/>
        </w:rPr>
        <w:t>i</w:t>
      </w:r>
      <w:r w:rsidR="00A1347D">
        <w:rPr>
          <w:rFonts w:hint="cs"/>
          <w:b/>
          <w:i/>
          <w:rtl/>
        </w:rPr>
        <w:t>)</w:t>
      </w:r>
      <w:r w:rsidRPr="008803E7">
        <w:rPr>
          <w:bCs/>
          <w:iCs/>
          <w:rtl/>
        </w:rPr>
        <w:t>:</w:t>
      </w:r>
      <w:r w:rsidRPr="008803E7">
        <w:rPr>
          <w:b/>
          <w:iCs/>
          <w:rtl/>
        </w:rPr>
        <w:t xml:space="preserve"> </w:t>
      </w:r>
      <w:r w:rsidRPr="008803E7">
        <w:rPr>
          <w:rFonts w:asciiTheme="minorBidi" w:hAnsiTheme="minorBidi"/>
          <w:bCs/>
          <w:iCs/>
          <w:rtl/>
        </w:rPr>
        <w:t>تخطيط الرقابة المالية</w:t>
      </w:r>
    </w:p>
    <w:p w14:paraId="5FDB8492" w14:textId="77777777" w:rsidR="00116AE4" w:rsidRDefault="00116AE4" w:rsidP="00116AE4">
      <w:pPr>
        <w:bidi/>
        <w:spacing w:after="120" w:line="240" w:lineRule="auto"/>
        <w:rPr>
          <w:bCs/>
          <w:i/>
          <w:rtl/>
        </w:rPr>
      </w:pPr>
      <w:r w:rsidRPr="00694CCD">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0379C9B5" w14:textId="0E829CE5" w:rsidR="00116AE4" w:rsidRDefault="00116AE4" w:rsidP="00E66A50">
      <w:pPr>
        <w:bidi/>
        <w:spacing w:after="120" w:line="240" w:lineRule="auto"/>
        <w:rPr>
          <w:rtl/>
        </w:rPr>
      </w:pPr>
      <w:r w:rsidRPr="00694CCD">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723BD11C" w14:textId="77777777" w:rsidR="00116AE4" w:rsidRDefault="00116AE4" w:rsidP="00116AE4">
      <w:pPr>
        <w:bidi/>
        <w:spacing w:afterLines="20" w:after="48" w:line="240" w:lineRule="auto"/>
        <w:jc w:val="both"/>
        <w:rPr>
          <w:b/>
          <w:i/>
          <w:rtl/>
        </w:rPr>
      </w:pPr>
    </w:p>
    <w:p w14:paraId="7BD20D63" w14:textId="2A8B1FD8" w:rsidR="00116AE4" w:rsidRPr="008803E7" w:rsidRDefault="00116AE4" w:rsidP="00116AE4">
      <w:pPr>
        <w:bidi/>
        <w:spacing w:afterLines="20" w:after="48" w:line="240" w:lineRule="auto"/>
        <w:jc w:val="both"/>
        <w:rPr>
          <w:b/>
          <w:iCs/>
          <w:rtl/>
        </w:rPr>
      </w:pPr>
      <w:r w:rsidRPr="008803E7">
        <w:rPr>
          <w:rFonts w:asciiTheme="minorBidi" w:hAnsiTheme="minorBidi"/>
          <w:bCs/>
          <w:iCs/>
          <w:rtl/>
        </w:rPr>
        <w:t xml:space="preserve">البعد </w:t>
      </w:r>
      <w:r w:rsidR="00A1347D">
        <w:rPr>
          <w:rFonts w:asciiTheme="minorBidi" w:hAnsiTheme="minorBidi" w:hint="cs"/>
          <w:bCs/>
          <w:iCs/>
          <w:rtl/>
        </w:rPr>
        <w:t>(</w:t>
      </w:r>
      <w:r w:rsidRPr="008803E7">
        <w:rPr>
          <w:rFonts w:hint="cs"/>
          <w:b/>
          <w:i/>
        </w:rPr>
        <w:t>ii</w:t>
      </w:r>
      <w:r w:rsidR="00A1347D">
        <w:rPr>
          <w:rFonts w:hint="cs"/>
          <w:b/>
          <w:i/>
          <w:rtl/>
        </w:rPr>
        <w:t>)</w:t>
      </w:r>
      <w:r w:rsidRPr="008803E7">
        <w:rPr>
          <w:b/>
          <w:iCs/>
          <w:rtl/>
        </w:rPr>
        <w:t xml:space="preserve">: </w:t>
      </w:r>
      <w:r w:rsidRPr="008803E7">
        <w:rPr>
          <w:rFonts w:asciiTheme="minorBidi" w:hAnsiTheme="minorBidi"/>
          <w:bCs/>
          <w:iCs/>
          <w:rtl/>
        </w:rPr>
        <w:t>تنفيذ عمليات الرقابة المالية</w:t>
      </w:r>
    </w:p>
    <w:p w14:paraId="445896A9" w14:textId="77777777" w:rsidR="00116AE4" w:rsidRDefault="00116AE4" w:rsidP="00116AE4">
      <w:pPr>
        <w:bidi/>
        <w:spacing w:after="120" w:line="240" w:lineRule="auto"/>
        <w:rPr>
          <w:bCs/>
          <w:iCs/>
          <w:rtl/>
        </w:rPr>
      </w:pPr>
      <w:r w:rsidRPr="00694CCD">
        <w:rPr>
          <w:i/>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sidRPr="008803E7">
        <w:rPr>
          <w:i/>
        </w:rPr>
        <w:t>(</w:t>
      </w:r>
      <w:r w:rsidRPr="008803E7">
        <w:rPr>
          <w:rFonts w:hint="cs"/>
          <w:i/>
        </w:rPr>
        <w:t>i</w:t>
      </w:r>
      <w:r w:rsidRPr="008803E7">
        <w:rPr>
          <w:i/>
        </w:rPr>
        <w:t>)</w:t>
      </w:r>
      <w:r>
        <w:rPr>
          <w:i/>
          <w:rtl/>
        </w:rPr>
        <w:t>]</w:t>
      </w:r>
    </w:p>
    <w:p w14:paraId="1598A970" w14:textId="77777777" w:rsidR="00116AE4" w:rsidRDefault="00116AE4" w:rsidP="00116AE4">
      <w:pPr>
        <w:bidi/>
        <w:spacing w:afterLines="20" w:after="48" w:line="240" w:lineRule="auto"/>
        <w:jc w:val="both"/>
        <w:rPr>
          <w:rtl/>
        </w:rPr>
      </w:pPr>
    </w:p>
    <w:p w14:paraId="1CA8F193" w14:textId="6C08F8FE" w:rsidR="00116AE4" w:rsidRDefault="00116AE4" w:rsidP="00116AE4">
      <w:pPr>
        <w:bidi/>
        <w:spacing w:afterLines="20" w:after="48" w:line="240" w:lineRule="auto"/>
        <w:jc w:val="both"/>
        <w:rPr>
          <w:b/>
          <w:i/>
          <w:rtl/>
        </w:rPr>
      </w:pPr>
      <w:r w:rsidRPr="00C737ED">
        <w:rPr>
          <w:rFonts w:asciiTheme="minorBidi" w:hAnsiTheme="minorBidi"/>
          <w:bCs/>
          <w:i/>
          <w:rtl/>
        </w:rPr>
        <w:t xml:space="preserve">البعد </w:t>
      </w:r>
      <w:r w:rsidR="00A1347D">
        <w:rPr>
          <w:rFonts w:asciiTheme="minorBidi" w:hAnsiTheme="minorBidi" w:hint="cs"/>
          <w:bCs/>
          <w:i/>
          <w:rtl/>
        </w:rPr>
        <w:t>(</w:t>
      </w:r>
      <w:r>
        <w:rPr>
          <w:rFonts w:hint="cs"/>
          <w:b/>
          <w:i/>
        </w:rPr>
        <w:t>iii</w:t>
      </w:r>
      <w:r w:rsidR="00A1347D">
        <w:rPr>
          <w:rFonts w:hint="cs"/>
          <w:b/>
          <w:i/>
          <w:rtl/>
        </w:rPr>
        <w:t>)</w:t>
      </w:r>
      <w:r>
        <w:rPr>
          <w:b/>
          <w:i/>
          <w:rtl/>
        </w:rPr>
        <w:t xml:space="preserve">: </w:t>
      </w:r>
      <w:r w:rsidRPr="00C737ED">
        <w:rPr>
          <w:rFonts w:asciiTheme="minorBidi" w:hAnsiTheme="minorBidi"/>
          <w:bCs/>
          <w:i/>
          <w:rtl/>
        </w:rPr>
        <w:t>تقييم أدلة الرقابة واختتام الرقابة المالية وإعداد تقاريرها</w:t>
      </w:r>
    </w:p>
    <w:p w14:paraId="18485D9C" w14:textId="77777777" w:rsidR="00116AE4" w:rsidRDefault="00116AE4" w:rsidP="00116AE4">
      <w:pPr>
        <w:bidi/>
        <w:spacing w:after="120" w:line="240" w:lineRule="auto"/>
        <w:rPr>
          <w:bCs/>
          <w:iCs/>
          <w:rtl/>
        </w:rPr>
      </w:pPr>
      <w:r w:rsidRPr="00694CCD">
        <w:rPr>
          <w:i/>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2B3BEEE8" w14:textId="77777777" w:rsidR="00116AE4" w:rsidRDefault="00116AE4" w:rsidP="00116AE4">
      <w:pPr>
        <w:bidi/>
        <w:spacing w:afterLines="20" w:after="48"/>
        <w:jc w:val="both"/>
        <w:rPr>
          <w:b/>
          <w:i/>
          <w:rtl/>
        </w:rPr>
      </w:pPr>
    </w:p>
    <w:p w14:paraId="3294A30A" w14:textId="77777777" w:rsidR="001A2D7C" w:rsidRDefault="001A2D7C">
      <w:pPr>
        <w:rPr>
          <w:rFonts w:asciiTheme="minorBidi" w:hAnsiTheme="minorBidi"/>
          <w:bCs/>
          <w:i/>
          <w:rtl/>
        </w:rPr>
      </w:pPr>
      <w:r>
        <w:rPr>
          <w:rFonts w:asciiTheme="minorBidi" w:hAnsiTheme="minorBidi"/>
          <w:bCs/>
          <w:i/>
          <w:rtl/>
        </w:rPr>
        <w:br w:type="page"/>
      </w:r>
    </w:p>
    <w:p w14:paraId="35490DD4" w14:textId="2EBA0D15" w:rsidR="00116AE4" w:rsidRPr="001A2D7C" w:rsidRDefault="00116AE4" w:rsidP="00116AE4">
      <w:pPr>
        <w:bidi/>
        <w:spacing w:afterLines="20" w:after="48"/>
        <w:jc w:val="both"/>
        <w:rPr>
          <w:rFonts w:asciiTheme="minorBidi" w:hAnsiTheme="minorBidi"/>
          <w:bCs/>
          <w:iCs/>
          <w:rtl/>
        </w:rPr>
      </w:pPr>
      <w:r w:rsidRPr="001A2D7C">
        <w:rPr>
          <w:rFonts w:asciiTheme="minorBidi" w:hAnsiTheme="minorBidi"/>
          <w:bCs/>
          <w:iCs/>
          <w:rtl/>
        </w:rPr>
        <w:lastRenderedPageBreak/>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5440"/>
        <w:gridCol w:w="1797"/>
      </w:tblGrid>
      <w:tr w:rsidR="00116AE4" w14:paraId="56AF8A02" w14:textId="77777777" w:rsidTr="001A2D7C">
        <w:tc>
          <w:tcPr>
            <w:tcW w:w="2085" w:type="dxa"/>
            <w:tcBorders>
              <w:top w:val="single" w:sz="4" w:space="0" w:color="auto"/>
              <w:left w:val="single" w:sz="4" w:space="0" w:color="auto"/>
              <w:bottom w:val="single" w:sz="4" w:space="0" w:color="auto"/>
              <w:right w:val="single" w:sz="4" w:space="0" w:color="auto"/>
            </w:tcBorders>
            <w:shd w:val="clear" w:color="auto" w:fill="8DB3E2"/>
            <w:hideMark/>
          </w:tcPr>
          <w:p w14:paraId="4EA445CC"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440" w:type="dxa"/>
            <w:tcBorders>
              <w:top w:val="single" w:sz="4" w:space="0" w:color="auto"/>
              <w:left w:val="single" w:sz="4" w:space="0" w:color="auto"/>
              <w:bottom w:val="single" w:sz="4" w:space="0" w:color="auto"/>
              <w:right w:val="single" w:sz="4" w:space="0" w:color="auto"/>
            </w:tcBorders>
            <w:shd w:val="clear" w:color="auto" w:fill="8DB3E2"/>
            <w:hideMark/>
          </w:tcPr>
          <w:p w14:paraId="0F167D67"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7" w:type="dxa"/>
            <w:tcBorders>
              <w:top w:val="single" w:sz="4" w:space="0" w:color="auto"/>
              <w:left w:val="single" w:sz="4" w:space="0" w:color="auto"/>
              <w:bottom w:val="single" w:sz="4" w:space="0" w:color="auto"/>
              <w:right w:val="single" w:sz="4" w:space="0" w:color="auto"/>
            </w:tcBorders>
            <w:shd w:val="clear" w:color="auto" w:fill="8DB3E2"/>
            <w:hideMark/>
          </w:tcPr>
          <w:p w14:paraId="6CD5872C"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718BA327" w14:textId="77777777" w:rsidTr="001A2D7C">
        <w:tc>
          <w:tcPr>
            <w:tcW w:w="2085" w:type="dxa"/>
            <w:tcBorders>
              <w:top w:val="single" w:sz="4" w:space="0" w:color="auto"/>
              <w:left w:val="single" w:sz="4" w:space="0" w:color="auto"/>
              <w:bottom w:val="single" w:sz="4" w:space="0" w:color="auto"/>
              <w:right w:val="single" w:sz="4" w:space="0" w:color="auto"/>
            </w:tcBorders>
            <w:shd w:val="clear" w:color="auto" w:fill="8DB3E2"/>
          </w:tcPr>
          <w:p w14:paraId="274E65A4" w14:textId="77777777" w:rsidR="00116AE4" w:rsidRDefault="00116AE4">
            <w:pPr>
              <w:bidi/>
              <w:spacing w:afterLines="20" w:after="48" w:line="240" w:lineRule="auto"/>
              <w:rPr>
                <w:b/>
                <w:bCs/>
                <w:rtl/>
              </w:rPr>
            </w:pPr>
          </w:p>
          <w:p w14:paraId="059E022C" w14:textId="141B72FA" w:rsidR="00116AE4" w:rsidRDefault="001A2D7C">
            <w:pPr>
              <w:bidi/>
              <w:spacing w:afterLines="20" w:after="48" w:line="240" w:lineRule="auto"/>
              <w:rPr>
                <w:b/>
                <w:bCs/>
                <w:rtl/>
              </w:rPr>
            </w:pPr>
            <w:r w:rsidRPr="005D07EE">
              <w:rPr>
                <w:b/>
                <w:bCs/>
              </w:rPr>
              <w:t>(i)</w:t>
            </w:r>
            <w:r w:rsidR="00116AE4">
              <w:rPr>
                <w:b/>
                <w:rtl/>
              </w:rPr>
              <w:t xml:space="preserve"> </w:t>
            </w:r>
            <w:r w:rsidR="00116AE4" w:rsidRPr="00984930">
              <w:rPr>
                <w:rFonts w:ascii="Arial" w:hAnsi="Arial" w:cs="Arial"/>
                <w:bCs/>
                <w:rtl/>
              </w:rPr>
              <w:t xml:space="preserve">التخطيط للرقابة المالية </w:t>
            </w:r>
          </w:p>
        </w:tc>
        <w:tc>
          <w:tcPr>
            <w:tcW w:w="5440" w:type="dxa"/>
            <w:tcBorders>
              <w:top w:val="single" w:sz="4" w:space="0" w:color="auto"/>
              <w:left w:val="single" w:sz="4" w:space="0" w:color="auto"/>
              <w:bottom w:val="single" w:sz="4" w:space="0" w:color="auto"/>
              <w:right w:val="single" w:sz="4" w:space="0" w:color="auto"/>
            </w:tcBorders>
          </w:tcPr>
          <w:p w14:paraId="19C6114D" w14:textId="77777777" w:rsidR="00116AE4" w:rsidRDefault="00116AE4">
            <w:pPr>
              <w:bidi/>
              <w:spacing w:afterLines="20" w:after="48" w:line="240" w:lineRule="auto"/>
              <w:rPr>
                <w:b/>
                <w:rtl/>
              </w:rPr>
            </w:pPr>
          </w:p>
          <w:p w14:paraId="5E927D1B" w14:textId="77777777" w:rsidR="00116AE4" w:rsidRPr="001A2D7C" w:rsidRDefault="00116AE4">
            <w:pPr>
              <w:bidi/>
              <w:spacing w:after="0" w:line="240" w:lineRule="auto"/>
              <w:rPr>
                <w:bCs/>
                <w:rtl/>
              </w:rPr>
            </w:pPr>
            <w:r w:rsidRPr="001A2D7C">
              <w:rPr>
                <w:rFonts w:ascii="Arial" w:hAnsi="Arial" w:cs="Arial"/>
                <w:rtl/>
              </w:rPr>
              <w:t>المعايير</w:t>
            </w:r>
            <w:r w:rsidRPr="00984930">
              <w:rPr>
                <w:rFonts w:ascii="Arial" w:hAnsi="Arial" w:cs="Arial"/>
                <w:i/>
                <w:iCs/>
                <w:rtl/>
              </w:rPr>
              <w:t xml:space="preserve"> </w:t>
            </w:r>
            <w:r w:rsidRPr="00694CCD">
              <w:rPr>
                <w:rtl/>
              </w:rPr>
              <w:t>[</w:t>
            </w:r>
            <w:r w:rsidRPr="00984930">
              <w:rPr>
                <w:rFonts w:ascii="Arial" w:hAnsi="Arial" w:cs="Arial"/>
                <w:i/>
                <w:iCs/>
                <w:rtl/>
              </w:rPr>
              <w:t>تضمين المعايير</w:t>
            </w:r>
            <w:r>
              <w:rPr>
                <w:rtl/>
              </w:rPr>
              <w:t xml:space="preserve">] </w:t>
            </w:r>
            <w:r w:rsidRPr="001A2D7C">
              <w:rPr>
                <w:rFonts w:ascii="Arial" w:hAnsi="Arial" w:cs="Arial"/>
                <w:rtl/>
              </w:rPr>
              <w:t>المستوفاة</w:t>
            </w:r>
            <w:r w:rsidRPr="001A2D7C">
              <w:rPr>
                <w:rtl/>
              </w:rPr>
              <w:t>.</w:t>
            </w:r>
          </w:p>
          <w:p w14:paraId="34D64F40" w14:textId="77777777" w:rsidR="00116AE4" w:rsidRPr="001A2D7C" w:rsidRDefault="00116AE4">
            <w:pPr>
              <w:bidi/>
              <w:spacing w:after="0" w:line="240" w:lineRule="auto"/>
              <w:rPr>
                <w:bCs/>
                <w:rtl/>
              </w:rPr>
            </w:pPr>
            <w:r w:rsidRPr="001A2D7C">
              <w:rPr>
                <w:rFonts w:ascii="Arial" w:hAnsi="Arial" w:cs="Arial"/>
                <w:rtl/>
              </w:rPr>
              <w:t>المعايير</w:t>
            </w:r>
            <w:r w:rsidRPr="00984930">
              <w:rPr>
                <w:rFonts w:ascii="Arial" w:hAnsi="Arial" w:cs="Arial"/>
                <w:i/>
                <w:iCs/>
                <w:rtl/>
              </w:rPr>
              <w:t xml:space="preserve"> </w:t>
            </w:r>
            <w:r w:rsidRPr="00694CCD">
              <w:rPr>
                <w:rtl/>
              </w:rPr>
              <w:t>[</w:t>
            </w:r>
            <w:r w:rsidRPr="00984930">
              <w:rPr>
                <w:rFonts w:ascii="Arial" w:hAnsi="Arial" w:cs="Arial"/>
                <w:i/>
                <w:iCs/>
                <w:rtl/>
              </w:rPr>
              <w:t>تضمين المعايير</w:t>
            </w:r>
            <w:r>
              <w:rPr>
                <w:rtl/>
              </w:rPr>
              <w:t xml:space="preserve">] </w:t>
            </w:r>
            <w:r w:rsidRPr="001A2D7C">
              <w:rPr>
                <w:rFonts w:ascii="Arial" w:hAnsi="Arial" w:cs="Arial"/>
                <w:rtl/>
              </w:rPr>
              <w:t>غير المستوفاة</w:t>
            </w:r>
            <w:r w:rsidRPr="001A2D7C">
              <w:rPr>
                <w:rtl/>
              </w:rPr>
              <w:t>.</w:t>
            </w:r>
          </w:p>
          <w:p w14:paraId="1CAB06F2" w14:textId="2393161F" w:rsidR="00116AE4" w:rsidRDefault="00116AE4">
            <w:pPr>
              <w:bidi/>
              <w:spacing w:after="0" w:line="240" w:lineRule="auto"/>
              <w:rPr>
                <w:bCs/>
                <w:rtl/>
              </w:rPr>
            </w:pPr>
            <w:r w:rsidRPr="001A2D7C">
              <w:rPr>
                <w:rFonts w:ascii="Arial" w:hAnsi="Arial" w:cs="Arial"/>
                <w:rtl/>
              </w:rPr>
              <w:t>المعايير</w:t>
            </w:r>
            <w:r w:rsidRPr="00984930">
              <w:rPr>
                <w:rFonts w:ascii="Arial" w:hAnsi="Arial" w:cs="Arial"/>
                <w:i/>
                <w:iCs/>
                <w:rtl/>
              </w:rPr>
              <w:t xml:space="preserve"> </w:t>
            </w:r>
            <w:r w:rsidRPr="00694CCD">
              <w:rPr>
                <w:rtl/>
              </w:rPr>
              <w:t>[</w:t>
            </w:r>
            <w:r w:rsidRPr="00984930">
              <w:rPr>
                <w:rFonts w:ascii="Arial" w:hAnsi="Arial" w:cs="Arial"/>
                <w:i/>
                <w:iCs/>
                <w:rtl/>
              </w:rPr>
              <w:t>تضمين المعايير</w:t>
            </w:r>
            <w:r>
              <w:rPr>
                <w:rtl/>
              </w:rPr>
              <w:t xml:space="preserve">] </w:t>
            </w:r>
            <w:r w:rsidRPr="001A2D7C">
              <w:rPr>
                <w:rFonts w:ascii="Arial" w:hAnsi="Arial" w:cs="Arial"/>
                <w:rtl/>
              </w:rPr>
              <w:t>غير المتوفرة</w:t>
            </w:r>
            <w:r w:rsidR="00EC6504">
              <w:rPr>
                <w:rFonts w:ascii="Arial" w:hAnsi="Arial" w:cs="Arial" w:hint="cs"/>
                <w:rtl/>
              </w:rPr>
              <w:t>.</w:t>
            </w:r>
          </w:p>
          <w:p w14:paraId="68362A55" w14:textId="77777777" w:rsidR="00116AE4" w:rsidRDefault="00116AE4">
            <w:pPr>
              <w:bidi/>
              <w:spacing w:after="0" w:line="240" w:lineRule="auto"/>
              <w:rPr>
                <w:bCs/>
                <w:rtl/>
              </w:rPr>
            </w:pPr>
          </w:p>
          <w:p w14:paraId="0102F678" w14:textId="08A2FB76" w:rsidR="00116AE4" w:rsidRDefault="00116AE4">
            <w:pPr>
              <w:bidi/>
              <w:spacing w:afterLines="20" w:after="48" w:line="240" w:lineRule="auto"/>
              <w:rPr>
                <w:rtl/>
              </w:rPr>
            </w:pPr>
            <w:r w:rsidRPr="00694CCD">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1797" w:type="dxa"/>
            <w:tcBorders>
              <w:top w:val="single" w:sz="4" w:space="0" w:color="auto"/>
              <w:left w:val="single" w:sz="4" w:space="0" w:color="auto"/>
              <w:bottom w:val="single" w:sz="4" w:space="0" w:color="auto"/>
              <w:right w:val="single" w:sz="4" w:space="0" w:color="auto"/>
            </w:tcBorders>
          </w:tcPr>
          <w:p w14:paraId="69B6092C" w14:textId="77777777" w:rsidR="00116AE4" w:rsidRPr="001A2D7C" w:rsidRDefault="00116AE4">
            <w:pPr>
              <w:bidi/>
              <w:spacing w:afterLines="20" w:after="48"/>
              <w:jc w:val="center"/>
              <w:rPr>
                <w:bCs/>
                <w:iCs/>
                <w:rtl/>
              </w:rPr>
            </w:pPr>
            <w:r w:rsidRPr="001A2D7C">
              <w:rPr>
                <w:iCs/>
                <w:rtl/>
              </w:rPr>
              <w:t>[</w:t>
            </w:r>
            <w:r w:rsidRPr="001A2D7C">
              <w:rPr>
                <w:rFonts w:ascii="Arial" w:hAnsi="Arial" w:cs="Arial"/>
                <w:iCs/>
                <w:rtl/>
              </w:rPr>
              <w:t>تضمين درجات البعد</w:t>
            </w:r>
            <w:r w:rsidRPr="001A2D7C">
              <w:rPr>
                <w:iCs/>
                <w:rtl/>
              </w:rPr>
              <w:t>]</w:t>
            </w:r>
          </w:p>
          <w:p w14:paraId="078AC3F1" w14:textId="77777777" w:rsidR="00116AE4" w:rsidRPr="001A2D7C" w:rsidRDefault="00116AE4">
            <w:pPr>
              <w:bidi/>
              <w:spacing w:after="0" w:line="240" w:lineRule="auto"/>
              <w:rPr>
                <w:bCs/>
                <w:iCs/>
                <w:rtl/>
              </w:rPr>
            </w:pPr>
          </w:p>
        </w:tc>
      </w:tr>
      <w:tr w:rsidR="00116AE4" w14:paraId="181F93E8" w14:textId="77777777" w:rsidTr="001A2D7C">
        <w:tc>
          <w:tcPr>
            <w:tcW w:w="2085" w:type="dxa"/>
            <w:tcBorders>
              <w:top w:val="single" w:sz="4" w:space="0" w:color="auto"/>
              <w:left w:val="single" w:sz="4" w:space="0" w:color="auto"/>
              <w:bottom w:val="single" w:sz="4" w:space="0" w:color="auto"/>
              <w:right w:val="single" w:sz="4" w:space="0" w:color="auto"/>
            </w:tcBorders>
            <w:shd w:val="clear" w:color="auto" w:fill="8DB3E2"/>
          </w:tcPr>
          <w:p w14:paraId="14FF0EA0" w14:textId="77777777" w:rsidR="00116AE4" w:rsidRDefault="00116AE4">
            <w:pPr>
              <w:bidi/>
              <w:spacing w:afterLines="20" w:after="48" w:line="240" w:lineRule="auto"/>
              <w:rPr>
                <w:b/>
                <w:bCs/>
                <w:rtl/>
              </w:rPr>
            </w:pPr>
          </w:p>
          <w:p w14:paraId="17E0C28E" w14:textId="77777777" w:rsidR="00116AE4" w:rsidRDefault="00116AE4">
            <w:pPr>
              <w:bidi/>
              <w:spacing w:afterLines="20" w:after="48" w:line="240" w:lineRule="auto"/>
              <w:rPr>
                <w:b/>
                <w:bCs/>
                <w:rtl/>
              </w:rPr>
            </w:pPr>
            <w:r>
              <w:rPr>
                <w:b/>
              </w:rPr>
              <w:t>(</w:t>
            </w:r>
            <w:r>
              <w:rPr>
                <w:rFonts w:hint="cs"/>
                <w:b/>
              </w:rPr>
              <w:t>ii</w:t>
            </w:r>
            <w:r>
              <w:rPr>
                <w:b/>
              </w:rPr>
              <w:t>)</w:t>
            </w:r>
            <w:r>
              <w:rPr>
                <w:b/>
                <w:rtl/>
              </w:rPr>
              <w:t xml:space="preserve"> </w:t>
            </w:r>
            <w:r w:rsidRPr="00984930">
              <w:rPr>
                <w:rFonts w:ascii="Arial" w:hAnsi="Arial" w:cs="Arial"/>
                <w:bCs/>
                <w:rtl/>
              </w:rPr>
              <w:t xml:space="preserve">تنفيذ عمليات الرقابة المالية </w:t>
            </w:r>
          </w:p>
        </w:tc>
        <w:tc>
          <w:tcPr>
            <w:tcW w:w="5440" w:type="dxa"/>
            <w:tcBorders>
              <w:top w:val="single" w:sz="4" w:space="0" w:color="auto"/>
              <w:left w:val="single" w:sz="4" w:space="0" w:color="auto"/>
              <w:bottom w:val="single" w:sz="4" w:space="0" w:color="auto"/>
              <w:right w:val="single" w:sz="4" w:space="0" w:color="auto"/>
            </w:tcBorders>
          </w:tcPr>
          <w:p w14:paraId="24947E6E" w14:textId="2CEA15A5" w:rsidR="00116AE4" w:rsidRDefault="001A2D7C">
            <w:pPr>
              <w:tabs>
                <w:tab w:val="left" w:pos="979"/>
              </w:tabs>
              <w:bidi/>
              <w:spacing w:afterLines="20" w:after="48" w:line="240" w:lineRule="auto"/>
              <w:rPr>
                <w:b/>
                <w:rtl/>
              </w:rPr>
            </w:pPr>
            <w:r w:rsidRPr="00694CCD">
              <w:rPr>
                <w:rtl/>
              </w:rPr>
              <w:t>[</w:t>
            </w:r>
            <w:r w:rsidR="00116AE4" w:rsidRPr="00984930">
              <w:rPr>
                <w:rFonts w:ascii="Arial" w:hAnsi="Arial" w:cs="Arial"/>
                <w:i/>
                <w:iCs/>
                <w:rtl/>
              </w:rPr>
              <w:t xml:space="preserve">اتبع نفس الهيكل كما في البعد </w:t>
            </w:r>
            <w:r w:rsidR="00116AE4" w:rsidRPr="001A2D7C">
              <w:rPr>
                <w:i/>
                <w:iCs/>
              </w:rPr>
              <w:t>(</w:t>
            </w:r>
            <w:r w:rsidR="00116AE4" w:rsidRPr="001A2D7C">
              <w:rPr>
                <w:rFonts w:hint="cs"/>
                <w:i/>
                <w:iCs/>
              </w:rPr>
              <w:t>i</w:t>
            </w:r>
            <w:r w:rsidR="00116AE4" w:rsidRPr="001A2D7C">
              <w:rPr>
                <w:i/>
                <w:iCs/>
              </w:rPr>
              <w:t>)</w:t>
            </w:r>
            <w:r w:rsidR="00116AE4">
              <w:rPr>
                <w:rtl/>
              </w:rPr>
              <w:t>]</w:t>
            </w:r>
          </w:p>
          <w:p w14:paraId="6FC30851" w14:textId="77777777" w:rsidR="00116AE4" w:rsidRDefault="00116AE4">
            <w:pPr>
              <w:tabs>
                <w:tab w:val="left" w:pos="979"/>
              </w:tabs>
              <w:bidi/>
              <w:spacing w:afterLines="20" w:after="48" w:line="240" w:lineRule="auto"/>
              <w:rPr>
                <w:bCs/>
                <w:i/>
                <w:rtl/>
              </w:rPr>
            </w:pPr>
          </w:p>
        </w:tc>
        <w:tc>
          <w:tcPr>
            <w:tcW w:w="1797" w:type="dxa"/>
            <w:tcBorders>
              <w:top w:val="single" w:sz="4" w:space="0" w:color="auto"/>
              <w:left w:val="single" w:sz="4" w:space="0" w:color="auto"/>
              <w:bottom w:val="single" w:sz="4" w:space="0" w:color="auto"/>
              <w:right w:val="single" w:sz="4" w:space="0" w:color="auto"/>
            </w:tcBorders>
          </w:tcPr>
          <w:p w14:paraId="2822FAC5" w14:textId="77777777" w:rsidR="00116AE4" w:rsidRPr="001A2D7C" w:rsidRDefault="00116AE4">
            <w:pPr>
              <w:bidi/>
              <w:spacing w:afterLines="20" w:after="48"/>
              <w:jc w:val="center"/>
              <w:rPr>
                <w:bCs/>
                <w:iCs/>
                <w:rtl/>
              </w:rPr>
            </w:pPr>
            <w:r w:rsidRPr="001A2D7C">
              <w:rPr>
                <w:iCs/>
                <w:rtl/>
              </w:rPr>
              <w:t>[</w:t>
            </w:r>
            <w:r w:rsidRPr="001A2D7C">
              <w:rPr>
                <w:rFonts w:ascii="Arial" w:hAnsi="Arial" w:cs="Arial"/>
                <w:iCs/>
                <w:rtl/>
              </w:rPr>
              <w:t>تضمين درجات البعد</w:t>
            </w:r>
            <w:r w:rsidRPr="001A2D7C">
              <w:rPr>
                <w:iCs/>
                <w:rtl/>
              </w:rPr>
              <w:t>]</w:t>
            </w:r>
          </w:p>
          <w:p w14:paraId="60FB2E68" w14:textId="77777777" w:rsidR="00116AE4" w:rsidRPr="001A2D7C" w:rsidRDefault="00116AE4">
            <w:pPr>
              <w:bidi/>
              <w:spacing w:after="0" w:line="240" w:lineRule="auto"/>
              <w:jc w:val="center"/>
              <w:rPr>
                <w:bCs/>
                <w:iCs/>
                <w:rtl/>
              </w:rPr>
            </w:pPr>
          </w:p>
          <w:p w14:paraId="1F3039A1" w14:textId="77777777" w:rsidR="00116AE4" w:rsidRPr="001A2D7C" w:rsidRDefault="00116AE4">
            <w:pPr>
              <w:bidi/>
              <w:spacing w:after="0" w:line="240" w:lineRule="auto"/>
              <w:rPr>
                <w:bCs/>
                <w:iCs/>
                <w:rtl/>
              </w:rPr>
            </w:pPr>
            <w:r w:rsidRPr="001A2D7C">
              <w:rPr>
                <w:iCs/>
                <w:rtl/>
              </w:rPr>
              <w:t xml:space="preserve"> </w:t>
            </w:r>
          </w:p>
        </w:tc>
      </w:tr>
      <w:tr w:rsidR="00116AE4" w14:paraId="2E8EECDB" w14:textId="77777777" w:rsidTr="001A2D7C">
        <w:trPr>
          <w:trHeight w:val="1414"/>
        </w:trPr>
        <w:tc>
          <w:tcPr>
            <w:tcW w:w="2085" w:type="dxa"/>
            <w:tcBorders>
              <w:top w:val="single" w:sz="4" w:space="0" w:color="auto"/>
              <w:left w:val="single" w:sz="4" w:space="0" w:color="auto"/>
              <w:bottom w:val="single" w:sz="4" w:space="0" w:color="auto"/>
              <w:right w:val="single" w:sz="4" w:space="0" w:color="auto"/>
            </w:tcBorders>
            <w:shd w:val="clear" w:color="auto" w:fill="8DB3E2"/>
          </w:tcPr>
          <w:p w14:paraId="0E79EA86" w14:textId="77777777" w:rsidR="00116AE4" w:rsidRDefault="00116AE4">
            <w:pPr>
              <w:bidi/>
              <w:spacing w:afterLines="20" w:after="48" w:line="240" w:lineRule="auto"/>
              <w:rPr>
                <w:b/>
                <w:bCs/>
                <w:rtl/>
              </w:rPr>
            </w:pPr>
          </w:p>
          <w:p w14:paraId="7626D5D7" w14:textId="77777777" w:rsidR="00116AE4" w:rsidRDefault="00116AE4">
            <w:pPr>
              <w:bidi/>
              <w:spacing w:afterLines="20" w:after="48" w:line="240" w:lineRule="auto"/>
              <w:rPr>
                <w:b/>
                <w:bCs/>
                <w:rtl/>
              </w:rPr>
            </w:pPr>
            <w:r>
              <w:rPr>
                <w:b/>
              </w:rPr>
              <w:t>(</w:t>
            </w:r>
            <w:r>
              <w:rPr>
                <w:rFonts w:hint="cs"/>
                <w:b/>
              </w:rPr>
              <w:t>iii</w:t>
            </w:r>
            <w:r>
              <w:rPr>
                <w:b/>
              </w:rPr>
              <w:t>)</w:t>
            </w:r>
            <w:r>
              <w:rPr>
                <w:b/>
                <w:rtl/>
              </w:rPr>
              <w:t xml:space="preserve"> </w:t>
            </w:r>
            <w:r w:rsidRPr="00984930">
              <w:rPr>
                <w:rFonts w:ascii="Arial" w:hAnsi="Arial" w:cs="Arial"/>
                <w:bCs/>
                <w:rtl/>
              </w:rPr>
              <w:t>تقييم أدلة الرقابة واختتام الرقابة المالية وإعداد تقاريرها</w:t>
            </w:r>
          </w:p>
        </w:tc>
        <w:tc>
          <w:tcPr>
            <w:tcW w:w="5440" w:type="dxa"/>
            <w:tcBorders>
              <w:top w:val="single" w:sz="4" w:space="0" w:color="auto"/>
              <w:left w:val="single" w:sz="4" w:space="0" w:color="auto"/>
              <w:bottom w:val="single" w:sz="4" w:space="0" w:color="auto"/>
              <w:right w:val="single" w:sz="4" w:space="0" w:color="auto"/>
            </w:tcBorders>
          </w:tcPr>
          <w:p w14:paraId="4AE69E07" w14:textId="77777777" w:rsidR="00116AE4" w:rsidRDefault="00116AE4">
            <w:pPr>
              <w:bidi/>
              <w:spacing w:afterLines="20" w:after="48" w:line="240" w:lineRule="auto"/>
              <w:rPr>
                <w:b/>
                <w:rtl/>
              </w:rPr>
            </w:pPr>
          </w:p>
          <w:p w14:paraId="0C495560" w14:textId="4BE8EE96" w:rsidR="00116AE4" w:rsidRDefault="00116AE4">
            <w:pPr>
              <w:tabs>
                <w:tab w:val="left" w:pos="979"/>
              </w:tabs>
              <w:bidi/>
              <w:spacing w:afterLines="20" w:after="48" w:line="240" w:lineRule="auto"/>
              <w:rPr>
                <w:b/>
                <w:rtl/>
              </w:rPr>
            </w:pPr>
            <w:r>
              <w:rPr>
                <w:rtl/>
              </w:rPr>
              <w:t xml:space="preserve"> </w:t>
            </w:r>
            <w:r w:rsidR="001A2D7C" w:rsidRPr="00694CCD">
              <w:rPr>
                <w:rtl/>
              </w:rPr>
              <w:t>[</w:t>
            </w:r>
            <w:r w:rsidRPr="00984930">
              <w:rPr>
                <w:rFonts w:ascii="Arial" w:hAnsi="Arial" w:cs="Arial"/>
                <w:i/>
                <w:iCs/>
                <w:rtl/>
              </w:rPr>
              <w:t xml:space="preserve">اتبع نفس الهيكل كما في البعد </w:t>
            </w:r>
            <w:r w:rsidRPr="001A2D7C">
              <w:rPr>
                <w:i/>
                <w:iCs/>
              </w:rPr>
              <w:t>(</w:t>
            </w:r>
            <w:r w:rsidRPr="001A2D7C">
              <w:rPr>
                <w:rFonts w:hint="cs"/>
                <w:i/>
                <w:iCs/>
              </w:rPr>
              <w:t>i</w:t>
            </w:r>
            <w:r w:rsidRPr="001A2D7C">
              <w:rPr>
                <w:i/>
                <w:iCs/>
              </w:rPr>
              <w:t>)</w:t>
            </w:r>
            <w:r>
              <w:rPr>
                <w:rtl/>
              </w:rPr>
              <w:t>]</w:t>
            </w:r>
          </w:p>
          <w:p w14:paraId="745D0DC0" w14:textId="77777777" w:rsidR="00116AE4" w:rsidRDefault="00116AE4">
            <w:pPr>
              <w:tabs>
                <w:tab w:val="left" w:pos="979"/>
              </w:tabs>
              <w:bidi/>
              <w:spacing w:afterLines="20" w:after="48" w:line="240" w:lineRule="auto"/>
              <w:rPr>
                <w:rtl/>
              </w:rPr>
            </w:pPr>
          </w:p>
        </w:tc>
        <w:tc>
          <w:tcPr>
            <w:tcW w:w="1797" w:type="dxa"/>
            <w:tcBorders>
              <w:top w:val="single" w:sz="4" w:space="0" w:color="auto"/>
              <w:left w:val="single" w:sz="4" w:space="0" w:color="auto"/>
              <w:bottom w:val="single" w:sz="4" w:space="0" w:color="auto"/>
              <w:right w:val="single" w:sz="4" w:space="0" w:color="auto"/>
            </w:tcBorders>
          </w:tcPr>
          <w:p w14:paraId="30E582B3" w14:textId="77777777" w:rsidR="00116AE4" w:rsidRPr="001A2D7C" w:rsidRDefault="00116AE4">
            <w:pPr>
              <w:bidi/>
              <w:spacing w:afterLines="20" w:after="48"/>
              <w:jc w:val="center"/>
              <w:rPr>
                <w:bCs/>
                <w:iCs/>
                <w:rtl/>
              </w:rPr>
            </w:pPr>
            <w:r w:rsidRPr="001A2D7C">
              <w:rPr>
                <w:iCs/>
                <w:rtl/>
              </w:rPr>
              <w:t>[</w:t>
            </w:r>
            <w:r w:rsidRPr="001A2D7C">
              <w:rPr>
                <w:rFonts w:ascii="Arial" w:hAnsi="Arial" w:cs="Arial"/>
                <w:iCs/>
                <w:rtl/>
              </w:rPr>
              <w:t>تضمين درجات البعد</w:t>
            </w:r>
            <w:r w:rsidRPr="001A2D7C">
              <w:rPr>
                <w:iCs/>
                <w:rtl/>
              </w:rPr>
              <w:t>]</w:t>
            </w:r>
          </w:p>
          <w:p w14:paraId="6FD3E1EB" w14:textId="77777777" w:rsidR="00116AE4" w:rsidRPr="001A2D7C" w:rsidRDefault="00116AE4">
            <w:pPr>
              <w:bidi/>
              <w:spacing w:after="0" w:line="240" w:lineRule="auto"/>
              <w:rPr>
                <w:bCs/>
                <w:iCs/>
                <w:rtl/>
              </w:rPr>
            </w:pPr>
          </w:p>
        </w:tc>
      </w:tr>
    </w:tbl>
    <w:p w14:paraId="3C216A65" w14:textId="0816B6EF" w:rsidR="00116AE4" w:rsidRDefault="00116AE4" w:rsidP="00116AE4">
      <w:pPr>
        <w:bidi/>
        <w:spacing w:afterLines="20" w:after="48"/>
        <w:jc w:val="both"/>
        <w:rPr>
          <w:rFonts w:ascii="Calibri" w:hAnsi="Calibri" w:cs="Calibri"/>
          <w:b/>
          <w:bCs/>
          <w:sz w:val="24"/>
          <w:szCs w:val="24"/>
          <w:rtl/>
          <w:lang w:val="ar-EG" w:eastAsia="ar-EG" w:bidi="ar-EG"/>
        </w:rPr>
      </w:pPr>
    </w:p>
    <w:p w14:paraId="6A749E67" w14:textId="77777777" w:rsidR="00656003" w:rsidRDefault="00656003" w:rsidP="00656003">
      <w:pPr>
        <w:bidi/>
        <w:spacing w:afterLines="20" w:after="48"/>
        <w:jc w:val="both"/>
        <w:rPr>
          <w:rFonts w:ascii="Calibri" w:hAnsi="Calibri" w:cs="Arial"/>
          <w:b/>
          <w:bCs/>
          <w:sz w:val="24"/>
          <w:szCs w:val="24"/>
          <w:rtl/>
          <w:lang w:val="ar-EG" w:eastAsia="ar-EG" w:bidi="ar-EG"/>
        </w:rPr>
      </w:pPr>
    </w:p>
    <w:p w14:paraId="68FB808D" w14:textId="5A2AE319" w:rsidR="00116AE4" w:rsidRPr="001A2D7C" w:rsidRDefault="00116AE4" w:rsidP="00116AE4">
      <w:pPr>
        <w:bidi/>
        <w:spacing w:afterLines="20" w:after="48"/>
        <w:jc w:val="both"/>
        <w:rPr>
          <w:b/>
          <w:bCs/>
          <w:sz w:val="24"/>
          <w:szCs w:val="24"/>
          <w:rtl/>
        </w:rPr>
      </w:pPr>
      <w:r w:rsidRPr="001A2D7C">
        <w:rPr>
          <w:rFonts w:hint="cs"/>
          <w:b/>
          <w:sz w:val="24"/>
          <w:szCs w:val="24"/>
        </w:rPr>
        <w:t>4.3.4</w:t>
      </w:r>
      <w:r w:rsidRPr="001A2D7C">
        <w:rPr>
          <w:b/>
          <w:sz w:val="24"/>
          <w:szCs w:val="24"/>
          <w:rtl/>
        </w:rPr>
        <w:t xml:space="preserve"> </w:t>
      </w:r>
      <w:r w:rsidRPr="001A2D7C">
        <w:rPr>
          <w:b/>
          <w:sz w:val="24"/>
          <w:szCs w:val="24"/>
          <w:rtl/>
        </w:rPr>
        <w:tab/>
      </w:r>
      <w:r w:rsidRPr="001A2D7C">
        <w:rPr>
          <w:rFonts w:ascii="Arial" w:hAnsi="Arial" w:cs="Arial"/>
          <w:bCs/>
          <w:sz w:val="24"/>
          <w:szCs w:val="24"/>
          <w:rtl/>
        </w:rPr>
        <w:t>المؤشر</w:t>
      </w:r>
      <w:r w:rsidRPr="001A2D7C">
        <w:rPr>
          <w:rFonts w:cs="Calibri" w:hint="cs"/>
          <w:b/>
          <w:sz w:val="24"/>
          <w:szCs w:val="24"/>
          <w:rtl/>
        </w:rPr>
        <w:t xml:space="preserve"> </w:t>
      </w:r>
      <w:r w:rsidRPr="001A2D7C">
        <w:rPr>
          <w:rFonts w:hint="cs"/>
          <w:b/>
          <w:sz w:val="24"/>
          <w:szCs w:val="24"/>
        </w:rPr>
        <w:t>SAI-11</w:t>
      </w:r>
      <w:r w:rsidRPr="001A2D7C">
        <w:rPr>
          <w:bCs/>
          <w:sz w:val="24"/>
          <w:szCs w:val="24"/>
          <w:rtl/>
        </w:rPr>
        <w:t>:</w:t>
      </w:r>
      <w:r w:rsidRPr="001A2D7C">
        <w:rPr>
          <w:b/>
          <w:sz w:val="24"/>
          <w:szCs w:val="24"/>
          <w:rtl/>
        </w:rPr>
        <w:t xml:space="preserve"> </w:t>
      </w:r>
      <w:r w:rsidRPr="001A2D7C">
        <w:rPr>
          <w:rFonts w:ascii="Arial" w:hAnsi="Arial" w:cs="Arial"/>
          <w:b/>
          <w:bCs/>
          <w:sz w:val="24"/>
          <w:szCs w:val="24"/>
          <w:rtl/>
        </w:rPr>
        <w:t xml:space="preserve">نتائج الرقابة المالية </w:t>
      </w:r>
      <w:r w:rsidRPr="001A2D7C">
        <w:rPr>
          <w:b/>
          <w:bCs/>
          <w:sz w:val="24"/>
          <w:szCs w:val="24"/>
          <w:rtl/>
        </w:rPr>
        <w:t xml:space="preserve">- </w:t>
      </w:r>
      <w:r w:rsidRPr="001A2D7C">
        <w:rPr>
          <w:rFonts w:ascii="Arial" w:hAnsi="Arial" w:cs="Arial"/>
          <w:b/>
          <w:bCs/>
          <w:sz w:val="24"/>
          <w:szCs w:val="24"/>
          <w:rtl/>
        </w:rPr>
        <w:t>الدرجة</w:t>
      </w:r>
      <w:r w:rsidRPr="001A2D7C">
        <w:rPr>
          <w:rFonts w:ascii="Arial" w:hAnsi="Arial" w:cs="Arial"/>
          <w:b/>
          <w:bCs/>
          <w:i/>
          <w:iCs/>
          <w:sz w:val="24"/>
          <w:szCs w:val="24"/>
          <w:rtl/>
        </w:rPr>
        <w:t xml:space="preserve"> </w:t>
      </w:r>
      <w:r w:rsidR="001A2D7C" w:rsidRPr="001A2D7C">
        <w:rPr>
          <w:b/>
          <w:bCs/>
          <w:spacing w:val="60"/>
          <w:sz w:val="24"/>
          <w:szCs w:val="24"/>
          <w:rtl/>
        </w:rPr>
        <w:t>[</w:t>
      </w:r>
      <w:r w:rsidRPr="001A2D7C">
        <w:rPr>
          <w:rFonts w:ascii="Arial" w:hAnsi="Arial" w:cs="Arial"/>
          <w:b/>
          <w:bCs/>
          <w:i/>
          <w:iCs/>
          <w:sz w:val="24"/>
          <w:szCs w:val="24"/>
          <w:rtl/>
        </w:rPr>
        <w:t>تشمل درجة المؤشر</w:t>
      </w:r>
      <w:r w:rsidRPr="001A2D7C">
        <w:rPr>
          <w:b/>
          <w:bCs/>
          <w:sz w:val="24"/>
          <w:szCs w:val="24"/>
          <w:rtl/>
        </w:rPr>
        <w:t>]</w:t>
      </w:r>
    </w:p>
    <w:p w14:paraId="209A78B5" w14:textId="77777777" w:rsidR="00116AE4" w:rsidRDefault="00116AE4" w:rsidP="00116AE4">
      <w:pPr>
        <w:bidi/>
        <w:spacing w:afterLines="20" w:after="48"/>
        <w:jc w:val="both"/>
        <w:rPr>
          <w:b/>
          <w:rtl/>
        </w:rPr>
      </w:pPr>
    </w:p>
    <w:p w14:paraId="611569BB"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0D860AB2" w14:textId="77777777" w:rsidR="00116AE4" w:rsidRPr="00656003" w:rsidRDefault="00116AE4" w:rsidP="00116AE4">
      <w:pPr>
        <w:bidi/>
        <w:spacing w:afterLines="20" w:after="48" w:line="240" w:lineRule="auto"/>
        <w:jc w:val="both"/>
        <w:rPr>
          <w:rtl/>
        </w:rPr>
      </w:pPr>
      <w:r w:rsidRPr="00656003">
        <w:rPr>
          <w:rtl/>
        </w:rPr>
        <w:t>"</w:t>
      </w:r>
      <w:r w:rsidRPr="00656003">
        <w:rPr>
          <w:rFonts w:ascii="Arial" w:hAnsi="Arial" w:cs="Arial"/>
          <w:rtl/>
        </w:rPr>
        <w:t xml:space="preserve">يقيم المؤشر </w:t>
      </w:r>
      <w:r w:rsidRPr="00656003">
        <w:rPr>
          <w:rFonts w:hint="cs"/>
        </w:rPr>
        <w:t>SAI-11</w:t>
      </w:r>
      <w:r w:rsidRPr="00656003">
        <w:rPr>
          <w:rFonts w:ascii="Arial" w:hAnsi="Arial" w:cs="Arial"/>
          <w:rtl/>
        </w:rPr>
        <w:t xml:space="preserve"> تقديم ونشر نتائج أعمال الرقابة المالية للأجهزة العليا للرقابة وكيفية متابعة هذه النتائج في الوقت المناسب</w:t>
      </w:r>
      <w:r w:rsidRPr="00656003">
        <w:rPr>
          <w:rtl/>
        </w:rPr>
        <w:t xml:space="preserve">. </w:t>
      </w:r>
      <w:r w:rsidRPr="00656003">
        <w:rPr>
          <w:rFonts w:ascii="Arial" w:hAnsi="Arial" w:cs="Arial"/>
          <w:rtl/>
        </w:rPr>
        <w:t xml:space="preserve">يضم المؤشر </w:t>
      </w:r>
      <w:r w:rsidRPr="00656003">
        <w:rPr>
          <w:rFonts w:hint="cs"/>
        </w:rPr>
        <w:t>3</w:t>
      </w:r>
      <w:r w:rsidRPr="00656003">
        <w:rPr>
          <w:rFonts w:ascii="Arial" w:hAnsi="Arial" w:cs="Arial"/>
          <w:rtl/>
        </w:rPr>
        <w:t xml:space="preserve"> أبعاد</w:t>
      </w:r>
      <w:r w:rsidRPr="00656003">
        <w:rPr>
          <w:rtl/>
        </w:rPr>
        <w:t>":</w:t>
      </w:r>
    </w:p>
    <w:p w14:paraId="6A550762" w14:textId="77777777" w:rsidR="00116AE4" w:rsidRDefault="00116AE4" w:rsidP="00116AE4">
      <w:pPr>
        <w:bidi/>
        <w:spacing w:afterLines="20" w:after="48" w:line="240" w:lineRule="auto"/>
        <w:jc w:val="both"/>
        <w:rPr>
          <w:rtl/>
        </w:rPr>
      </w:pPr>
    </w:p>
    <w:p w14:paraId="5B0927B2" w14:textId="77777777" w:rsidR="00116AE4" w:rsidRDefault="00116AE4" w:rsidP="00116AE4">
      <w:pPr>
        <w:bidi/>
        <w:spacing w:afterLines="20" w:after="48" w:line="240" w:lineRule="auto"/>
        <w:jc w:val="both"/>
        <w:rPr>
          <w:b/>
          <w:rtl/>
        </w:rPr>
      </w:pPr>
      <w:r>
        <w:rPr>
          <w:b/>
        </w:rPr>
        <w:t>(</w:t>
      </w:r>
      <w:r>
        <w:rPr>
          <w:rFonts w:hint="cs"/>
          <w:b/>
        </w:rPr>
        <w:t>i</w:t>
      </w:r>
      <w:r>
        <w:rPr>
          <w:b/>
        </w:rPr>
        <w:t>)</w:t>
      </w:r>
      <w:r>
        <w:rPr>
          <w:b/>
          <w:rtl/>
        </w:rPr>
        <w:tab/>
      </w:r>
      <w:r w:rsidRPr="00984930">
        <w:rPr>
          <w:rFonts w:ascii="Arial" w:hAnsi="Arial" w:cs="Arial"/>
          <w:bCs/>
          <w:rtl/>
        </w:rPr>
        <w:t>تقديم نتائج الرقابة المالية في الوقت المناسب</w:t>
      </w:r>
      <w:r>
        <w:rPr>
          <w:b/>
          <w:rtl/>
        </w:rPr>
        <w:t>.</w:t>
      </w:r>
    </w:p>
    <w:p w14:paraId="0944C37D" w14:textId="77777777" w:rsidR="00116AE4" w:rsidRDefault="00116AE4" w:rsidP="00116AE4">
      <w:pPr>
        <w:bidi/>
        <w:spacing w:afterLines="20" w:after="48" w:line="240" w:lineRule="auto"/>
        <w:jc w:val="both"/>
        <w:rPr>
          <w:b/>
          <w:rtl/>
        </w:rPr>
      </w:pPr>
      <w:r>
        <w:rPr>
          <w:b/>
        </w:rPr>
        <w:t>(</w:t>
      </w:r>
      <w:r>
        <w:rPr>
          <w:rFonts w:hint="cs"/>
          <w:b/>
        </w:rPr>
        <w:t>ii</w:t>
      </w:r>
      <w:r>
        <w:rPr>
          <w:b/>
        </w:rPr>
        <w:t>)</w:t>
      </w:r>
      <w:r>
        <w:rPr>
          <w:b/>
          <w:rtl/>
        </w:rPr>
        <w:t xml:space="preserve"> </w:t>
      </w:r>
      <w:r>
        <w:rPr>
          <w:b/>
          <w:rtl/>
        </w:rPr>
        <w:tab/>
      </w:r>
      <w:r w:rsidRPr="00984930">
        <w:rPr>
          <w:rFonts w:ascii="Arial" w:hAnsi="Arial" w:cs="Arial"/>
          <w:bCs/>
          <w:rtl/>
        </w:rPr>
        <w:t>نشر نتائج الرقابة المالية في الوقت المناسب</w:t>
      </w:r>
      <w:r>
        <w:rPr>
          <w:b/>
          <w:rtl/>
        </w:rPr>
        <w:t>.</w:t>
      </w:r>
    </w:p>
    <w:p w14:paraId="2E0C5480" w14:textId="77777777" w:rsidR="00116AE4" w:rsidRDefault="00116AE4" w:rsidP="00116AE4">
      <w:pPr>
        <w:bidi/>
        <w:spacing w:afterLines="20" w:after="48" w:line="240" w:lineRule="auto"/>
        <w:jc w:val="both"/>
        <w:rPr>
          <w:b/>
          <w:rtl/>
        </w:rPr>
      </w:pPr>
      <w:r>
        <w:rPr>
          <w:b/>
        </w:rPr>
        <w:t>(</w:t>
      </w:r>
      <w:r>
        <w:rPr>
          <w:rFonts w:hint="cs"/>
          <w:b/>
        </w:rPr>
        <w:t>iii</w:t>
      </w:r>
      <w:r>
        <w:rPr>
          <w:b/>
        </w:rPr>
        <w:t>)</w:t>
      </w:r>
      <w:r>
        <w:rPr>
          <w:b/>
          <w:rtl/>
        </w:rPr>
        <w:tab/>
      </w:r>
      <w:r w:rsidRPr="00984930">
        <w:rPr>
          <w:rFonts w:ascii="Arial" w:hAnsi="Arial" w:cs="Arial"/>
          <w:bCs/>
          <w:rtl/>
        </w:rPr>
        <w:t>متابعة تنفيذ ملاحظات وتوصيات الرقابة المالية</w:t>
      </w:r>
    </w:p>
    <w:p w14:paraId="2A126DEB" w14:textId="77777777" w:rsidR="00116AE4" w:rsidRDefault="00116AE4" w:rsidP="00116AE4">
      <w:pPr>
        <w:bidi/>
        <w:spacing w:afterLines="20" w:after="48" w:line="240" w:lineRule="auto"/>
        <w:jc w:val="both"/>
        <w:rPr>
          <w:b/>
          <w:rtl/>
        </w:rPr>
      </w:pPr>
    </w:p>
    <w:p w14:paraId="200FABC9" w14:textId="311A986F" w:rsidR="00116AE4" w:rsidRDefault="001A2D7C" w:rsidP="00934ADB">
      <w:pPr>
        <w:bidi/>
        <w:spacing w:after="120" w:line="240" w:lineRule="auto"/>
        <w:rPr>
          <w:b/>
          <w:i/>
          <w:iCs/>
          <w:rtl/>
        </w:rPr>
      </w:pPr>
      <w:r w:rsidRPr="001A2D7C">
        <w:rPr>
          <w:spacing w:val="60"/>
          <w:rtl/>
        </w:rPr>
        <w:t>[</w:t>
      </w:r>
      <w:r w:rsidR="00116AE4" w:rsidRPr="00984930">
        <w:rPr>
          <w:rFonts w:ascii="Arial" w:hAnsi="Arial" w:cs="Arial"/>
          <w:i/>
          <w:iCs/>
          <w:rtl/>
        </w:rPr>
        <w:t>يستند تقييم مؤشر الجهاز الأعلى للرقابة</w:t>
      </w:r>
      <w:r w:rsidR="00934ADB" w:rsidRPr="00934ADB">
        <w:rPr>
          <w:i/>
          <w:iCs/>
        </w:rPr>
        <w:t xml:space="preserve"> </w:t>
      </w:r>
      <w:r w:rsidR="00934ADB" w:rsidRPr="000F41CE">
        <w:rPr>
          <w:i/>
          <w:iCs/>
        </w:rPr>
        <w:t>SAI-[X</w:t>
      </w:r>
      <w:r w:rsidR="00934ADB">
        <w:rPr>
          <w:rFonts w:cs="Arial"/>
          <w:i/>
          <w:iCs/>
        </w:rPr>
        <w:t>]</w:t>
      </w:r>
      <w:r w:rsidR="00934ADB">
        <w:rPr>
          <w:rFonts w:cs="Arial" w:hint="cs"/>
          <w:i/>
          <w:iCs/>
          <w:rtl/>
        </w:rPr>
        <w:t xml:space="preserve"> </w:t>
      </w:r>
      <w:r w:rsidR="00116AE4" w:rsidRPr="00984930">
        <w:rPr>
          <w:rFonts w:ascii="Arial" w:hAnsi="Arial" w:cs="Arial"/>
          <w:i/>
          <w:iCs/>
          <w:rtl/>
        </w:rPr>
        <w:t xml:space="preserve">بشكل أساسي </w:t>
      </w:r>
      <w:r w:rsidR="00116AE4" w:rsidRPr="00DA38E8">
        <w:rPr>
          <w:rFonts w:ascii="Arial" w:hAnsi="Arial" w:cs="Arial"/>
          <w:i/>
          <w:iCs/>
          <w:rtl/>
        </w:rPr>
        <w:t xml:space="preserve">على </w:t>
      </w:r>
      <w:r w:rsidRPr="00DA38E8">
        <w:rPr>
          <w:i/>
          <w:iCs/>
          <w:rtl/>
        </w:rPr>
        <w:t>[</w:t>
      </w:r>
      <w:r w:rsidR="00260011">
        <w:rPr>
          <w:rFonts w:ascii="Arial" w:hAnsi="Arial" w:cs="Arial"/>
          <w:i/>
          <w:iCs/>
          <w:rtl/>
        </w:rPr>
        <w:t xml:space="preserve">اذكر </w:t>
      </w:r>
      <w:r w:rsidR="00116AE4" w:rsidRPr="00DA38E8">
        <w:rPr>
          <w:rFonts w:ascii="Arial" w:hAnsi="Arial" w:cs="Arial"/>
          <w:i/>
          <w:iCs/>
          <w:rtl/>
        </w:rPr>
        <w:t>المصدر الرئيسي للدليل المستخدم</w:t>
      </w:r>
      <w:r w:rsidR="00116AE4" w:rsidRPr="00DA38E8">
        <w:rPr>
          <w:i/>
          <w:iCs/>
          <w:rtl/>
        </w:rPr>
        <w:t>].</w:t>
      </w:r>
    </w:p>
    <w:p w14:paraId="143E0894" w14:textId="77777777" w:rsidR="00116AE4" w:rsidRDefault="00116AE4" w:rsidP="00116AE4">
      <w:pPr>
        <w:bidi/>
        <w:spacing w:afterLines="20" w:after="48" w:line="240" w:lineRule="auto"/>
        <w:jc w:val="both"/>
        <w:rPr>
          <w:b/>
          <w:rtl/>
        </w:rPr>
      </w:pPr>
    </w:p>
    <w:p w14:paraId="2ADBBEFA" w14:textId="03319EF3" w:rsidR="00116AE4" w:rsidRPr="00BA574D" w:rsidRDefault="00116AE4" w:rsidP="000D37A5">
      <w:pPr>
        <w:bidi/>
        <w:spacing w:afterLines="20" w:after="48" w:line="240" w:lineRule="auto"/>
        <w:jc w:val="both"/>
        <w:rPr>
          <w:b/>
          <w:bCs/>
          <w:iCs/>
          <w:rtl/>
        </w:rPr>
      </w:pPr>
      <w:r w:rsidRPr="007264B1">
        <w:rPr>
          <w:rFonts w:asciiTheme="minorBidi" w:hAnsiTheme="minorBidi"/>
          <w:bCs/>
          <w:iCs/>
          <w:rtl/>
        </w:rPr>
        <w:t xml:space="preserve">البعد </w:t>
      </w:r>
      <w:r w:rsidRPr="007264B1">
        <w:rPr>
          <w:b/>
          <w:i/>
        </w:rPr>
        <w:t>(</w:t>
      </w:r>
      <w:r w:rsidR="000D37A5" w:rsidRPr="007264B1">
        <w:rPr>
          <w:b/>
          <w:i/>
        </w:rPr>
        <w:t>i</w:t>
      </w:r>
      <w:r w:rsidRPr="007264B1">
        <w:rPr>
          <w:b/>
          <w:i/>
        </w:rPr>
        <w:t>)</w:t>
      </w:r>
      <w:r w:rsidRPr="007264B1">
        <w:rPr>
          <w:bCs/>
          <w:iCs/>
          <w:rtl/>
        </w:rPr>
        <w:t>:</w:t>
      </w:r>
      <w:r w:rsidRPr="007264B1">
        <w:rPr>
          <w:b/>
          <w:iCs/>
          <w:rtl/>
        </w:rPr>
        <w:t xml:space="preserve"> </w:t>
      </w:r>
      <w:r w:rsidRPr="007264B1">
        <w:rPr>
          <w:rFonts w:asciiTheme="minorBidi" w:hAnsiTheme="minorBidi"/>
          <w:bCs/>
          <w:iCs/>
          <w:rtl/>
        </w:rPr>
        <w:t>تقديم نتائج الرقابة المالية في الوقت المناسب</w:t>
      </w:r>
      <w:r w:rsidRPr="00BA574D">
        <w:rPr>
          <w:rFonts w:asciiTheme="minorBidi" w:hAnsiTheme="minorBidi"/>
          <w:bCs/>
          <w:iCs/>
          <w:rtl/>
        </w:rPr>
        <w:t xml:space="preserve"> </w:t>
      </w:r>
    </w:p>
    <w:p w14:paraId="4B3A52EA" w14:textId="77777777" w:rsidR="00116AE4" w:rsidRDefault="00116AE4" w:rsidP="00116AE4">
      <w:pPr>
        <w:bidi/>
        <w:spacing w:after="120" w:line="240" w:lineRule="auto"/>
        <w:rPr>
          <w:b/>
          <w:iCs/>
          <w:rtl/>
        </w:rPr>
      </w:pPr>
    </w:p>
    <w:p w14:paraId="178BA989" w14:textId="77777777" w:rsidR="00116AE4" w:rsidRDefault="00116AE4" w:rsidP="00116AE4">
      <w:pPr>
        <w:bidi/>
        <w:spacing w:after="120" w:line="240" w:lineRule="auto"/>
        <w:rPr>
          <w:b/>
          <w:iCs/>
          <w:rtl/>
        </w:rPr>
      </w:pPr>
      <w:r w:rsidRPr="00984930">
        <w:rPr>
          <w:rFonts w:ascii="Arial" w:hAnsi="Arial" w:cs="Arial"/>
          <w:bCs/>
          <w:rtl/>
        </w:rPr>
        <w:t>ملاحظة</w:t>
      </w:r>
      <w:r>
        <w:rPr>
          <w:b/>
          <w:rtl/>
        </w:rPr>
        <w:t xml:space="preserve">! </w:t>
      </w:r>
      <w:r w:rsidRPr="00984930">
        <w:rPr>
          <w:rFonts w:ascii="Arial" w:hAnsi="Arial" w:cs="Arial"/>
          <w:bCs/>
          <w:rtl/>
        </w:rPr>
        <w:t>بالنسبة لهذا البعد، ينبغي تضمين الأرقام التي تستند إليها الحسابات</w:t>
      </w:r>
      <w:r>
        <w:rPr>
          <w:b/>
          <w:rtl/>
        </w:rPr>
        <w:t xml:space="preserve">. </w:t>
      </w:r>
    </w:p>
    <w:p w14:paraId="63F3AE08" w14:textId="450E011F" w:rsidR="00116AE4" w:rsidRDefault="001A2D7C" w:rsidP="00116AE4">
      <w:pPr>
        <w:bidi/>
        <w:spacing w:after="120" w:line="240" w:lineRule="auto"/>
        <w:rPr>
          <w:bCs/>
          <w:i/>
          <w:rtl/>
        </w:rPr>
      </w:pPr>
      <w:r w:rsidRPr="00694CCD">
        <w:rPr>
          <w:rtl/>
        </w:rPr>
        <w:t>[</w:t>
      </w:r>
      <w:r w:rsidR="00116AE4" w:rsidRPr="00984930">
        <w:rPr>
          <w:rFonts w:ascii="Arial" w:hAnsi="Arial" w:cs="Arial"/>
          <w:i/>
          <w:iCs/>
          <w:rtl/>
        </w:rPr>
        <w:t>ينبغي تضمين وصف تفصيلي لأداء الجهاز الأعلى للرقابة في هذا البعد</w:t>
      </w:r>
      <w:r w:rsidR="00116AE4">
        <w:rPr>
          <w:rtl/>
        </w:rPr>
        <w:t>].</w:t>
      </w:r>
      <w:r w:rsidR="00116AE4">
        <w:rPr>
          <w:i/>
          <w:rtl/>
        </w:rPr>
        <w:t xml:space="preserve"> </w:t>
      </w:r>
    </w:p>
    <w:p w14:paraId="16684AC4" w14:textId="2ED59BE7" w:rsidR="00116AE4" w:rsidRDefault="001A2D7C" w:rsidP="00E66A50">
      <w:pPr>
        <w:bidi/>
        <w:spacing w:after="120" w:line="240" w:lineRule="auto"/>
        <w:rPr>
          <w:rtl/>
        </w:rPr>
      </w:pPr>
      <w:r w:rsidRPr="00694CCD">
        <w:rPr>
          <w:i/>
          <w:rtl/>
        </w:rPr>
        <w:t>[</w:t>
      </w:r>
      <w:r w:rsidR="00116AE4" w:rsidRPr="00116AE4">
        <w:rPr>
          <w:rFonts w:ascii="Arial" w:hAnsi="Arial" w:cs="Arial"/>
          <w:iCs/>
          <w:rtl/>
        </w:rPr>
        <w:t>اشرح بمزيد من التفصيل أداء الجهاز الأعلى للرقابة في هذه المنطقة، مسترشدًا بتقييم كافة المعايير</w:t>
      </w:r>
      <w:r w:rsidR="00116AE4">
        <w:rPr>
          <w:i/>
          <w:rtl/>
        </w:rPr>
        <w:t xml:space="preserve">. </w:t>
      </w:r>
      <w:r w:rsidR="00116AE4"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sidR="00116AE4">
        <w:rPr>
          <w:i/>
          <w:rtl/>
        </w:rPr>
        <w:t xml:space="preserve">. </w:t>
      </w:r>
      <w:r w:rsidR="00116AE4"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sidR="00116AE4">
        <w:rPr>
          <w:i/>
          <w:rtl/>
        </w:rPr>
        <w:t xml:space="preserve">. </w:t>
      </w:r>
      <w:r w:rsidR="00116AE4"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sidR="00116AE4">
        <w:rPr>
          <w:i/>
          <w:rtl/>
        </w:rPr>
        <w:t xml:space="preserve">. </w:t>
      </w:r>
      <w:r w:rsidR="00116AE4"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sidR="00116AE4">
        <w:rPr>
          <w:i/>
          <w:rtl/>
        </w:rPr>
        <w:t xml:space="preserve">. </w:t>
      </w:r>
      <w:r w:rsidR="00116AE4" w:rsidRPr="00116AE4">
        <w:rPr>
          <w:rFonts w:ascii="Arial" w:hAnsi="Arial" w:cs="Arial"/>
          <w:iCs/>
          <w:rtl/>
        </w:rPr>
        <w:t>ويجب أن يكتسب القارئ معرفة ما بشأن الجهاز الأعلى للرقابة من خلال قراءته للنص</w:t>
      </w:r>
      <w:r w:rsidR="00116AE4">
        <w:rPr>
          <w:i/>
          <w:rtl/>
        </w:rPr>
        <w:t xml:space="preserve">. </w:t>
      </w:r>
      <w:r w:rsidR="00116AE4"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sidR="00116AE4">
        <w:rPr>
          <w:rtl/>
        </w:rPr>
        <w:t>]</w:t>
      </w:r>
      <w:r w:rsidR="00E66A50">
        <w:rPr>
          <w:rFonts w:hint="cs"/>
          <w:rtl/>
        </w:rPr>
        <w:t>.</w:t>
      </w:r>
    </w:p>
    <w:p w14:paraId="3A08FD39" w14:textId="77777777" w:rsidR="00116AE4" w:rsidRDefault="00116AE4" w:rsidP="00116AE4">
      <w:pPr>
        <w:bidi/>
        <w:spacing w:afterLines="20" w:after="48" w:line="240" w:lineRule="auto"/>
        <w:jc w:val="both"/>
        <w:rPr>
          <w:b/>
          <w:bCs/>
          <w:i/>
          <w:rtl/>
        </w:rPr>
      </w:pPr>
    </w:p>
    <w:p w14:paraId="05E73A25" w14:textId="77777777" w:rsidR="00116AE4" w:rsidRPr="00D715C7" w:rsidRDefault="00116AE4" w:rsidP="00116AE4">
      <w:pPr>
        <w:bidi/>
        <w:spacing w:afterLines="20" w:after="48" w:line="240" w:lineRule="auto"/>
        <w:jc w:val="both"/>
        <w:rPr>
          <w:b/>
          <w:bCs/>
          <w:iCs/>
          <w:rtl/>
        </w:rPr>
      </w:pPr>
      <w:r w:rsidRPr="00D715C7">
        <w:rPr>
          <w:rFonts w:asciiTheme="minorBidi" w:hAnsiTheme="minorBidi"/>
          <w:bCs/>
          <w:iCs/>
          <w:rtl/>
        </w:rPr>
        <w:t xml:space="preserve">البعد </w:t>
      </w:r>
      <w:r w:rsidRPr="00D715C7">
        <w:rPr>
          <w:b/>
          <w:i/>
        </w:rPr>
        <w:t>(</w:t>
      </w:r>
      <w:r w:rsidRPr="00D715C7">
        <w:rPr>
          <w:rFonts w:hint="cs"/>
          <w:b/>
          <w:i/>
        </w:rPr>
        <w:t>ii</w:t>
      </w:r>
      <w:r w:rsidRPr="00D715C7">
        <w:rPr>
          <w:b/>
          <w:i/>
        </w:rPr>
        <w:t>)</w:t>
      </w:r>
      <w:r w:rsidRPr="00D715C7">
        <w:rPr>
          <w:bCs/>
          <w:iCs/>
          <w:rtl/>
        </w:rPr>
        <w:t>:</w:t>
      </w:r>
      <w:r w:rsidRPr="00D715C7">
        <w:rPr>
          <w:b/>
          <w:iCs/>
          <w:rtl/>
        </w:rPr>
        <w:t xml:space="preserve"> </w:t>
      </w:r>
      <w:r w:rsidRPr="00D715C7">
        <w:rPr>
          <w:rFonts w:asciiTheme="minorBidi" w:hAnsiTheme="minorBidi"/>
          <w:bCs/>
          <w:iCs/>
          <w:rtl/>
        </w:rPr>
        <w:t>نشر نتائج الرقابة المالية في الوقت المناسب</w:t>
      </w:r>
    </w:p>
    <w:p w14:paraId="12AE4708" w14:textId="77777777" w:rsidR="00116AE4" w:rsidRDefault="00116AE4" w:rsidP="00116AE4">
      <w:pPr>
        <w:bidi/>
        <w:spacing w:after="120" w:line="240" w:lineRule="auto"/>
        <w:rPr>
          <w:b/>
          <w:iCs/>
          <w:rtl/>
        </w:rPr>
      </w:pPr>
    </w:p>
    <w:p w14:paraId="42E7AA1D" w14:textId="77777777" w:rsidR="00116AE4" w:rsidRPr="00D715C7" w:rsidRDefault="00116AE4" w:rsidP="00116AE4">
      <w:pPr>
        <w:bidi/>
        <w:spacing w:after="120" w:line="240" w:lineRule="auto"/>
        <w:rPr>
          <w:bCs/>
          <w:iCs/>
          <w:rtl/>
        </w:rPr>
      </w:pPr>
      <w:r w:rsidRPr="00D715C7">
        <w:rPr>
          <w:rFonts w:ascii="Arial" w:hAnsi="Arial" w:cs="Arial"/>
          <w:bCs/>
          <w:rtl/>
        </w:rPr>
        <w:t>ملاحظة</w:t>
      </w:r>
      <w:r w:rsidRPr="00D715C7">
        <w:rPr>
          <w:bCs/>
          <w:rtl/>
        </w:rPr>
        <w:t xml:space="preserve">! </w:t>
      </w:r>
      <w:r w:rsidRPr="00D715C7">
        <w:rPr>
          <w:rFonts w:ascii="Arial" w:hAnsi="Arial" w:cs="Arial"/>
          <w:bCs/>
          <w:rtl/>
        </w:rPr>
        <w:t>بالنسبة لهذا البعد، ينبغي تضمين الأرقام التي تستند إليها الحسابات</w:t>
      </w:r>
      <w:r w:rsidRPr="00D715C7">
        <w:rPr>
          <w:bCs/>
          <w:rtl/>
        </w:rPr>
        <w:t xml:space="preserve">. </w:t>
      </w:r>
    </w:p>
    <w:p w14:paraId="4C75FAD1" w14:textId="77777777" w:rsidR="00116AE4" w:rsidRDefault="00116AE4" w:rsidP="00116AE4">
      <w:pPr>
        <w:bidi/>
        <w:spacing w:after="120" w:line="240" w:lineRule="auto"/>
        <w:rPr>
          <w:b/>
          <w:iCs/>
          <w:highlight w:val="yellow"/>
          <w:rtl/>
        </w:rPr>
      </w:pPr>
    </w:p>
    <w:p w14:paraId="65240D6C" w14:textId="25E99F72" w:rsidR="00116AE4" w:rsidRDefault="001A2D7C" w:rsidP="00116AE4">
      <w:pPr>
        <w:bidi/>
        <w:spacing w:after="120" w:line="240" w:lineRule="auto"/>
        <w:rPr>
          <w:bCs/>
          <w:iCs/>
          <w:rtl/>
        </w:rPr>
      </w:pPr>
      <w:r w:rsidRPr="00694CCD">
        <w:rPr>
          <w:rtl/>
        </w:rPr>
        <w:t>[</w:t>
      </w:r>
      <w:r w:rsidR="00116AE4" w:rsidRPr="00984930">
        <w:rPr>
          <w:rFonts w:ascii="Arial" w:hAnsi="Arial" w:cs="Arial"/>
          <w:i/>
          <w:iCs/>
          <w:rtl/>
        </w:rPr>
        <w:t>ينبغي تضمين وصف تفصيلي لأداء الجهاز الأعلى للرقابة في هذا البعد</w:t>
      </w:r>
      <w:r w:rsidR="00116AE4">
        <w:rPr>
          <w:rtl/>
        </w:rPr>
        <w:t>.</w:t>
      </w:r>
      <w:r w:rsidR="00116AE4">
        <w:rPr>
          <w:i/>
          <w:rtl/>
        </w:rPr>
        <w:t xml:space="preserve"> </w:t>
      </w:r>
      <w:r w:rsidR="00116AE4" w:rsidRPr="00984930">
        <w:rPr>
          <w:rFonts w:ascii="Arial" w:hAnsi="Arial" w:cs="Arial"/>
          <w:i/>
          <w:iCs/>
          <w:rtl/>
        </w:rPr>
        <w:t xml:space="preserve">ويتم تقديم إرشادات مفصلة حول البعد </w:t>
      </w:r>
      <w:r w:rsidR="00116AE4" w:rsidRPr="00D715C7">
        <w:rPr>
          <w:i/>
          <w:iCs/>
        </w:rPr>
        <w:t>(</w:t>
      </w:r>
      <w:r w:rsidR="00116AE4" w:rsidRPr="00D715C7">
        <w:rPr>
          <w:rFonts w:hint="cs"/>
          <w:i/>
          <w:iCs/>
        </w:rPr>
        <w:t>i</w:t>
      </w:r>
      <w:r w:rsidR="00116AE4" w:rsidRPr="00D715C7">
        <w:rPr>
          <w:i/>
          <w:iCs/>
        </w:rPr>
        <w:t>)</w:t>
      </w:r>
      <w:r w:rsidR="00116AE4">
        <w:rPr>
          <w:rtl/>
        </w:rPr>
        <w:t>]</w:t>
      </w:r>
    </w:p>
    <w:p w14:paraId="3323DED9" w14:textId="77777777" w:rsidR="00116AE4" w:rsidRDefault="00116AE4" w:rsidP="00116AE4">
      <w:pPr>
        <w:bidi/>
        <w:spacing w:after="120" w:line="240" w:lineRule="auto"/>
        <w:rPr>
          <w:bCs/>
          <w:iCs/>
          <w:rtl/>
        </w:rPr>
      </w:pPr>
    </w:p>
    <w:p w14:paraId="0228F2EB" w14:textId="77777777" w:rsidR="00116AE4" w:rsidRPr="00353974" w:rsidRDefault="00116AE4" w:rsidP="00116AE4">
      <w:pPr>
        <w:bidi/>
        <w:spacing w:afterLines="20" w:after="48" w:line="240" w:lineRule="auto"/>
        <w:jc w:val="both"/>
        <w:rPr>
          <w:b/>
          <w:i/>
          <w:iCs/>
          <w:rtl/>
        </w:rPr>
      </w:pPr>
      <w:r w:rsidRPr="00353974">
        <w:rPr>
          <w:rFonts w:ascii="Arial" w:hAnsi="Arial" w:cs="Arial"/>
          <w:bCs/>
          <w:i/>
          <w:iCs/>
          <w:rtl/>
        </w:rPr>
        <w:t xml:space="preserve">البعد </w:t>
      </w:r>
      <w:r w:rsidRPr="00353974">
        <w:rPr>
          <w:b/>
          <w:i/>
          <w:iCs/>
        </w:rPr>
        <w:t>(</w:t>
      </w:r>
      <w:r w:rsidRPr="00353974">
        <w:rPr>
          <w:rFonts w:hint="cs"/>
          <w:b/>
          <w:i/>
          <w:iCs/>
        </w:rPr>
        <w:t>iii</w:t>
      </w:r>
      <w:r w:rsidRPr="00353974">
        <w:rPr>
          <w:b/>
          <w:i/>
          <w:iCs/>
        </w:rPr>
        <w:t>)</w:t>
      </w:r>
      <w:r w:rsidRPr="00353974">
        <w:rPr>
          <w:bCs/>
          <w:i/>
          <w:iCs/>
          <w:rtl/>
        </w:rPr>
        <w:t>:</w:t>
      </w:r>
      <w:r w:rsidRPr="00353974">
        <w:rPr>
          <w:b/>
          <w:i/>
          <w:iCs/>
          <w:rtl/>
        </w:rPr>
        <w:t xml:space="preserve"> </w:t>
      </w:r>
      <w:r w:rsidRPr="00353974">
        <w:rPr>
          <w:rFonts w:ascii="Arial" w:hAnsi="Arial" w:cs="Arial"/>
          <w:bCs/>
          <w:i/>
          <w:iCs/>
          <w:rtl/>
        </w:rPr>
        <w:t>متابعة تنفيذ ملاحظات وتوصيات الرقابة المالية</w:t>
      </w:r>
    </w:p>
    <w:p w14:paraId="77FBCACE" w14:textId="77777777" w:rsidR="00116AE4" w:rsidRDefault="00116AE4" w:rsidP="00116AE4">
      <w:pPr>
        <w:bidi/>
        <w:spacing w:after="120" w:line="240" w:lineRule="auto"/>
        <w:rPr>
          <w:b/>
          <w:iCs/>
          <w:highlight w:val="yellow"/>
          <w:rtl/>
        </w:rPr>
      </w:pPr>
    </w:p>
    <w:p w14:paraId="11A02BD7" w14:textId="453E84ED" w:rsidR="00116AE4" w:rsidRDefault="001A2D7C" w:rsidP="00116AE4">
      <w:pPr>
        <w:bidi/>
        <w:spacing w:after="120" w:line="240" w:lineRule="auto"/>
        <w:rPr>
          <w:bCs/>
          <w:iCs/>
          <w:rtl/>
        </w:rPr>
      </w:pPr>
      <w:r w:rsidRPr="00694CCD">
        <w:rPr>
          <w:rtl/>
        </w:rPr>
        <w:t>[</w:t>
      </w:r>
      <w:r w:rsidR="00116AE4" w:rsidRPr="00984930">
        <w:rPr>
          <w:rFonts w:ascii="Arial" w:hAnsi="Arial" w:cs="Arial"/>
          <w:i/>
          <w:iCs/>
          <w:rtl/>
        </w:rPr>
        <w:t>ينبغي تضمين وصف تفصيلي لأداء الجهاز الأعلى للرقابة في هذا البعد</w:t>
      </w:r>
      <w:r w:rsidR="00116AE4">
        <w:rPr>
          <w:rtl/>
        </w:rPr>
        <w:t>.</w:t>
      </w:r>
      <w:r w:rsidR="00116AE4">
        <w:rPr>
          <w:i/>
          <w:rtl/>
        </w:rPr>
        <w:t xml:space="preserve"> </w:t>
      </w:r>
      <w:r w:rsidR="00116AE4" w:rsidRPr="00116AE4">
        <w:rPr>
          <w:rFonts w:ascii="Arial" w:hAnsi="Arial" w:cs="Arial"/>
          <w:iCs/>
          <w:rtl/>
        </w:rPr>
        <w:t xml:space="preserve">ويتم تقديم إرشادات مفصلة حول البعد </w:t>
      </w:r>
      <w:r w:rsidR="00116AE4" w:rsidRPr="00D715C7">
        <w:rPr>
          <w:i/>
        </w:rPr>
        <w:t>(</w:t>
      </w:r>
      <w:r w:rsidR="00116AE4" w:rsidRPr="00D715C7">
        <w:rPr>
          <w:rFonts w:hint="cs"/>
          <w:i/>
        </w:rPr>
        <w:t>i</w:t>
      </w:r>
      <w:r w:rsidR="00116AE4" w:rsidRPr="00D715C7">
        <w:rPr>
          <w:i/>
        </w:rPr>
        <w:t>)</w:t>
      </w:r>
      <w:r w:rsidR="00116AE4">
        <w:rPr>
          <w:i/>
          <w:rtl/>
        </w:rPr>
        <w:t>]</w:t>
      </w:r>
    </w:p>
    <w:p w14:paraId="48BE89FB" w14:textId="77777777" w:rsidR="00116AE4" w:rsidRDefault="00116AE4" w:rsidP="00116AE4">
      <w:pPr>
        <w:bidi/>
        <w:spacing w:afterLines="20" w:after="48"/>
        <w:jc w:val="both"/>
        <w:rPr>
          <w:b/>
          <w:i/>
          <w:rtl/>
        </w:rPr>
      </w:pPr>
    </w:p>
    <w:p w14:paraId="50C048D6" w14:textId="77777777" w:rsidR="00116AE4" w:rsidRPr="00833F4D" w:rsidRDefault="00116AE4" w:rsidP="00116AE4">
      <w:pPr>
        <w:bidi/>
        <w:spacing w:afterLines="20" w:after="48"/>
        <w:jc w:val="both"/>
        <w:rPr>
          <w:rFonts w:asciiTheme="minorBidi" w:hAnsiTheme="minorBidi"/>
          <w:bCs/>
          <w:iCs/>
          <w:rtl/>
        </w:rPr>
      </w:pPr>
      <w:r w:rsidRPr="00833F4D">
        <w:rPr>
          <w:rFonts w:asciiTheme="minorBidi" w:hAnsiTheme="minorBidi"/>
          <w:bCs/>
          <w:iCs/>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5413"/>
        <w:gridCol w:w="1794"/>
      </w:tblGrid>
      <w:tr w:rsidR="00116AE4" w14:paraId="669B95B1" w14:textId="77777777" w:rsidTr="00833F4D">
        <w:tc>
          <w:tcPr>
            <w:tcW w:w="2081" w:type="dxa"/>
            <w:tcBorders>
              <w:top w:val="single" w:sz="4" w:space="0" w:color="auto"/>
              <w:left w:val="single" w:sz="4" w:space="0" w:color="auto"/>
              <w:bottom w:val="single" w:sz="4" w:space="0" w:color="auto"/>
              <w:right w:val="single" w:sz="4" w:space="0" w:color="auto"/>
            </w:tcBorders>
            <w:shd w:val="clear" w:color="auto" w:fill="8DB3E2"/>
            <w:hideMark/>
          </w:tcPr>
          <w:p w14:paraId="7BB70DBC"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413" w:type="dxa"/>
            <w:tcBorders>
              <w:top w:val="single" w:sz="4" w:space="0" w:color="auto"/>
              <w:left w:val="single" w:sz="4" w:space="0" w:color="auto"/>
              <w:bottom w:val="single" w:sz="4" w:space="0" w:color="auto"/>
              <w:right w:val="single" w:sz="4" w:space="0" w:color="auto"/>
            </w:tcBorders>
            <w:shd w:val="clear" w:color="auto" w:fill="8DB3E2"/>
            <w:hideMark/>
          </w:tcPr>
          <w:p w14:paraId="3896D6E4"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4" w:type="dxa"/>
            <w:tcBorders>
              <w:top w:val="single" w:sz="4" w:space="0" w:color="auto"/>
              <w:left w:val="single" w:sz="4" w:space="0" w:color="auto"/>
              <w:bottom w:val="single" w:sz="4" w:space="0" w:color="auto"/>
              <w:right w:val="single" w:sz="4" w:space="0" w:color="auto"/>
            </w:tcBorders>
            <w:shd w:val="clear" w:color="auto" w:fill="8DB3E2"/>
            <w:hideMark/>
          </w:tcPr>
          <w:p w14:paraId="0DBEAA65"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7C0C4629" w14:textId="77777777" w:rsidTr="00833F4D">
        <w:tc>
          <w:tcPr>
            <w:tcW w:w="2081" w:type="dxa"/>
            <w:tcBorders>
              <w:top w:val="single" w:sz="4" w:space="0" w:color="auto"/>
              <w:left w:val="single" w:sz="4" w:space="0" w:color="auto"/>
              <w:bottom w:val="single" w:sz="4" w:space="0" w:color="auto"/>
              <w:right w:val="single" w:sz="4" w:space="0" w:color="auto"/>
            </w:tcBorders>
            <w:shd w:val="clear" w:color="auto" w:fill="8DB3E2"/>
          </w:tcPr>
          <w:p w14:paraId="79CA9F8F" w14:textId="77777777" w:rsidR="00116AE4" w:rsidRDefault="00116AE4">
            <w:pPr>
              <w:bidi/>
              <w:spacing w:afterLines="20" w:after="48" w:line="240" w:lineRule="auto"/>
              <w:rPr>
                <w:b/>
                <w:bCs/>
                <w:rtl/>
              </w:rPr>
            </w:pPr>
          </w:p>
          <w:p w14:paraId="6D581F3E" w14:textId="77777777" w:rsidR="00116AE4" w:rsidRDefault="00116AE4">
            <w:pPr>
              <w:bidi/>
              <w:spacing w:afterLines="20" w:after="48" w:line="240" w:lineRule="auto"/>
              <w:rPr>
                <w:b/>
                <w:bCs/>
                <w:rtl/>
              </w:rPr>
            </w:pPr>
            <w:r>
              <w:rPr>
                <w:b/>
              </w:rPr>
              <w:t>(</w:t>
            </w:r>
            <w:r>
              <w:rPr>
                <w:rFonts w:hint="cs"/>
                <w:b/>
              </w:rPr>
              <w:t>i</w:t>
            </w:r>
            <w:r>
              <w:rPr>
                <w:b/>
              </w:rPr>
              <w:t>)</w:t>
            </w:r>
            <w:r>
              <w:rPr>
                <w:b/>
                <w:rtl/>
              </w:rPr>
              <w:t xml:space="preserve"> </w:t>
            </w:r>
            <w:r w:rsidRPr="00984930">
              <w:rPr>
                <w:rFonts w:ascii="Arial" w:hAnsi="Arial" w:cs="Arial"/>
                <w:bCs/>
                <w:rtl/>
              </w:rPr>
              <w:t>تقديم نتائج الرقابة المالية في الوقت المناسب</w:t>
            </w:r>
          </w:p>
        </w:tc>
        <w:tc>
          <w:tcPr>
            <w:tcW w:w="5413" w:type="dxa"/>
            <w:tcBorders>
              <w:top w:val="single" w:sz="4" w:space="0" w:color="auto"/>
              <w:left w:val="single" w:sz="4" w:space="0" w:color="auto"/>
              <w:bottom w:val="single" w:sz="4" w:space="0" w:color="auto"/>
              <w:right w:val="single" w:sz="4" w:space="0" w:color="auto"/>
            </w:tcBorders>
          </w:tcPr>
          <w:p w14:paraId="68B375BF" w14:textId="77777777" w:rsidR="00116AE4" w:rsidRDefault="00116AE4">
            <w:pPr>
              <w:bidi/>
              <w:spacing w:afterLines="20" w:after="48" w:line="240" w:lineRule="auto"/>
              <w:rPr>
                <w:rtl/>
              </w:rPr>
            </w:pPr>
          </w:p>
          <w:p w14:paraId="47B913B4" w14:textId="29204C9F" w:rsidR="00116AE4" w:rsidRDefault="00116AE4">
            <w:pPr>
              <w:bidi/>
              <w:spacing w:after="0" w:line="240" w:lineRule="auto"/>
              <w:rPr>
                <w:bCs/>
                <w:rtl/>
              </w:rPr>
            </w:pPr>
            <w:r w:rsidRPr="00833F4D">
              <w:rPr>
                <w:rFonts w:ascii="Arial" w:hAnsi="Arial" w:cs="Arial"/>
                <w:rtl/>
              </w:rPr>
              <w:t>المعايير</w:t>
            </w:r>
            <w:r w:rsidRPr="00984930">
              <w:rPr>
                <w:rFonts w:ascii="Arial" w:hAnsi="Arial" w:cs="Arial"/>
                <w:i/>
                <w:iCs/>
                <w:rtl/>
              </w:rPr>
              <w:t xml:space="preserve"> </w:t>
            </w:r>
            <w:r w:rsidR="001A2D7C" w:rsidRPr="00694CCD">
              <w:rPr>
                <w:rtl/>
              </w:rPr>
              <w:t>[</w:t>
            </w:r>
            <w:r w:rsidRPr="00984930">
              <w:rPr>
                <w:rFonts w:ascii="Arial" w:hAnsi="Arial" w:cs="Arial"/>
                <w:i/>
                <w:iCs/>
                <w:rtl/>
              </w:rPr>
              <w:t>تضمين المعايير</w:t>
            </w:r>
            <w:r>
              <w:rPr>
                <w:rtl/>
              </w:rPr>
              <w:t xml:space="preserve">] </w:t>
            </w:r>
            <w:r w:rsidRPr="00833F4D">
              <w:rPr>
                <w:rFonts w:ascii="Arial" w:hAnsi="Arial" w:cs="Arial"/>
                <w:rtl/>
              </w:rPr>
              <w:t>المستوفاة</w:t>
            </w:r>
            <w:r w:rsidRPr="00833F4D">
              <w:rPr>
                <w:rtl/>
              </w:rPr>
              <w:t>.</w:t>
            </w:r>
          </w:p>
          <w:p w14:paraId="2235A8C6" w14:textId="3F01319A" w:rsidR="00116AE4" w:rsidRPr="00833F4D" w:rsidRDefault="00116AE4">
            <w:pPr>
              <w:bidi/>
              <w:spacing w:after="0" w:line="240" w:lineRule="auto"/>
              <w:rPr>
                <w:bCs/>
                <w:rtl/>
              </w:rPr>
            </w:pPr>
            <w:r w:rsidRPr="00833F4D">
              <w:rPr>
                <w:rFonts w:ascii="Arial" w:hAnsi="Arial" w:cs="Arial"/>
                <w:rtl/>
              </w:rPr>
              <w:t>المعايير</w:t>
            </w:r>
            <w:r w:rsidRPr="00984930">
              <w:rPr>
                <w:rFonts w:ascii="Arial" w:hAnsi="Arial" w:cs="Arial"/>
                <w:i/>
                <w:iCs/>
                <w:rtl/>
              </w:rPr>
              <w:t xml:space="preserve"> </w:t>
            </w:r>
            <w:r w:rsidR="001A2D7C" w:rsidRPr="00694CCD">
              <w:rPr>
                <w:rtl/>
              </w:rPr>
              <w:t>[</w:t>
            </w:r>
            <w:r w:rsidRPr="00984930">
              <w:rPr>
                <w:rFonts w:ascii="Arial" w:hAnsi="Arial" w:cs="Arial"/>
                <w:i/>
                <w:iCs/>
                <w:rtl/>
              </w:rPr>
              <w:t>تضمين المعايير</w:t>
            </w:r>
            <w:r>
              <w:rPr>
                <w:rtl/>
              </w:rPr>
              <w:t xml:space="preserve">] </w:t>
            </w:r>
            <w:r w:rsidRPr="00833F4D">
              <w:rPr>
                <w:rFonts w:ascii="Arial" w:hAnsi="Arial" w:cs="Arial"/>
                <w:rtl/>
              </w:rPr>
              <w:t>غير المستوفاة</w:t>
            </w:r>
            <w:r w:rsidRPr="00833F4D">
              <w:rPr>
                <w:rtl/>
              </w:rPr>
              <w:t>.</w:t>
            </w:r>
          </w:p>
          <w:p w14:paraId="7F98793C" w14:textId="525E47EE" w:rsidR="00116AE4" w:rsidRDefault="00116AE4">
            <w:pPr>
              <w:bidi/>
              <w:spacing w:after="0" w:line="240" w:lineRule="auto"/>
              <w:rPr>
                <w:bCs/>
                <w:rtl/>
              </w:rPr>
            </w:pPr>
            <w:r w:rsidRPr="00833F4D">
              <w:rPr>
                <w:rFonts w:ascii="Arial" w:hAnsi="Arial" w:cs="Arial"/>
                <w:rtl/>
              </w:rPr>
              <w:t>المعايير</w:t>
            </w:r>
            <w:r w:rsidRPr="00984930">
              <w:rPr>
                <w:rFonts w:ascii="Arial" w:hAnsi="Arial" w:cs="Arial"/>
                <w:i/>
                <w:iCs/>
                <w:rtl/>
              </w:rPr>
              <w:t xml:space="preserve"> </w:t>
            </w:r>
            <w:r w:rsidR="001A2D7C" w:rsidRPr="00694CCD">
              <w:rPr>
                <w:rtl/>
              </w:rPr>
              <w:t>[</w:t>
            </w:r>
            <w:r w:rsidRPr="00984930">
              <w:rPr>
                <w:rFonts w:ascii="Arial" w:hAnsi="Arial" w:cs="Arial"/>
                <w:i/>
                <w:iCs/>
                <w:rtl/>
              </w:rPr>
              <w:t>تضمين المعايير</w:t>
            </w:r>
            <w:r>
              <w:rPr>
                <w:rtl/>
              </w:rPr>
              <w:t xml:space="preserve">] </w:t>
            </w:r>
            <w:r w:rsidRPr="00833F4D">
              <w:rPr>
                <w:rFonts w:ascii="Arial" w:hAnsi="Arial" w:cs="Arial"/>
                <w:rtl/>
              </w:rPr>
              <w:t>غير المتوفرة</w:t>
            </w:r>
            <w:r w:rsidR="00720771">
              <w:rPr>
                <w:rFonts w:ascii="Arial" w:hAnsi="Arial" w:cs="Arial" w:hint="cs"/>
                <w:rtl/>
              </w:rPr>
              <w:t>.</w:t>
            </w:r>
          </w:p>
          <w:p w14:paraId="176FF3AD" w14:textId="77777777" w:rsidR="00116AE4" w:rsidRDefault="00116AE4">
            <w:pPr>
              <w:bidi/>
              <w:spacing w:after="0" w:line="240" w:lineRule="auto"/>
              <w:rPr>
                <w:bCs/>
                <w:rtl/>
              </w:rPr>
            </w:pPr>
          </w:p>
          <w:p w14:paraId="3CE3F782" w14:textId="392B004B" w:rsidR="00116AE4" w:rsidRDefault="001A2D7C">
            <w:pPr>
              <w:bidi/>
              <w:spacing w:afterLines="20" w:after="48" w:line="240" w:lineRule="auto"/>
              <w:rPr>
                <w:bCs/>
                <w:i/>
                <w:rtl/>
              </w:rPr>
            </w:pPr>
            <w:r w:rsidRPr="00694CCD">
              <w:rPr>
                <w:rtl/>
              </w:rPr>
              <w:t>[</w:t>
            </w:r>
            <w:r w:rsidR="00260011">
              <w:rPr>
                <w:rFonts w:ascii="Arial" w:hAnsi="Arial" w:cs="Arial"/>
                <w:iCs/>
                <w:rtl/>
              </w:rPr>
              <w:t xml:space="preserve">اذكر </w:t>
            </w:r>
            <w:r w:rsidR="00116AE4" w:rsidRPr="00116AE4">
              <w:rPr>
                <w:rFonts w:ascii="Arial" w:hAnsi="Arial" w:cs="Arial"/>
                <w:iCs/>
                <w:rtl/>
              </w:rPr>
              <w:t xml:space="preserve">ملخصًا قصيرًا للغاية لأداء الجهاز الأعلى للرقابة في النطاق </w:t>
            </w:r>
            <w:r w:rsidR="00833F4D">
              <w:rPr>
                <w:rFonts w:ascii="Arial" w:hAnsi="Arial" w:cs="Arial"/>
                <w:iCs/>
              </w:rPr>
              <w:br/>
            </w:r>
            <w:r w:rsidR="00116AE4" w:rsidRPr="00116AE4">
              <w:rPr>
                <w:rFonts w:ascii="Arial" w:hAnsi="Arial" w:cs="Arial"/>
                <w:iCs/>
                <w:rtl/>
              </w:rPr>
              <w:t xml:space="preserve">الذي يقيسه البعد </w:t>
            </w:r>
            <w:r w:rsidR="00116AE4">
              <w:rPr>
                <w:i/>
                <w:rtl/>
              </w:rPr>
              <w:t xml:space="preserve">- </w:t>
            </w:r>
            <w:r w:rsidR="00116AE4" w:rsidRPr="00116AE4">
              <w:rPr>
                <w:rFonts w:ascii="Arial" w:hAnsi="Arial" w:cs="Arial"/>
                <w:iCs/>
                <w:rtl/>
              </w:rPr>
              <w:t xml:space="preserve">من </w:t>
            </w:r>
            <w:r w:rsidR="00116AE4">
              <w:rPr>
                <w:rFonts w:hint="cs"/>
                <w:i/>
              </w:rPr>
              <w:t>2</w:t>
            </w:r>
            <w:r w:rsidR="00116AE4" w:rsidRPr="00116AE4">
              <w:rPr>
                <w:rFonts w:ascii="Arial" w:hAnsi="Arial" w:cs="Arial"/>
                <w:iCs/>
                <w:rtl/>
              </w:rPr>
              <w:t xml:space="preserve"> إلى </w:t>
            </w:r>
            <w:r w:rsidR="00116AE4">
              <w:rPr>
                <w:rFonts w:hint="cs"/>
                <w:i/>
              </w:rPr>
              <w:t>3</w:t>
            </w:r>
            <w:r w:rsidR="00116AE4" w:rsidRPr="00116AE4">
              <w:rPr>
                <w:rFonts w:ascii="Arial" w:hAnsi="Arial" w:cs="Arial"/>
                <w:iCs/>
                <w:rtl/>
              </w:rPr>
              <w:t xml:space="preserve"> جمل</w:t>
            </w:r>
            <w:r w:rsidR="00116AE4">
              <w:rPr>
                <w:i/>
                <w:rtl/>
              </w:rPr>
              <w:t xml:space="preserve">. </w:t>
            </w:r>
            <w:r w:rsidR="00116AE4" w:rsidRPr="00984930">
              <w:rPr>
                <w:rFonts w:ascii="Arial" w:hAnsi="Arial" w:cs="Arial"/>
                <w:i/>
                <w:iCs/>
                <w:rtl/>
              </w:rPr>
              <w:t xml:space="preserve">سيتم تقديم التفاصيل في جزء </w:t>
            </w:r>
            <w:r w:rsidR="00833F4D">
              <w:rPr>
                <w:rFonts w:ascii="Arial" w:hAnsi="Arial" w:cs="Arial"/>
                <w:i/>
                <w:iCs/>
              </w:rPr>
              <w:br/>
            </w:r>
            <w:r w:rsidR="00116AE4" w:rsidRPr="00984930">
              <w:rPr>
                <w:rFonts w:ascii="Arial" w:hAnsi="Arial" w:cs="Arial"/>
                <w:i/>
                <w:iCs/>
                <w:rtl/>
              </w:rPr>
              <w:t>الشرح أعلاه</w:t>
            </w:r>
            <w:r w:rsidR="00116AE4">
              <w:rPr>
                <w:rtl/>
              </w:rPr>
              <w:t>].</w:t>
            </w:r>
          </w:p>
        </w:tc>
        <w:tc>
          <w:tcPr>
            <w:tcW w:w="1794" w:type="dxa"/>
            <w:tcBorders>
              <w:top w:val="single" w:sz="4" w:space="0" w:color="auto"/>
              <w:left w:val="single" w:sz="4" w:space="0" w:color="auto"/>
              <w:bottom w:val="single" w:sz="4" w:space="0" w:color="auto"/>
              <w:right w:val="single" w:sz="4" w:space="0" w:color="auto"/>
            </w:tcBorders>
          </w:tcPr>
          <w:p w14:paraId="109B10E5" w14:textId="77777777" w:rsidR="00116AE4" w:rsidRPr="00833F4D" w:rsidRDefault="00116AE4">
            <w:pPr>
              <w:bidi/>
              <w:spacing w:after="0" w:line="240" w:lineRule="auto"/>
              <w:jc w:val="center"/>
              <w:rPr>
                <w:bCs/>
                <w:i/>
                <w:iCs/>
                <w:rtl/>
              </w:rPr>
            </w:pPr>
          </w:p>
          <w:p w14:paraId="27E3CC6D" w14:textId="77777777" w:rsidR="00116AE4" w:rsidRPr="00833F4D" w:rsidRDefault="00116AE4">
            <w:pPr>
              <w:bidi/>
              <w:spacing w:afterLines="20" w:after="48"/>
              <w:jc w:val="center"/>
              <w:rPr>
                <w:bCs/>
                <w:i/>
                <w:iCs/>
                <w:rtl/>
              </w:rPr>
            </w:pPr>
            <w:r w:rsidRPr="00833F4D">
              <w:rPr>
                <w:i/>
                <w:iCs/>
                <w:rtl/>
              </w:rPr>
              <w:t>[</w:t>
            </w:r>
            <w:r w:rsidRPr="00833F4D">
              <w:rPr>
                <w:rFonts w:ascii="Arial" w:hAnsi="Arial" w:cs="Arial"/>
                <w:i/>
                <w:iCs/>
                <w:rtl/>
              </w:rPr>
              <w:t>تضمين درجات البعد</w:t>
            </w:r>
            <w:r w:rsidRPr="00833F4D">
              <w:rPr>
                <w:i/>
                <w:iCs/>
                <w:rtl/>
              </w:rPr>
              <w:t>]</w:t>
            </w:r>
          </w:p>
          <w:p w14:paraId="69264404" w14:textId="77777777" w:rsidR="00116AE4" w:rsidRPr="00833F4D" w:rsidRDefault="00116AE4">
            <w:pPr>
              <w:bidi/>
              <w:spacing w:after="0" w:line="240" w:lineRule="auto"/>
              <w:jc w:val="center"/>
              <w:rPr>
                <w:bCs/>
                <w:i/>
                <w:iCs/>
                <w:rtl/>
              </w:rPr>
            </w:pPr>
          </w:p>
        </w:tc>
      </w:tr>
      <w:tr w:rsidR="00116AE4" w14:paraId="6EE88228" w14:textId="77777777" w:rsidTr="00833F4D">
        <w:tc>
          <w:tcPr>
            <w:tcW w:w="2081" w:type="dxa"/>
            <w:tcBorders>
              <w:top w:val="single" w:sz="4" w:space="0" w:color="auto"/>
              <w:left w:val="single" w:sz="4" w:space="0" w:color="auto"/>
              <w:bottom w:val="single" w:sz="4" w:space="0" w:color="auto"/>
              <w:right w:val="single" w:sz="4" w:space="0" w:color="auto"/>
            </w:tcBorders>
            <w:shd w:val="clear" w:color="auto" w:fill="8DB3E2"/>
          </w:tcPr>
          <w:p w14:paraId="7DEC84A2" w14:textId="77777777" w:rsidR="00116AE4" w:rsidRDefault="00116AE4">
            <w:pPr>
              <w:bidi/>
              <w:spacing w:afterLines="20" w:after="48" w:line="240" w:lineRule="auto"/>
              <w:rPr>
                <w:b/>
                <w:bCs/>
                <w:rtl/>
              </w:rPr>
            </w:pPr>
          </w:p>
          <w:p w14:paraId="75A930DC" w14:textId="77777777" w:rsidR="00116AE4" w:rsidRDefault="00116AE4">
            <w:pPr>
              <w:bidi/>
              <w:spacing w:afterLines="20" w:after="48" w:line="240" w:lineRule="auto"/>
              <w:rPr>
                <w:b/>
                <w:bCs/>
                <w:rtl/>
              </w:rPr>
            </w:pPr>
            <w:r>
              <w:rPr>
                <w:b/>
              </w:rPr>
              <w:t>(</w:t>
            </w:r>
            <w:r>
              <w:rPr>
                <w:rFonts w:hint="cs"/>
                <w:b/>
              </w:rPr>
              <w:t>ii</w:t>
            </w:r>
            <w:r>
              <w:rPr>
                <w:b/>
              </w:rPr>
              <w:t>)</w:t>
            </w:r>
            <w:r>
              <w:rPr>
                <w:b/>
                <w:rtl/>
              </w:rPr>
              <w:t xml:space="preserve"> </w:t>
            </w:r>
            <w:r w:rsidRPr="00984930">
              <w:rPr>
                <w:rFonts w:ascii="Arial" w:hAnsi="Arial" w:cs="Arial"/>
                <w:bCs/>
                <w:rtl/>
              </w:rPr>
              <w:t>نشر نتائج الرقابة المالية في الوقت المناسب</w:t>
            </w:r>
          </w:p>
        </w:tc>
        <w:tc>
          <w:tcPr>
            <w:tcW w:w="5413" w:type="dxa"/>
            <w:tcBorders>
              <w:top w:val="single" w:sz="4" w:space="0" w:color="auto"/>
              <w:left w:val="single" w:sz="4" w:space="0" w:color="auto"/>
              <w:bottom w:val="single" w:sz="4" w:space="0" w:color="auto"/>
              <w:right w:val="single" w:sz="4" w:space="0" w:color="auto"/>
            </w:tcBorders>
          </w:tcPr>
          <w:p w14:paraId="76C46B6B" w14:textId="77777777" w:rsidR="00116AE4" w:rsidRDefault="00116AE4">
            <w:pPr>
              <w:bidi/>
              <w:spacing w:afterLines="20" w:after="48" w:line="240" w:lineRule="auto"/>
              <w:rPr>
                <w:bCs/>
                <w:rtl/>
              </w:rPr>
            </w:pPr>
          </w:p>
          <w:p w14:paraId="6859DFAE" w14:textId="77777777" w:rsidR="00116AE4" w:rsidRDefault="00116AE4">
            <w:pPr>
              <w:bidi/>
              <w:spacing w:afterLines="20" w:after="48" w:line="240" w:lineRule="auto"/>
              <w:rPr>
                <w:bCs/>
                <w:rtl/>
              </w:rPr>
            </w:pPr>
            <w:r>
              <w:rPr>
                <w:rtl/>
              </w:rPr>
              <w:t>[</w:t>
            </w:r>
            <w:r w:rsidRPr="00984930">
              <w:rPr>
                <w:rFonts w:ascii="Arial" w:hAnsi="Arial" w:cs="Arial"/>
                <w:i/>
                <w:iCs/>
                <w:rtl/>
              </w:rPr>
              <w:t xml:space="preserve">اتبع نفس الهيكل كما في البعد </w:t>
            </w:r>
            <w:r w:rsidRPr="007D7E03">
              <w:rPr>
                <w:i/>
                <w:iCs/>
              </w:rPr>
              <w:t>(</w:t>
            </w:r>
            <w:r w:rsidRPr="007D7E03">
              <w:rPr>
                <w:rFonts w:hint="cs"/>
                <w:i/>
                <w:iCs/>
              </w:rPr>
              <w:t>i</w:t>
            </w:r>
            <w:r w:rsidRPr="007D7E03">
              <w:rPr>
                <w:i/>
                <w:iCs/>
              </w:rPr>
              <w:t>)</w:t>
            </w:r>
            <w:r>
              <w:rPr>
                <w:rtl/>
              </w:rPr>
              <w:t>]</w:t>
            </w:r>
          </w:p>
        </w:tc>
        <w:tc>
          <w:tcPr>
            <w:tcW w:w="1794" w:type="dxa"/>
            <w:tcBorders>
              <w:top w:val="single" w:sz="4" w:space="0" w:color="auto"/>
              <w:left w:val="single" w:sz="4" w:space="0" w:color="auto"/>
              <w:bottom w:val="single" w:sz="4" w:space="0" w:color="auto"/>
              <w:right w:val="single" w:sz="4" w:space="0" w:color="auto"/>
            </w:tcBorders>
          </w:tcPr>
          <w:p w14:paraId="5AE70122" w14:textId="77777777" w:rsidR="00116AE4" w:rsidRPr="00833F4D" w:rsidRDefault="00116AE4">
            <w:pPr>
              <w:bidi/>
              <w:spacing w:after="0" w:line="240" w:lineRule="auto"/>
              <w:jc w:val="center"/>
              <w:rPr>
                <w:bCs/>
                <w:i/>
                <w:iCs/>
                <w:rtl/>
              </w:rPr>
            </w:pPr>
          </w:p>
          <w:p w14:paraId="6B2356E8" w14:textId="77777777" w:rsidR="00116AE4" w:rsidRPr="00833F4D" w:rsidRDefault="00116AE4">
            <w:pPr>
              <w:bidi/>
              <w:spacing w:afterLines="20" w:after="48"/>
              <w:jc w:val="center"/>
              <w:rPr>
                <w:bCs/>
                <w:i/>
                <w:iCs/>
                <w:rtl/>
              </w:rPr>
            </w:pPr>
            <w:r w:rsidRPr="00833F4D">
              <w:rPr>
                <w:i/>
                <w:iCs/>
                <w:rtl/>
              </w:rPr>
              <w:t>[</w:t>
            </w:r>
            <w:r w:rsidRPr="00833F4D">
              <w:rPr>
                <w:rFonts w:ascii="Arial" w:hAnsi="Arial" w:cs="Arial"/>
                <w:i/>
                <w:iCs/>
                <w:rtl/>
              </w:rPr>
              <w:t>تضمين درجات البعد</w:t>
            </w:r>
            <w:r w:rsidRPr="00833F4D">
              <w:rPr>
                <w:i/>
                <w:iCs/>
                <w:rtl/>
              </w:rPr>
              <w:t>]</w:t>
            </w:r>
          </w:p>
          <w:p w14:paraId="45C9EF27" w14:textId="77777777" w:rsidR="00116AE4" w:rsidRPr="00833F4D" w:rsidRDefault="00116AE4">
            <w:pPr>
              <w:bidi/>
              <w:spacing w:after="0" w:line="240" w:lineRule="auto"/>
              <w:jc w:val="center"/>
              <w:rPr>
                <w:bCs/>
                <w:i/>
                <w:iCs/>
                <w:rtl/>
              </w:rPr>
            </w:pPr>
          </w:p>
        </w:tc>
      </w:tr>
      <w:tr w:rsidR="00116AE4" w14:paraId="6953A9F8" w14:textId="77777777" w:rsidTr="00833F4D">
        <w:trPr>
          <w:trHeight w:val="1414"/>
        </w:trPr>
        <w:tc>
          <w:tcPr>
            <w:tcW w:w="2081" w:type="dxa"/>
            <w:tcBorders>
              <w:top w:val="single" w:sz="4" w:space="0" w:color="auto"/>
              <w:left w:val="single" w:sz="4" w:space="0" w:color="auto"/>
              <w:bottom w:val="single" w:sz="4" w:space="0" w:color="auto"/>
              <w:right w:val="single" w:sz="4" w:space="0" w:color="auto"/>
            </w:tcBorders>
            <w:shd w:val="clear" w:color="auto" w:fill="8DB3E2"/>
          </w:tcPr>
          <w:p w14:paraId="68D63450" w14:textId="77777777" w:rsidR="00116AE4" w:rsidRDefault="00116AE4">
            <w:pPr>
              <w:bidi/>
              <w:spacing w:afterLines="20" w:after="48" w:line="240" w:lineRule="auto"/>
              <w:rPr>
                <w:b/>
                <w:bCs/>
                <w:rtl/>
              </w:rPr>
            </w:pPr>
          </w:p>
          <w:p w14:paraId="7CA1BD98" w14:textId="77777777" w:rsidR="00116AE4" w:rsidRDefault="00116AE4">
            <w:pPr>
              <w:bidi/>
              <w:spacing w:afterLines="20" w:after="48" w:line="240" w:lineRule="auto"/>
              <w:rPr>
                <w:b/>
                <w:bCs/>
                <w:rtl/>
              </w:rPr>
            </w:pPr>
            <w:r>
              <w:rPr>
                <w:b/>
              </w:rPr>
              <w:t>(</w:t>
            </w:r>
            <w:r>
              <w:rPr>
                <w:rFonts w:hint="cs"/>
                <w:b/>
              </w:rPr>
              <w:t>iii</w:t>
            </w:r>
            <w:r>
              <w:rPr>
                <w:b/>
              </w:rPr>
              <w:t>)</w:t>
            </w:r>
            <w:r>
              <w:rPr>
                <w:b/>
                <w:rtl/>
              </w:rPr>
              <w:t xml:space="preserve"> </w:t>
            </w:r>
            <w:r w:rsidRPr="00984930">
              <w:rPr>
                <w:rFonts w:ascii="Arial" w:hAnsi="Arial" w:cs="Arial"/>
                <w:bCs/>
                <w:rtl/>
              </w:rPr>
              <w:t>متابعة الجهاز الأعلى للرقابة لتنفيذ ملاحظات الرقابة المالية وتوصياتها</w:t>
            </w:r>
          </w:p>
        </w:tc>
        <w:tc>
          <w:tcPr>
            <w:tcW w:w="5413" w:type="dxa"/>
            <w:tcBorders>
              <w:top w:val="single" w:sz="4" w:space="0" w:color="auto"/>
              <w:left w:val="single" w:sz="4" w:space="0" w:color="auto"/>
              <w:bottom w:val="single" w:sz="4" w:space="0" w:color="auto"/>
              <w:right w:val="single" w:sz="4" w:space="0" w:color="auto"/>
            </w:tcBorders>
          </w:tcPr>
          <w:p w14:paraId="63F37CEF" w14:textId="77777777" w:rsidR="00116AE4" w:rsidRDefault="00116AE4">
            <w:pPr>
              <w:tabs>
                <w:tab w:val="left" w:pos="979"/>
              </w:tabs>
              <w:bidi/>
              <w:spacing w:after="0" w:line="240" w:lineRule="auto"/>
              <w:rPr>
                <w:b/>
                <w:rtl/>
              </w:rPr>
            </w:pPr>
          </w:p>
          <w:p w14:paraId="0F0CBB76" w14:textId="77777777" w:rsidR="00116AE4" w:rsidRDefault="00116AE4">
            <w:pPr>
              <w:bidi/>
              <w:spacing w:afterLines="20" w:after="48" w:line="240" w:lineRule="auto"/>
              <w:rPr>
                <w:bCs/>
                <w:i/>
                <w:rtl/>
              </w:rPr>
            </w:pPr>
            <w:r>
              <w:rPr>
                <w:rtl/>
              </w:rPr>
              <w:t>[</w:t>
            </w:r>
            <w:r w:rsidRPr="00984930">
              <w:rPr>
                <w:rFonts w:ascii="Arial" w:hAnsi="Arial" w:cs="Arial"/>
                <w:i/>
                <w:iCs/>
                <w:rtl/>
              </w:rPr>
              <w:t xml:space="preserve">اتبع نفس الهيكل كما في البعد </w:t>
            </w:r>
            <w:r w:rsidRPr="007D7E03">
              <w:rPr>
                <w:i/>
                <w:iCs/>
              </w:rPr>
              <w:t>(</w:t>
            </w:r>
            <w:r w:rsidRPr="007D7E03">
              <w:rPr>
                <w:rFonts w:hint="cs"/>
                <w:i/>
                <w:iCs/>
              </w:rPr>
              <w:t>i</w:t>
            </w:r>
            <w:r w:rsidRPr="007D7E03">
              <w:rPr>
                <w:i/>
                <w:iCs/>
              </w:rPr>
              <w:t>)</w:t>
            </w:r>
            <w:r>
              <w:rPr>
                <w:rtl/>
              </w:rPr>
              <w:t>]</w:t>
            </w:r>
          </w:p>
        </w:tc>
        <w:tc>
          <w:tcPr>
            <w:tcW w:w="1794" w:type="dxa"/>
            <w:tcBorders>
              <w:top w:val="single" w:sz="4" w:space="0" w:color="auto"/>
              <w:left w:val="single" w:sz="4" w:space="0" w:color="auto"/>
              <w:bottom w:val="single" w:sz="4" w:space="0" w:color="auto"/>
              <w:right w:val="single" w:sz="4" w:space="0" w:color="auto"/>
            </w:tcBorders>
          </w:tcPr>
          <w:p w14:paraId="76806126" w14:textId="77777777" w:rsidR="00116AE4" w:rsidRPr="00833F4D" w:rsidRDefault="00116AE4">
            <w:pPr>
              <w:bidi/>
              <w:spacing w:afterLines="20" w:after="48"/>
              <w:jc w:val="center"/>
              <w:rPr>
                <w:bCs/>
                <w:i/>
                <w:iCs/>
                <w:rtl/>
              </w:rPr>
            </w:pPr>
            <w:r w:rsidRPr="00833F4D">
              <w:rPr>
                <w:i/>
                <w:iCs/>
                <w:rtl/>
              </w:rPr>
              <w:t>[</w:t>
            </w:r>
            <w:r w:rsidRPr="00833F4D">
              <w:rPr>
                <w:rFonts w:ascii="Arial" w:hAnsi="Arial" w:cs="Arial"/>
                <w:i/>
                <w:iCs/>
                <w:rtl/>
              </w:rPr>
              <w:t>تضمين درجات البعد</w:t>
            </w:r>
            <w:r w:rsidRPr="00833F4D">
              <w:rPr>
                <w:i/>
                <w:iCs/>
                <w:rtl/>
              </w:rPr>
              <w:t>]</w:t>
            </w:r>
          </w:p>
          <w:p w14:paraId="361BF35B" w14:textId="77777777" w:rsidR="00116AE4" w:rsidRPr="00833F4D" w:rsidRDefault="00116AE4">
            <w:pPr>
              <w:bidi/>
              <w:spacing w:after="0" w:line="240" w:lineRule="auto"/>
              <w:jc w:val="center"/>
              <w:rPr>
                <w:bCs/>
                <w:i/>
                <w:iCs/>
                <w:rtl/>
              </w:rPr>
            </w:pPr>
          </w:p>
        </w:tc>
      </w:tr>
    </w:tbl>
    <w:p w14:paraId="49AC8CF9" w14:textId="77777777" w:rsidR="00116AE4" w:rsidRDefault="00116AE4" w:rsidP="00116AE4">
      <w:pPr>
        <w:bidi/>
        <w:spacing w:afterLines="20" w:after="48"/>
        <w:jc w:val="both"/>
        <w:rPr>
          <w:rFonts w:ascii="Calibri" w:hAnsi="Calibri" w:cs="Arial"/>
          <w:b/>
          <w:bCs/>
          <w:sz w:val="24"/>
          <w:szCs w:val="24"/>
          <w:rtl/>
          <w:lang w:val="ar-EG" w:eastAsia="ar-EG" w:bidi="ar-EG"/>
        </w:rPr>
      </w:pPr>
    </w:p>
    <w:p w14:paraId="7BA90C49" w14:textId="77777777" w:rsidR="00116AE4" w:rsidRPr="00A746E9" w:rsidRDefault="00116AE4" w:rsidP="00116AE4">
      <w:pPr>
        <w:bidi/>
        <w:spacing w:afterLines="20" w:after="48"/>
        <w:jc w:val="both"/>
        <w:rPr>
          <w:b/>
          <w:bCs/>
          <w:sz w:val="24"/>
          <w:szCs w:val="24"/>
          <w:rtl/>
        </w:rPr>
      </w:pPr>
      <w:r w:rsidRPr="00A746E9">
        <w:rPr>
          <w:rFonts w:hint="cs"/>
          <w:b/>
          <w:sz w:val="24"/>
          <w:szCs w:val="24"/>
        </w:rPr>
        <w:t>4.3.5</w:t>
      </w:r>
      <w:r w:rsidRPr="00A746E9">
        <w:rPr>
          <w:b/>
          <w:sz w:val="24"/>
          <w:szCs w:val="24"/>
          <w:rtl/>
        </w:rPr>
        <w:t xml:space="preserve"> </w:t>
      </w:r>
      <w:r w:rsidRPr="00A746E9">
        <w:rPr>
          <w:b/>
          <w:sz w:val="24"/>
          <w:szCs w:val="24"/>
          <w:rtl/>
        </w:rPr>
        <w:tab/>
      </w:r>
      <w:r w:rsidRPr="00A746E9">
        <w:rPr>
          <w:rFonts w:ascii="Arial" w:hAnsi="Arial" w:cs="Arial"/>
          <w:bCs/>
          <w:sz w:val="24"/>
          <w:szCs w:val="24"/>
          <w:rtl/>
        </w:rPr>
        <w:t>المؤشر</w:t>
      </w:r>
      <w:r w:rsidRPr="00A746E9">
        <w:rPr>
          <w:rFonts w:cs="Calibri" w:hint="cs"/>
          <w:b/>
          <w:sz w:val="24"/>
          <w:szCs w:val="24"/>
          <w:rtl/>
        </w:rPr>
        <w:t xml:space="preserve"> </w:t>
      </w:r>
      <w:r w:rsidRPr="00A746E9">
        <w:rPr>
          <w:rFonts w:hint="cs"/>
          <w:b/>
          <w:sz w:val="24"/>
          <w:szCs w:val="24"/>
        </w:rPr>
        <w:t>SAI-12</w:t>
      </w:r>
      <w:r w:rsidRPr="00A746E9">
        <w:rPr>
          <w:bCs/>
          <w:sz w:val="24"/>
          <w:szCs w:val="24"/>
          <w:rtl/>
        </w:rPr>
        <w:t>:</w:t>
      </w:r>
      <w:r w:rsidRPr="00A746E9">
        <w:rPr>
          <w:b/>
          <w:sz w:val="24"/>
          <w:szCs w:val="24"/>
          <w:rtl/>
        </w:rPr>
        <w:t xml:space="preserve"> </w:t>
      </w:r>
      <w:r w:rsidRPr="00A746E9">
        <w:rPr>
          <w:rFonts w:ascii="Arial" w:hAnsi="Arial" w:cs="Arial"/>
          <w:b/>
          <w:bCs/>
          <w:sz w:val="24"/>
          <w:szCs w:val="24"/>
          <w:rtl/>
        </w:rPr>
        <w:t xml:space="preserve">معايير رقابة الأداء وإدارة الجودة </w:t>
      </w:r>
      <w:r w:rsidRPr="00A746E9">
        <w:rPr>
          <w:b/>
          <w:bCs/>
          <w:sz w:val="24"/>
          <w:szCs w:val="24"/>
          <w:rtl/>
        </w:rPr>
        <w:t xml:space="preserve">- </w:t>
      </w:r>
      <w:r w:rsidRPr="00A746E9">
        <w:rPr>
          <w:rFonts w:ascii="Arial" w:hAnsi="Arial" w:cs="Arial"/>
          <w:b/>
          <w:bCs/>
          <w:sz w:val="24"/>
          <w:szCs w:val="24"/>
          <w:rtl/>
        </w:rPr>
        <w:t>الدرجة</w:t>
      </w:r>
      <w:r w:rsidRPr="00A746E9">
        <w:rPr>
          <w:rFonts w:ascii="Arial" w:hAnsi="Arial" w:cs="Arial"/>
          <w:b/>
          <w:bCs/>
          <w:i/>
          <w:iCs/>
          <w:sz w:val="24"/>
          <w:szCs w:val="24"/>
          <w:rtl/>
        </w:rPr>
        <w:t xml:space="preserve"> </w:t>
      </w:r>
      <w:r w:rsidRPr="00A746E9">
        <w:rPr>
          <w:b/>
          <w:bCs/>
          <w:sz w:val="24"/>
          <w:szCs w:val="24"/>
          <w:rtl/>
        </w:rPr>
        <w:t>[</w:t>
      </w:r>
      <w:r w:rsidRPr="00A746E9">
        <w:rPr>
          <w:rFonts w:ascii="Arial" w:hAnsi="Arial" w:cs="Arial"/>
          <w:b/>
          <w:bCs/>
          <w:i/>
          <w:iCs/>
          <w:sz w:val="24"/>
          <w:szCs w:val="24"/>
          <w:rtl/>
        </w:rPr>
        <w:t>تشمل درجة المؤشر</w:t>
      </w:r>
      <w:r w:rsidRPr="00A746E9">
        <w:rPr>
          <w:b/>
          <w:bCs/>
          <w:sz w:val="24"/>
          <w:szCs w:val="24"/>
          <w:rtl/>
        </w:rPr>
        <w:t>]</w:t>
      </w:r>
    </w:p>
    <w:p w14:paraId="1F4958F0"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5BE5B1F2" w14:textId="77777777" w:rsidR="00116AE4" w:rsidRPr="0043295F" w:rsidRDefault="00116AE4" w:rsidP="00116AE4">
      <w:pPr>
        <w:bidi/>
        <w:spacing w:line="240" w:lineRule="auto"/>
        <w:jc w:val="both"/>
        <w:rPr>
          <w:rtl/>
        </w:rPr>
      </w:pPr>
      <w:r w:rsidRPr="0043295F">
        <w:rPr>
          <w:rtl/>
        </w:rPr>
        <w:t>"</w:t>
      </w:r>
      <w:r w:rsidRPr="0043295F">
        <w:rPr>
          <w:rFonts w:ascii="Arial" w:hAnsi="Arial" w:cs="Arial"/>
          <w:rtl/>
        </w:rPr>
        <w:t xml:space="preserve">يقيِّم هذا المؤشر نهج الجهاز الأعلى للرقابة في رقابة الأداء من حيث معاييره الشاملة وإرشاداته لرقابة الأداء، وكذلك كيفية تنفيذ موضوعات إدارة فريق الرقابة والمهارات ورقابة الجودة على </w:t>
      </w:r>
      <w:r w:rsidRPr="0043295F">
        <w:rPr>
          <w:rFonts w:ascii="Arial" w:hAnsi="Arial" w:cs="Arial"/>
          <w:u w:val="single"/>
          <w:rtl/>
        </w:rPr>
        <w:t>مستوى مشاركة الرقابة</w:t>
      </w:r>
      <w:r w:rsidRPr="0043295F">
        <w:rPr>
          <w:rtl/>
        </w:rPr>
        <w:t>. (</w:t>
      </w:r>
      <w:r w:rsidRPr="0043295F">
        <w:rPr>
          <w:rFonts w:ascii="Arial" w:hAnsi="Arial" w:cs="Arial"/>
          <w:rtl/>
        </w:rPr>
        <w:t xml:space="preserve">يتم تقييم جودة هذه الوظائف على </w:t>
      </w:r>
      <w:r w:rsidRPr="00353974">
        <w:rPr>
          <w:rFonts w:ascii="Arial" w:hAnsi="Arial" w:cs="Arial"/>
          <w:u w:val="single"/>
          <w:rtl/>
        </w:rPr>
        <w:t>المستوى التنظيمي</w:t>
      </w:r>
      <w:r w:rsidRPr="0043295F">
        <w:rPr>
          <w:rFonts w:ascii="Arial" w:hAnsi="Arial" w:cs="Arial"/>
          <w:rtl/>
        </w:rPr>
        <w:t xml:space="preserve"> في مكان آخر من الإطار</w:t>
      </w:r>
      <w:r w:rsidRPr="0043295F">
        <w:rPr>
          <w:rtl/>
        </w:rPr>
        <w:t xml:space="preserve">: </w:t>
      </w:r>
      <w:r w:rsidRPr="0043295F">
        <w:rPr>
          <w:rFonts w:ascii="Arial" w:hAnsi="Arial" w:cs="Arial"/>
          <w:rtl/>
        </w:rPr>
        <w:t xml:space="preserve">رقابة الجودة في المؤشر </w:t>
      </w:r>
      <w:r w:rsidRPr="0043295F">
        <w:rPr>
          <w:rFonts w:hint="cs"/>
        </w:rPr>
        <w:t>SAI-4</w:t>
      </w:r>
      <w:r w:rsidRPr="0043295F">
        <w:rPr>
          <w:rFonts w:ascii="Arial" w:hAnsi="Arial" w:cs="Arial"/>
          <w:rtl/>
        </w:rPr>
        <w:t xml:space="preserve">، التطوير والتدريب المهني في المؤشر </w:t>
      </w:r>
      <w:r w:rsidRPr="0043295F">
        <w:rPr>
          <w:rFonts w:hint="cs"/>
        </w:rPr>
        <w:t>SAI-23</w:t>
      </w:r>
      <w:r w:rsidRPr="0043295F">
        <w:rPr>
          <w:rtl/>
        </w:rPr>
        <w:t>.) "</w:t>
      </w:r>
    </w:p>
    <w:p w14:paraId="15E88B0D" w14:textId="77777777" w:rsidR="00116AE4" w:rsidRPr="0043295F" w:rsidRDefault="00116AE4" w:rsidP="00116AE4">
      <w:pPr>
        <w:bidi/>
        <w:spacing w:line="240" w:lineRule="auto"/>
        <w:jc w:val="both"/>
        <w:rPr>
          <w:rtl/>
        </w:rPr>
      </w:pPr>
      <w:r w:rsidRPr="0043295F">
        <w:rPr>
          <w:rFonts w:ascii="Arial" w:hAnsi="Arial" w:cs="Arial"/>
          <w:rtl/>
        </w:rPr>
        <w:t xml:space="preserve">بالنسبة لتقييم المؤشر </w:t>
      </w:r>
      <w:r w:rsidRPr="0043295F">
        <w:rPr>
          <w:rFonts w:hint="cs"/>
        </w:rPr>
        <w:t>SAI-12</w:t>
      </w:r>
      <w:r w:rsidRPr="0043295F">
        <w:rPr>
          <w:rFonts w:ascii="Arial" w:hAnsi="Arial" w:cs="Arial"/>
          <w:rtl/>
        </w:rPr>
        <w:t>، يتم النظر في ثلاثة أبعاد</w:t>
      </w:r>
      <w:r w:rsidRPr="0043295F">
        <w:rPr>
          <w:rtl/>
        </w:rPr>
        <w:t>:</w:t>
      </w:r>
    </w:p>
    <w:p w14:paraId="152B280C" w14:textId="77777777" w:rsidR="00116AE4" w:rsidRPr="007506F5" w:rsidRDefault="00116AE4" w:rsidP="00116AE4">
      <w:pPr>
        <w:pStyle w:val="ListParagraph"/>
        <w:numPr>
          <w:ilvl w:val="0"/>
          <w:numId w:val="25"/>
        </w:numPr>
        <w:spacing w:line="240" w:lineRule="auto"/>
        <w:jc w:val="both"/>
        <w:rPr>
          <w:rFonts w:ascii="Arial" w:hAnsi="Arial"/>
          <w:bCs/>
          <w:rtl/>
        </w:rPr>
      </w:pPr>
      <w:r w:rsidRPr="007506F5">
        <w:rPr>
          <w:rFonts w:ascii="Arial" w:hAnsi="Arial"/>
          <w:bCs/>
          <w:rtl/>
        </w:rPr>
        <w:t>معايير رقابة الأداء وسياساتها.</w:t>
      </w:r>
    </w:p>
    <w:p w14:paraId="33AC2249" w14:textId="77777777" w:rsidR="00116AE4" w:rsidRPr="007506F5" w:rsidRDefault="00116AE4" w:rsidP="00116AE4">
      <w:pPr>
        <w:numPr>
          <w:ilvl w:val="0"/>
          <w:numId w:val="25"/>
        </w:numPr>
        <w:bidi/>
        <w:spacing w:after="200" w:line="240" w:lineRule="auto"/>
        <w:jc w:val="both"/>
        <w:rPr>
          <w:rFonts w:ascii="Arial" w:hAnsi="Arial" w:cs="Arial"/>
          <w:b/>
          <w:rtl/>
        </w:rPr>
      </w:pPr>
      <w:r w:rsidRPr="007506F5">
        <w:rPr>
          <w:rFonts w:ascii="Arial" w:hAnsi="Arial" w:cs="Arial"/>
          <w:bCs/>
          <w:rtl/>
        </w:rPr>
        <w:t>إدارة فريق رقابة الأداء ومھاراته</w:t>
      </w:r>
      <w:r w:rsidRPr="007506F5">
        <w:rPr>
          <w:rFonts w:ascii="Arial" w:hAnsi="Arial" w:cs="Arial"/>
          <w:b/>
          <w:rtl/>
        </w:rPr>
        <w:t>.</w:t>
      </w:r>
    </w:p>
    <w:p w14:paraId="6DAC20C2" w14:textId="77777777" w:rsidR="00116AE4" w:rsidRPr="007506F5" w:rsidRDefault="00116AE4" w:rsidP="00116AE4">
      <w:pPr>
        <w:numPr>
          <w:ilvl w:val="0"/>
          <w:numId w:val="25"/>
        </w:numPr>
        <w:bidi/>
        <w:spacing w:after="200" w:line="240" w:lineRule="auto"/>
        <w:jc w:val="both"/>
        <w:rPr>
          <w:rFonts w:ascii="Arial" w:hAnsi="Arial" w:cs="Arial"/>
          <w:b/>
          <w:rtl/>
        </w:rPr>
      </w:pPr>
      <w:r w:rsidRPr="007506F5">
        <w:rPr>
          <w:rFonts w:ascii="Arial" w:hAnsi="Arial" w:cs="Arial"/>
          <w:bCs/>
          <w:rtl/>
        </w:rPr>
        <w:t>رقابة الجودة على رقابة الأداء</w:t>
      </w:r>
      <w:r w:rsidRPr="007506F5">
        <w:rPr>
          <w:rFonts w:ascii="Arial" w:hAnsi="Arial" w:cs="Arial"/>
          <w:b/>
          <w:rtl/>
        </w:rPr>
        <w:t>.</w:t>
      </w:r>
    </w:p>
    <w:p w14:paraId="7F71B54C" w14:textId="77777777" w:rsidR="00116AE4" w:rsidRDefault="00116AE4" w:rsidP="00116AE4">
      <w:pPr>
        <w:bidi/>
        <w:spacing w:after="120" w:line="240" w:lineRule="auto"/>
        <w:rPr>
          <w:rtl/>
        </w:rPr>
      </w:pPr>
    </w:p>
    <w:p w14:paraId="48452A82" w14:textId="250C5A8D" w:rsidR="00116AE4" w:rsidRDefault="00116AE4" w:rsidP="00266909">
      <w:pPr>
        <w:bidi/>
        <w:spacing w:after="120" w:line="240" w:lineRule="auto"/>
        <w:rPr>
          <w:b/>
          <w:i/>
          <w:iCs/>
          <w:rtl/>
        </w:rPr>
      </w:pPr>
      <w:r>
        <w:rPr>
          <w:rtl/>
        </w:rPr>
        <w:lastRenderedPageBreak/>
        <w:t>[</w:t>
      </w:r>
      <w:r w:rsidRPr="00984930">
        <w:rPr>
          <w:rFonts w:ascii="Arial" w:hAnsi="Arial" w:cs="Arial"/>
          <w:i/>
          <w:iCs/>
          <w:rtl/>
        </w:rPr>
        <w:t>يستند تقييم مؤشر الجهاز الأعلى للرقابة</w:t>
      </w:r>
      <w:r w:rsidR="00266909">
        <w:rPr>
          <w:rFonts w:ascii="Arial" w:hAnsi="Arial" w:cs="Arial" w:hint="cs"/>
          <w:i/>
          <w:iCs/>
          <w:rtl/>
        </w:rPr>
        <w:t xml:space="preserve"> </w:t>
      </w:r>
      <w:r w:rsidR="00266909" w:rsidRPr="000F41CE">
        <w:rPr>
          <w:i/>
          <w:iCs/>
        </w:rPr>
        <w:t>SAI-[X</w:t>
      </w:r>
      <w:r w:rsidR="00266909">
        <w:rPr>
          <w:rFonts w:cs="Arial"/>
          <w:i/>
          <w:iCs/>
        </w:rPr>
        <w:t>]</w:t>
      </w:r>
      <w:r>
        <w:rPr>
          <w:rtl/>
        </w:rPr>
        <w:t xml:space="preserve"> </w:t>
      </w:r>
      <w:r w:rsidRPr="00D66A40">
        <w:rPr>
          <w:rFonts w:ascii="Arial" w:hAnsi="Arial" w:cs="Arial"/>
          <w:i/>
          <w:iCs/>
          <w:rtl/>
        </w:rPr>
        <w:t xml:space="preserve">بشكل أساسي على </w:t>
      </w:r>
      <w:r w:rsidRPr="00D66A40">
        <w:rPr>
          <w:i/>
          <w:iCs/>
          <w:rtl/>
        </w:rPr>
        <w:t>[</w:t>
      </w:r>
      <w:r w:rsidR="00260011">
        <w:rPr>
          <w:rFonts w:ascii="Arial" w:hAnsi="Arial" w:cs="Arial"/>
          <w:i/>
          <w:iCs/>
          <w:rtl/>
        </w:rPr>
        <w:t xml:space="preserve">اذكر </w:t>
      </w:r>
      <w:r w:rsidRPr="00D66A40">
        <w:rPr>
          <w:rFonts w:ascii="Arial" w:hAnsi="Arial" w:cs="Arial"/>
          <w:i/>
          <w:iCs/>
          <w:rtl/>
        </w:rPr>
        <w:t>المصدر الرئيسي للدليل المستخدم</w:t>
      </w:r>
      <w:r w:rsidRPr="00D66A40">
        <w:rPr>
          <w:i/>
          <w:iCs/>
          <w:rtl/>
        </w:rPr>
        <w:t>].</w:t>
      </w:r>
    </w:p>
    <w:p w14:paraId="207C877C" w14:textId="77777777" w:rsidR="00116AE4" w:rsidRDefault="00116AE4" w:rsidP="00116AE4">
      <w:pPr>
        <w:bidi/>
        <w:spacing w:line="240" w:lineRule="auto"/>
        <w:jc w:val="both"/>
        <w:rPr>
          <w:b/>
          <w:i/>
          <w:rtl/>
        </w:rPr>
      </w:pPr>
    </w:p>
    <w:p w14:paraId="646653BF" w14:textId="17F9B12E" w:rsidR="00116AE4" w:rsidRPr="00D66A40" w:rsidRDefault="00116AE4" w:rsidP="00116AE4">
      <w:pPr>
        <w:bidi/>
        <w:spacing w:line="240" w:lineRule="auto"/>
        <w:jc w:val="both"/>
        <w:rPr>
          <w:b/>
          <w:iCs/>
          <w:rtl/>
        </w:rPr>
      </w:pPr>
      <w:r w:rsidRPr="00D66A40">
        <w:rPr>
          <w:rFonts w:asciiTheme="minorBidi" w:hAnsiTheme="minorBidi"/>
          <w:bCs/>
          <w:iCs/>
          <w:rtl/>
        </w:rPr>
        <w:t xml:space="preserve">البعد </w:t>
      </w:r>
      <w:r w:rsidR="00D66A40" w:rsidRPr="005D07EE">
        <w:rPr>
          <w:b/>
          <w:i/>
        </w:rPr>
        <w:t>(i)</w:t>
      </w:r>
      <w:r w:rsidRPr="00D66A40">
        <w:rPr>
          <w:bCs/>
          <w:iCs/>
          <w:rtl/>
        </w:rPr>
        <w:t>:</w:t>
      </w:r>
      <w:r w:rsidRPr="00D66A40">
        <w:rPr>
          <w:b/>
          <w:iCs/>
          <w:rtl/>
        </w:rPr>
        <w:t xml:space="preserve"> </w:t>
      </w:r>
      <w:r w:rsidRPr="00D66A40">
        <w:rPr>
          <w:rFonts w:asciiTheme="minorBidi" w:hAnsiTheme="minorBidi"/>
          <w:bCs/>
          <w:iCs/>
          <w:rtl/>
        </w:rPr>
        <w:t>معايير رقابة الأداء وسياساتها</w:t>
      </w:r>
    </w:p>
    <w:p w14:paraId="44A7ACF7" w14:textId="68691DA9" w:rsidR="00116AE4" w:rsidRPr="00F71EF7" w:rsidRDefault="00116AE4" w:rsidP="00353974">
      <w:pPr>
        <w:bidi/>
        <w:spacing w:after="120" w:line="240" w:lineRule="auto"/>
        <w:rPr>
          <w:bCs/>
          <w:iCs/>
          <w:rtl/>
        </w:rPr>
      </w:pPr>
      <w:r w:rsidRPr="00F71EF7">
        <w:rPr>
          <w:bCs/>
          <w:rtl/>
        </w:rPr>
        <w:t>[</w:t>
      </w:r>
      <w:r w:rsidRPr="00F71EF7">
        <w:rPr>
          <w:rFonts w:asciiTheme="minorBidi" w:hAnsiTheme="minorBidi"/>
          <w:bCs/>
          <w:i/>
          <w:rtl/>
        </w:rPr>
        <w:t>ملاحظة</w:t>
      </w:r>
      <w:r w:rsidRPr="00F71EF7">
        <w:rPr>
          <w:bCs/>
          <w:i/>
          <w:rtl/>
        </w:rPr>
        <w:t xml:space="preserve">! </w:t>
      </w:r>
      <w:r w:rsidRPr="00F71EF7">
        <w:rPr>
          <w:rFonts w:ascii="Arial" w:hAnsi="Arial" w:cs="Arial"/>
          <w:bCs/>
          <w:i/>
          <w:iCs/>
          <w:rtl/>
        </w:rPr>
        <w:t>فيما يخص هذا البعد، يجب معالجة كل معيار بشكلٍ فردي والإشارة إلى الفقرة</w:t>
      </w:r>
      <w:r w:rsidRPr="00F71EF7">
        <w:rPr>
          <w:bCs/>
          <w:rtl/>
        </w:rPr>
        <w:t xml:space="preserve">/ </w:t>
      </w:r>
      <w:r w:rsidRPr="00F71EF7">
        <w:rPr>
          <w:rFonts w:ascii="Arial" w:hAnsi="Arial" w:cs="Arial"/>
          <w:bCs/>
          <w:i/>
          <w:iCs/>
          <w:rtl/>
        </w:rPr>
        <w:t>القسم المناسب من الدليل والمعايير</w:t>
      </w:r>
      <w:r w:rsidRPr="00F71EF7">
        <w:rPr>
          <w:bCs/>
          <w:rtl/>
        </w:rPr>
        <w:t>.</w:t>
      </w:r>
      <w:r w:rsidRPr="00F71EF7">
        <w:rPr>
          <w:bCs/>
          <w:i/>
          <w:rtl/>
        </w:rPr>
        <w:t xml:space="preserve"> </w:t>
      </w:r>
      <w:r w:rsidRPr="00F71EF7">
        <w:rPr>
          <w:rFonts w:ascii="Arial" w:hAnsi="Arial" w:cs="Arial"/>
          <w:bCs/>
          <w:i/>
          <w:iCs/>
          <w:rtl/>
        </w:rPr>
        <w:t>استخدم الجدول الوارد أدناه حول نتائج وملاحظات التقييم لتوثيق ذلك</w:t>
      </w:r>
      <w:r w:rsidRPr="00F71EF7">
        <w:rPr>
          <w:bCs/>
          <w:rtl/>
        </w:rPr>
        <w:t>].</w:t>
      </w:r>
    </w:p>
    <w:p w14:paraId="6FA34CC1"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66C47DD3" w14:textId="226C125A" w:rsidR="00116AE4" w:rsidRDefault="00116AE4" w:rsidP="00E66A50">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1B1BEF48" w14:textId="77777777" w:rsidR="00116AE4" w:rsidRDefault="00116AE4" w:rsidP="00116AE4">
      <w:pPr>
        <w:bidi/>
        <w:spacing w:line="240" w:lineRule="auto"/>
        <w:jc w:val="both"/>
        <w:rPr>
          <w:b/>
          <w:i/>
          <w:rtl/>
        </w:rPr>
      </w:pPr>
    </w:p>
    <w:p w14:paraId="19B758A7" w14:textId="77777777" w:rsidR="00116AE4" w:rsidRPr="00F71EF7" w:rsidRDefault="00116AE4" w:rsidP="00116AE4">
      <w:pPr>
        <w:bidi/>
        <w:spacing w:line="240" w:lineRule="auto"/>
        <w:jc w:val="both"/>
        <w:rPr>
          <w:b/>
          <w:iCs/>
          <w:rtl/>
        </w:rPr>
      </w:pPr>
      <w:r w:rsidRPr="00F71EF7">
        <w:rPr>
          <w:rFonts w:asciiTheme="minorBidi" w:hAnsiTheme="minorBidi"/>
          <w:bCs/>
          <w:iCs/>
          <w:rtl/>
        </w:rPr>
        <w:t xml:space="preserve">البعد </w:t>
      </w:r>
      <w:r w:rsidRPr="00F71EF7">
        <w:rPr>
          <w:b/>
          <w:i/>
        </w:rPr>
        <w:t>(</w:t>
      </w:r>
      <w:r w:rsidRPr="00F71EF7">
        <w:rPr>
          <w:rFonts w:hint="cs"/>
          <w:b/>
          <w:i/>
        </w:rPr>
        <w:t>ii</w:t>
      </w:r>
      <w:r w:rsidRPr="00F71EF7">
        <w:rPr>
          <w:b/>
          <w:i/>
        </w:rPr>
        <w:t>)</w:t>
      </w:r>
      <w:r w:rsidRPr="00F71EF7">
        <w:rPr>
          <w:bCs/>
          <w:iCs/>
          <w:rtl/>
        </w:rPr>
        <w:t>:</w:t>
      </w:r>
      <w:r w:rsidRPr="00F71EF7">
        <w:rPr>
          <w:b/>
          <w:iCs/>
          <w:rtl/>
        </w:rPr>
        <w:t xml:space="preserve"> </w:t>
      </w:r>
      <w:r w:rsidRPr="00F71EF7">
        <w:rPr>
          <w:rFonts w:asciiTheme="minorBidi" w:hAnsiTheme="minorBidi"/>
          <w:bCs/>
          <w:iCs/>
          <w:rtl/>
        </w:rPr>
        <w:t>إدارة فريق رقابة الأداء ومھاراته</w:t>
      </w:r>
    </w:p>
    <w:p w14:paraId="29D0BAB0"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984930">
        <w:rPr>
          <w:rFonts w:ascii="Arial" w:hAnsi="Arial" w:cs="Arial"/>
          <w:i/>
          <w:iCs/>
          <w:rtl/>
        </w:rPr>
        <w:t xml:space="preserve">ويتم تقديم إرشادات مفصلة حول البعد </w:t>
      </w:r>
      <w:r w:rsidRPr="00F71EF7">
        <w:rPr>
          <w:i/>
          <w:iCs/>
        </w:rPr>
        <w:t>(</w:t>
      </w:r>
      <w:r w:rsidRPr="00F71EF7">
        <w:rPr>
          <w:rFonts w:hint="cs"/>
          <w:i/>
          <w:iCs/>
        </w:rPr>
        <w:t>i</w:t>
      </w:r>
      <w:r w:rsidRPr="00F71EF7">
        <w:rPr>
          <w:i/>
          <w:iCs/>
        </w:rPr>
        <w:t>)</w:t>
      </w:r>
      <w:r>
        <w:rPr>
          <w:rtl/>
        </w:rPr>
        <w:t>]</w:t>
      </w:r>
    </w:p>
    <w:p w14:paraId="4796B85F" w14:textId="77777777" w:rsidR="00116AE4" w:rsidRDefault="00116AE4" w:rsidP="00116AE4">
      <w:pPr>
        <w:bidi/>
        <w:spacing w:line="240" w:lineRule="auto"/>
        <w:jc w:val="both"/>
        <w:rPr>
          <w:b/>
          <w:i/>
          <w:rtl/>
        </w:rPr>
      </w:pPr>
    </w:p>
    <w:p w14:paraId="7C2BE475" w14:textId="77777777" w:rsidR="00116AE4" w:rsidRPr="00F71EF7" w:rsidRDefault="00116AE4" w:rsidP="00116AE4">
      <w:pPr>
        <w:bidi/>
        <w:spacing w:line="240" w:lineRule="auto"/>
        <w:jc w:val="both"/>
        <w:rPr>
          <w:b/>
          <w:iCs/>
          <w:rtl/>
        </w:rPr>
      </w:pPr>
      <w:r w:rsidRPr="00F71EF7">
        <w:rPr>
          <w:rFonts w:asciiTheme="minorBidi" w:hAnsiTheme="minorBidi"/>
          <w:bCs/>
          <w:iCs/>
          <w:rtl/>
        </w:rPr>
        <w:t xml:space="preserve">البعد </w:t>
      </w:r>
      <w:r w:rsidRPr="00F71EF7">
        <w:rPr>
          <w:b/>
          <w:i/>
        </w:rPr>
        <w:t>(</w:t>
      </w:r>
      <w:r w:rsidRPr="00F71EF7">
        <w:rPr>
          <w:rFonts w:hint="cs"/>
          <w:b/>
          <w:i/>
        </w:rPr>
        <w:t>iii</w:t>
      </w:r>
      <w:r w:rsidRPr="00F71EF7">
        <w:rPr>
          <w:b/>
          <w:i/>
        </w:rPr>
        <w:t>)</w:t>
      </w:r>
      <w:r w:rsidRPr="00F71EF7">
        <w:rPr>
          <w:bCs/>
          <w:iCs/>
          <w:rtl/>
        </w:rPr>
        <w:t>:</w:t>
      </w:r>
      <w:r w:rsidRPr="00F71EF7">
        <w:rPr>
          <w:b/>
          <w:iCs/>
          <w:rtl/>
        </w:rPr>
        <w:t xml:space="preserve"> </w:t>
      </w:r>
      <w:r w:rsidRPr="00F71EF7">
        <w:rPr>
          <w:rFonts w:asciiTheme="minorBidi" w:hAnsiTheme="minorBidi"/>
          <w:bCs/>
          <w:iCs/>
          <w:rtl/>
        </w:rPr>
        <w:t>رقابة الجودة على رقابة الأداء</w:t>
      </w:r>
    </w:p>
    <w:p w14:paraId="3AE85570"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sidRPr="00C70A49">
        <w:rPr>
          <w:i/>
        </w:rPr>
        <w:t>(</w:t>
      </w:r>
      <w:r w:rsidRPr="00C70A49">
        <w:rPr>
          <w:rFonts w:hint="cs"/>
          <w:i/>
        </w:rPr>
        <w:t>i</w:t>
      </w:r>
      <w:r w:rsidRPr="00C70A49">
        <w:rPr>
          <w:i/>
        </w:rPr>
        <w:t>)</w:t>
      </w:r>
      <w:r>
        <w:rPr>
          <w:i/>
          <w:rtl/>
        </w:rPr>
        <w:t>]</w:t>
      </w:r>
    </w:p>
    <w:p w14:paraId="7E228A1E" w14:textId="77777777" w:rsidR="00116AE4" w:rsidRDefault="00116AE4" w:rsidP="00116AE4">
      <w:pPr>
        <w:bidi/>
        <w:spacing w:line="240" w:lineRule="auto"/>
        <w:jc w:val="both"/>
        <w:rPr>
          <w:b/>
          <w:rtl/>
        </w:rPr>
      </w:pPr>
    </w:p>
    <w:p w14:paraId="0E199856" w14:textId="77777777" w:rsidR="00116AE4" w:rsidRPr="00000307" w:rsidRDefault="00116AE4" w:rsidP="00116AE4">
      <w:pPr>
        <w:bidi/>
        <w:spacing w:afterLines="20" w:after="48"/>
        <w:jc w:val="both"/>
        <w:rPr>
          <w:rFonts w:asciiTheme="minorBidi" w:hAnsiTheme="minorBidi"/>
          <w:bCs/>
          <w:iCs/>
          <w:rtl/>
        </w:rPr>
      </w:pPr>
      <w:r w:rsidRPr="00000307">
        <w:rPr>
          <w:rFonts w:asciiTheme="minorBidi" w:hAnsiTheme="minorBidi"/>
          <w:bCs/>
          <w:iCs/>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6463"/>
        <w:gridCol w:w="774"/>
      </w:tblGrid>
      <w:tr w:rsidR="00116AE4" w14:paraId="12687D29" w14:textId="77777777" w:rsidTr="00116AE4">
        <w:tc>
          <w:tcPr>
            <w:tcW w:w="2085" w:type="dxa"/>
            <w:tcBorders>
              <w:top w:val="single" w:sz="4" w:space="0" w:color="auto"/>
              <w:left w:val="single" w:sz="4" w:space="0" w:color="auto"/>
              <w:bottom w:val="single" w:sz="4" w:space="0" w:color="auto"/>
              <w:right w:val="single" w:sz="4" w:space="0" w:color="auto"/>
            </w:tcBorders>
            <w:shd w:val="clear" w:color="auto" w:fill="8DB3E2"/>
            <w:hideMark/>
          </w:tcPr>
          <w:p w14:paraId="06F5E367"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6463" w:type="dxa"/>
            <w:tcBorders>
              <w:top w:val="single" w:sz="4" w:space="0" w:color="auto"/>
              <w:left w:val="single" w:sz="4" w:space="0" w:color="auto"/>
              <w:bottom w:val="single" w:sz="4" w:space="0" w:color="auto"/>
              <w:right w:val="single" w:sz="4" w:space="0" w:color="auto"/>
            </w:tcBorders>
            <w:shd w:val="clear" w:color="auto" w:fill="8DB3E2"/>
            <w:hideMark/>
          </w:tcPr>
          <w:p w14:paraId="222196D3"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740" w:type="dxa"/>
            <w:tcBorders>
              <w:top w:val="single" w:sz="4" w:space="0" w:color="auto"/>
              <w:left w:val="single" w:sz="4" w:space="0" w:color="auto"/>
              <w:bottom w:val="single" w:sz="4" w:space="0" w:color="auto"/>
              <w:right w:val="single" w:sz="4" w:space="0" w:color="auto"/>
            </w:tcBorders>
            <w:shd w:val="clear" w:color="auto" w:fill="8DB3E2"/>
            <w:hideMark/>
          </w:tcPr>
          <w:p w14:paraId="7DA3DD2A"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56231607" w14:textId="77777777" w:rsidTr="00116AE4">
        <w:tc>
          <w:tcPr>
            <w:tcW w:w="2085" w:type="dxa"/>
            <w:tcBorders>
              <w:top w:val="single" w:sz="4" w:space="0" w:color="auto"/>
              <w:left w:val="single" w:sz="4" w:space="0" w:color="auto"/>
              <w:bottom w:val="single" w:sz="4" w:space="0" w:color="auto"/>
              <w:right w:val="single" w:sz="4" w:space="0" w:color="auto"/>
            </w:tcBorders>
            <w:shd w:val="clear" w:color="auto" w:fill="8DB3E2"/>
          </w:tcPr>
          <w:p w14:paraId="4D964CC2" w14:textId="77777777" w:rsidR="00116AE4" w:rsidRDefault="00116AE4">
            <w:pPr>
              <w:bidi/>
              <w:spacing w:afterLines="20" w:after="48" w:line="240" w:lineRule="auto"/>
              <w:rPr>
                <w:b/>
                <w:bCs/>
                <w:rtl/>
              </w:rPr>
            </w:pPr>
          </w:p>
          <w:p w14:paraId="1A0B9787" w14:textId="77777777" w:rsidR="00116AE4" w:rsidRDefault="00116AE4">
            <w:pPr>
              <w:bidi/>
              <w:spacing w:afterLines="20" w:after="48" w:line="240" w:lineRule="auto"/>
              <w:rPr>
                <w:b/>
                <w:bCs/>
                <w:rtl/>
              </w:rPr>
            </w:pPr>
            <w:r>
              <w:rPr>
                <w:b/>
              </w:rPr>
              <w:t>(</w:t>
            </w:r>
            <w:r>
              <w:rPr>
                <w:rFonts w:hint="cs"/>
                <w:b/>
              </w:rPr>
              <w:t>i</w:t>
            </w:r>
            <w:r>
              <w:rPr>
                <w:b/>
              </w:rPr>
              <w:t>)</w:t>
            </w:r>
            <w:r>
              <w:rPr>
                <w:b/>
                <w:rtl/>
              </w:rPr>
              <w:t xml:space="preserve"> </w:t>
            </w:r>
            <w:r w:rsidRPr="00984930">
              <w:rPr>
                <w:rFonts w:ascii="Arial" w:hAnsi="Arial" w:cs="Arial"/>
                <w:bCs/>
                <w:rtl/>
              </w:rPr>
              <w:t>معايير رقابة الأداء وسياساتها</w:t>
            </w:r>
          </w:p>
          <w:p w14:paraId="49C0E2D8" w14:textId="77777777" w:rsidR="00116AE4" w:rsidRDefault="00116AE4">
            <w:pPr>
              <w:bidi/>
              <w:spacing w:afterLines="20" w:after="48" w:line="240" w:lineRule="auto"/>
              <w:rPr>
                <w:b/>
                <w:bCs/>
                <w:rtl/>
              </w:rPr>
            </w:pPr>
          </w:p>
        </w:tc>
        <w:tc>
          <w:tcPr>
            <w:tcW w:w="6463" w:type="dxa"/>
            <w:tcBorders>
              <w:top w:val="single" w:sz="4" w:space="0" w:color="auto"/>
              <w:left w:val="single" w:sz="4" w:space="0" w:color="auto"/>
              <w:bottom w:val="single" w:sz="4" w:space="0" w:color="auto"/>
              <w:right w:val="single" w:sz="4" w:space="0" w:color="auto"/>
            </w:tcBorders>
          </w:tcPr>
          <w:p w14:paraId="07CB5948" w14:textId="77777777" w:rsidR="00116AE4" w:rsidRDefault="00116AE4">
            <w:pPr>
              <w:tabs>
                <w:tab w:val="left" w:pos="979"/>
              </w:tabs>
              <w:bidi/>
              <w:spacing w:afterLines="20" w:after="48" w:line="240" w:lineRule="auto"/>
              <w:rPr>
                <w:b/>
                <w:rtl/>
              </w:rPr>
            </w:pPr>
          </w:p>
          <w:tbl>
            <w:tblPr>
              <w:bidiVisual/>
              <w:tblW w:w="0" w:type="auto"/>
              <w:tblCellMar>
                <w:left w:w="70" w:type="dxa"/>
                <w:right w:w="70" w:type="dxa"/>
              </w:tblCellMar>
              <w:tblLook w:val="04A0" w:firstRow="1" w:lastRow="0" w:firstColumn="1" w:lastColumn="0" w:noHBand="0" w:noVBand="1"/>
            </w:tblPr>
            <w:tblGrid>
              <w:gridCol w:w="3818"/>
              <w:gridCol w:w="609"/>
              <w:gridCol w:w="1664"/>
            </w:tblGrid>
            <w:tr w:rsidR="00116AE4" w14:paraId="0D3E8784" w14:textId="77777777">
              <w:trPr>
                <w:trHeight w:val="659"/>
              </w:trPr>
              <w:tc>
                <w:tcPr>
                  <w:tcW w:w="3818" w:type="dxa"/>
                  <w:tcBorders>
                    <w:top w:val="single" w:sz="4" w:space="0" w:color="auto"/>
                    <w:left w:val="single" w:sz="4" w:space="0" w:color="auto"/>
                    <w:bottom w:val="single" w:sz="4" w:space="0" w:color="auto"/>
                    <w:right w:val="single" w:sz="4" w:space="0" w:color="auto"/>
                  </w:tcBorders>
                  <w:hideMark/>
                </w:tcPr>
                <w:p w14:paraId="1F2CC659" w14:textId="77777777" w:rsidR="00116AE4" w:rsidRPr="00000307" w:rsidRDefault="00116AE4">
                  <w:pPr>
                    <w:bidi/>
                    <w:rPr>
                      <w:rFonts w:ascii="Arial" w:hAnsi="Arial" w:cs="Arial"/>
                      <w:bCs/>
                      <w:sz w:val="18"/>
                      <w:szCs w:val="18"/>
                      <w:rtl/>
                    </w:rPr>
                  </w:pPr>
                  <w:r w:rsidRPr="00000307">
                    <w:rPr>
                      <w:rFonts w:ascii="Arial" w:hAnsi="Arial" w:cs="Arial"/>
                      <w:bCs/>
                      <w:sz w:val="18"/>
                      <w:szCs w:val="18"/>
                      <w:rtl/>
                    </w:rPr>
                    <w:t>المعايير</w:t>
                  </w:r>
                </w:p>
              </w:tc>
              <w:tc>
                <w:tcPr>
                  <w:tcW w:w="582" w:type="dxa"/>
                  <w:tcBorders>
                    <w:top w:val="single" w:sz="4" w:space="0" w:color="auto"/>
                    <w:left w:val="nil"/>
                    <w:bottom w:val="single" w:sz="4" w:space="0" w:color="auto"/>
                    <w:right w:val="single" w:sz="4" w:space="0" w:color="auto"/>
                  </w:tcBorders>
                  <w:shd w:val="clear" w:color="auto" w:fill="FFFFFF"/>
                  <w:hideMark/>
                </w:tcPr>
                <w:p w14:paraId="13C1F7BC" w14:textId="77777777" w:rsidR="00116AE4" w:rsidRPr="00000307" w:rsidRDefault="00116AE4">
                  <w:pPr>
                    <w:bidi/>
                    <w:jc w:val="center"/>
                    <w:rPr>
                      <w:rFonts w:ascii="Arial" w:hAnsi="Arial" w:cs="Arial"/>
                      <w:bCs/>
                      <w:color w:val="000000"/>
                      <w:sz w:val="18"/>
                      <w:szCs w:val="18"/>
                      <w:rtl/>
                    </w:rPr>
                  </w:pPr>
                  <w:r w:rsidRPr="00000307">
                    <w:rPr>
                      <w:rFonts w:ascii="Arial" w:hAnsi="Arial" w:cs="Arial"/>
                      <w:bCs/>
                      <w:sz w:val="18"/>
                      <w:szCs w:val="18"/>
                      <w:rtl/>
                    </w:rPr>
                    <w:t>مستوفى أو غير مستوفى</w:t>
                  </w:r>
                </w:p>
              </w:tc>
              <w:tc>
                <w:tcPr>
                  <w:tcW w:w="1664" w:type="dxa"/>
                  <w:tcBorders>
                    <w:top w:val="single" w:sz="4" w:space="0" w:color="auto"/>
                    <w:left w:val="nil"/>
                    <w:bottom w:val="single" w:sz="4" w:space="0" w:color="auto"/>
                    <w:right w:val="single" w:sz="4" w:space="0" w:color="auto"/>
                  </w:tcBorders>
                  <w:noWrap/>
                  <w:hideMark/>
                </w:tcPr>
                <w:p w14:paraId="1349B201" w14:textId="77777777" w:rsidR="00116AE4" w:rsidRPr="00000307" w:rsidRDefault="00116AE4">
                  <w:pPr>
                    <w:bidi/>
                    <w:rPr>
                      <w:rFonts w:ascii="Arial" w:hAnsi="Arial" w:cs="Arial"/>
                      <w:bCs/>
                      <w:sz w:val="18"/>
                      <w:szCs w:val="18"/>
                      <w:rtl/>
                    </w:rPr>
                  </w:pPr>
                  <w:r w:rsidRPr="00000307">
                    <w:rPr>
                      <w:rFonts w:ascii="Arial" w:hAnsi="Arial" w:cs="Arial"/>
                      <w:bCs/>
                      <w:sz w:val="18"/>
                      <w:szCs w:val="18"/>
                      <w:rtl/>
                    </w:rPr>
                    <w:t>بالإشارة إلى</w:t>
                  </w:r>
                  <w:r w:rsidRPr="00000307">
                    <w:rPr>
                      <w:rFonts w:ascii="Arial" w:hAnsi="Arial" w:cs="Arial"/>
                      <w:bCs/>
                      <w:i/>
                      <w:iCs/>
                      <w:sz w:val="18"/>
                      <w:szCs w:val="18"/>
                      <w:rtl/>
                    </w:rPr>
                    <w:t xml:space="preserve"> </w:t>
                  </w:r>
                  <w:r w:rsidRPr="00000307">
                    <w:rPr>
                      <w:rFonts w:ascii="Arial" w:hAnsi="Arial" w:cs="Arial"/>
                      <w:bCs/>
                      <w:sz w:val="18"/>
                      <w:szCs w:val="18"/>
                      <w:rtl/>
                    </w:rPr>
                    <w:t>[</w:t>
                  </w:r>
                  <w:r w:rsidRPr="00000307">
                    <w:rPr>
                      <w:rFonts w:ascii="Arial" w:hAnsi="Arial" w:cs="Arial"/>
                      <w:bCs/>
                      <w:i/>
                      <w:iCs/>
                      <w:sz w:val="18"/>
                      <w:szCs w:val="18"/>
                      <w:rtl/>
                    </w:rPr>
                    <w:t>تضمين نوع الدليل الذي يستند إليه التقييم</w:t>
                  </w:r>
                  <w:r w:rsidRPr="00000307">
                    <w:rPr>
                      <w:rFonts w:ascii="Arial" w:hAnsi="Arial" w:cs="Arial"/>
                      <w:bCs/>
                      <w:sz w:val="18"/>
                      <w:szCs w:val="18"/>
                      <w:rtl/>
                    </w:rPr>
                    <w:t>]</w:t>
                  </w:r>
                </w:p>
              </w:tc>
            </w:tr>
            <w:tr w:rsidR="00116AE4" w14:paraId="6A92AB4E" w14:textId="77777777">
              <w:trPr>
                <w:trHeight w:val="659"/>
              </w:trPr>
              <w:tc>
                <w:tcPr>
                  <w:tcW w:w="3818" w:type="dxa"/>
                  <w:tcBorders>
                    <w:top w:val="single" w:sz="4" w:space="0" w:color="auto"/>
                    <w:left w:val="single" w:sz="4" w:space="0" w:color="auto"/>
                    <w:bottom w:val="single" w:sz="4" w:space="0" w:color="auto"/>
                    <w:right w:val="single" w:sz="4" w:space="0" w:color="auto"/>
                  </w:tcBorders>
                  <w:hideMark/>
                </w:tcPr>
                <w:p w14:paraId="32E17A71" w14:textId="77777777" w:rsidR="00116AE4" w:rsidRPr="00000307" w:rsidRDefault="00116AE4" w:rsidP="00000307">
                  <w:pPr>
                    <w:numPr>
                      <w:ilvl w:val="0"/>
                      <w:numId w:val="26"/>
                    </w:numPr>
                    <w:bidi/>
                    <w:spacing w:after="200" w:line="276" w:lineRule="auto"/>
                    <w:rPr>
                      <w:rFonts w:ascii="Arial" w:hAnsi="Arial" w:cs="Arial"/>
                      <w:sz w:val="18"/>
                      <w:szCs w:val="18"/>
                      <w:rtl/>
                    </w:rPr>
                  </w:pPr>
                  <w:r w:rsidRPr="00000307">
                    <w:rPr>
                      <w:rFonts w:ascii="Arial" w:hAnsi="Arial" w:cs="Arial"/>
                      <w:sz w:val="18"/>
                      <w:szCs w:val="18"/>
                      <w:rtl/>
                    </w:rPr>
                    <w:t>الحاجة إلى تحديد عناصر كل مهمة رقابة أداء (المدقق، والطرف المسؤول، والمستخدمون المستهدفون، وموضوع الرقابة، والمعايير).</w:t>
                  </w:r>
                </w:p>
              </w:tc>
              <w:tc>
                <w:tcPr>
                  <w:tcW w:w="582" w:type="dxa"/>
                  <w:tcBorders>
                    <w:top w:val="single" w:sz="4" w:space="0" w:color="auto"/>
                    <w:left w:val="nil"/>
                    <w:bottom w:val="single" w:sz="4" w:space="0" w:color="auto"/>
                    <w:right w:val="single" w:sz="4" w:space="0" w:color="auto"/>
                  </w:tcBorders>
                  <w:shd w:val="clear" w:color="auto" w:fill="FFFFFF"/>
                  <w:hideMark/>
                </w:tcPr>
                <w:p w14:paraId="0F231054" w14:textId="77777777" w:rsidR="00116AE4" w:rsidRDefault="00116AE4">
                  <w:pPr>
                    <w:rPr>
                      <w:sz w:val="18"/>
                      <w:szCs w:val="18"/>
                      <w:rtl/>
                    </w:rPr>
                  </w:pPr>
                </w:p>
              </w:tc>
              <w:tc>
                <w:tcPr>
                  <w:tcW w:w="1664" w:type="dxa"/>
                  <w:tcBorders>
                    <w:top w:val="single" w:sz="4" w:space="0" w:color="auto"/>
                    <w:left w:val="nil"/>
                    <w:bottom w:val="single" w:sz="4" w:space="0" w:color="auto"/>
                    <w:right w:val="single" w:sz="4" w:space="0" w:color="auto"/>
                  </w:tcBorders>
                  <w:noWrap/>
                  <w:hideMark/>
                </w:tcPr>
                <w:p w14:paraId="4F3620BC" w14:textId="77777777" w:rsidR="00116AE4" w:rsidRDefault="00116AE4">
                  <w:pPr>
                    <w:spacing w:after="0" w:line="240" w:lineRule="auto"/>
                    <w:rPr>
                      <w:sz w:val="20"/>
                      <w:szCs w:val="20"/>
                    </w:rPr>
                  </w:pPr>
                </w:p>
              </w:tc>
            </w:tr>
            <w:tr w:rsidR="00116AE4" w14:paraId="0A2012BD" w14:textId="77777777">
              <w:trPr>
                <w:trHeight w:val="685"/>
              </w:trPr>
              <w:tc>
                <w:tcPr>
                  <w:tcW w:w="3818" w:type="dxa"/>
                  <w:tcBorders>
                    <w:top w:val="nil"/>
                    <w:left w:val="single" w:sz="4" w:space="0" w:color="auto"/>
                    <w:bottom w:val="single" w:sz="4" w:space="0" w:color="auto"/>
                    <w:right w:val="single" w:sz="4" w:space="0" w:color="auto"/>
                  </w:tcBorders>
                  <w:hideMark/>
                </w:tcPr>
                <w:p w14:paraId="17C2B577" w14:textId="6FD0590E" w:rsidR="00116AE4" w:rsidRPr="00000307" w:rsidRDefault="00353974" w:rsidP="00000307">
                  <w:pPr>
                    <w:numPr>
                      <w:ilvl w:val="0"/>
                      <w:numId w:val="26"/>
                    </w:numPr>
                    <w:bidi/>
                    <w:spacing w:after="200" w:line="276" w:lineRule="auto"/>
                    <w:rPr>
                      <w:rFonts w:ascii="Arial" w:hAnsi="Arial" w:cs="Arial"/>
                      <w:sz w:val="18"/>
                      <w:szCs w:val="18"/>
                      <w:rtl/>
                      <w:lang w:val="ar-EG" w:eastAsia="ar-EG" w:bidi="ar-EG"/>
                    </w:rPr>
                  </w:pPr>
                  <w:r>
                    <w:rPr>
                      <w:rFonts w:ascii="Arial" w:hAnsi="Arial" w:cs="Arial"/>
                      <w:sz w:val="18"/>
                      <w:szCs w:val="18"/>
                      <w:rtl/>
                    </w:rPr>
                    <w:t xml:space="preserve">الحاجة إلى </w:t>
                  </w:r>
                  <w:r w:rsidR="00116AE4" w:rsidRPr="00000307">
                    <w:rPr>
                      <w:rFonts w:ascii="Arial" w:hAnsi="Arial" w:cs="Arial"/>
                      <w:sz w:val="18"/>
                      <w:szCs w:val="18"/>
                      <w:rtl/>
                    </w:rPr>
                    <w:t>وضع هدف محدد وواضح للرقابة يتعلق بمب</w:t>
                  </w:r>
                  <w:r>
                    <w:rPr>
                      <w:rFonts w:ascii="Arial" w:hAnsi="Arial" w:cs="Arial"/>
                      <w:sz w:val="18"/>
                      <w:szCs w:val="18"/>
                      <w:rtl/>
                    </w:rPr>
                    <w:t>ادئ الاقتصاد والكفاءة والفعالية</w:t>
                  </w:r>
                  <w:r w:rsidR="00116AE4" w:rsidRPr="00000307">
                    <w:rPr>
                      <w:rFonts w:ascii="Arial" w:hAnsi="Arial" w:cs="Arial"/>
                      <w:sz w:val="18"/>
                      <w:szCs w:val="18"/>
                      <w:rtl/>
                    </w:rPr>
                    <w:t>.</w:t>
                  </w:r>
                </w:p>
              </w:tc>
              <w:tc>
                <w:tcPr>
                  <w:tcW w:w="582" w:type="dxa"/>
                  <w:tcBorders>
                    <w:top w:val="nil"/>
                    <w:left w:val="nil"/>
                    <w:bottom w:val="single" w:sz="4" w:space="0" w:color="auto"/>
                    <w:right w:val="single" w:sz="4" w:space="0" w:color="auto"/>
                  </w:tcBorders>
                  <w:shd w:val="clear" w:color="auto" w:fill="FFFFFF"/>
                  <w:hideMark/>
                </w:tcPr>
                <w:p w14:paraId="23B85FD0"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73407046" w14:textId="77777777" w:rsidR="00116AE4" w:rsidRDefault="00116AE4">
                  <w:pPr>
                    <w:spacing w:after="0" w:line="240" w:lineRule="auto"/>
                    <w:rPr>
                      <w:sz w:val="20"/>
                      <w:szCs w:val="20"/>
                    </w:rPr>
                  </w:pPr>
                </w:p>
              </w:tc>
            </w:tr>
            <w:tr w:rsidR="00116AE4" w14:paraId="40A7B87D" w14:textId="77777777">
              <w:trPr>
                <w:trHeight w:val="473"/>
              </w:trPr>
              <w:tc>
                <w:tcPr>
                  <w:tcW w:w="3818" w:type="dxa"/>
                  <w:tcBorders>
                    <w:top w:val="nil"/>
                    <w:left w:val="single" w:sz="4" w:space="0" w:color="auto"/>
                    <w:bottom w:val="single" w:sz="4" w:space="0" w:color="auto"/>
                    <w:right w:val="single" w:sz="4" w:space="0" w:color="auto"/>
                  </w:tcBorders>
                  <w:hideMark/>
                </w:tcPr>
                <w:p w14:paraId="0B7B7FF4" w14:textId="77777777" w:rsidR="00116AE4" w:rsidRPr="00000307" w:rsidRDefault="00116AE4" w:rsidP="00000307">
                  <w:pPr>
                    <w:numPr>
                      <w:ilvl w:val="0"/>
                      <w:numId w:val="26"/>
                    </w:numPr>
                    <w:bidi/>
                    <w:spacing w:after="200" w:line="276" w:lineRule="auto"/>
                    <w:rPr>
                      <w:rFonts w:ascii="Arial" w:hAnsi="Arial" w:cs="Arial"/>
                      <w:sz w:val="18"/>
                      <w:szCs w:val="18"/>
                      <w:rtl/>
                      <w:lang w:val="ar-EG" w:eastAsia="ar-EG" w:bidi="ar-EG"/>
                    </w:rPr>
                  </w:pPr>
                  <w:r w:rsidRPr="00000307">
                    <w:rPr>
                      <w:rFonts w:ascii="Arial" w:hAnsi="Arial" w:cs="Arial"/>
                      <w:sz w:val="18"/>
                      <w:szCs w:val="18"/>
                      <w:rtl/>
                    </w:rPr>
                    <w:t>الحاجة إلى اختيار منهجية رقابية من أجل تسهيل سلامة تصميم الرقابة.</w:t>
                  </w:r>
                </w:p>
              </w:tc>
              <w:tc>
                <w:tcPr>
                  <w:tcW w:w="582" w:type="dxa"/>
                  <w:tcBorders>
                    <w:top w:val="nil"/>
                    <w:left w:val="nil"/>
                    <w:bottom w:val="single" w:sz="4" w:space="0" w:color="auto"/>
                    <w:right w:val="single" w:sz="4" w:space="0" w:color="auto"/>
                  </w:tcBorders>
                  <w:shd w:val="clear" w:color="auto" w:fill="FFFFFF"/>
                  <w:hideMark/>
                </w:tcPr>
                <w:p w14:paraId="1BE87C53"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40F636F9" w14:textId="77777777" w:rsidR="00116AE4" w:rsidRDefault="00116AE4">
                  <w:pPr>
                    <w:spacing w:after="0" w:line="240" w:lineRule="auto"/>
                    <w:rPr>
                      <w:sz w:val="20"/>
                      <w:szCs w:val="20"/>
                    </w:rPr>
                  </w:pPr>
                </w:p>
              </w:tc>
            </w:tr>
            <w:tr w:rsidR="00116AE4" w14:paraId="43D9A5A1" w14:textId="77777777">
              <w:trPr>
                <w:trHeight w:val="707"/>
              </w:trPr>
              <w:tc>
                <w:tcPr>
                  <w:tcW w:w="3818" w:type="dxa"/>
                  <w:tcBorders>
                    <w:top w:val="nil"/>
                    <w:left w:val="single" w:sz="4" w:space="0" w:color="auto"/>
                    <w:bottom w:val="single" w:sz="4" w:space="0" w:color="auto"/>
                    <w:right w:val="single" w:sz="4" w:space="0" w:color="auto"/>
                  </w:tcBorders>
                  <w:hideMark/>
                </w:tcPr>
                <w:p w14:paraId="7D5D5891" w14:textId="0FA23C3C" w:rsidR="00116AE4" w:rsidRPr="00000307" w:rsidRDefault="00116AE4" w:rsidP="00000307">
                  <w:pPr>
                    <w:numPr>
                      <w:ilvl w:val="0"/>
                      <w:numId w:val="26"/>
                    </w:numPr>
                    <w:bidi/>
                    <w:spacing w:after="200" w:line="276" w:lineRule="auto"/>
                    <w:rPr>
                      <w:rFonts w:ascii="Arial" w:hAnsi="Arial" w:cs="Arial"/>
                      <w:sz w:val="18"/>
                      <w:szCs w:val="18"/>
                      <w:rtl/>
                      <w:lang w:val="ar-EG" w:eastAsia="ar-EG" w:bidi="ar-EG"/>
                    </w:rPr>
                  </w:pPr>
                  <w:r w:rsidRPr="00000307">
                    <w:rPr>
                      <w:rFonts w:ascii="Arial" w:hAnsi="Arial" w:cs="Arial"/>
                      <w:sz w:val="18"/>
                      <w:szCs w:val="18"/>
                      <w:rtl/>
                    </w:rPr>
                    <w:t>الح</w:t>
                  </w:r>
                  <w:r w:rsidR="00E3155D">
                    <w:rPr>
                      <w:rFonts w:ascii="Arial" w:hAnsi="Arial" w:cs="Arial"/>
                      <w:sz w:val="18"/>
                      <w:szCs w:val="18"/>
                      <w:rtl/>
                    </w:rPr>
                    <w:t xml:space="preserve">اجة إلى </w:t>
                  </w:r>
                  <w:r w:rsidRPr="00000307">
                    <w:rPr>
                      <w:rFonts w:ascii="Arial" w:hAnsi="Arial" w:cs="Arial"/>
                      <w:sz w:val="18"/>
                      <w:szCs w:val="18"/>
                      <w:rtl/>
                    </w:rPr>
                    <w:t>وضع معايير [الرقابة] المناسبة التي تتوافق مع أسئلة الرقابة وتتعلق بمب</w:t>
                  </w:r>
                  <w:r w:rsidR="00E3155D">
                    <w:rPr>
                      <w:rFonts w:ascii="Arial" w:hAnsi="Arial" w:cs="Arial"/>
                      <w:sz w:val="18"/>
                      <w:szCs w:val="18"/>
                      <w:rtl/>
                    </w:rPr>
                    <w:t>ادئ الاقتصاد والكفاءة والفاعلية</w:t>
                  </w:r>
                  <w:r w:rsidRPr="00000307">
                    <w:rPr>
                      <w:rFonts w:ascii="Arial" w:hAnsi="Arial" w:cs="Arial"/>
                      <w:sz w:val="18"/>
                      <w:szCs w:val="18"/>
                      <w:rtl/>
                    </w:rPr>
                    <w:t>.</w:t>
                  </w:r>
                </w:p>
              </w:tc>
              <w:tc>
                <w:tcPr>
                  <w:tcW w:w="582" w:type="dxa"/>
                  <w:tcBorders>
                    <w:top w:val="nil"/>
                    <w:left w:val="nil"/>
                    <w:bottom w:val="single" w:sz="4" w:space="0" w:color="auto"/>
                    <w:right w:val="single" w:sz="4" w:space="0" w:color="auto"/>
                  </w:tcBorders>
                  <w:shd w:val="clear" w:color="auto" w:fill="FFFFFF"/>
                  <w:hideMark/>
                </w:tcPr>
                <w:p w14:paraId="011BA59F"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1CAD6A74" w14:textId="77777777" w:rsidR="00116AE4" w:rsidRDefault="00116AE4">
                  <w:pPr>
                    <w:spacing w:after="0" w:line="240" w:lineRule="auto"/>
                    <w:rPr>
                      <w:sz w:val="20"/>
                      <w:szCs w:val="20"/>
                    </w:rPr>
                  </w:pPr>
                </w:p>
              </w:tc>
            </w:tr>
            <w:tr w:rsidR="00116AE4" w14:paraId="6C9C46C3" w14:textId="77777777">
              <w:trPr>
                <w:trHeight w:val="830"/>
              </w:trPr>
              <w:tc>
                <w:tcPr>
                  <w:tcW w:w="3818" w:type="dxa"/>
                  <w:tcBorders>
                    <w:top w:val="nil"/>
                    <w:left w:val="single" w:sz="4" w:space="0" w:color="auto"/>
                    <w:bottom w:val="single" w:sz="4" w:space="0" w:color="auto"/>
                    <w:right w:val="single" w:sz="4" w:space="0" w:color="auto"/>
                  </w:tcBorders>
                  <w:hideMark/>
                </w:tcPr>
                <w:p w14:paraId="0FB3ED64" w14:textId="29570D03" w:rsidR="00116AE4" w:rsidRPr="00000307" w:rsidRDefault="00E3155D" w:rsidP="00000307">
                  <w:pPr>
                    <w:numPr>
                      <w:ilvl w:val="0"/>
                      <w:numId w:val="26"/>
                    </w:numPr>
                    <w:bidi/>
                    <w:spacing w:after="200" w:line="276" w:lineRule="auto"/>
                    <w:rPr>
                      <w:rFonts w:ascii="Arial" w:hAnsi="Arial" w:cs="Arial"/>
                      <w:sz w:val="18"/>
                      <w:szCs w:val="18"/>
                      <w:rtl/>
                      <w:lang w:val="ar-EG" w:eastAsia="ar-EG" w:bidi="ar-EG"/>
                    </w:rPr>
                  </w:pPr>
                  <w:r>
                    <w:rPr>
                      <w:rFonts w:ascii="Arial" w:hAnsi="Arial" w:cs="Arial"/>
                      <w:sz w:val="18"/>
                      <w:szCs w:val="18"/>
                      <w:rtl/>
                    </w:rPr>
                    <w:t xml:space="preserve">الحاجة إلى </w:t>
                  </w:r>
                  <w:r w:rsidR="00116AE4" w:rsidRPr="00000307">
                    <w:rPr>
                      <w:rFonts w:ascii="Arial" w:hAnsi="Arial" w:cs="Arial"/>
                      <w:sz w:val="18"/>
                      <w:szCs w:val="18"/>
                      <w:rtl/>
                    </w:rPr>
                    <w:t>إدارة مخاطر الرقابة بصورة فعالة، وهي المخاطر المتمثلة في الحصول على استنتاجات خاطئة أو ناقصة أو تقديم معلومات غير متزنة أو التي ل</w:t>
                  </w:r>
                  <w:r>
                    <w:rPr>
                      <w:rFonts w:ascii="Arial" w:hAnsi="Arial" w:cs="Arial"/>
                      <w:sz w:val="18"/>
                      <w:szCs w:val="18"/>
                      <w:rtl/>
                    </w:rPr>
                    <w:t>ا تضيف قيمة ما للمستخدمين</w:t>
                  </w:r>
                  <w:r w:rsidR="00116AE4" w:rsidRPr="00000307">
                    <w:rPr>
                      <w:rFonts w:ascii="Arial" w:hAnsi="Arial" w:cs="Arial"/>
                      <w:sz w:val="18"/>
                      <w:szCs w:val="18"/>
                      <w:rtl/>
                    </w:rPr>
                    <w:t>.</w:t>
                  </w:r>
                </w:p>
              </w:tc>
              <w:tc>
                <w:tcPr>
                  <w:tcW w:w="582" w:type="dxa"/>
                  <w:tcBorders>
                    <w:top w:val="nil"/>
                    <w:left w:val="nil"/>
                    <w:bottom w:val="single" w:sz="4" w:space="0" w:color="auto"/>
                    <w:right w:val="single" w:sz="4" w:space="0" w:color="auto"/>
                  </w:tcBorders>
                  <w:shd w:val="clear" w:color="auto" w:fill="FFFFFF"/>
                  <w:hideMark/>
                </w:tcPr>
                <w:p w14:paraId="04A6D3AC" w14:textId="77777777" w:rsidR="00116AE4" w:rsidRDefault="00116AE4">
                  <w:pPr>
                    <w:rPr>
                      <w:sz w:val="18"/>
                      <w:szCs w:val="18"/>
                      <w:rtl/>
                    </w:rPr>
                  </w:pPr>
                </w:p>
              </w:tc>
              <w:tc>
                <w:tcPr>
                  <w:tcW w:w="1664" w:type="dxa"/>
                  <w:tcBorders>
                    <w:top w:val="nil"/>
                    <w:left w:val="nil"/>
                    <w:bottom w:val="single" w:sz="4" w:space="0" w:color="auto"/>
                    <w:right w:val="single" w:sz="4" w:space="0" w:color="auto"/>
                  </w:tcBorders>
                  <w:noWrap/>
                  <w:hideMark/>
                </w:tcPr>
                <w:p w14:paraId="0F1325C2" w14:textId="77777777" w:rsidR="00116AE4" w:rsidRDefault="00116AE4">
                  <w:pPr>
                    <w:spacing w:after="0" w:line="240" w:lineRule="auto"/>
                    <w:rPr>
                      <w:sz w:val="20"/>
                      <w:szCs w:val="20"/>
                    </w:rPr>
                  </w:pPr>
                </w:p>
              </w:tc>
            </w:tr>
            <w:tr w:rsidR="00116AE4" w14:paraId="435144A6" w14:textId="77777777">
              <w:trPr>
                <w:trHeight w:val="1056"/>
              </w:trPr>
              <w:tc>
                <w:tcPr>
                  <w:tcW w:w="3818" w:type="dxa"/>
                  <w:tcBorders>
                    <w:top w:val="nil"/>
                    <w:left w:val="single" w:sz="4" w:space="0" w:color="auto"/>
                    <w:bottom w:val="single" w:sz="4" w:space="0" w:color="auto"/>
                    <w:right w:val="single" w:sz="4" w:space="0" w:color="auto"/>
                  </w:tcBorders>
                  <w:hideMark/>
                </w:tcPr>
                <w:p w14:paraId="42538506" w14:textId="30EDB814" w:rsidR="00116AE4" w:rsidRPr="00000307" w:rsidRDefault="00E3155D" w:rsidP="00000307">
                  <w:pPr>
                    <w:numPr>
                      <w:ilvl w:val="0"/>
                      <w:numId w:val="26"/>
                    </w:numPr>
                    <w:bidi/>
                    <w:spacing w:after="200" w:line="276" w:lineRule="auto"/>
                    <w:rPr>
                      <w:rFonts w:ascii="Arial" w:hAnsi="Arial" w:cs="Arial"/>
                      <w:sz w:val="18"/>
                      <w:szCs w:val="18"/>
                      <w:rtl/>
                      <w:lang w:val="ar-EG" w:eastAsia="ar-EG" w:bidi="ar-EG"/>
                    </w:rPr>
                  </w:pPr>
                  <w:r>
                    <w:rPr>
                      <w:rFonts w:ascii="Arial" w:hAnsi="Arial" w:cs="Arial"/>
                      <w:sz w:val="18"/>
                      <w:szCs w:val="18"/>
                      <w:rtl/>
                    </w:rPr>
                    <w:lastRenderedPageBreak/>
                    <w:t>الحاجة إلى</w:t>
                  </w:r>
                  <w:r w:rsidR="00116AE4" w:rsidRPr="00000307">
                    <w:rPr>
                      <w:rFonts w:ascii="Arial" w:hAnsi="Arial" w:cs="Arial"/>
                      <w:sz w:val="18"/>
                      <w:szCs w:val="18"/>
                      <w:rtl/>
                    </w:rPr>
                    <w:t xml:space="preserve"> المحافظة على تواصل فعال وسليم مع الجهات الخاضعة للرقابة وأصحاب المصلحة المعنيين طوال عملية الرقابة وتحديد المضمون والعملية وا</w:t>
                  </w:r>
                  <w:r>
                    <w:rPr>
                      <w:rFonts w:ascii="Arial" w:hAnsi="Arial" w:cs="Arial"/>
                      <w:sz w:val="18"/>
                      <w:szCs w:val="18"/>
                      <w:rtl/>
                    </w:rPr>
                    <w:t>لمتلقين للتواصل لكل عملية رقابة</w:t>
                  </w:r>
                  <w:r w:rsidR="00116AE4" w:rsidRPr="00000307">
                    <w:rPr>
                      <w:rFonts w:ascii="Arial" w:hAnsi="Arial" w:cs="Arial"/>
                      <w:sz w:val="18"/>
                      <w:szCs w:val="18"/>
                      <w:rtl/>
                    </w:rPr>
                    <w:t>.</w:t>
                  </w:r>
                </w:p>
              </w:tc>
              <w:tc>
                <w:tcPr>
                  <w:tcW w:w="582" w:type="dxa"/>
                  <w:tcBorders>
                    <w:top w:val="nil"/>
                    <w:left w:val="nil"/>
                    <w:bottom w:val="single" w:sz="4" w:space="0" w:color="auto"/>
                    <w:right w:val="single" w:sz="4" w:space="0" w:color="auto"/>
                  </w:tcBorders>
                  <w:shd w:val="clear" w:color="auto" w:fill="FFFFFF"/>
                  <w:hideMark/>
                </w:tcPr>
                <w:p w14:paraId="19231D76" w14:textId="77777777" w:rsidR="00116AE4" w:rsidRDefault="00116AE4">
                  <w:pPr>
                    <w:rPr>
                      <w:sz w:val="18"/>
                      <w:szCs w:val="18"/>
                      <w:rtl/>
                    </w:rPr>
                  </w:pPr>
                </w:p>
              </w:tc>
              <w:tc>
                <w:tcPr>
                  <w:tcW w:w="1664" w:type="dxa"/>
                  <w:tcBorders>
                    <w:top w:val="nil"/>
                    <w:left w:val="nil"/>
                    <w:bottom w:val="single" w:sz="4" w:space="0" w:color="auto"/>
                    <w:right w:val="single" w:sz="4" w:space="0" w:color="auto"/>
                  </w:tcBorders>
                  <w:noWrap/>
                  <w:hideMark/>
                </w:tcPr>
                <w:p w14:paraId="732DE904" w14:textId="77777777" w:rsidR="00116AE4" w:rsidRDefault="00116AE4">
                  <w:pPr>
                    <w:spacing w:after="0" w:line="240" w:lineRule="auto"/>
                    <w:rPr>
                      <w:sz w:val="20"/>
                      <w:szCs w:val="20"/>
                    </w:rPr>
                  </w:pPr>
                </w:p>
              </w:tc>
            </w:tr>
            <w:tr w:rsidR="00116AE4" w14:paraId="446DAB94" w14:textId="77777777">
              <w:trPr>
                <w:trHeight w:val="633"/>
              </w:trPr>
              <w:tc>
                <w:tcPr>
                  <w:tcW w:w="3818" w:type="dxa"/>
                  <w:tcBorders>
                    <w:top w:val="nil"/>
                    <w:left w:val="single" w:sz="4" w:space="0" w:color="auto"/>
                    <w:bottom w:val="single" w:sz="4" w:space="0" w:color="auto"/>
                    <w:right w:val="single" w:sz="4" w:space="0" w:color="auto"/>
                  </w:tcBorders>
                  <w:hideMark/>
                </w:tcPr>
                <w:p w14:paraId="1FC37A6F" w14:textId="799AF79D" w:rsidR="00116AE4" w:rsidRPr="00000307" w:rsidRDefault="00E3155D" w:rsidP="00000307">
                  <w:pPr>
                    <w:numPr>
                      <w:ilvl w:val="0"/>
                      <w:numId w:val="26"/>
                    </w:numPr>
                    <w:bidi/>
                    <w:spacing w:after="200" w:line="276" w:lineRule="auto"/>
                    <w:rPr>
                      <w:rFonts w:ascii="Arial" w:hAnsi="Arial" w:cs="Arial"/>
                      <w:sz w:val="18"/>
                      <w:szCs w:val="18"/>
                      <w:rtl/>
                      <w:lang w:val="ar-EG" w:eastAsia="ar-EG" w:bidi="ar-EG"/>
                    </w:rPr>
                  </w:pPr>
                  <w:r>
                    <w:rPr>
                      <w:rFonts w:ascii="Arial" w:hAnsi="Arial" w:cs="Arial"/>
                      <w:sz w:val="18"/>
                      <w:szCs w:val="18"/>
                      <w:rtl/>
                    </w:rPr>
                    <w:t xml:space="preserve">الحاجة إلى فريق رقابة </w:t>
                  </w:r>
                  <w:r w:rsidR="00116AE4" w:rsidRPr="00000307">
                    <w:rPr>
                      <w:rFonts w:ascii="Arial" w:hAnsi="Arial" w:cs="Arial"/>
                      <w:sz w:val="18"/>
                      <w:szCs w:val="18"/>
                      <w:rtl/>
                    </w:rPr>
                    <w:t>يتمتع بالكفاءة المهنية اللاز</w:t>
                  </w:r>
                  <w:r>
                    <w:rPr>
                      <w:rFonts w:ascii="Arial" w:hAnsi="Arial" w:cs="Arial"/>
                      <w:sz w:val="18"/>
                      <w:szCs w:val="18"/>
                      <w:rtl/>
                    </w:rPr>
                    <w:t>مة لإجراء الرقابة</w:t>
                  </w:r>
                  <w:r w:rsidR="00116AE4" w:rsidRPr="00000307">
                    <w:rPr>
                      <w:rFonts w:ascii="Arial" w:hAnsi="Arial" w:cs="Arial"/>
                      <w:sz w:val="18"/>
                      <w:szCs w:val="18"/>
                      <w:rtl/>
                    </w:rPr>
                    <w:t>.</w:t>
                  </w:r>
                </w:p>
              </w:tc>
              <w:tc>
                <w:tcPr>
                  <w:tcW w:w="582" w:type="dxa"/>
                  <w:tcBorders>
                    <w:top w:val="nil"/>
                    <w:left w:val="nil"/>
                    <w:bottom w:val="single" w:sz="4" w:space="0" w:color="auto"/>
                    <w:right w:val="single" w:sz="4" w:space="0" w:color="auto"/>
                  </w:tcBorders>
                  <w:shd w:val="clear" w:color="auto" w:fill="FFFFFF"/>
                  <w:hideMark/>
                </w:tcPr>
                <w:p w14:paraId="293CBDE8" w14:textId="77777777" w:rsidR="00116AE4" w:rsidRDefault="00116AE4">
                  <w:pPr>
                    <w:rPr>
                      <w:sz w:val="18"/>
                      <w:szCs w:val="18"/>
                      <w:rtl/>
                    </w:rPr>
                  </w:pPr>
                </w:p>
              </w:tc>
              <w:tc>
                <w:tcPr>
                  <w:tcW w:w="1664" w:type="dxa"/>
                  <w:tcBorders>
                    <w:top w:val="nil"/>
                    <w:left w:val="nil"/>
                    <w:bottom w:val="single" w:sz="4" w:space="0" w:color="auto"/>
                    <w:right w:val="single" w:sz="4" w:space="0" w:color="auto"/>
                  </w:tcBorders>
                  <w:noWrap/>
                  <w:hideMark/>
                </w:tcPr>
                <w:p w14:paraId="1A4E2EFF" w14:textId="77777777" w:rsidR="00116AE4" w:rsidRDefault="00116AE4">
                  <w:pPr>
                    <w:spacing w:after="0" w:line="240" w:lineRule="auto"/>
                    <w:rPr>
                      <w:sz w:val="20"/>
                      <w:szCs w:val="20"/>
                    </w:rPr>
                  </w:pPr>
                </w:p>
              </w:tc>
            </w:tr>
            <w:tr w:rsidR="00116AE4" w14:paraId="598068E7" w14:textId="77777777">
              <w:trPr>
                <w:trHeight w:val="702"/>
              </w:trPr>
              <w:tc>
                <w:tcPr>
                  <w:tcW w:w="3818" w:type="dxa"/>
                  <w:tcBorders>
                    <w:top w:val="single" w:sz="4" w:space="0" w:color="auto"/>
                    <w:left w:val="single" w:sz="4" w:space="0" w:color="auto"/>
                    <w:bottom w:val="single" w:sz="4" w:space="0" w:color="auto"/>
                    <w:right w:val="single" w:sz="4" w:space="0" w:color="auto"/>
                  </w:tcBorders>
                  <w:hideMark/>
                </w:tcPr>
                <w:p w14:paraId="3E5C166C" w14:textId="77777777" w:rsidR="00116AE4" w:rsidRPr="00000307" w:rsidRDefault="00116AE4" w:rsidP="00000307">
                  <w:pPr>
                    <w:numPr>
                      <w:ilvl w:val="0"/>
                      <w:numId w:val="26"/>
                    </w:numPr>
                    <w:bidi/>
                    <w:spacing w:after="200" w:line="276" w:lineRule="auto"/>
                    <w:rPr>
                      <w:rFonts w:ascii="Arial" w:hAnsi="Arial" w:cs="Arial"/>
                      <w:sz w:val="18"/>
                      <w:szCs w:val="18"/>
                      <w:rtl/>
                      <w:lang w:val="ar-EG" w:eastAsia="ar-EG" w:bidi="ar-EG"/>
                    </w:rPr>
                  </w:pPr>
                  <w:r w:rsidRPr="00000307">
                    <w:rPr>
                      <w:rFonts w:ascii="Arial" w:hAnsi="Arial" w:cs="Arial"/>
                      <w:sz w:val="18"/>
                      <w:szCs w:val="18"/>
                      <w:rtl/>
                    </w:rPr>
                    <w:t>الحاجة إلى تطبيق التقدير (الحكم) والشك المهني.</w:t>
                  </w:r>
                </w:p>
              </w:tc>
              <w:tc>
                <w:tcPr>
                  <w:tcW w:w="582" w:type="dxa"/>
                  <w:tcBorders>
                    <w:top w:val="single" w:sz="4" w:space="0" w:color="auto"/>
                    <w:left w:val="nil"/>
                    <w:bottom w:val="single" w:sz="4" w:space="0" w:color="auto"/>
                    <w:right w:val="single" w:sz="4" w:space="0" w:color="auto"/>
                  </w:tcBorders>
                  <w:shd w:val="clear" w:color="auto" w:fill="FFFFFF"/>
                  <w:hideMark/>
                </w:tcPr>
                <w:p w14:paraId="6DD4F5EA" w14:textId="77777777" w:rsidR="00116AE4" w:rsidRDefault="00116AE4">
                  <w:pPr>
                    <w:rPr>
                      <w:sz w:val="18"/>
                      <w:szCs w:val="18"/>
                      <w:rtl/>
                    </w:rPr>
                  </w:pPr>
                </w:p>
              </w:tc>
              <w:tc>
                <w:tcPr>
                  <w:tcW w:w="1664" w:type="dxa"/>
                  <w:tcBorders>
                    <w:top w:val="single" w:sz="4" w:space="0" w:color="auto"/>
                    <w:left w:val="nil"/>
                    <w:bottom w:val="single" w:sz="4" w:space="0" w:color="auto"/>
                    <w:right w:val="single" w:sz="4" w:space="0" w:color="auto"/>
                  </w:tcBorders>
                  <w:hideMark/>
                </w:tcPr>
                <w:p w14:paraId="1DEAF331" w14:textId="77777777" w:rsidR="00116AE4" w:rsidRDefault="00116AE4">
                  <w:pPr>
                    <w:spacing w:after="0" w:line="240" w:lineRule="auto"/>
                    <w:rPr>
                      <w:sz w:val="20"/>
                      <w:szCs w:val="20"/>
                    </w:rPr>
                  </w:pPr>
                </w:p>
              </w:tc>
            </w:tr>
            <w:tr w:rsidR="00116AE4" w14:paraId="39501D1A" w14:textId="77777777">
              <w:trPr>
                <w:trHeight w:val="653"/>
              </w:trPr>
              <w:tc>
                <w:tcPr>
                  <w:tcW w:w="3818" w:type="dxa"/>
                  <w:tcBorders>
                    <w:top w:val="single" w:sz="4" w:space="0" w:color="auto"/>
                    <w:left w:val="single" w:sz="4" w:space="0" w:color="auto"/>
                    <w:bottom w:val="single" w:sz="4" w:space="0" w:color="auto"/>
                    <w:right w:val="single" w:sz="4" w:space="0" w:color="auto"/>
                  </w:tcBorders>
                  <w:hideMark/>
                </w:tcPr>
                <w:p w14:paraId="2E455869" w14:textId="727794AD" w:rsidR="00116AE4" w:rsidRPr="00000307" w:rsidRDefault="00E3155D" w:rsidP="00000307">
                  <w:pPr>
                    <w:numPr>
                      <w:ilvl w:val="0"/>
                      <w:numId w:val="26"/>
                    </w:numPr>
                    <w:bidi/>
                    <w:spacing w:after="200" w:line="276" w:lineRule="auto"/>
                    <w:rPr>
                      <w:rFonts w:ascii="Arial" w:hAnsi="Arial" w:cs="Arial"/>
                      <w:sz w:val="18"/>
                      <w:szCs w:val="18"/>
                      <w:rtl/>
                      <w:lang w:val="ar-EG" w:eastAsia="ar-EG" w:bidi="ar-EG"/>
                    </w:rPr>
                  </w:pPr>
                  <w:r>
                    <w:rPr>
                      <w:rFonts w:ascii="Arial" w:hAnsi="Arial" w:cs="Arial"/>
                      <w:sz w:val="18"/>
                      <w:szCs w:val="18"/>
                      <w:rtl/>
                    </w:rPr>
                    <w:t xml:space="preserve">يتعين على المدققين </w:t>
                  </w:r>
                  <w:r>
                    <w:rPr>
                      <w:rFonts w:ascii="Arial" w:hAnsi="Arial" w:cs="Arial" w:hint="cs"/>
                      <w:sz w:val="18"/>
                      <w:szCs w:val="18"/>
                      <w:rtl/>
                    </w:rPr>
                    <w:t>"</w:t>
                  </w:r>
                  <w:r w:rsidR="00116AE4" w:rsidRPr="00000307">
                    <w:rPr>
                      <w:rFonts w:ascii="Arial" w:hAnsi="Arial" w:cs="Arial"/>
                      <w:sz w:val="18"/>
                      <w:szCs w:val="18"/>
                      <w:rtl/>
                    </w:rPr>
                    <w:t>تطبيق إجراءات للحفاظ على الجودة من أ</w:t>
                  </w:r>
                  <w:r>
                    <w:rPr>
                      <w:rFonts w:ascii="Arial" w:hAnsi="Arial" w:cs="Arial"/>
                      <w:sz w:val="18"/>
                      <w:szCs w:val="18"/>
                      <w:rtl/>
                    </w:rPr>
                    <w:t>جل ضمان استيفاء الشروط المنطبقة</w:t>
                  </w:r>
                  <w:r w:rsidR="00116AE4" w:rsidRPr="00000307">
                    <w:rPr>
                      <w:rFonts w:ascii="Arial" w:hAnsi="Arial" w:cs="Arial"/>
                      <w:sz w:val="18"/>
                      <w:szCs w:val="18"/>
                      <w:rtl/>
                    </w:rPr>
                    <w:t>.</w:t>
                  </w:r>
                  <w:r>
                    <w:rPr>
                      <w:rFonts w:ascii="Arial" w:hAnsi="Arial" w:cs="Arial" w:hint="cs"/>
                      <w:sz w:val="18"/>
                      <w:szCs w:val="18"/>
                      <w:rtl/>
                    </w:rPr>
                    <w:t>"</w:t>
                  </w:r>
                </w:p>
              </w:tc>
              <w:tc>
                <w:tcPr>
                  <w:tcW w:w="582" w:type="dxa"/>
                  <w:tcBorders>
                    <w:top w:val="single" w:sz="4" w:space="0" w:color="auto"/>
                    <w:left w:val="nil"/>
                    <w:bottom w:val="single" w:sz="4" w:space="0" w:color="auto"/>
                    <w:right w:val="single" w:sz="4" w:space="0" w:color="auto"/>
                  </w:tcBorders>
                  <w:shd w:val="clear" w:color="auto" w:fill="FFFFFF"/>
                  <w:hideMark/>
                </w:tcPr>
                <w:p w14:paraId="355D7C9A" w14:textId="77777777" w:rsidR="00116AE4" w:rsidRDefault="00116AE4">
                  <w:pPr>
                    <w:rPr>
                      <w:sz w:val="18"/>
                      <w:szCs w:val="18"/>
                      <w:rtl/>
                    </w:rPr>
                  </w:pPr>
                </w:p>
              </w:tc>
              <w:tc>
                <w:tcPr>
                  <w:tcW w:w="1664" w:type="dxa"/>
                  <w:tcBorders>
                    <w:top w:val="single" w:sz="4" w:space="0" w:color="auto"/>
                    <w:left w:val="nil"/>
                    <w:bottom w:val="single" w:sz="4" w:space="0" w:color="auto"/>
                    <w:right w:val="single" w:sz="4" w:space="0" w:color="auto"/>
                  </w:tcBorders>
                  <w:hideMark/>
                </w:tcPr>
                <w:p w14:paraId="5E81EC39" w14:textId="77777777" w:rsidR="00116AE4" w:rsidRDefault="00116AE4">
                  <w:pPr>
                    <w:spacing w:after="0" w:line="240" w:lineRule="auto"/>
                    <w:rPr>
                      <w:sz w:val="20"/>
                      <w:szCs w:val="20"/>
                    </w:rPr>
                  </w:pPr>
                </w:p>
              </w:tc>
            </w:tr>
            <w:tr w:rsidR="00116AE4" w14:paraId="6E708205" w14:textId="77777777">
              <w:trPr>
                <w:trHeight w:val="393"/>
              </w:trPr>
              <w:tc>
                <w:tcPr>
                  <w:tcW w:w="3818" w:type="dxa"/>
                  <w:tcBorders>
                    <w:top w:val="nil"/>
                    <w:left w:val="single" w:sz="4" w:space="0" w:color="auto"/>
                    <w:bottom w:val="single" w:sz="4" w:space="0" w:color="auto"/>
                    <w:right w:val="single" w:sz="4" w:space="0" w:color="auto"/>
                  </w:tcBorders>
                  <w:hideMark/>
                </w:tcPr>
                <w:p w14:paraId="5179327B" w14:textId="60608D74" w:rsidR="00116AE4" w:rsidRPr="00000307" w:rsidRDefault="00E3155D" w:rsidP="00000307">
                  <w:pPr>
                    <w:numPr>
                      <w:ilvl w:val="0"/>
                      <w:numId w:val="26"/>
                    </w:numPr>
                    <w:bidi/>
                    <w:spacing w:after="200" w:line="276" w:lineRule="auto"/>
                    <w:rPr>
                      <w:rFonts w:ascii="Arial" w:hAnsi="Arial" w:cs="Arial"/>
                      <w:sz w:val="18"/>
                      <w:szCs w:val="18"/>
                      <w:rtl/>
                      <w:lang w:val="ar-EG" w:eastAsia="ar-EG" w:bidi="ar-EG"/>
                    </w:rPr>
                  </w:pPr>
                  <w:r>
                    <w:rPr>
                      <w:rFonts w:ascii="Arial" w:hAnsi="Arial" w:cs="Arial"/>
                      <w:sz w:val="18"/>
                      <w:szCs w:val="18"/>
                      <w:rtl/>
                    </w:rPr>
                    <w:t xml:space="preserve">الحاجة إلى </w:t>
                  </w:r>
                  <w:r w:rsidR="00116AE4" w:rsidRPr="00000307">
                    <w:rPr>
                      <w:rFonts w:ascii="Arial" w:hAnsi="Arial" w:cs="Arial"/>
                      <w:sz w:val="18"/>
                      <w:szCs w:val="18"/>
                      <w:rtl/>
                    </w:rPr>
                    <w:t>مراعاة الأهمية النسب</w:t>
                  </w:r>
                  <w:r>
                    <w:rPr>
                      <w:rFonts w:ascii="Arial" w:hAnsi="Arial" w:cs="Arial"/>
                      <w:sz w:val="18"/>
                      <w:szCs w:val="18"/>
                      <w:rtl/>
                    </w:rPr>
                    <w:t>ية في كافة مراحل عملية الرقابة</w:t>
                  </w:r>
                  <w:r w:rsidR="00116AE4" w:rsidRPr="00000307">
                    <w:rPr>
                      <w:rFonts w:ascii="Arial" w:hAnsi="Arial" w:cs="Arial"/>
                      <w:sz w:val="18"/>
                      <w:szCs w:val="18"/>
                      <w:rtl/>
                    </w:rPr>
                    <w:t>.</w:t>
                  </w:r>
                </w:p>
              </w:tc>
              <w:tc>
                <w:tcPr>
                  <w:tcW w:w="582" w:type="dxa"/>
                  <w:tcBorders>
                    <w:top w:val="nil"/>
                    <w:left w:val="nil"/>
                    <w:bottom w:val="single" w:sz="4" w:space="0" w:color="auto"/>
                    <w:right w:val="single" w:sz="4" w:space="0" w:color="auto"/>
                  </w:tcBorders>
                  <w:shd w:val="clear" w:color="auto" w:fill="FFFFFF"/>
                  <w:hideMark/>
                </w:tcPr>
                <w:p w14:paraId="31926FD4" w14:textId="77777777" w:rsidR="00116AE4" w:rsidRDefault="00116AE4">
                  <w:pPr>
                    <w:rPr>
                      <w:sz w:val="18"/>
                      <w:szCs w:val="18"/>
                      <w:rtl/>
                    </w:rPr>
                  </w:pPr>
                </w:p>
              </w:tc>
              <w:tc>
                <w:tcPr>
                  <w:tcW w:w="1664" w:type="dxa"/>
                  <w:tcBorders>
                    <w:top w:val="nil"/>
                    <w:left w:val="nil"/>
                    <w:bottom w:val="single" w:sz="4" w:space="0" w:color="auto"/>
                    <w:right w:val="single" w:sz="4" w:space="0" w:color="auto"/>
                  </w:tcBorders>
                  <w:noWrap/>
                  <w:hideMark/>
                </w:tcPr>
                <w:p w14:paraId="59D8D502" w14:textId="77777777" w:rsidR="00116AE4" w:rsidRDefault="00116AE4">
                  <w:pPr>
                    <w:spacing w:after="0" w:line="240" w:lineRule="auto"/>
                    <w:rPr>
                      <w:sz w:val="20"/>
                      <w:szCs w:val="20"/>
                    </w:rPr>
                  </w:pPr>
                </w:p>
              </w:tc>
            </w:tr>
            <w:tr w:rsidR="00116AE4" w14:paraId="78E2F1A3" w14:textId="77777777">
              <w:trPr>
                <w:trHeight w:val="1362"/>
              </w:trPr>
              <w:tc>
                <w:tcPr>
                  <w:tcW w:w="3818" w:type="dxa"/>
                  <w:tcBorders>
                    <w:top w:val="nil"/>
                    <w:left w:val="single" w:sz="4" w:space="0" w:color="auto"/>
                    <w:bottom w:val="single" w:sz="4" w:space="0" w:color="auto"/>
                    <w:right w:val="single" w:sz="4" w:space="0" w:color="auto"/>
                  </w:tcBorders>
                  <w:hideMark/>
                </w:tcPr>
                <w:p w14:paraId="6D38E0EA" w14:textId="2D80C073" w:rsidR="00116AE4" w:rsidRPr="00000307" w:rsidRDefault="00E3155D" w:rsidP="00000307">
                  <w:pPr>
                    <w:numPr>
                      <w:ilvl w:val="0"/>
                      <w:numId w:val="26"/>
                    </w:numPr>
                    <w:bidi/>
                    <w:spacing w:after="200" w:line="276" w:lineRule="auto"/>
                    <w:rPr>
                      <w:rFonts w:ascii="Arial" w:hAnsi="Arial" w:cs="Arial"/>
                      <w:sz w:val="18"/>
                      <w:szCs w:val="18"/>
                      <w:rtl/>
                      <w:lang w:val="ar-EG" w:eastAsia="ar-EG" w:bidi="ar-EG"/>
                    </w:rPr>
                  </w:pPr>
                  <w:r>
                    <w:rPr>
                      <w:rFonts w:ascii="Arial" w:hAnsi="Arial" w:cs="Arial"/>
                      <w:sz w:val="18"/>
                      <w:szCs w:val="18"/>
                      <w:rtl/>
                    </w:rPr>
                    <w:t xml:space="preserve">الحاجة إلى </w:t>
                  </w:r>
                  <w:r>
                    <w:rPr>
                      <w:rFonts w:ascii="Arial" w:hAnsi="Arial" w:cs="Arial" w:hint="cs"/>
                      <w:sz w:val="18"/>
                      <w:szCs w:val="18"/>
                      <w:rtl/>
                    </w:rPr>
                    <w:t>"</w:t>
                  </w:r>
                  <w:r w:rsidR="00116AE4" w:rsidRPr="00000307">
                    <w:rPr>
                      <w:rFonts w:ascii="Arial" w:hAnsi="Arial" w:cs="Arial"/>
                      <w:sz w:val="18"/>
                      <w:szCs w:val="18"/>
                      <w:rtl/>
                    </w:rPr>
                    <w:t xml:space="preserve">توثيق الرقابة (...) بحيث تكون المعلومات كاملة ومفصلة بقدر كاف لتمكين المدقق المتمرس الذي لا تربطه صلة مسبقة بعملية الرقابة من تحديد العمل الذي تم القيام به للوصول إلى نتائج </w:t>
                  </w:r>
                  <w:r>
                    <w:rPr>
                      <w:rFonts w:ascii="Arial" w:hAnsi="Arial" w:cs="Arial"/>
                      <w:sz w:val="18"/>
                      <w:szCs w:val="18"/>
                      <w:rtl/>
                    </w:rPr>
                    <w:t>الرقابة واستنتاجاتها وتوصياتها.</w:t>
                  </w:r>
                  <w:r>
                    <w:rPr>
                      <w:rFonts w:ascii="Arial" w:hAnsi="Arial" w:cs="Arial" w:hint="cs"/>
                      <w:sz w:val="18"/>
                      <w:szCs w:val="18"/>
                      <w:rtl/>
                    </w:rPr>
                    <w:t>"</w:t>
                  </w:r>
                </w:p>
              </w:tc>
              <w:tc>
                <w:tcPr>
                  <w:tcW w:w="582" w:type="dxa"/>
                  <w:tcBorders>
                    <w:top w:val="nil"/>
                    <w:left w:val="nil"/>
                    <w:bottom w:val="single" w:sz="4" w:space="0" w:color="auto"/>
                    <w:right w:val="single" w:sz="4" w:space="0" w:color="auto"/>
                  </w:tcBorders>
                  <w:shd w:val="clear" w:color="auto" w:fill="FFFFFF"/>
                  <w:hideMark/>
                </w:tcPr>
                <w:p w14:paraId="3A196ED0"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7CBCFA80" w14:textId="77777777" w:rsidR="00116AE4" w:rsidRDefault="00116AE4">
                  <w:pPr>
                    <w:spacing w:after="0" w:line="240" w:lineRule="auto"/>
                    <w:rPr>
                      <w:sz w:val="20"/>
                      <w:szCs w:val="20"/>
                    </w:rPr>
                  </w:pPr>
                </w:p>
              </w:tc>
            </w:tr>
            <w:tr w:rsidR="00116AE4" w14:paraId="38063EC8" w14:textId="77777777">
              <w:trPr>
                <w:trHeight w:val="1120"/>
              </w:trPr>
              <w:tc>
                <w:tcPr>
                  <w:tcW w:w="3818" w:type="dxa"/>
                  <w:tcBorders>
                    <w:top w:val="nil"/>
                    <w:left w:val="single" w:sz="4" w:space="0" w:color="auto"/>
                    <w:bottom w:val="single" w:sz="4" w:space="0" w:color="auto"/>
                    <w:right w:val="single" w:sz="4" w:space="0" w:color="auto"/>
                  </w:tcBorders>
                  <w:hideMark/>
                </w:tcPr>
                <w:p w14:paraId="355D0535" w14:textId="6F7FA50A" w:rsidR="00116AE4" w:rsidRPr="00000307" w:rsidRDefault="00116AE4" w:rsidP="00E3155D">
                  <w:pPr>
                    <w:numPr>
                      <w:ilvl w:val="0"/>
                      <w:numId w:val="26"/>
                    </w:numPr>
                    <w:bidi/>
                    <w:spacing w:after="200" w:line="276" w:lineRule="auto"/>
                    <w:rPr>
                      <w:rFonts w:ascii="Arial" w:hAnsi="Arial" w:cs="Arial"/>
                      <w:sz w:val="18"/>
                      <w:szCs w:val="18"/>
                      <w:rtl/>
                      <w:lang w:val="ar-EG" w:eastAsia="ar-EG" w:bidi="ar-EG"/>
                    </w:rPr>
                  </w:pPr>
                  <w:r w:rsidRPr="00000307">
                    <w:rPr>
                      <w:rFonts w:ascii="Arial" w:hAnsi="Arial" w:cs="Arial"/>
                      <w:sz w:val="18"/>
                      <w:szCs w:val="18"/>
                      <w:rtl/>
                    </w:rPr>
                    <w:t>الحاجة إلى التخطيط للرقابة على نحو يسهم في الوصول إلى رقابة ذات جودة عالية تجري على نحو يتسم بالاقتصاد والكفاءة والفاعلية وفي الوقت المناسب وفقا</w:t>
                  </w:r>
                  <w:r w:rsidR="00E3155D">
                    <w:rPr>
                      <w:rFonts w:ascii="Arial" w:hAnsi="Arial" w:cs="Arial"/>
                      <w:sz w:val="18"/>
                      <w:szCs w:val="18"/>
                      <w:rtl/>
                    </w:rPr>
                    <w:t xml:space="preserve"> لمبادئ الإدارة الجيدة للمشاريع</w:t>
                  </w:r>
                  <w:r w:rsidRPr="00000307">
                    <w:rPr>
                      <w:rFonts w:ascii="Arial" w:hAnsi="Arial" w:cs="Arial"/>
                      <w:sz w:val="18"/>
                      <w:szCs w:val="18"/>
                      <w:rtl/>
                    </w:rPr>
                    <w:t>.</w:t>
                  </w:r>
                </w:p>
              </w:tc>
              <w:tc>
                <w:tcPr>
                  <w:tcW w:w="582" w:type="dxa"/>
                  <w:tcBorders>
                    <w:top w:val="nil"/>
                    <w:left w:val="nil"/>
                    <w:bottom w:val="single" w:sz="4" w:space="0" w:color="auto"/>
                    <w:right w:val="single" w:sz="4" w:space="0" w:color="auto"/>
                  </w:tcBorders>
                  <w:shd w:val="clear" w:color="auto" w:fill="FFFFFF"/>
                  <w:hideMark/>
                </w:tcPr>
                <w:p w14:paraId="4C9D99FF"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55299A03" w14:textId="77777777" w:rsidR="00116AE4" w:rsidRDefault="00116AE4">
                  <w:pPr>
                    <w:spacing w:after="0" w:line="240" w:lineRule="auto"/>
                    <w:rPr>
                      <w:sz w:val="20"/>
                      <w:szCs w:val="20"/>
                    </w:rPr>
                  </w:pPr>
                </w:p>
              </w:tc>
            </w:tr>
            <w:tr w:rsidR="00116AE4" w14:paraId="783DC243" w14:textId="77777777">
              <w:trPr>
                <w:trHeight w:val="960"/>
              </w:trPr>
              <w:tc>
                <w:tcPr>
                  <w:tcW w:w="3818" w:type="dxa"/>
                  <w:tcBorders>
                    <w:top w:val="nil"/>
                    <w:left w:val="single" w:sz="4" w:space="0" w:color="auto"/>
                    <w:bottom w:val="single" w:sz="4" w:space="0" w:color="auto"/>
                    <w:right w:val="single" w:sz="4" w:space="0" w:color="auto"/>
                  </w:tcBorders>
                  <w:hideMark/>
                </w:tcPr>
                <w:p w14:paraId="62A34264" w14:textId="1CF26176" w:rsidR="00116AE4" w:rsidRPr="00000307" w:rsidRDefault="00E3155D" w:rsidP="00000307">
                  <w:pPr>
                    <w:numPr>
                      <w:ilvl w:val="0"/>
                      <w:numId w:val="26"/>
                    </w:numPr>
                    <w:bidi/>
                    <w:spacing w:after="200" w:line="276" w:lineRule="auto"/>
                    <w:rPr>
                      <w:rFonts w:ascii="Arial" w:hAnsi="Arial" w:cs="Arial"/>
                      <w:sz w:val="18"/>
                      <w:szCs w:val="18"/>
                      <w:rtl/>
                      <w:lang w:val="ar-EG" w:eastAsia="ar-EG" w:bidi="ar-EG"/>
                    </w:rPr>
                  </w:pPr>
                  <w:r>
                    <w:rPr>
                      <w:rFonts w:ascii="Arial" w:hAnsi="Arial" w:cs="Arial"/>
                      <w:sz w:val="18"/>
                      <w:szCs w:val="18"/>
                      <w:rtl/>
                    </w:rPr>
                    <w:t xml:space="preserve">حاجة المدققين </w:t>
                  </w:r>
                  <w:r w:rsidR="00116AE4" w:rsidRPr="00000307">
                    <w:rPr>
                      <w:rFonts w:ascii="Arial" w:hAnsi="Arial" w:cs="Arial"/>
                      <w:sz w:val="18"/>
                      <w:szCs w:val="18"/>
                      <w:rtl/>
                    </w:rPr>
                    <w:t>للحصول على أدلة رقابة مناسبة وكافية لإثبات النتائج والوصول إلى الاستنتاجات استجابة لأهداف وأسئلة الرقابة وإصدار ال</w:t>
                  </w:r>
                  <w:r>
                    <w:rPr>
                      <w:rFonts w:ascii="Arial" w:hAnsi="Arial" w:cs="Arial"/>
                      <w:sz w:val="18"/>
                      <w:szCs w:val="18"/>
                      <w:rtl/>
                    </w:rPr>
                    <w:t>توصيات</w:t>
                  </w:r>
                  <w:r w:rsidR="00116AE4" w:rsidRPr="00000307">
                    <w:rPr>
                      <w:rFonts w:ascii="Arial" w:hAnsi="Arial" w:cs="Arial"/>
                      <w:sz w:val="18"/>
                      <w:szCs w:val="18"/>
                      <w:rtl/>
                    </w:rPr>
                    <w:t xml:space="preserve">. المعيار </w:t>
                  </w:r>
                  <w:r w:rsidR="00116AE4" w:rsidRPr="005306A1">
                    <w:rPr>
                      <w:rFonts w:ascii="Calibri" w:hAnsi="Calibri" w:cs="Calibri"/>
                      <w:sz w:val="18"/>
                      <w:szCs w:val="18"/>
                    </w:rPr>
                    <w:t>300:38</w:t>
                  </w:r>
                </w:p>
              </w:tc>
              <w:tc>
                <w:tcPr>
                  <w:tcW w:w="582" w:type="dxa"/>
                  <w:tcBorders>
                    <w:top w:val="nil"/>
                    <w:left w:val="nil"/>
                    <w:bottom w:val="single" w:sz="4" w:space="0" w:color="auto"/>
                    <w:right w:val="single" w:sz="4" w:space="0" w:color="auto"/>
                  </w:tcBorders>
                  <w:shd w:val="clear" w:color="auto" w:fill="FFFFFF"/>
                  <w:hideMark/>
                </w:tcPr>
                <w:p w14:paraId="2C36D7F6"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4F07C5D8" w14:textId="77777777" w:rsidR="00116AE4" w:rsidRDefault="00116AE4">
                  <w:pPr>
                    <w:spacing w:after="0" w:line="240" w:lineRule="auto"/>
                    <w:rPr>
                      <w:sz w:val="20"/>
                      <w:szCs w:val="20"/>
                    </w:rPr>
                  </w:pPr>
                </w:p>
              </w:tc>
            </w:tr>
            <w:tr w:rsidR="00116AE4" w14:paraId="71183C60" w14:textId="77777777">
              <w:trPr>
                <w:trHeight w:val="540"/>
              </w:trPr>
              <w:tc>
                <w:tcPr>
                  <w:tcW w:w="3818" w:type="dxa"/>
                  <w:tcBorders>
                    <w:top w:val="nil"/>
                    <w:left w:val="single" w:sz="4" w:space="0" w:color="auto"/>
                    <w:bottom w:val="single" w:sz="4" w:space="0" w:color="auto"/>
                    <w:right w:val="single" w:sz="4" w:space="0" w:color="auto"/>
                  </w:tcBorders>
                  <w:hideMark/>
                </w:tcPr>
                <w:p w14:paraId="74527986" w14:textId="059A421D" w:rsidR="00116AE4" w:rsidRPr="00000307" w:rsidRDefault="00116AE4" w:rsidP="00E3155D">
                  <w:pPr>
                    <w:numPr>
                      <w:ilvl w:val="0"/>
                      <w:numId w:val="26"/>
                    </w:numPr>
                    <w:bidi/>
                    <w:spacing w:after="200" w:line="276" w:lineRule="auto"/>
                    <w:rPr>
                      <w:rFonts w:ascii="Arial" w:hAnsi="Arial" w:cs="Arial"/>
                      <w:sz w:val="18"/>
                      <w:szCs w:val="18"/>
                      <w:rtl/>
                      <w:lang w:val="ar-EG" w:eastAsia="ar-EG" w:bidi="ar-EG"/>
                    </w:rPr>
                  </w:pPr>
                  <w:r w:rsidRPr="00000307">
                    <w:rPr>
                      <w:rFonts w:ascii="Arial" w:hAnsi="Arial" w:cs="Arial"/>
                      <w:sz w:val="18"/>
                      <w:szCs w:val="18"/>
                      <w:rtl/>
                    </w:rPr>
                    <w:t xml:space="preserve">يتعين على المدققين السعي جاهدين لتقديم تقارير رقابة شاملة ومقنعه وفي الوقت المناسب وسهلة القراءة ومتزنة. المعيار </w:t>
                  </w:r>
                  <w:r w:rsidRPr="005306A1">
                    <w:rPr>
                      <w:rFonts w:ascii="Calibri" w:hAnsi="Calibri" w:cs="Calibri"/>
                      <w:sz w:val="18"/>
                      <w:szCs w:val="18"/>
                    </w:rPr>
                    <w:t>300:39</w:t>
                  </w:r>
                </w:p>
              </w:tc>
              <w:tc>
                <w:tcPr>
                  <w:tcW w:w="582" w:type="dxa"/>
                  <w:tcBorders>
                    <w:top w:val="nil"/>
                    <w:left w:val="nil"/>
                    <w:bottom w:val="single" w:sz="4" w:space="0" w:color="auto"/>
                    <w:right w:val="single" w:sz="4" w:space="0" w:color="auto"/>
                  </w:tcBorders>
                  <w:shd w:val="clear" w:color="auto" w:fill="FFFFFF"/>
                  <w:hideMark/>
                </w:tcPr>
                <w:p w14:paraId="1B0D0D2E"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5EBF6F28" w14:textId="77777777" w:rsidR="00116AE4" w:rsidRDefault="00116AE4">
                  <w:pPr>
                    <w:spacing w:after="0" w:line="240" w:lineRule="auto"/>
                    <w:rPr>
                      <w:sz w:val="20"/>
                      <w:szCs w:val="20"/>
                    </w:rPr>
                  </w:pPr>
                </w:p>
              </w:tc>
            </w:tr>
            <w:tr w:rsidR="00116AE4" w14:paraId="00C852EA" w14:textId="77777777">
              <w:trPr>
                <w:trHeight w:val="1140"/>
              </w:trPr>
              <w:tc>
                <w:tcPr>
                  <w:tcW w:w="3818" w:type="dxa"/>
                  <w:tcBorders>
                    <w:top w:val="nil"/>
                    <w:left w:val="single" w:sz="4" w:space="0" w:color="auto"/>
                    <w:bottom w:val="single" w:sz="4" w:space="0" w:color="auto"/>
                    <w:right w:val="single" w:sz="4" w:space="0" w:color="auto"/>
                  </w:tcBorders>
                  <w:hideMark/>
                </w:tcPr>
                <w:p w14:paraId="49D12FD4" w14:textId="00A1BE76" w:rsidR="00116AE4" w:rsidRPr="00000307" w:rsidRDefault="00116AE4" w:rsidP="00E3155D">
                  <w:pPr>
                    <w:numPr>
                      <w:ilvl w:val="0"/>
                      <w:numId w:val="26"/>
                    </w:numPr>
                    <w:bidi/>
                    <w:spacing w:after="200" w:line="276" w:lineRule="auto"/>
                    <w:rPr>
                      <w:rFonts w:ascii="Arial" w:hAnsi="Arial" w:cs="Arial"/>
                      <w:sz w:val="18"/>
                      <w:szCs w:val="18"/>
                      <w:rtl/>
                      <w:lang w:val="ar-EG" w:eastAsia="ar-EG" w:bidi="ar-EG"/>
                    </w:rPr>
                  </w:pPr>
                  <w:r w:rsidRPr="00000307">
                    <w:rPr>
                      <w:rFonts w:ascii="Arial" w:hAnsi="Arial" w:cs="Arial"/>
                      <w:sz w:val="18"/>
                      <w:szCs w:val="18"/>
                      <w:rtl/>
                    </w:rPr>
                    <w:t>يجب على الأجهزة العليا للرقابة نشر تقاريرها على نطاق واسع وفقا لتفويض الجهاز.</w:t>
                  </w:r>
                </w:p>
              </w:tc>
              <w:tc>
                <w:tcPr>
                  <w:tcW w:w="582" w:type="dxa"/>
                  <w:tcBorders>
                    <w:top w:val="nil"/>
                    <w:left w:val="nil"/>
                    <w:bottom w:val="single" w:sz="4" w:space="0" w:color="auto"/>
                    <w:right w:val="single" w:sz="4" w:space="0" w:color="auto"/>
                  </w:tcBorders>
                  <w:shd w:val="clear" w:color="auto" w:fill="FFFFFF"/>
                  <w:hideMark/>
                </w:tcPr>
                <w:p w14:paraId="7924A2B7"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0D834A5C" w14:textId="77777777" w:rsidR="00116AE4" w:rsidRDefault="00116AE4">
                  <w:pPr>
                    <w:spacing w:after="0" w:line="240" w:lineRule="auto"/>
                    <w:rPr>
                      <w:sz w:val="20"/>
                      <w:szCs w:val="20"/>
                    </w:rPr>
                  </w:pPr>
                </w:p>
              </w:tc>
            </w:tr>
            <w:tr w:rsidR="00116AE4" w14:paraId="1F0AF38C" w14:textId="77777777">
              <w:trPr>
                <w:trHeight w:val="633"/>
              </w:trPr>
              <w:tc>
                <w:tcPr>
                  <w:tcW w:w="3818" w:type="dxa"/>
                  <w:tcBorders>
                    <w:top w:val="nil"/>
                    <w:left w:val="single" w:sz="4" w:space="0" w:color="auto"/>
                    <w:bottom w:val="single" w:sz="4" w:space="0" w:color="auto"/>
                    <w:right w:val="single" w:sz="4" w:space="0" w:color="auto"/>
                  </w:tcBorders>
                  <w:hideMark/>
                </w:tcPr>
                <w:p w14:paraId="202183EC" w14:textId="733229A3" w:rsidR="00116AE4" w:rsidRPr="00000307" w:rsidRDefault="00116AE4" w:rsidP="00E3155D">
                  <w:pPr>
                    <w:numPr>
                      <w:ilvl w:val="0"/>
                      <w:numId w:val="26"/>
                    </w:numPr>
                    <w:bidi/>
                    <w:spacing w:after="200" w:line="276" w:lineRule="auto"/>
                    <w:rPr>
                      <w:rFonts w:ascii="Arial" w:hAnsi="Arial" w:cs="Arial"/>
                      <w:sz w:val="18"/>
                      <w:szCs w:val="18"/>
                      <w:rtl/>
                      <w:lang w:val="ar-EG" w:eastAsia="ar-EG" w:bidi="ar-EG"/>
                    </w:rPr>
                  </w:pPr>
                  <w:r w:rsidRPr="00000307">
                    <w:rPr>
                      <w:rFonts w:ascii="Arial" w:hAnsi="Arial" w:cs="Arial"/>
                      <w:sz w:val="18"/>
                      <w:szCs w:val="18"/>
                      <w:rtl/>
                    </w:rPr>
                    <w:t xml:space="preserve">يتعين على الأجهزة العليا للرقابة </w:t>
                  </w:r>
                  <w:r w:rsidR="00E3155D">
                    <w:rPr>
                      <w:rFonts w:ascii="Arial" w:hAnsi="Arial" w:cs="Arial" w:hint="cs"/>
                      <w:sz w:val="18"/>
                      <w:szCs w:val="18"/>
                      <w:rtl/>
                    </w:rPr>
                    <w:t>"</w:t>
                  </w:r>
                  <w:r w:rsidRPr="00000307">
                    <w:rPr>
                      <w:rFonts w:ascii="Arial" w:hAnsi="Arial" w:cs="Arial"/>
                      <w:sz w:val="18"/>
                      <w:szCs w:val="18"/>
                      <w:rtl/>
                    </w:rPr>
                    <w:t>السعي لتقديم توصيات بناءة</w:t>
                  </w:r>
                  <w:r w:rsidR="00E3155D">
                    <w:rPr>
                      <w:rFonts w:ascii="Arial" w:hAnsi="Arial" w:cs="Arial" w:hint="cs"/>
                      <w:sz w:val="18"/>
                      <w:szCs w:val="18"/>
                      <w:rtl/>
                    </w:rPr>
                    <w:t>"</w:t>
                  </w:r>
                  <w:r w:rsidRPr="00000307">
                    <w:rPr>
                      <w:rFonts w:ascii="Arial" w:hAnsi="Arial" w:cs="Arial"/>
                      <w:sz w:val="18"/>
                      <w:szCs w:val="18"/>
                      <w:rtl/>
                    </w:rPr>
                    <w:t xml:space="preserve"> إذا كان ذلك ملائما وسمح به تفويض الجهاز.</w:t>
                  </w:r>
                </w:p>
              </w:tc>
              <w:tc>
                <w:tcPr>
                  <w:tcW w:w="582" w:type="dxa"/>
                  <w:tcBorders>
                    <w:top w:val="nil"/>
                    <w:left w:val="nil"/>
                    <w:bottom w:val="single" w:sz="4" w:space="0" w:color="auto"/>
                    <w:right w:val="single" w:sz="4" w:space="0" w:color="auto"/>
                  </w:tcBorders>
                  <w:shd w:val="clear" w:color="auto" w:fill="FFFFFF"/>
                  <w:hideMark/>
                </w:tcPr>
                <w:p w14:paraId="40CEAEF5" w14:textId="77777777" w:rsidR="00116AE4" w:rsidRDefault="00116AE4">
                  <w:pPr>
                    <w:rPr>
                      <w:sz w:val="18"/>
                      <w:szCs w:val="18"/>
                      <w:rtl/>
                    </w:rPr>
                  </w:pPr>
                </w:p>
              </w:tc>
              <w:tc>
                <w:tcPr>
                  <w:tcW w:w="1664" w:type="dxa"/>
                  <w:tcBorders>
                    <w:top w:val="nil"/>
                    <w:left w:val="nil"/>
                    <w:bottom w:val="single" w:sz="4" w:space="0" w:color="auto"/>
                    <w:right w:val="single" w:sz="4" w:space="0" w:color="auto"/>
                  </w:tcBorders>
                  <w:noWrap/>
                  <w:hideMark/>
                </w:tcPr>
                <w:p w14:paraId="541AB126" w14:textId="77777777" w:rsidR="00116AE4" w:rsidRDefault="00116AE4">
                  <w:pPr>
                    <w:spacing w:after="0" w:line="240" w:lineRule="auto"/>
                    <w:rPr>
                      <w:sz w:val="20"/>
                      <w:szCs w:val="20"/>
                    </w:rPr>
                  </w:pPr>
                </w:p>
              </w:tc>
            </w:tr>
            <w:tr w:rsidR="00116AE4" w14:paraId="0007ACE2" w14:textId="77777777">
              <w:trPr>
                <w:trHeight w:val="373"/>
              </w:trPr>
              <w:tc>
                <w:tcPr>
                  <w:tcW w:w="3818" w:type="dxa"/>
                  <w:tcBorders>
                    <w:top w:val="nil"/>
                    <w:left w:val="single" w:sz="4" w:space="0" w:color="auto"/>
                    <w:bottom w:val="single" w:sz="4" w:space="0" w:color="auto"/>
                    <w:right w:val="single" w:sz="4" w:space="0" w:color="auto"/>
                  </w:tcBorders>
                  <w:hideMark/>
                </w:tcPr>
                <w:p w14:paraId="022DF530" w14:textId="66B56ADF" w:rsidR="00116AE4" w:rsidRPr="00000307" w:rsidRDefault="00116AE4" w:rsidP="00E3155D">
                  <w:pPr>
                    <w:numPr>
                      <w:ilvl w:val="0"/>
                      <w:numId w:val="26"/>
                    </w:numPr>
                    <w:bidi/>
                    <w:spacing w:after="200" w:line="276" w:lineRule="auto"/>
                    <w:rPr>
                      <w:rFonts w:ascii="Arial" w:hAnsi="Arial" w:cs="Arial"/>
                      <w:sz w:val="18"/>
                      <w:szCs w:val="18"/>
                      <w:rtl/>
                      <w:lang w:val="ar-EG" w:eastAsia="ar-EG" w:bidi="ar-EG"/>
                    </w:rPr>
                  </w:pPr>
                  <w:r w:rsidRPr="00000307">
                    <w:rPr>
                      <w:rFonts w:ascii="Arial" w:hAnsi="Arial" w:cs="Arial"/>
                      <w:sz w:val="18"/>
                      <w:szCs w:val="18"/>
                      <w:rtl/>
                    </w:rPr>
                    <w:t xml:space="preserve">ينبغي للمدقق </w:t>
                  </w:r>
                  <w:r w:rsidR="00720771">
                    <w:rPr>
                      <w:rFonts w:ascii="Arial" w:hAnsi="Arial" w:cs="Arial" w:hint="cs"/>
                      <w:sz w:val="18"/>
                      <w:szCs w:val="18"/>
                      <w:rtl/>
                    </w:rPr>
                    <w:t>"</w:t>
                  </w:r>
                  <w:r w:rsidRPr="00000307">
                    <w:rPr>
                      <w:rFonts w:ascii="Arial" w:hAnsi="Arial" w:cs="Arial"/>
                      <w:sz w:val="18"/>
                      <w:szCs w:val="18"/>
                      <w:rtl/>
                    </w:rPr>
                    <w:t>متابعة نتائج وتوصيات الرقابة السابقة كلما كان ذلك مناسبا.</w:t>
                  </w:r>
                  <w:r w:rsidR="00720771">
                    <w:rPr>
                      <w:rFonts w:ascii="Arial" w:hAnsi="Arial" w:cs="Arial" w:hint="cs"/>
                      <w:sz w:val="18"/>
                      <w:szCs w:val="18"/>
                      <w:rtl/>
                    </w:rPr>
                    <w:t>"</w:t>
                  </w:r>
                </w:p>
              </w:tc>
              <w:tc>
                <w:tcPr>
                  <w:tcW w:w="582" w:type="dxa"/>
                  <w:tcBorders>
                    <w:top w:val="nil"/>
                    <w:left w:val="nil"/>
                    <w:bottom w:val="single" w:sz="4" w:space="0" w:color="auto"/>
                    <w:right w:val="single" w:sz="4" w:space="0" w:color="auto"/>
                  </w:tcBorders>
                  <w:shd w:val="clear" w:color="auto" w:fill="FFFFFF"/>
                  <w:hideMark/>
                </w:tcPr>
                <w:p w14:paraId="3823F62C" w14:textId="77777777" w:rsidR="00116AE4" w:rsidRDefault="00116AE4">
                  <w:pPr>
                    <w:rPr>
                      <w:sz w:val="18"/>
                      <w:szCs w:val="18"/>
                      <w:rtl/>
                    </w:rPr>
                  </w:pPr>
                </w:p>
              </w:tc>
              <w:tc>
                <w:tcPr>
                  <w:tcW w:w="1664" w:type="dxa"/>
                  <w:tcBorders>
                    <w:top w:val="nil"/>
                    <w:left w:val="nil"/>
                    <w:bottom w:val="single" w:sz="4" w:space="0" w:color="auto"/>
                    <w:right w:val="single" w:sz="4" w:space="0" w:color="auto"/>
                  </w:tcBorders>
                  <w:noWrap/>
                  <w:hideMark/>
                </w:tcPr>
                <w:p w14:paraId="56A7D79E" w14:textId="77777777" w:rsidR="00116AE4" w:rsidRDefault="00116AE4">
                  <w:pPr>
                    <w:spacing w:after="0" w:line="240" w:lineRule="auto"/>
                    <w:rPr>
                      <w:sz w:val="20"/>
                      <w:szCs w:val="20"/>
                    </w:rPr>
                  </w:pPr>
                </w:p>
              </w:tc>
            </w:tr>
            <w:tr w:rsidR="00116AE4" w14:paraId="0638EC5D" w14:textId="77777777">
              <w:trPr>
                <w:trHeight w:val="1344"/>
              </w:trPr>
              <w:tc>
                <w:tcPr>
                  <w:tcW w:w="3818" w:type="dxa"/>
                  <w:tcBorders>
                    <w:top w:val="nil"/>
                    <w:left w:val="single" w:sz="4" w:space="0" w:color="auto"/>
                    <w:bottom w:val="single" w:sz="4" w:space="0" w:color="auto"/>
                    <w:right w:val="single" w:sz="4" w:space="0" w:color="auto"/>
                  </w:tcBorders>
                  <w:hideMark/>
                </w:tcPr>
                <w:p w14:paraId="417FFD78" w14:textId="58D1CB58" w:rsidR="00116AE4" w:rsidRPr="00000307" w:rsidRDefault="00720771" w:rsidP="00000307">
                  <w:pPr>
                    <w:numPr>
                      <w:ilvl w:val="0"/>
                      <w:numId w:val="26"/>
                    </w:numPr>
                    <w:bidi/>
                    <w:spacing w:after="200" w:line="276" w:lineRule="auto"/>
                    <w:rPr>
                      <w:rFonts w:ascii="Arial" w:hAnsi="Arial" w:cs="Arial"/>
                      <w:sz w:val="18"/>
                      <w:szCs w:val="18"/>
                      <w:rtl/>
                      <w:lang w:val="ar-EG" w:eastAsia="ar-EG" w:bidi="ar-EG"/>
                    </w:rPr>
                  </w:pPr>
                  <w:r>
                    <w:rPr>
                      <w:rFonts w:ascii="Arial" w:hAnsi="Arial" w:cs="Arial" w:hint="cs"/>
                      <w:sz w:val="18"/>
                      <w:szCs w:val="18"/>
                      <w:rtl/>
                    </w:rPr>
                    <w:t>ت</w:t>
                  </w:r>
                  <w:r w:rsidR="00116AE4" w:rsidRPr="00000307">
                    <w:rPr>
                      <w:rFonts w:ascii="Arial" w:hAnsi="Arial" w:cs="Arial"/>
                      <w:sz w:val="18"/>
                      <w:szCs w:val="18"/>
                      <w:rtl/>
                    </w:rPr>
                    <w:t>خطيط الرقابة، وهذا يتضمن اختيار مواضيع الرقابة. وينبغي تصميم السياسات والإجراءات لضمان قيام المدققين بالبحث في مواضيع الرقابة المحتملة وتحليلها والنظر في الأهمية وإمكانية التدقيق والأثر لأعمال الرقابة المخطط لها. وينبغي أن تسمح بتوفر مرونة في عملية التخطيط.</w:t>
                  </w:r>
                </w:p>
              </w:tc>
              <w:tc>
                <w:tcPr>
                  <w:tcW w:w="582" w:type="dxa"/>
                  <w:tcBorders>
                    <w:top w:val="nil"/>
                    <w:left w:val="nil"/>
                    <w:bottom w:val="single" w:sz="4" w:space="0" w:color="auto"/>
                    <w:right w:val="single" w:sz="4" w:space="0" w:color="auto"/>
                  </w:tcBorders>
                  <w:shd w:val="clear" w:color="auto" w:fill="FFFFFF"/>
                  <w:hideMark/>
                </w:tcPr>
                <w:p w14:paraId="662BB43E" w14:textId="77777777" w:rsidR="00116AE4" w:rsidRDefault="00116AE4">
                  <w:pPr>
                    <w:rPr>
                      <w:sz w:val="18"/>
                      <w:szCs w:val="18"/>
                      <w:rtl/>
                    </w:rPr>
                  </w:pPr>
                </w:p>
              </w:tc>
              <w:tc>
                <w:tcPr>
                  <w:tcW w:w="1664" w:type="dxa"/>
                  <w:tcBorders>
                    <w:top w:val="nil"/>
                    <w:left w:val="nil"/>
                    <w:bottom w:val="single" w:sz="4" w:space="0" w:color="auto"/>
                    <w:right w:val="single" w:sz="4" w:space="0" w:color="auto"/>
                  </w:tcBorders>
                  <w:noWrap/>
                  <w:hideMark/>
                </w:tcPr>
                <w:p w14:paraId="35AE9939" w14:textId="77777777" w:rsidR="00116AE4" w:rsidRDefault="00116AE4">
                  <w:pPr>
                    <w:spacing w:after="0" w:line="240" w:lineRule="auto"/>
                    <w:rPr>
                      <w:sz w:val="20"/>
                      <w:szCs w:val="20"/>
                    </w:rPr>
                  </w:pPr>
                </w:p>
              </w:tc>
            </w:tr>
            <w:tr w:rsidR="00116AE4" w14:paraId="2A2B4D0E" w14:textId="77777777">
              <w:trPr>
                <w:trHeight w:val="838"/>
              </w:trPr>
              <w:tc>
                <w:tcPr>
                  <w:tcW w:w="3818" w:type="dxa"/>
                  <w:tcBorders>
                    <w:top w:val="nil"/>
                    <w:left w:val="single" w:sz="4" w:space="0" w:color="auto"/>
                    <w:bottom w:val="single" w:sz="4" w:space="0" w:color="auto"/>
                    <w:right w:val="single" w:sz="4" w:space="0" w:color="auto"/>
                  </w:tcBorders>
                  <w:hideMark/>
                </w:tcPr>
                <w:p w14:paraId="50D0584B" w14:textId="0372E31D" w:rsidR="00116AE4" w:rsidRPr="00000307" w:rsidRDefault="00116AE4" w:rsidP="00000307">
                  <w:pPr>
                    <w:numPr>
                      <w:ilvl w:val="0"/>
                      <w:numId w:val="26"/>
                    </w:numPr>
                    <w:bidi/>
                    <w:spacing w:after="200" w:line="276" w:lineRule="auto"/>
                    <w:rPr>
                      <w:rFonts w:ascii="Arial" w:hAnsi="Arial" w:cs="Arial"/>
                      <w:sz w:val="18"/>
                      <w:szCs w:val="18"/>
                      <w:rtl/>
                      <w:lang w:val="ar-EG" w:eastAsia="ar-EG" w:bidi="ar-EG"/>
                    </w:rPr>
                  </w:pPr>
                  <w:r w:rsidRPr="00000307">
                    <w:rPr>
                      <w:rFonts w:ascii="Arial" w:hAnsi="Arial" w:cs="Arial"/>
                      <w:sz w:val="18"/>
                      <w:szCs w:val="18"/>
                      <w:rtl/>
                    </w:rPr>
                    <w:lastRenderedPageBreak/>
                    <w:t>عمليات التحليل التي تمكن المدققين من الحصول على أدلة رقاب</w:t>
                  </w:r>
                  <w:r w:rsidR="00720771">
                    <w:rPr>
                      <w:rFonts w:ascii="Arial" w:hAnsi="Arial" w:cs="Arial" w:hint="cs"/>
                      <w:sz w:val="18"/>
                      <w:szCs w:val="18"/>
                      <w:rtl/>
                    </w:rPr>
                    <w:t>ي</w:t>
                  </w:r>
                  <w:r w:rsidRPr="00000307">
                    <w:rPr>
                      <w:rFonts w:ascii="Arial" w:hAnsi="Arial" w:cs="Arial"/>
                      <w:sz w:val="18"/>
                      <w:szCs w:val="18"/>
                      <w:rtl/>
                    </w:rPr>
                    <w:t>ة مناسبة وكافية لإثبات النتائج والوصول إلى الاستنتاجات استجابة لأهداف وأسئلة الرقابة.</w:t>
                  </w:r>
                </w:p>
              </w:tc>
              <w:tc>
                <w:tcPr>
                  <w:tcW w:w="582" w:type="dxa"/>
                  <w:tcBorders>
                    <w:top w:val="nil"/>
                    <w:left w:val="nil"/>
                    <w:bottom w:val="single" w:sz="4" w:space="0" w:color="auto"/>
                    <w:right w:val="single" w:sz="4" w:space="0" w:color="auto"/>
                  </w:tcBorders>
                  <w:shd w:val="clear" w:color="auto" w:fill="FFFFFF"/>
                  <w:hideMark/>
                </w:tcPr>
                <w:p w14:paraId="63D80B0A" w14:textId="77777777" w:rsidR="00116AE4" w:rsidRDefault="00116AE4">
                  <w:pPr>
                    <w:rPr>
                      <w:sz w:val="18"/>
                      <w:szCs w:val="18"/>
                      <w:rtl/>
                    </w:rPr>
                  </w:pPr>
                </w:p>
              </w:tc>
              <w:tc>
                <w:tcPr>
                  <w:tcW w:w="1664" w:type="dxa"/>
                  <w:tcBorders>
                    <w:top w:val="nil"/>
                    <w:left w:val="nil"/>
                    <w:bottom w:val="single" w:sz="4" w:space="0" w:color="auto"/>
                    <w:right w:val="single" w:sz="4" w:space="0" w:color="auto"/>
                  </w:tcBorders>
                  <w:noWrap/>
                  <w:hideMark/>
                </w:tcPr>
                <w:p w14:paraId="722C57A5" w14:textId="77777777" w:rsidR="00116AE4" w:rsidRDefault="00116AE4">
                  <w:pPr>
                    <w:spacing w:after="0" w:line="240" w:lineRule="auto"/>
                    <w:rPr>
                      <w:sz w:val="20"/>
                      <w:szCs w:val="20"/>
                    </w:rPr>
                  </w:pPr>
                </w:p>
              </w:tc>
            </w:tr>
            <w:tr w:rsidR="00116AE4" w14:paraId="63882941" w14:textId="77777777">
              <w:trPr>
                <w:trHeight w:val="923"/>
              </w:trPr>
              <w:tc>
                <w:tcPr>
                  <w:tcW w:w="3818" w:type="dxa"/>
                  <w:tcBorders>
                    <w:top w:val="nil"/>
                    <w:left w:val="single" w:sz="4" w:space="0" w:color="auto"/>
                    <w:bottom w:val="single" w:sz="4" w:space="0" w:color="auto"/>
                    <w:right w:val="single" w:sz="4" w:space="0" w:color="auto"/>
                  </w:tcBorders>
                  <w:hideMark/>
                </w:tcPr>
                <w:p w14:paraId="5A37CC27" w14:textId="77777777" w:rsidR="00116AE4" w:rsidRPr="00000307" w:rsidRDefault="00116AE4" w:rsidP="00000307">
                  <w:pPr>
                    <w:numPr>
                      <w:ilvl w:val="0"/>
                      <w:numId w:val="26"/>
                    </w:numPr>
                    <w:bidi/>
                    <w:spacing w:after="200" w:line="276" w:lineRule="auto"/>
                    <w:rPr>
                      <w:rFonts w:ascii="Arial" w:hAnsi="Arial" w:cs="Arial"/>
                      <w:sz w:val="18"/>
                      <w:szCs w:val="18"/>
                      <w:rtl/>
                      <w:lang w:val="ar-EG" w:eastAsia="ar-EG" w:bidi="ar-EG"/>
                    </w:rPr>
                  </w:pPr>
                  <w:r w:rsidRPr="00000307">
                    <w:rPr>
                      <w:rFonts w:ascii="Arial" w:hAnsi="Arial" w:cs="Arial"/>
                      <w:sz w:val="18"/>
                      <w:szCs w:val="18"/>
                      <w:rtl/>
                    </w:rPr>
                    <w:t>شكل تقرير الرقابة، ينبغي أن يتضمن معلومات عن هدف ومعايير ومنهجية ومصادر بيانات وملاحظات واستنتاجات وتوصيات أعمال الرقابة.</w:t>
                  </w:r>
                </w:p>
              </w:tc>
              <w:tc>
                <w:tcPr>
                  <w:tcW w:w="582" w:type="dxa"/>
                  <w:tcBorders>
                    <w:top w:val="nil"/>
                    <w:left w:val="nil"/>
                    <w:bottom w:val="single" w:sz="4" w:space="0" w:color="auto"/>
                    <w:right w:val="single" w:sz="4" w:space="0" w:color="auto"/>
                  </w:tcBorders>
                  <w:shd w:val="clear" w:color="auto" w:fill="FFFFFF"/>
                  <w:hideMark/>
                </w:tcPr>
                <w:p w14:paraId="299FEB9B" w14:textId="77777777" w:rsidR="00116AE4" w:rsidRDefault="00116AE4">
                  <w:pPr>
                    <w:rPr>
                      <w:sz w:val="18"/>
                      <w:szCs w:val="18"/>
                      <w:rtl/>
                    </w:rPr>
                  </w:pPr>
                </w:p>
              </w:tc>
              <w:tc>
                <w:tcPr>
                  <w:tcW w:w="1664" w:type="dxa"/>
                  <w:tcBorders>
                    <w:top w:val="nil"/>
                    <w:left w:val="nil"/>
                    <w:bottom w:val="single" w:sz="4" w:space="0" w:color="auto"/>
                    <w:right w:val="single" w:sz="4" w:space="0" w:color="auto"/>
                  </w:tcBorders>
                  <w:noWrap/>
                  <w:hideMark/>
                </w:tcPr>
                <w:p w14:paraId="771E6150" w14:textId="77777777" w:rsidR="00116AE4" w:rsidRDefault="00116AE4">
                  <w:pPr>
                    <w:spacing w:after="0" w:line="240" w:lineRule="auto"/>
                    <w:rPr>
                      <w:sz w:val="20"/>
                      <w:szCs w:val="20"/>
                    </w:rPr>
                  </w:pPr>
                </w:p>
              </w:tc>
            </w:tr>
            <w:tr w:rsidR="00116AE4" w14:paraId="1BE40332" w14:textId="77777777">
              <w:trPr>
                <w:trHeight w:val="1422"/>
              </w:trPr>
              <w:tc>
                <w:tcPr>
                  <w:tcW w:w="3818" w:type="dxa"/>
                  <w:tcBorders>
                    <w:top w:val="nil"/>
                    <w:left w:val="single" w:sz="4" w:space="0" w:color="auto"/>
                    <w:bottom w:val="single" w:sz="4" w:space="0" w:color="auto"/>
                    <w:right w:val="single" w:sz="4" w:space="0" w:color="auto"/>
                  </w:tcBorders>
                  <w:hideMark/>
                </w:tcPr>
                <w:p w14:paraId="79A391BB" w14:textId="59313A06" w:rsidR="00116AE4" w:rsidRPr="00000307" w:rsidRDefault="00116AE4" w:rsidP="00720771">
                  <w:pPr>
                    <w:numPr>
                      <w:ilvl w:val="0"/>
                      <w:numId w:val="26"/>
                    </w:numPr>
                    <w:bidi/>
                    <w:spacing w:after="200" w:line="276" w:lineRule="auto"/>
                    <w:rPr>
                      <w:rFonts w:ascii="Arial" w:hAnsi="Arial" w:cs="Arial"/>
                      <w:sz w:val="18"/>
                      <w:szCs w:val="18"/>
                      <w:rtl/>
                      <w:lang w:val="ar-EG" w:eastAsia="ar-EG" w:bidi="ar-EG"/>
                    </w:rPr>
                  </w:pPr>
                  <w:r w:rsidRPr="00000307">
                    <w:rPr>
                      <w:rFonts w:ascii="Arial" w:hAnsi="Arial" w:cs="Arial"/>
                      <w:sz w:val="18"/>
                      <w:szCs w:val="18"/>
                      <w:rtl/>
                    </w:rPr>
                    <w:t>توثيق الرقابة: ينبغي تصميم السياسات والإجراءات بشكل يضمن أن المعلومات كافية وكاملة ومفصلة من أجل تمكين مدقق متمرس ليست له علاقة بأعمال الرقابة من تحديد العمل الذي تم القيام به للوصول إلى نتائج الرقابة واستنتاجاتها وتوصيتها.</w:t>
                  </w:r>
                </w:p>
              </w:tc>
              <w:tc>
                <w:tcPr>
                  <w:tcW w:w="582" w:type="dxa"/>
                  <w:tcBorders>
                    <w:top w:val="nil"/>
                    <w:left w:val="nil"/>
                    <w:bottom w:val="single" w:sz="4" w:space="0" w:color="auto"/>
                    <w:right w:val="single" w:sz="4" w:space="0" w:color="auto"/>
                  </w:tcBorders>
                  <w:shd w:val="clear" w:color="auto" w:fill="FFFFFF"/>
                  <w:hideMark/>
                </w:tcPr>
                <w:p w14:paraId="131A9B16" w14:textId="77777777" w:rsidR="00116AE4" w:rsidRDefault="00116AE4">
                  <w:pPr>
                    <w:rPr>
                      <w:sz w:val="18"/>
                      <w:szCs w:val="18"/>
                      <w:rtl/>
                    </w:rPr>
                  </w:pPr>
                </w:p>
              </w:tc>
              <w:tc>
                <w:tcPr>
                  <w:tcW w:w="1664" w:type="dxa"/>
                  <w:tcBorders>
                    <w:top w:val="nil"/>
                    <w:left w:val="nil"/>
                    <w:bottom w:val="single" w:sz="4" w:space="0" w:color="auto"/>
                    <w:right w:val="single" w:sz="4" w:space="0" w:color="auto"/>
                  </w:tcBorders>
                  <w:noWrap/>
                  <w:hideMark/>
                </w:tcPr>
                <w:p w14:paraId="7EBC610C" w14:textId="77777777" w:rsidR="00116AE4" w:rsidRDefault="00116AE4">
                  <w:pPr>
                    <w:spacing w:after="0" w:line="240" w:lineRule="auto"/>
                    <w:rPr>
                      <w:sz w:val="20"/>
                      <w:szCs w:val="20"/>
                    </w:rPr>
                  </w:pPr>
                </w:p>
              </w:tc>
            </w:tr>
          </w:tbl>
          <w:p w14:paraId="155B5621" w14:textId="77777777" w:rsidR="00116AE4" w:rsidRDefault="00116AE4">
            <w:pPr>
              <w:tabs>
                <w:tab w:val="left" w:pos="979"/>
              </w:tabs>
              <w:bidi/>
              <w:spacing w:afterLines="20" w:after="48" w:line="240" w:lineRule="auto"/>
              <w:rPr>
                <w:rFonts w:cs="Calibri"/>
                <w:b/>
                <w:bCs/>
                <w:rtl/>
                <w:lang w:val="ar-EG" w:eastAsia="ar-EG" w:bidi="ar-EG"/>
              </w:rPr>
            </w:pPr>
          </w:p>
          <w:p w14:paraId="6C03F5F8" w14:textId="77777777" w:rsidR="00116AE4" w:rsidRDefault="00116AE4">
            <w:pPr>
              <w:bidi/>
              <w:spacing w:afterLines="20" w:after="48" w:line="240" w:lineRule="auto"/>
              <w:rPr>
                <w:bCs/>
                <w:i/>
                <w:rtl/>
              </w:rPr>
            </w:pPr>
          </w:p>
        </w:tc>
        <w:tc>
          <w:tcPr>
            <w:tcW w:w="740" w:type="dxa"/>
            <w:tcBorders>
              <w:top w:val="single" w:sz="4" w:space="0" w:color="auto"/>
              <w:left w:val="single" w:sz="4" w:space="0" w:color="auto"/>
              <w:bottom w:val="single" w:sz="4" w:space="0" w:color="auto"/>
              <w:right w:val="single" w:sz="4" w:space="0" w:color="auto"/>
            </w:tcBorders>
          </w:tcPr>
          <w:p w14:paraId="6F001DF5" w14:textId="77777777" w:rsidR="00116AE4" w:rsidRDefault="00116AE4">
            <w:pPr>
              <w:bidi/>
              <w:spacing w:after="0" w:line="240" w:lineRule="auto"/>
              <w:jc w:val="center"/>
              <w:rPr>
                <w:b/>
                <w:rtl/>
              </w:rPr>
            </w:pPr>
          </w:p>
          <w:p w14:paraId="728A2B60" w14:textId="77777777" w:rsidR="00116AE4" w:rsidRDefault="00116AE4">
            <w:pPr>
              <w:bidi/>
              <w:spacing w:after="0" w:line="240" w:lineRule="auto"/>
              <w:jc w:val="center"/>
              <w:rPr>
                <w:b/>
                <w:rtl/>
              </w:rPr>
            </w:pPr>
          </w:p>
          <w:p w14:paraId="39AEE6F4" w14:textId="77777777" w:rsidR="00116AE4" w:rsidRPr="00000307" w:rsidRDefault="00116AE4">
            <w:pPr>
              <w:bidi/>
              <w:spacing w:afterLines="20" w:after="48"/>
              <w:jc w:val="center"/>
              <w:rPr>
                <w:bCs/>
                <w:iCs/>
                <w:rtl/>
              </w:rPr>
            </w:pPr>
            <w:r w:rsidRPr="00000307">
              <w:rPr>
                <w:iCs/>
                <w:rtl/>
              </w:rPr>
              <w:t>[</w:t>
            </w:r>
            <w:r w:rsidRPr="00000307">
              <w:rPr>
                <w:rFonts w:ascii="Arial" w:hAnsi="Arial" w:cs="Arial"/>
                <w:iCs/>
                <w:rtl/>
              </w:rPr>
              <w:t>تضمين درجات البعد</w:t>
            </w:r>
            <w:r w:rsidRPr="00000307">
              <w:rPr>
                <w:iCs/>
                <w:rtl/>
              </w:rPr>
              <w:t>]</w:t>
            </w:r>
          </w:p>
          <w:p w14:paraId="05DEF9D5" w14:textId="77777777" w:rsidR="00116AE4" w:rsidRDefault="00116AE4">
            <w:pPr>
              <w:bidi/>
              <w:spacing w:after="0" w:line="240" w:lineRule="auto"/>
              <w:rPr>
                <w:b/>
                <w:rtl/>
              </w:rPr>
            </w:pPr>
          </w:p>
        </w:tc>
      </w:tr>
      <w:tr w:rsidR="00116AE4" w14:paraId="6390ED76" w14:textId="77777777" w:rsidTr="00116AE4">
        <w:tc>
          <w:tcPr>
            <w:tcW w:w="2085" w:type="dxa"/>
            <w:tcBorders>
              <w:top w:val="single" w:sz="4" w:space="0" w:color="auto"/>
              <w:left w:val="single" w:sz="4" w:space="0" w:color="auto"/>
              <w:bottom w:val="single" w:sz="4" w:space="0" w:color="auto"/>
              <w:right w:val="single" w:sz="4" w:space="0" w:color="auto"/>
            </w:tcBorders>
            <w:shd w:val="clear" w:color="auto" w:fill="8DB3E2"/>
          </w:tcPr>
          <w:p w14:paraId="1B10E67C" w14:textId="77777777" w:rsidR="00116AE4" w:rsidRDefault="00116AE4">
            <w:pPr>
              <w:bidi/>
              <w:spacing w:afterLines="20" w:after="48" w:line="240" w:lineRule="auto"/>
              <w:rPr>
                <w:b/>
                <w:bCs/>
                <w:rtl/>
              </w:rPr>
            </w:pPr>
          </w:p>
          <w:p w14:paraId="7266D1A6" w14:textId="77777777" w:rsidR="00116AE4" w:rsidRDefault="00116AE4">
            <w:pPr>
              <w:bidi/>
              <w:spacing w:afterLines="20" w:after="48" w:line="240" w:lineRule="auto"/>
              <w:rPr>
                <w:b/>
                <w:bCs/>
                <w:rtl/>
              </w:rPr>
            </w:pPr>
            <w:r>
              <w:rPr>
                <w:b/>
              </w:rPr>
              <w:t>(</w:t>
            </w:r>
            <w:r>
              <w:rPr>
                <w:rFonts w:hint="cs"/>
                <w:b/>
              </w:rPr>
              <w:t>ii</w:t>
            </w:r>
            <w:r>
              <w:rPr>
                <w:b/>
              </w:rPr>
              <w:t>)</w:t>
            </w:r>
            <w:r>
              <w:rPr>
                <w:b/>
                <w:rtl/>
              </w:rPr>
              <w:t xml:space="preserve"> </w:t>
            </w:r>
            <w:r w:rsidRPr="00984930">
              <w:rPr>
                <w:rFonts w:ascii="Arial" w:hAnsi="Arial" w:cs="Arial"/>
                <w:bCs/>
                <w:rtl/>
              </w:rPr>
              <w:t>إدارة فريق رقابة الأداء ومھاراته</w:t>
            </w:r>
          </w:p>
        </w:tc>
        <w:tc>
          <w:tcPr>
            <w:tcW w:w="6463" w:type="dxa"/>
            <w:tcBorders>
              <w:top w:val="single" w:sz="4" w:space="0" w:color="auto"/>
              <w:left w:val="single" w:sz="4" w:space="0" w:color="auto"/>
              <w:bottom w:val="single" w:sz="4" w:space="0" w:color="auto"/>
              <w:right w:val="single" w:sz="4" w:space="0" w:color="auto"/>
            </w:tcBorders>
          </w:tcPr>
          <w:p w14:paraId="6D85CCC1" w14:textId="77777777" w:rsidR="00116AE4" w:rsidRDefault="00116AE4">
            <w:pPr>
              <w:tabs>
                <w:tab w:val="left" w:pos="979"/>
              </w:tabs>
              <w:bidi/>
              <w:spacing w:after="0" w:line="240" w:lineRule="auto"/>
              <w:rPr>
                <w:b/>
                <w:rtl/>
              </w:rPr>
            </w:pPr>
          </w:p>
          <w:p w14:paraId="410D0744" w14:textId="77777777" w:rsidR="00116AE4" w:rsidRDefault="00116AE4">
            <w:pPr>
              <w:bidi/>
              <w:spacing w:after="0" w:line="240" w:lineRule="auto"/>
              <w:rPr>
                <w:bCs/>
                <w:rtl/>
              </w:rPr>
            </w:pPr>
            <w:r w:rsidRPr="005306A1">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5306A1">
              <w:rPr>
                <w:rFonts w:ascii="Arial" w:hAnsi="Arial" w:cs="Arial"/>
                <w:rtl/>
              </w:rPr>
              <w:t>المستوفاة</w:t>
            </w:r>
            <w:r w:rsidRPr="005306A1">
              <w:rPr>
                <w:rtl/>
              </w:rPr>
              <w:t>.</w:t>
            </w:r>
          </w:p>
          <w:p w14:paraId="2BDC9EFC" w14:textId="77777777" w:rsidR="00116AE4" w:rsidRDefault="00116AE4">
            <w:pPr>
              <w:bidi/>
              <w:spacing w:after="0" w:line="240" w:lineRule="auto"/>
              <w:rPr>
                <w:bCs/>
                <w:rtl/>
              </w:rPr>
            </w:pPr>
            <w:r w:rsidRPr="005306A1">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5306A1">
              <w:rPr>
                <w:rFonts w:ascii="Arial" w:hAnsi="Arial" w:cs="Arial"/>
                <w:rtl/>
              </w:rPr>
              <w:t>غير المستوفاة</w:t>
            </w:r>
            <w:r w:rsidRPr="005306A1">
              <w:rPr>
                <w:rtl/>
              </w:rPr>
              <w:t>.</w:t>
            </w:r>
          </w:p>
          <w:p w14:paraId="49CBF6DF" w14:textId="508BD6D0" w:rsidR="00116AE4" w:rsidRDefault="00116AE4">
            <w:pPr>
              <w:bidi/>
              <w:spacing w:after="0" w:line="240" w:lineRule="auto"/>
              <w:rPr>
                <w:bCs/>
                <w:rtl/>
              </w:rPr>
            </w:pPr>
            <w:r w:rsidRPr="005306A1">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5306A1">
              <w:rPr>
                <w:rFonts w:ascii="Arial" w:hAnsi="Arial" w:cs="Arial"/>
                <w:rtl/>
              </w:rPr>
              <w:t>غير المتوفرة</w:t>
            </w:r>
            <w:r w:rsidR="00720771">
              <w:rPr>
                <w:rFonts w:ascii="Arial" w:hAnsi="Arial" w:cs="Arial" w:hint="cs"/>
                <w:rtl/>
              </w:rPr>
              <w:t>.</w:t>
            </w:r>
          </w:p>
          <w:p w14:paraId="30CAB43C" w14:textId="77777777" w:rsidR="00116AE4" w:rsidRDefault="00116AE4">
            <w:pPr>
              <w:bidi/>
              <w:spacing w:after="0" w:line="240" w:lineRule="auto"/>
              <w:rPr>
                <w:bCs/>
                <w:rtl/>
              </w:rPr>
            </w:pPr>
          </w:p>
          <w:p w14:paraId="6B7138DC" w14:textId="57D1C9E7" w:rsidR="00116AE4" w:rsidRDefault="00116AE4">
            <w:pPr>
              <w:bidi/>
              <w:spacing w:after="0" w:line="240" w:lineRule="auto"/>
              <w:rPr>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740" w:type="dxa"/>
            <w:tcBorders>
              <w:top w:val="single" w:sz="4" w:space="0" w:color="auto"/>
              <w:left w:val="single" w:sz="4" w:space="0" w:color="auto"/>
              <w:bottom w:val="single" w:sz="4" w:space="0" w:color="auto"/>
              <w:right w:val="single" w:sz="4" w:space="0" w:color="auto"/>
            </w:tcBorders>
          </w:tcPr>
          <w:p w14:paraId="719F52AB" w14:textId="77777777" w:rsidR="00116AE4" w:rsidRPr="005306A1" w:rsidRDefault="00116AE4">
            <w:pPr>
              <w:bidi/>
              <w:spacing w:after="0" w:line="240" w:lineRule="auto"/>
              <w:jc w:val="center"/>
              <w:rPr>
                <w:bCs/>
                <w:i/>
                <w:iCs/>
                <w:rtl/>
              </w:rPr>
            </w:pPr>
          </w:p>
          <w:p w14:paraId="083368FA" w14:textId="77777777" w:rsidR="00116AE4" w:rsidRPr="005306A1" w:rsidRDefault="00116AE4">
            <w:pPr>
              <w:bidi/>
              <w:spacing w:after="0" w:line="240" w:lineRule="auto"/>
              <w:jc w:val="center"/>
              <w:rPr>
                <w:bCs/>
                <w:i/>
                <w:iCs/>
                <w:rtl/>
              </w:rPr>
            </w:pPr>
          </w:p>
          <w:p w14:paraId="374F063A" w14:textId="77777777" w:rsidR="00116AE4" w:rsidRPr="005306A1" w:rsidRDefault="00116AE4">
            <w:pPr>
              <w:bidi/>
              <w:spacing w:afterLines="20" w:after="48"/>
              <w:jc w:val="center"/>
              <w:rPr>
                <w:bCs/>
                <w:i/>
                <w:iCs/>
                <w:rtl/>
              </w:rPr>
            </w:pPr>
            <w:r w:rsidRPr="005306A1">
              <w:rPr>
                <w:i/>
                <w:iCs/>
                <w:rtl/>
              </w:rPr>
              <w:t>[</w:t>
            </w:r>
            <w:r w:rsidRPr="005306A1">
              <w:rPr>
                <w:rFonts w:ascii="Arial" w:hAnsi="Arial" w:cs="Arial"/>
                <w:i/>
                <w:iCs/>
                <w:rtl/>
              </w:rPr>
              <w:t>تضمين درجات البعد</w:t>
            </w:r>
            <w:r w:rsidRPr="005306A1">
              <w:rPr>
                <w:i/>
                <w:iCs/>
                <w:rtl/>
              </w:rPr>
              <w:t>]</w:t>
            </w:r>
          </w:p>
          <w:p w14:paraId="6DAEBCE1" w14:textId="77777777" w:rsidR="00116AE4" w:rsidRPr="005306A1" w:rsidRDefault="00116AE4">
            <w:pPr>
              <w:bidi/>
              <w:spacing w:after="0" w:line="240" w:lineRule="auto"/>
              <w:rPr>
                <w:bCs/>
                <w:i/>
                <w:iCs/>
                <w:rtl/>
              </w:rPr>
            </w:pPr>
          </w:p>
        </w:tc>
      </w:tr>
      <w:tr w:rsidR="00116AE4" w14:paraId="0A8EE370" w14:textId="77777777" w:rsidTr="00116AE4">
        <w:trPr>
          <w:trHeight w:val="1414"/>
        </w:trPr>
        <w:tc>
          <w:tcPr>
            <w:tcW w:w="2085" w:type="dxa"/>
            <w:tcBorders>
              <w:top w:val="single" w:sz="4" w:space="0" w:color="auto"/>
              <w:left w:val="single" w:sz="4" w:space="0" w:color="auto"/>
              <w:bottom w:val="single" w:sz="4" w:space="0" w:color="auto"/>
              <w:right w:val="single" w:sz="4" w:space="0" w:color="auto"/>
            </w:tcBorders>
            <w:shd w:val="clear" w:color="auto" w:fill="8DB3E2"/>
          </w:tcPr>
          <w:p w14:paraId="49F2AD18" w14:textId="77777777" w:rsidR="00116AE4" w:rsidRDefault="00116AE4">
            <w:pPr>
              <w:bidi/>
              <w:spacing w:afterLines="20" w:after="48" w:line="240" w:lineRule="auto"/>
              <w:rPr>
                <w:b/>
                <w:bCs/>
                <w:rtl/>
              </w:rPr>
            </w:pPr>
          </w:p>
          <w:p w14:paraId="7DE75AC4" w14:textId="77777777" w:rsidR="00116AE4" w:rsidRDefault="00116AE4">
            <w:pPr>
              <w:bidi/>
              <w:spacing w:afterLines="20" w:after="48" w:line="240" w:lineRule="auto"/>
              <w:rPr>
                <w:b/>
                <w:bCs/>
                <w:rtl/>
              </w:rPr>
            </w:pPr>
            <w:r>
              <w:rPr>
                <w:b/>
              </w:rPr>
              <w:t>(</w:t>
            </w:r>
            <w:r>
              <w:rPr>
                <w:rFonts w:hint="cs"/>
                <w:b/>
              </w:rPr>
              <w:t>iii</w:t>
            </w:r>
            <w:r>
              <w:rPr>
                <w:b/>
              </w:rPr>
              <w:t>)</w:t>
            </w:r>
            <w:r>
              <w:rPr>
                <w:b/>
                <w:rtl/>
              </w:rPr>
              <w:t xml:space="preserve"> </w:t>
            </w:r>
            <w:r w:rsidRPr="00984930">
              <w:rPr>
                <w:rFonts w:ascii="Arial" w:hAnsi="Arial" w:cs="Arial"/>
                <w:bCs/>
                <w:rtl/>
              </w:rPr>
              <w:t>رقابة الجودة في رقابة الأداء</w:t>
            </w:r>
          </w:p>
        </w:tc>
        <w:tc>
          <w:tcPr>
            <w:tcW w:w="6463" w:type="dxa"/>
            <w:tcBorders>
              <w:top w:val="single" w:sz="4" w:space="0" w:color="auto"/>
              <w:left w:val="single" w:sz="4" w:space="0" w:color="auto"/>
              <w:bottom w:val="single" w:sz="4" w:space="0" w:color="auto"/>
              <w:right w:val="single" w:sz="4" w:space="0" w:color="auto"/>
            </w:tcBorders>
          </w:tcPr>
          <w:p w14:paraId="2F92045F" w14:textId="77777777" w:rsidR="00116AE4" w:rsidRDefault="00116AE4">
            <w:pPr>
              <w:tabs>
                <w:tab w:val="left" w:pos="979"/>
              </w:tabs>
              <w:bidi/>
              <w:spacing w:after="0" w:line="240" w:lineRule="auto"/>
              <w:rPr>
                <w:b/>
                <w:rtl/>
              </w:rPr>
            </w:pPr>
          </w:p>
          <w:p w14:paraId="0FBE6B09" w14:textId="77777777" w:rsidR="00116AE4" w:rsidRDefault="00116AE4">
            <w:pPr>
              <w:bidi/>
              <w:spacing w:after="0" w:line="240" w:lineRule="auto"/>
              <w:rPr>
                <w:rtl/>
              </w:rPr>
            </w:pPr>
            <w:r>
              <w:rPr>
                <w:rtl/>
              </w:rPr>
              <w:t>[</w:t>
            </w:r>
            <w:r w:rsidRPr="00984930">
              <w:rPr>
                <w:rFonts w:ascii="Arial" w:hAnsi="Arial" w:cs="Arial"/>
                <w:i/>
                <w:iCs/>
                <w:rtl/>
              </w:rPr>
              <w:t xml:space="preserve">اتبع نفس الهيكل كما في البعد </w:t>
            </w:r>
            <w:r w:rsidRPr="008A102D">
              <w:rPr>
                <w:i/>
                <w:iCs/>
              </w:rPr>
              <w:t>(</w:t>
            </w:r>
            <w:r w:rsidRPr="008A102D">
              <w:rPr>
                <w:rFonts w:hint="cs"/>
                <w:i/>
                <w:iCs/>
              </w:rPr>
              <w:t>ii</w:t>
            </w:r>
            <w:r w:rsidRPr="008A102D">
              <w:rPr>
                <w:i/>
                <w:iCs/>
              </w:rPr>
              <w:t>)</w:t>
            </w:r>
            <w:r>
              <w:rPr>
                <w:rtl/>
              </w:rPr>
              <w:t>]</w:t>
            </w:r>
          </w:p>
        </w:tc>
        <w:tc>
          <w:tcPr>
            <w:tcW w:w="740" w:type="dxa"/>
            <w:tcBorders>
              <w:top w:val="single" w:sz="4" w:space="0" w:color="auto"/>
              <w:left w:val="single" w:sz="4" w:space="0" w:color="auto"/>
              <w:bottom w:val="single" w:sz="4" w:space="0" w:color="auto"/>
              <w:right w:val="single" w:sz="4" w:space="0" w:color="auto"/>
            </w:tcBorders>
          </w:tcPr>
          <w:p w14:paraId="171CE66E" w14:textId="77777777" w:rsidR="00116AE4" w:rsidRPr="005306A1" w:rsidRDefault="00116AE4">
            <w:pPr>
              <w:bidi/>
              <w:spacing w:after="0" w:line="240" w:lineRule="auto"/>
              <w:jc w:val="center"/>
              <w:rPr>
                <w:bCs/>
                <w:i/>
                <w:iCs/>
                <w:rtl/>
              </w:rPr>
            </w:pPr>
          </w:p>
          <w:p w14:paraId="4AC0B93E" w14:textId="77777777" w:rsidR="00116AE4" w:rsidRPr="005306A1" w:rsidRDefault="00116AE4">
            <w:pPr>
              <w:bidi/>
              <w:spacing w:after="0" w:line="240" w:lineRule="auto"/>
              <w:jc w:val="center"/>
              <w:rPr>
                <w:bCs/>
                <w:i/>
                <w:iCs/>
                <w:rtl/>
              </w:rPr>
            </w:pPr>
          </w:p>
          <w:p w14:paraId="5E8F4A9A" w14:textId="77777777" w:rsidR="00116AE4" w:rsidRPr="005306A1" w:rsidRDefault="00116AE4">
            <w:pPr>
              <w:bidi/>
              <w:spacing w:afterLines="20" w:after="48"/>
              <w:jc w:val="center"/>
              <w:rPr>
                <w:bCs/>
                <w:i/>
                <w:iCs/>
                <w:rtl/>
              </w:rPr>
            </w:pPr>
            <w:r w:rsidRPr="005306A1">
              <w:rPr>
                <w:i/>
                <w:iCs/>
                <w:rtl/>
              </w:rPr>
              <w:t>[</w:t>
            </w:r>
            <w:r w:rsidRPr="005306A1">
              <w:rPr>
                <w:rFonts w:ascii="Arial" w:hAnsi="Arial" w:cs="Arial"/>
                <w:i/>
                <w:iCs/>
                <w:rtl/>
              </w:rPr>
              <w:t>تضمين درجات البعد</w:t>
            </w:r>
            <w:r w:rsidRPr="005306A1">
              <w:rPr>
                <w:i/>
                <w:iCs/>
                <w:rtl/>
              </w:rPr>
              <w:t>]</w:t>
            </w:r>
          </w:p>
          <w:p w14:paraId="3A2DCFEF" w14:textId="77777777" w:rsidR="00116AE4" w:rsidRPr="005306A1" w:rsidRDefault="00116AE4">
            <w:pPr>
              <w:bidi/>
              <w:spacing w:after="0" w:line="240" w:lineRule="auto"/>
              <w:rPr>
                <w:bCs/>
                <w:i/>
                <w:iCs/>
                <w:rtl/>
              </w:rPr>
            </w:pPr>
          </w:p>
        </w:tc>
      </w:tr>
    </w:tbl>
    <w:p w14:paraId="26B7EA79" w14:textId="77777777" w:rsidR="00116AE4" w:rsidRDefault="00116AE4" w:rsidP="00116AE4">
      <w:pPr>
        <w:bidi/>
        <w:spacing w:afterLines="20" w:after="48"/>
        <w:jc w:val="both"/>
        <w:rPr>
          <w:rFonts w:ascii="Calibri" w:hAnsi="Calibri" w:cs="Arial"/>
          <w:b/>
          <w:bCs/>
          <w:sz w:val="24"/>
          <w:szCs w:val="24"/>
          <w:rtl/>
          <w:lang w:val="ar-EG" w:eastAsia="ar-EG" w:bidi="ar-EG"/>
        </w:rPr>
      </w:pPr>
    </w:p>
    <w:p w14:paraId="78AAF2EE" w14:textId="77777777" w:rsidR="00116AE4" w:rsidRPr="008A102D" w:rsidRDefault="00116AE4" w:rsidP="00116AE4">
      <w:pPr>
        <w:bidi/>
        <w:spacing w:afterLines="20" w:after="48"/>
        <w:jc w:val="both"/>
        <w:rPr>
          <w:b/>
          <w:bCs/>
          <w:sz w:val="24"/>
          <w:szCs w:val="24"/>
          <w:rtl/>
        </w:rPr>
      </w:pPr>
      <w:r w:rsidRPr="008A102D">
        <w:rPr>
          <w:rFonts w:hint="cs"/>
          <w:b/>
          <w:sz w:val="24"/>
          <w:szCs w:val="24"/>
        </w:rPr>
        <w:t>4.3.6</w:t>
      </w:r>
      <w:r w:rsidRPr="008A102D">
        <w:rPr>
          <w:b/>
          <w:sz w:val="24"/>
          <w:szCs w:val="24"/>
          <w:rtl/>
        </w:rPr>
        <w:t xml:space="preserve"> </w:t>
      </w:r>
      <w:r w:rsidRPr="008A102D">
        <w:rPr>
          <w:b/>
          <w:sz w:val="24"/>
          <w:szCs w:val="24"/>
          <w:rtl/>
        </w:rPr>
        <w:tab/>
      </w:r>
      <w:r w:rsidRPr="008A102D">
        <w:rPr>
          <w:rFonts w:ascii="Arial" w:hAnsi="Arial" w:cs="Arial"/>
          <w:bCs/>
          <w:sz w:val="24"/>
          <w:szCs w:val="24"/>
          <w:rtl/>
        </w:rPr>
        <w:t>المؤشر</w:t>
      </w:r>
      <w:r w:rsidRPr="008A102D">
        <w:rPr>
          <w:rFonts w:cs="Calibri" w:hint="cs"/>
          <w:b/>
          <w:sz w:val="24"/>
          <w:szCs w:val="24"/>
          <w:rtl/>
        </w:rPr>
        <w:t xml:space="preserve"> </w:t>
      </w:r>
      <w:r w:rsidRPr="008A102D">
        <w:rPr>
          <w:rFonts w:hint="cs"/>
          <w:b/>
          <w:sz w:val="24"/>
          <w:szCs w:val="24"/>
        </w:rPr>
        <w:t>SAI-13</w:t>
      </w:r>
      <w:r w:rsidRPr="008A102D">
        <w:rPr>
          <w:bCs/>
          <w:sz w:val="24"/>
          <w:szCs w:val="24"/>
          <w:rtl/>
        </w:rPr>
        <w:t>:</w:t>
      </w:r>
      <w:r w:rsidRPr="008A102D">
        <w:rPr>
          <w:b/>
          <w:sz w:val="24"/>
          <w:szCs w:val="24"/>
          <w:rtl/>
        </w:rPr>
        <w:t xml:space="preserve"> </w:t>
      </w:r>
      <w:r w:rsidRPr="008A102D">
        <w:rPr>
          <w:rFonts w:ascii="Arial" w:hAnsi="Arial" w:cs="Arial"/>
          <w:b/>
          <w:bCs/>
          <w:sz w:val="24"/>
          <w:szCs w:val="24"/>
          <w:rtl/>
        </w:rPr>
        <w:t xml:space="preserve">عملية رقابة الأداء </w:t>
      </w:r>
      <w:r w:rsidRPr="008A102D">
        <w:rPr>
          <w:b/>
          <w:bCs/>
          <w:sz w:val="24"/>
          <w:szCs w:val="24"/>
          <w:rtl/>
        </w:rPr>
        <w:t xml:space="preserve">- </w:t>
      </w:r>
      <w:r w:rsidRPr="008A102D">
        <w:rPr>
          <w:rFonts w:ascii="Arial" w:hAnsi="Arial" w:cs="Arial"/>
          <w:b/>
          <w:bCs/>
          <w:sz w:val="24"/>
          <w:szCs w:val="24"/>
          <w:rtl/>
        </w:rPr>
        <w:t>الدرجة</w:t>
      </w:r>
      <w:r w:rsidRPr="008A102D">
        <w:rPr>
          <w:rFonts w:ascii="Arial" w:hAnsi="Arial" w:cs="Arial"/>
          <w:b/>
          <w:bCs/>
          <w:i/>
          <w:iCs/>
          <w:sz w:val="24"/>
          <w:szCs w:val="24"/>
          <w:rtl/>
        </w:rPr>
        <w:t xml:space="preserve"> </w:t>
      </w:r>
      <w:r w:rsidRPr="008A102D">
        <w:rPr>
          <w:b/>
          <w:bCs/>
          <w:sz w:val="24"/>
          <w:szCs w:val="24"/>
          <w:rtl/>
        </w:rPr>
        <w:t>[</w:t>
      </w:r>
      <w:r w:rsidRPr="008A102D">
        <w:rPr>
          <w:rFonts w:ascii="Arial" w:hAnsi="Arial" w:cs="Arial"/>
          <w:b/>
          <w:bCs/>
          <w:i/>
          <w:iCs/>
          <w:sz w:val="24"/>
          <w:szCs w:val="24"/>
          <w:rtl/>
        </w:rPr>
        <w:t>تشمل درجة المؤشر</w:t>
      </w:r>
      <w:r w:rsidRPr="008A102D">
        <w:rPr>
          <w:b/>
          <w:bCs/>
          <w:sz w:val="24"/>
          <w:szCs w:val="24"/>
          <w:rtl/>
        </w:rPr>
        <w:t>]</w:t>
      </w:r>
    </w:p>
    <w:p w14:paraId="51367F88"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32C773FA" w14:textId="77777777" w:rsidR="00116AE4" w:rsidRDefault="00116AE4" w:rsidP="00116AE4">
      <w:pPr>
        <w:bidi/>
        <w:spacing w:line="240" w:lineRule="auto"/>
        <w:jc w:val="both"/>
        <w:rPr>
          <w:rtl/>
        </w:rPr>
      </w:pPr>
      <w:r>
        <w:rPr>
          <w:rtl/>
        </w:rPr>
        <w:t>"</w:t>
      </w:r>
      <w:r w:rsidRPr="00984930">
        <w:rPr>
          <w:rFonts w:ascii="Arial" w:hAnsi="Arial" w:cs="Arial"/>
          <w:i/>
          <w:iCs/>
          <w:rtl/>
        </w:rPr>
        <w:t>ينظر هذا المؤشر في كيفية تنفيذ عمليات رقابة الأداء عمليًا</w:t>
      </w:r>
      <w:r>
        <w:rPr>
          <w:rtl/>
        </w:rPr>
        <w:t xml:space="preserve">. </w:t>
      </w:r>
      <w:r w:rsidRPr="00984930">
        <w:rPr>
          <w:rFonts w:ascii="Arial" w:hAnsi="Arial" w:cs="Arial"/>
          <w:i/>
          <w:iCs/>
          <w:rtl/>
        </w:rPr>
        <w:t>فهو يقيم ثلاثة أبعاد</w:t>
      </w:r>
      <w:r>
        <w:rPr>
          <w:rtl/>
        </w:rPr>
        <w:t>":</w:t>
      </w:r>
    </w:p>
    <w:p w14:paraId="28B9030E" w14:textId="77777777" w:rsidR="00116AE4" w:rsidRPr="009A58D1" w:rsidRDefault="00116AE4" w:rsidP="00116AE4">
      <w:pPr>
        <w:pStyle w:val="ListParagraph"/>
        <w:numPr>
          <w:ilvl w:val="0"/>
          <w:numId w:val="27"/>
        </w:numPr>
        <w:spacing w:line="240" w:lineRule="auto"/>
        <w:jc w:val="both"/>
        <w:rPr>
          <w:rFonts w:ascii="Arial" w:hAnsi="Arial"/>
          <w:bCs/>
          <w:rtl/>
        </w:rPr>
      </w:pPr>
      <w:r w:rsidRPr="009A58D1">
        <w:rPr>
          <w:rFonts w:ascii="Arial" w:hAnsi="Arial"/>
          <w:bCs/>
          <w:rtl/>
        </w:rPr>
        <w:t>تخطيط رقابة الأداء.</w:t>
      </w:r>
    </w:p>
    <w:p w14:paraId="5CB703A1" w14:textId="77777777" w:rsidR="00116AE4" w:rsidRPr="009A58D1" w:rsidRDefault="00116AE4" w:rsidP="00116AE4">
      <w:pPr>
        <w:numPr>
          <w:ilvl w:val="0"/>
          <w:numId w:val="27"/>
        </w:numPr>
        <w:bidi/>
        <w:spacing w:after="200" w:line="240" w:lineRule="auto"/>
        <w:jc w:val="both"/>
        <w:rPr>
          <w:rFonts w:ascii="Arial" w:hAnsi="Arial" w:cs="Arial"/>
          <w:bCs/>
          <w:rtl/>
        </w:rPr>
      </w:pPr>
      <w:r w:rsidRPr="009A58D1">
        <w:rPr>
          <w:rFonts w:ascii="Arial" w:hAnsi="Arial" w:cs="Arial"/>
          <w:bCs/>
          <w:rtl/>
        </w:rPr>
        <w:t>تنفيذ رقابة الأداء.</w:t>
      </w:r>
    </w:p>
    <w:p w14:paraId="741325A1" w14:textId="77777777" w:rsidR="00116AE4" w:rsidRPr="009A58D1" w:rsidRDefault="00116AE4" w:rsidP="00116AE4">
      <w:pPr>
        <w:numPr>
          <w:ilvl w:val="0"/>
          <w:numId w:val="27"/>
        </w:numPr>
        <w:bidi/>
        <w:spacing w:after="200" w:line="240" w:lineRule="auto"/>
        <w:jc w:val="both"/>
        <w:rPr>
          <w:rFonts w:ascii="Arial" w:hAnsi="Arial" w:cs="Arial"/>
          <w:bCs/>
          <w:rtl/>
        </w:rPr>
      </w:pPr>
      <w:r w:rsidRPr="009A58D1">
        <w:rPr>
          <w:rFonts w:ascii="Arial" w:hAnsi="Arial" w:cs="Arial"/>
          <w:bCs/>
          <w:rtl/>
        </w:rPr>
        <w:t>إعداد رقابة الأداء.</w:t>
      </w:r>
    </w:p>
    <w:p w14:paraId="1D979225" w14:textId="77777777" w:rsidR="00116AE4" w:rsidRDefault="00116AE4" w:rsidP="00116AE4">
      <w:pPr>
        <w:bidi/>
        <w:spacing w:afterLines="20" w:after="48" w:line="240" w:lineRule="auto"/>
        <w:jc w:val="both"/>
        <w:rPr>
          <w:bCs/>
          <w:i/>
          <w:iCs/>
          <w:rtl/>
        </w:rPr>
      </w:pPr>
      <w:r>
        <w:rPr>
          <w:i/>
          <w:rtl/>
        </w:rPr>
        <w:t>[</w:t>
      </w:r>
      <w:r w:rsidRPr="00116AE4">
        <w:rPr>
          <w:rFonts w:ascii="Arial" w:hAnsi="Arial" w:cs="Arial"/>
          <w:iCs/>
          <w:rtl/>
        </w:rPr>
        <w:t>قم بتضمين معلومات عن عينة ملفات الرقابة التي يستند إليها تقييم هذا المؤشر بما في ذلك قائمة بملفات الرقابة والسنة التي أخذت منها</w:t>
      </w:r>
      <w:r>
        <w:rPr>
          <w:i/>
          <w:rtl/>
        </w:rPr>
        <w:t>]</w:t>
      </w:r>
    </w:p>
    <w:p w14:paraId="5ACE4445" w14:textId="77777777" w:rsidR="00116AE4" w:rsidRDefault="00116AE4" w:rsidP="00116AE4">
      <w:pPr>
        <w:bidi/>
        <w:spacing w:afterLines="20" w:after="48" w:line="240" w:lineRule="auto"/>
        <w:jc w:val="both"/>
        <w:rPr>
          <w:bCs/>
          <w:rtl/>
        </w:rPr>
      </w:pPr>
    </w:p>
    <w:p w14:paraId="3C7BD19A" w14:textId="77777777" w:rsidR="0047195C" w:rsidRDefault="0047195C">
      <w:pPr>
        <w:rPr>
          <w:rFonts w:asciiTheme="minorBidi" w:hAnsiTheme="minorBidi"/>
          <w:bCs/>
          <w:iCs/>
          <w:rtl/>
        </w:rPr>
      </w:pPr>
      <w:r>
        <w:rPr>
          <w:rFonts w:asciiTheme="minorBidi" w:hAnsiTheme="minorBidi"/>
          <w:bCs/>
          <w:iCs/>
          <w:rtl/>
        </w:rPr>
        <w:br w:type="page"/>
      </w:r>
    </w:p>
    <w:p w14:paraId="361DF910" w14:textId="1AD019D5" w:rsidR="00116AE4" w:rsidRPr="009A58D1" w:rsidRDefault="00116AE4" w:rsidP="00116AE4">
      <w:pPr>
        <w:bidi/>
        <w:spacing w:line="240" w:lineRule="auto"/>
        <w:jc w:val="both"/>
        <w:rPr>
          <w:b/>
          <w:iCs/>
          <w:rtl/>
        </w:rPr>
      </w:pPr>
      <w:r w:rsidRPr="009A58D1">
        <w:rPr>
          <w:rFonts w:asciiTheme="minorBidi" w:hAnsiTheme="minorBidi"/>
          <w:bCs/>
          <w:iCs/>
          <w:rtl/>
        </w:rPr>
        <w:lastRenderedPageBreak/>
        <w:t xml:space="preserve">البعد </w:t>
      </w:r>
      <w:r w:rsidRPr="009A58D1">
        <w:rPr>
          <w:b/>
          <w:i/>
        </w:rPr>
        <w:t>(</w:t>
      </w:r>
      <w:r w:rsidRPr="009A58D1">
        <w:rPr>
          <w:rFonts w:hint="cs"/>
          <w:b/>
          <w:i/>
        </w:rPr>
        <w:t>i</w:t>
      </w:r>
      <w:r w:rsidRPr="009A58D1">
        <w:rPr>
          <w:b/>
          <w:i/>
        </w:rPr>
        <w:t>)</w:t>
      </w:r>
      <w:r w:rsidRPr="009A58D1">
        <w:rPr>
          <w:bCs/>
          <w:iCs/>
          <w:rtl/>
        </w:rPr>
        <w:t>:</w:t>
      </w:r>
      <w:r w:rsidRPr="009A58D1">
        <w:rPr>
          <w:b/>
          <w:iCs/>
          <w:rtl/>
        </w:rPr>
        <w:t xml:space="preserve"> </w:t>
      </w:r>
      <w:r w:rsidRPr="009A58D1">
        <w:rPr>
          <w:rFonts w:asciiTheme="minorBidi" w:hAnsiTheme="minorBidi"/>
          <w:bCs/>
          <w:iCs/>
          <w:rtl/>
        </w:rPr>
        <w:t>تخطيط رقابة الأداء</w:t>
      </w:r>
    </w:p>
    <w:p w14:paraId="36E8A72A"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1661D39F" w14:textId="1916AAE7" w:rsidR="00116AE4" w:rsidRDefault="00116AE4" w:rsidP="00116AE4">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42003AAD" w14:textId="77777777" w:rsidR="00116AE4" w:rsidRDefault="00116AE4" w:rsidP="00116AE4">
      <w:pPr>
        <w:bidi/>
        <w:spacing w:line="240" w:lineRule="auto"/>
        <w:jc w:val="both"/>
        <w:rPr>
          <w:b/>
          <w:i/>
          <w:rtl/>
        </w:rPr>
      </w:pPr>
    </w:p>
    <w:p w14:paraId="1DD7D65E" w14:textId="77777777" w:rsidR="00116AE4" w:rsidRPr="0047195C" w:rsidRDefault="00116AE4" w:rsidP="00116AE4">
      <w:pPr>
        <w:bidi/>
        <w:spacing w:line="240" w:lineRule="auto"/>
        <w:jc w:val="both"/>
        <w:rPr>
          <w:b/>
          <w:iCs/>
          <w:rtl/>
        </w:rPr>
      </w:pPr>
      <w:r w:rsidRPr="0047195C">
        <w:rPr>
          <w:rFonts w:asciiTheme="minorBidi" w:hAnsiTheme="minorBidi"/>
          <w:bCs/>
          <w:iCs/>
          <w:rtl/>
        </w:rPr>
        <w:t xml:space="preserve">البعد </w:t>
      </w:r>
      <w:r w:rsidRPr="0047195C">
        <w:rPr>
          <w:b/>
          <w:i/>
        </w:rPr>
        <w:t>(</w:t>
      </w:r>
      <w:r w:rsidRPr="0047195C">
        <w:rPr>
          <w:rFonts w:hint="cs"/>
          <w:b/>
          <w:i/>
        </w:rPr>
        <w:t>ii</w:t>
      </w:r>
      <w:r w:rsidRPr="0047195C">
        <w:rPr>
          <w:b/>
          <w:i/>
        </w:rPr>
        <w:t>)</w:t>
      </w:r>
      <w:r w:rsidRPr="0047195C">
        <w:rPr>
          <w:bCs/>
          <w:iCs/>
          <w:rtl/>
        </w:rPr>
        <w:t>:</w:t>
      </w:r>
      <w:r w:rsidRPr="0047195C">
        <w:rPr>
          <w:b/>
          <w:iCs/>
          <w:rtl/>
        </w:rPr>
        <w:t xml:space="preserve"> </w:t>
      </w:r>
      <w:r w:rsidRPr="0047195C">
        <w:rPr>
          <w:rFonts w:asciiTheme="minorBidi" w:hAnsiTheme="minorBidi"/>
          <w:bCs/>
          <w:iCs/>
          <w:rtl/>
        </w:rPr>
        <w:t>تنفيذ رقابة الأداء</w:t>
      </w:r>
    </w:p>
    <w:p w14:paraId="7C478D9D"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6010CC73" w14:textId="77777777" w:rsidR="00116AE4" w:rsidRDefault="00116AE4" w:rsidP="00116AE4">
      <w:pPr>
        <w:bidi/>
        <w:spacing w:line="240" w:lineRule="auto"/>
        <w:jc w:val="both"/>
        <w:rPr>
          <w:rtl/>
        </w:rPr>
      </w:pPr>
    </w:p>
    <w:p w14:paraId="7F8040E6" w14:textId="77777777" w:rsidR="00116AE4" w:rsidRPr="0047195C" w:rsidRDefault="00116AE4" w:rsidP="00116AE4">
      <w:pPr>
        <w:bidi/>
        <w:spacing w:line="240" w:lineRule="auto"/>
        <w:jc w:val="both"/>
        <w:rPr>
          <w:b/>
          <w:iCs/>
          <w:rtl/>
        </w:rPr>
      </w:pPr>
      <w:r w:rsidRPr="0047195C">
        <w:rPr>
          <w:rFonts w:asciiTheme="minorBidi" w:hAnsiTheme="minorBidi"/>
          <w:bCs/>
          <w:iCs/>
          <w:rtl/>
        </w:rPr>
        <w:t xml:space="preserve">البعد </w:t>
      </w:r>
      <w:r w:rsidRPr="0047195C">
        <w:rPr>
          <w:b/>
          <w:i/>
        </w:rPr>
        <w:t>(</w:t>
      </w:r>
      <w:r w:rsidRPr="0047195C">
        <w:rPr>
          <w:rFonts w:hint="cs"/>
          <w:b/>
          <w:i/>
        </w:rPr>
        <w:t>iii</w:t>
      </w:r>
      <w:r w:rsidRPr="0047195C">
        <w:rPr>
          <w:b/>
          <w:i/>
        </w:rPr>
        <w:t>)</w:t>
      </w:r>
      <w:r w:rsidRPr="0047195C">
        <w:rPr>
          <w:bCs/>
          <w:iCs/>
          <w:rtl/>
        </w:rPr>
        <w:t>:</w:t>
      </w:r>
      <w:r w:rsidRPr="0047195C">
        <w:rPr>
          <w:b/>
          <w:iCs/>
          <w:rtl/>
        </w:rPr>
        <w:t xml:space="preserve"> </w:t>
      </w:r>
      <w:r w:rsidRPr="0047195C">
        <w:rPr>
          <w:rFonts w:asciiTheme="minorBidi" w:hAnsiTheme="minorBidi"/>
          <w:bCs/>
          <w:iCs/>
          <w:rtl/>
        </w:rPr>
        <w:t>إعداد تقارير رقابة الأداء</w:t>
      </w:r>
    </w:p>
    <w:p w14:paraId="7646B1AF"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111B89C7" w14:textId="77777777" w:rsidR="00116AE4" w:rsidRDefault="00116AE4" w:rsidP="00116AE4">
      <w:pPr>
        <w:bidi/>
        <w:spacing w:line="240" w:lineRule="auto"/>
        <w:jc w:val="both"/>
        <w:rPr>
          <w:rtl/>
        </w:rPr>
      </w:pPr>
    </w:p>
    <w:p w14:paraId="68814CDD" w14:textId="77777777" w:rsidR="00116AE4" w:rsidRPr="00FC0800" w:rsidRDefault="00116AE4" w:rsidP="00116AE4">
      <w:pPr>
        <w:bidi/>
        <w:spacing w:afterLines="20" w:after="48"/>
        <w:jc w:val="both"/>
        <w:rPr>
          <w:rFonts w:asciiTheme="minorBidi" w:hAnsiTheme="minorBidi"/>
          <w:bCs/>
          <w:iCs/>
          <w:rtl/>
        </w:rPr>
      </w:pPr>
      <w:r w:rsidRPr="00FC0800">
        <w:rPr>
          <w:rFonts w:asciiTheme="minorBidi" w:hAnsiTheme="minorBidi"/>
          <w:bCs/>
          <w:iCs/>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5418"/>
        <w:gridCol w:w="1798"/>
      </w:tblGrid>
      <w:tr w:rsidR="00116AE4" w14:paraId="63AF2ADC" w14:textId="77777777" w:rsidTr="00EB4888">
        <w:tc>
          <w:tcPr>
            <w:tcW w:w="2072" w:type="dxa"/>
            <w:tcBorders>
              <w:top w:val="single" w:sz="4" w:space="0" w:color="auto"/>
              <w:left w:val="single" w:sz="4" w:space="0" w:color="auto"/>
              <w:bottom w:val="single" w:sz="4" w:space="0" w:color="auto"/>
              <w:right w:val="single" w:sz="4" w:space="0" w:color="auto"/>
            </w:tcBorders>
            <w:shd w:val="clear" w:color="auto" w:fill="8DB3E2"/>
            <w:hideMark/>
          </w:tcPr>
          <w:p w14:paraId="436EB59E"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418" w:type="dxa"/>
            <w:tcBorders>
              <w:top w:val="single" w:sz="4" w:space="0" w:color="auto"/>
              <w:left w:val="single" w:sz="4" w:space="0" w:color="auto"/>
              <w:bottom w:val="single" w:sz="4" w:space="0" w:color="auto"/>
              <w:right w:val="single" w:sz="4" w:space="0" w:color="auto"/>
            </w:tcBorders>
            <w:shd w:val="clear" w:color="auto" w:fill="8DB3E2"/>
            <w:hideMark/>
          </w:tcPr>
          <w:p w14:paraId="093A477E"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8" w:type="dxa"/>
            <w:tcBorders>
              <w:top w:val="single" w:sz="4" w:space="0" w:color="auto"/>
              <w:left w:val="single" w:sz="4" w:space="0" w:color="auto"/>
              <w:bottom w:val="single" w:sz="4" w:space="0" w:color="auto"/>
              <w:right w:val="single" w:sz="4" w:space="0" w:color="auto"/>
            </w:tcBorders>
            <w:shd w:val="clear" w:color="auto" w:fill="8DB3E2"/>
            <w:hideMark/>
          </w:tcPr>
          <w:p w14:paraId="1BD55F21"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1E73A01A" w14:textId="77777777" w:rsidTr="00EB4888">
        <w:tc>
          <w:tcPr>
            <w:tcW w:w="2072" w:type="dxa"/>
            <w:tcBorders>
              <w:top w:val="single" w:sz="4" w:space="0" w:color="auto"/>
              <w:left w:val="single" w:sz="4" w:space="0" w:color="auto"/>
              <w:bottom w:val="single" w:sz="4" w:space="0" w:color="auto"/>
              <w:right w:val="single" w:sz="4" w:space="0" w:color="auto"/>
            </w:tcBorders>
            <w:shd w:val="clear" w:color="auto" w:fill="8DB3E2"/>
          </w:tcPr>
          <w:p w14:paraId="520C2AC3" w14:textId="77777777" w:rsidR="00116AE4" w:rsidRDefault="00116AE4">
            <w:pPr>
              <w:bidi/>
              <w:spacing w:afterLines="20" w:after="48" w:line="240" w:lineRule="auto"/>
              <w:rPr>
                <w:b/>
                <w:bCs/>
                <w:rtl/>
              </w:rPr>
            </w:pPr>
          </w:p>
          <w:p w14:paraId="37D169CF" w14:textId="77777777" w:rsidR="00116AE4" w:rsidRDefault="00116AE4">
            <w:pPr>
              <w:bidi/>
              <w:spacing w:afterLines="20" w:after="48" w:line="240" w:lineRule="auto"/>
              <w:rPr>
                <w:b/>
                <w:bCs/>
                <w:rtl/>
              </w:rPr>
            </w:pPr>
            <w:r>
              <w:rPr>
                <w:b/>
              </w:rPr>
              <w:t>(</w:t>
            </w:r>
            <w:r>
              <w:rPr>
                <w:rFonts w:hint="cs"/>
                <w:b/>
              </w:rPr>
              <w:t>i</w:t>
            </w:r>
            <w:r>
              <w:rPr>
                <w:b/>
              </w:rPr>
              <w:t>)</w:t>
            </w:r>
            <w:r>
              <w:rPr>
                <w:b/>
                <w:rtl/>
              </w:rPr>
              <w:t xml:space="preserve"> </w:t>
            </w:r>
            <w:r w:rsidRPr="00984930">
              <w:rPr>
                <w:rFonts w:ascii="Arial" w:hAnsi="Arial" w:cs="Arial"/>
                <w:bCs/>
                <w:rtl/>
              </w:rPr>
              <w:t xml:space="preserve">تخطيط رقابة الأداء </w:t>
            </w:r>
          </w:p>
        </w:tc>
        <w:tc>
          <w:tcPr>
            <w:tcW w:w="5418" w:type="dxa"/>
            <w:tcBorders>
              <w:top w:val="single" w:sz="4" w:space="0" w:color="auto"/>
              <w:left w:val="single" w:sz="4" w:space="0" w:color="auto"/>
              <w:bottom w:val="single" w:sz="4" w:space="0" w:color="auto"/>
              <w:right w:val="single" w:sz="4" w:space="0" w:color="auto"/>
            </w:tcBorders>
          </w:tcPr>
          <w:p w14:paraId="77D50469" w14:textId="77777777" w:rsidR="00116AE4" w:rsidRDefault="00116AE4">
            <w:pPr>
              <w:bidi/>
              <w:spacing w:after="0" w:line="240" w:lineRule="auto"/>
              <w:rPr>
                <w:b/>
                <w:rtl/>
              </w:rPr>
            </w:pPr>
          </w:p>
          <w:p w14:paraId="421724A9" w14:textId="77777777" w:rsidR="00116AE4" w:rsidRPr="00EB4888" w:rsidRDefault="00116AE4">
            <w:pPr>
              <w:bidi/>
              <w:spacing w:after="0" w:line="240" w:lineRule="auto"/>
              <w:rPr>
                <w:bCs/>
                <w:rtl/>
              </w:rPr>
            </w:pPr>
            <w:r w:rsidRPr="00EB4888">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EB4888">
              <w:rPr>
                <w:rFonts w:ascii="Arial" w:hAnsi="Arial" w:cs="Arial"/>
                <w:rtl/>
              </w:rPr>
              <w:t>المستوفاة</w:t>
            </w:r>
            <w:r w:rsidRPr="00EB4888">
              <w:rPr>
                <w:rtl/>
              </w:rPr>
              <w:t>.</w:t>
            </w:r>
          </w:p>
          <w:p w14:paraId="0CE62C42" w14:textId="77777777" w:rsidR="00116AE4" w:rsidRDefault="00116AE4">
            <w:pPr>
              <w:bidi/>
              <w:spacing w:after="0" w:line="240" w:lineRule="auto"/>
              <w:rPr>
                <w:bCs/>
                <w:rtl/>
              </w:rPr>
            </w:pPr>
            <w:r w:rsidRPr="00EB4888">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EB4888">
              <w:rPr>
                <w:rFonts w:ascii="Arial" w:hAnsi="Arial" w:cs="Arial"/>
                <w:rtl/>
              </w:rPr>
              <w:t>غير المستوفاة</w:t>
            </w:r>
            <w:r w:rsidRPr="00EB4888">
              <w:rPr>
                <w:rtl/>
              </w:rPr>
              <w:t>.</w:t>
            </w:r>
          </w:p>
          <w:p w14:paraId="753C90AD" w14:textId="4E2F4AAD" w:rsidR="00116AE4" w:rsidRDefault="00116AE4">
            <w:pPr>
              <w:bidi/>
              <w:spacing w:after="0" w:line="240" w:lineRule="auto"/>
              <w:rPr>
                <w:bCs/>
                <w:rtl/>
              </w:rPr>
            </w:pPr>
            <w:r w:rsidRPr="00EB4888">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EB4888">
              <w:rPr>
                <w:rFonts w:ascii="Arial" w:hAnsi="Arial" w:cs="Arial"/>
                <w:rtl/>
              </w:rPr>
              <w:t>غير المتوفرة</w:t>
            </w:r>
            <w:r w:rsidR="00720771">
              <w:rPr>
                <w:rFonts w:ascii="Arial" w:hAnsi="Arial" w:cs="Arial" w:hint="cs"/>
                <w:rtl/>
              </w:rPr>
              <w:t>.</w:t>
            </w:r>
          </w:p>
          <w:p w14:paraId="2F873F99" w14:textId="77777777" w:rsidR="00116AE4" w:rsidRDefault="00116AE4">
            <w:pPr>
              <w:bidi/>
              <w:spacing w:after="0" w:line="240" w:lineRule="auto"/>
              <w:rPr>
                <w:bCs/>
                <w:rtl/>
              </w:rPr>
            </w:pPr>
          </w:p>
          <w:p w14:paraId="729FA912" w14:textId="571C02E2" w:rsidR="00116AE4" w:rsidRDefault="00116AE4">
            <w:pPr>
              <w:bidi/>
              <w:spacing w:after="0" w:line="240" w:lineRule="auto"/>
              <w:rPr>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w:t>
            </w:r>
            <w:r w:rsidR="00EB4888">
              <w:rPr>
                <w:rFonts w:ascii="Arial" w:hAnsi="Arial" w:cs="Arial"/>
                <w:iCs/>
              </w:rPr>
              <w:br/>
            </w:r>
            <w:r w:rsidRPr="00116AE4">
              <w:rPr>
                <w:rFonts w:ascii="Arial" w:hAnsi="Arial" w:cs="Arial"/>
                <w:iCs/>
                <w:rtl/>
              </w:rPr>
              <w:t xml:space="preserve">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 xml:space="preserve">سيتم تقديم التفاصيل في جزء </w:t>
            </w:r>
            <w:r w:rsidR="00EB4888">
              <w:rPr>
                <w:rFonts w:ascii="Arial" w:hAnsi="Arial" w:cs="Arial"/>
                <w:i/>
                <w:iCs/>
              </w:rPr>
              <w:br/>
            </w:r>
            <w:r w:rsidRPr="00984930">
              <w:rPr>
                <w:rFonts w:ascii="Arial" w:hAnsi="Arial" w:cs="Arial"/>
                <w:i/>
                <w:iCs/>
                <w:rtl/>
              </w:rPr>
              <w:t>الشرح أعلاه</w:t>
            </w:r>
            <w:r>
              <w:rPr>
                <w:rtl/>
              </w:rPr>
              <w:t>].</w:t>
            </w:r>
          </w:p>
        </w:tc>
        <w:tc>
          <w:tcPr>
            <w:tcW w:w="1798" w:type="dxa"/>
            <w:tcBorders>
              <w:top w:val="single" w:sz="4" w:space="0" w:color="auto"/>
              <w:left w:val="single" w:sz="4" w:space="0" w:color="auto"/>
              <w:bottom w:val="single" w:sz="4" w:space="0" w:color="auto"/>
              <w:right w:val="single" w:sz="4" w:space="0" w:color="auto"/>
            </w:tcBorders>
          </w:tcPr>
          <w:p w14:paraId="7226053B" w14:textId="77777777" w:rsidR="00116AE4" w:rsidRPr="00EB4888" w:rsidRDefault="00116AE4">
            <w:pPr>
              <w:bidi/>
              <w:spacing w:after="0" w:line="240" w:lineRule="auto"/>
              <w:jc w:val="center"/>
              <w:rPr>
                <w:bCs/>
                <w:i/>
                <w:iCs/>
                <w:rtl/>
              </w:rPr>
            </w:pPr>
          </w:p>
          <w:p w14:paraId="37A3A5A4" w14:textId="77777777" w:rsidR="00116AE4" w:rsidRPr="00EB4888" w:rsidRDefault="00116AE4">
            <w:pPr>
              <w:bidi/>
              <w:spacing w:afterLines="20" w:after="48"/>
              <w:jc w:val="center"/>
              <w:rPr>
                <w:bCs/>
                <w:i/>
                <w:iCs/>
                <w:rtl/>
              </w:rPr>
            </w:pPr>
            <w:r w:rsidRPr="00EB4888">
              <w:rPr>
                <w:i/>
                <w:iCs/>
                <w:rtl/>
              </w:rPr>
              <w:t>[</w:t>
            </w:r>
            <w:r w:rsidRPr="00EB4888">
              <w:rPr>
                <w:rFonts w:ascii="Arial" w:hAnsi="Arial" w:cs="Arial"/>
                <w:i/>
                <w:iCs/>
                <w:rtl/>
              </w:rPr>
              <w:t>تضمين درجات البعد</w:t>
            </w:r>
            <w:r w:rsidRPr="00EB4888">
              <w:rPr>
                <w:i/>
                <w:iCs/>
                <w:rtl/>
              </w:rPr>
              <w:t>]</w:t>
            </w:r>
          </w:p>
          <w:p w14:paraId="1C164C23" w14:textId="77777777" w:rsidR="00116AE4" w:rsidRPr="00EB4888" w:rsidRDefault="00116AE4">
            <w:pPr>
              <w:bidi/>
              <w:spacing w:after="0" w:line="240" w:lineRule="auto"/>
              <w:rPr>
                <w:bCs/>
                <w:i/>
                <w:iCs/>
                <w:rtl/>
              </w:rPr>
            </w:pPr>
          </w:p>
        </w:tc>
      </w:tr>
      <w:tr w:rsidR="00116AE4" w14:paraId="076E670D" w14:textId="77777777" w:rsidTr="00EB4888">
        <w:tc>
          <w:tcPr>
            <w:tcW w:w="2072" w:type="dxa"/>
            <w:tcBorders>
              <w:top w:val="single" w:sz="4" w:space="0" w:color="auto"/>
              <w:left w:val="single" w:sz="4" w:space="0" w:color="auto"/>
              <w:bottom w:val="single" w:sz="4" w:space="0" w:color="auto"/>
              <w:right w:val="single" w:sz="4" w:space="0" w:color="auto"/>
            </w:tcBorders>
            <w:shd w:val="clear" w:color="auto" w:fill="8DB3E2"/>
          </w:tcPr>
          <w:p w14:paraId="54D1C090" w14:textId="77777777" w:rsidR="00116AE4" w:rsidRDefault="00116AE4">
            <w:pPr>
              <w:bidi/>
              <w:spacing w:afterLines="20" w:after="48" w:line="240" w:lineRule="auto"/>
              <w:rPr>
                <w:b/>
                <w:bCs/>
                <w:rtl/>
              </w:rPr>
            </w:pPr>
          </w:p>
          <w:p w14:paraId="0DD53A38" w14:textId="22EED8EC" w:rsidR="00116AE4" w:rsidRDefault="002F3322">
            <w:pPr>
              <w:bidi/>
              <w:spacing w:afterLines="20" w:after="48" w:line="240" w:lineRule="auto"/>
              <w:rPr>
                <w:b/>
                <w:bCs/>
                <w:rtl/>
              </w:rPr>
            </w:pPr>
            <w:r w:rsidRPr="005D07EE">
              <w:rPr>
                <w:b/>
                <w:bCs/>
              </w:rPr>
              <w:t>(ii)</w:t>
            </w:r>
            <w:r w:rsidR="00116AE4">
              <w:rPr>
                <w:b/>
                <w:rtl/>
              </w:rPr>
              <w:t xml:space="preserve"> </w:t>
            </w:r>
            <w:r w:rsidR="00116AE4" w:rsidRPr="00984930">
              <w:rPr>
                <w:rFonts w:ascii="Arial" w:hAnsi="Arial" w:cs="Arial"/>
                <w:bCs/>
                <w:rtl/>
              </w:rPr>
              <w:t xml:space="preserve">تنفيذ رقابة الأداء </w:t>
            </w:r>
          </w:p>
        </w:tc>
        <w:tc>
          <w:tcPr>
            <w:tcW w:w="5418" w:type="dxa"/>
            <w:tcBorders>
              <w:top w:val="single" w:sz="4" w:space="0" w:color="auto"/>
              <w:left w:val="single" w:sz="4" w:space="0" w:color="auto"/>
              <w:bottom w:val="single" w:sz="4" w:space="0" w:color="auto"/>
              <w:right w:val="single" w:sz="4" w:space="0" w:color="auto"/>
            </w:tcBorders>
          </w:tcPr>
          <w:p w14:paraId="48272B05" w14:textId="77777777" w:rsidR="00116AE4" w:rsidRDefault="00116AE4">
            <w:pPr>
              <w:tabs>
                <w:tab w:val="left" w:pos="979"/>
              </w:tabs>
              <w:bidi/>
              <w:spacing w:afterLines="20" w:after="48" w:line="240" w:lineRule="auto"/>
              <w:rPr>
                <w:b/>
                <w:rtl/>
              </w:rPr>
            </w:pPr>
            <w:r>
              <w:rPr>
                <w:rtl/>
              </w:rPr>
              <w:t>[</w:t>
            </w:r>
            <w:r w:rsidRPr="00984930">
              <w:rPr>
                <w:rFonts w:ascii="Arial" w:hAnsi="Arial" w:cs="Arial"/>
                <w:i/>
                <w:iCs/>
                <w:rtl/>
              </w:rPr>
              <w:t xml:space="preserve">اتبع نفس الهيكل كما في البعد </w:t>
            </w:r>
            <w:r w:rsidRPr="00EB4888">
              <w:rPr>
                <w:i/>
                <w:iCs/>
              </w:rPr>
              <w:t>(</w:t>
            </w:r>
            <w:r w:rsidRPr="00EB4888">
              <w:rPr>
                <w:rFonts w:hint="cs"/>
                <w:i/>
                <w:iCs/>
              </w:rPr>
              <w:t>i</w:t>
            </w:r>
            <w:r w:rsidRPr="00EB4888">
              <w:rPr>
                <w:i/>
                <w:iCs/>
              </w:rPr>
              <w:t>)</w:t>
            </w:r>
            <w:r>
              <w:rPr>
                <w:rtl/>
              </w:rPr>
              <w:t>]</w:t>
            </w:r>
          </w:p>
          <w:p w14:paraId="21AA2CE5" w14:textId="77777777" w:rsidR="00116AE4" w:rsidRDefault="00116AE4">
            <w:pPr>
              <w:bidi/>
              <w:spacing w:after="0" w:line="240" w:lineRule="auto"/>
              <w:jc w:val="both"/>
              <w:rPr>
                <w:rtl/>
              </w:rPr>
            </w:pPr>
          </w:p>
        </w:tc>
        <w:tc>
          <w:tcPr>
            <w:tcW w:w="1798" w:type="dxa"/>
            <w:tcBorders>
              <w:top w:val="single" w:sz="4" w:space="0" w:color="auto"/>
              <w:left w:val="single" w:sz="4" w:space="0" w:color="auto"/>
              <w:bottom w:val="single" w:sz="4" w:space="0" w:color="auto"/>
              <w:right w:val="single" w:sz="4" w:space="0" w:color="auto"/>
            </w:tcBorders>
          </w:tcPr>
          <w:p w14:paraId="18890B03" w14:textId="77777777" w:rsidR="00116AE4" w:rsidRPr="00EB4888" w:rsidRDefault="00116AE4">
            <w:pPr>
              <w:bidi/>
              <w:spacing w:afterLines="20" w:after="48"/>
              <w:jc w:val="center"/>
              <w:rPr>
                <w:bCs/>
                <w:i/>
                <w:iCs/>
                <w:rtl/>
              </w:rPr>
            </w:pPr>
            <w:r w:rsidRPr="00EB4888">
              <w:rPr>
                <w:i/>
                <w:iCs/>
                <w:rtl/>
              </w:rPr>
              <w:t>[</w:t>
            </w:r>
            <w:r w:rsidRPr="00EB4888">
              <w:rPr>
                <w:rFonts w:ascii="Arial" w:hAnsi="Arial" w:cs="Arial"/>
                <w:i/>
                <w:iCs/>
                <w:rtl/>
              </w:rPr>
              <w:t>تضمين درجات البعد</w:t>
            </w:r>
            <w:r w:rsidRPr="00EB4888">
              <w:rPr>
                <w:i/>
                <w:iCs/>
                <w:rtl/>
              </w:rPr>
              <w:t>]</w:t>
            </w:r>
          </w:p>
          <w:p w14:paraId="5C781FF2" w14:textId="77777777" w:rsidR="00116AE4" w:rsidRPr="00EB4888" w:rsidRDefault="00116AE4">
            <w:pPr>
              <w:bidi/>
              <w:spacing w:after="0" w:line="240" w:lineRule="auto"/>
              <w:rPr>
                <w:bCs/>
                <w:i/>
                <w:iCs/>
                <w:rtl/>
              </w:rPr>
            </w:pPr>
          </w:p>
        </w:tc>
      </w:tr>
      <w:tr w:rsidR="00116AE4" w14:paraId="3CACDCD2" w14:textId="77777777" w:rsidTr="00EB4888">
        <w:trPr>
          <w:trHeight w:val="1414"/>
        </w:trPr>
        <w:tc>
          <w:tcPr>
            <w:tcW w:w="2072" w:type="dxa"/>
            <w:tcBorders>
              <w:top w:val="single" w:sz="4" w:space="0" w:color="auto"/>
              <w:left w:val="single" w:sz="4" w:space="0" w:color="auto"/>
              <w:bottom w:val="single" w:sz="4" w:space="0" w:color="auto"/>
              <w:right w:val="single" w:sz="4" w:space="0" w:color="auto"/>
            </w:tcBorders>
            <w:shd w:val="clear" w:color="auto" w:fill="8DB3E2"/>
          </w:tcPr>
          <w:p w14:paraId="317412EC" w14:textId="77777777" w:rsidR="00116AE4" w:rsidRDefault="00116AE4">
            <w:pPr>
              <w:bidi/>
              <w:spacing w:afterLines="20" w:after="48" w:line="240" w:lineRule="auto"/>
              <w:rPr>
                <w:b/>
                <w:bCs/>
                <w:rtl/>
              </w:rPr>
            </w:pPr>
          </w:p>
          <w:p w14:paraId="4D06C039" w14:textId="7CEC8974" w:rsidR="00116AE4" w:rsidRDefault="002F3322">
            <w:pPr>
              <w:bidi/>
              <w:spacing w:afterLines="20" w:after="48" w:line="240" w:lineRule="auto"/>
              <w:rPr>
                <w:b/>
                <w:bCs/>
                <w:rtl/>
              </w:rPr>
            </w:pPr>
            <w:r w:rsidRPr="005D07EE">
              <w:rPr>
                <w:b/>
                <w:bCs/>
              </w:rPr>
              <w:t>(iii)</w:t>
            </w:r>
            <w:r w:rsidR="00116AE4">
              <w:rPr>
                <w:b/>
                <w:rtl/>
              </w:rPr>
              <w:t xml:space="preserve"> </w:t>
            </w:r>
            <w:r w:rsidR="00116AE4" w:rsidRPr="00984930">
              <w:rPr>
                <w:rFonts w:ascii="Arial" w:hAnsi="Arial" w:cs="Arial"/>
                <w:bCs/>
                <w:rtl/>
              </w:rPr>
              <w:t>إعداد تقارير عملية رقابة الأداء</w:t>
            </w:r>
          </w:p>
        </w:tc>
        <w:tc>
          <w:tcPr>
            <w:tcW w:w="5418" w:type="dxa"/>
            <w:tcBorders>
              <w:top w:val="single" w:sz="4" w:space="0" w:color="auto"/>
              <w:left w:val="single" w:sz="4" w:space="0" w:color="auto"/>
              <w:bottom w:val="single" w:sz="4" w:space="0" w:color="auto"/>
              <w:right w:val="single" w:sz="4" w:space="0" w:color="auto"/>
            </w:tcBorders>
          </w:tcPr>
          <w:p w14:paraId="17093868"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EB4888">
              <w:rPr>
                <w:i/>
                <w:iCs/>
              </w:rPr>
              <w:t>(</w:t>
            </w:r>
            <w:r w:rsidRPr="00EB4888">
              <w:rPr>
                <w:rFonts w:hint="cs"/>
                <w:i/>
                <w:iCs/>
              </w:rPr>
              <w:t>i</w:t>
            </w:r>
            <w:r w:rsidRPr="00EB4888">
              <w:rPr>
                <w:i/>
                <w:iCs/>
              </w:rPr>
              <w:t>)</w:t>
            </w:r>
            <w:r>
              <w:rPr>
                <w:rtl/>
              </w:rPr>
              <w:t>]</w:t>
            </w:r>
          </w:p>
          <w:p w14:paraId="57C59E42" w14:textId="77777777" w:rsidR="00116AE4" w:rsidRDefault="00116AE4">
            <w:pPr>
              <w:pStyle w:val="ListParagraph"/>
              <w:spacing w:afterLines="20" w:after="48" w:line="240" w:lineRule="auto"/>
              <w:ind w:left="1080"/>
              <w:rPr>
                <w:bCs/>
                <w:i/>
                <w:rtl/>
              </w:rPr>
            </w:pPr>
          </w:p>
        </w:tc>
        <w:tc>
          <w:tcPr>
            <w:tcW w:w="1798" w:type="dxa"/>
            <w:tcBorders>
              <w:top w:val="single" w:sz="4" w:space="0" w:color="auto"/>
              <w:left w:val="single" w:sz="4" w:space="0" w:color="auto"/>
              <w:bottom w:val="single" w:sz="4" w:space="0" w:color="auto"/>
              <w:right w:val="single" w:sz="4" w:space="0" w:color="auto"/>
            </w:tcBorders>
          </w:tcPr>
          <w:p w14:paraId="535537D2" w14:textId="77777777" w:rsidR="00116AE4" w:rsidRPr="00EB4888" w:rsidRDefault="00116AE4">
            <w:pPr>
              <w:bidi/>
              <w:spacing w:after="0" w:line="240" w:lineRule="auto"/>
              <w:jc w:val="center"/>
              <w:rPr>
                <w:bCs/>
                <w:i/>
                <w:iCs/>
                <w:rtl/>
              </w:rPr>
            </w:pPr>
          </w:p>
          <w:p w14:paraId="074B5812" w14:textId="77777777" w:rsidR="00116AE4" w:rsidRPr="00EB4888" w:rsidRDefault="00116AE4">
            <w:pPr>
              <w:bidi/>
              <w:spacing w:afterLines="20" w:after="48"/>
              <w:jc w:val="center"/>
              <w:rPr>
                <w:bCs/>
                <w:i/>
                <w:iCs/>
                <w:rtl/>
              </w:rPr>
            </w:pPr>
            <w:r w:rsidRPr="00EB4888">
              <w:rPr>
                <w:i/>
                <w:iCs/>
                <w:rtl/>
              </w:rPr>
              <w:t>[</w:t>
            </w:r>
            <w:r w:rsidRPr="00EB4888">
              <w:rPr>
                <w:rFonts w:ascii="Arial" w:hAnsi="Arial" w:cs="Arial"/>
                <w:i/>
                <w:iCs/>
                <w:rtl/>
              </w:rPr>
              <w:t>تضمين درجات البعد</w:t>
            </w:r>
            <w:r w:rsidRPr="00EB4888">
              <w:rPr>
                <w:i/>
                <w:iCs/>
                <w:rtl/>
              </w:rPr>
              <w:t>]</w:t>
            </w:r>
          </w:p>
          <w:p w14:paraId="707E69C7" w14:textId="77777777" w:rsidR="00116AE4" w:rsidRPr="00EB4888" w:rsidRDefault="00116AE4">
            <w:pPr>
              <w:bidi/>
              <w:spacing w:after="0" w:line="240" w:lineRule="auto"/>
              <w:rPr>
                <w:bCs/>
                <w:i/>
                <w:iCs/>
                <w:rtl/>
              </w:rPr>
            </w:pPr>
          </w:p>
        </w:tc>
      </w:tr>
    </w:tbl>
    <w:p w14:paraId="4EA042EC" w14:textId="77777777" w:rsidR="00116AE4" w:rsidRDefault="00116AE4" w:rsidP="00116AE4">
      <w:pPr>
        <w:bidi/>
        <w:spacing w:afterLines="20" w:after="48"/>
        <w:jc w:val="both"/>
        <w:rPr>
          <w:rFonts w:ascii="Calibri" w:hAnsi="Calibri" w:cs="Arial"/>
          <w:b/>
          <w:bCs/>
          <w:sz w:val="24"/>
          <w:szCs w:val="24"/>
          <w:rtl/>
          <w:lang w:val="ar-EG" w:eastAsia="ar-EG" w:bidi="ar-EG"/>
        </w:rPr>
      </w:pPr>
    </w:p>
    <w:p w14:paraId="75344161" w14:textId="77777777" w:rsidR="00116AE4" w:rsidRPr="00877143" w:rsidRDefault="00116AE4" w:rsidP="00116AE4">
      <w:pPr>
        <w:bidi/>
        <w:spacing w:afterLines="20" w:after="48"/>
        <w:jc w:val="both"/>
        <w:rPr>
          <w:b/>
          <w:bCs/>
          <w:sz w:val="24"/>
          <w:szCs w:val="24"/>
          <w:rtl/>
        </w:rPr>
      </w:pPr>
      <w:r w:rsidRPr="00877143">
        <w:rPr>
          <w:rFonts w:hint="cs"/>
          <w:b/>
          <w:sz w:val="24"/>
          <w:szCs w:val="24"/>
        </w:rPr>
        <w:t>4.3.7</w:t>
      </w:r>
      <w:r w:rsidRPr="00877143">
        <w:rPr>
          <w:b/>
          <w:sz w:val="24"/>
          <w:szCs w:val="24"/>
          <w:rtl/>
        </w:rPr>
        <w:t xml:space="preserve"> </w:t>
      </w:r>
      <w:r w:rsidRPr="00877143">
        <w:rPr>
          <w:b/>
          <w:sz w:val="24"/>
          <w:szCs w:val="24"/>
          <w:rtl/>
        </w:rPr>
        <w:tab/>
      </w:r>
      <w:r w:rsidRPr="00877143">
        <w:rPr>
          <w:rFonts w:ascii="Arial" w:hAnsi="Arial" w:cs="Arial"/>
          <w:bCs/>
          <w:sz w:val="24"/>
          <w:szCs w:val="24"/>
          <w:rtl/>
        </w:rPr>
        <w:t>المؤشر</w:t>
      </w:r>
      <w:r w:rsidRPr="00877143">
        <w:rPr>
          <w:rFonts w:cs="Calibri" w:hint="cs"/>
          <w:b/>
          <w:sz w:val="24"/>
          <w:szCs w:val="24"/>
          <w:rtl/>
        </w:rPr>
        <w:t xml:space="preserve"> </w:t>
      </w:r>
      <w:r w:rsidRPr="00877143">
        <w:rPr>
          <w:rFonts w:hint="cs"/>
          <w:b/>
          <w:sz w:val="24"/>
          <w:szCs w:val="24"/>
        </w:rPr>
        <w:t>SAI-14</w:t>
      </w:r>
      <w:r w:rsidRPr="00877143">
        <w:rPr>
          <w:bCs/>
          <w:sz w:val="24"/>
          <w:szCs w:val="24"/>
          <w:rtl/>
        </w:rPr>
        <w:t>:</w:t>
      </w:r>
      <w:r w:rsidRPr="00877143">
        <w:rPr>
          <w:b/>
          <w:sz w:val="24"/>
          <w:szCs w:val="24"/>
          <w:rtl/>
        </w:rPr>
        <w:t xml:space="preserve"> </w:t>
      </w:r>
      <w:r w:rsidRPr="00877143">
        <w:rPr>
          <w:rFonts w:ascii="Arial" w:hAnsi="Arial" w:cs="Arial"/>
          <w:b/>
          <w:bCs/>
          <w:sz w:val="24"/>
          <w:szCs w:val="24"/>
          <w:rtl/>
        </w:rPr>
        <w:t xml:space="preserve">نتائج رقابة الأداء </w:t>
      </w:r>
      <w:r w:rsidRPr="00877143">
        <w:rPr>
          <w:b/>
          <w:bCs/>
          <w:sz w:val="24"/>
          <w:szCs w:val="24"/>
          <w:rtl/>
        </w:rPr>
        <w:t xml:space="preserve">- </w:t>
      </w:r>
      <w:r w:rsidRPr="00877143">
        <w:rPr>
          <w:rFonts w:ascii="Arial" w:hAnsi="Arial" w:cs="Arial"/>
          <w:b/>
          <w:bCs/>
          <w:sz w:val="24"/>
          <w:szCs w:val="24"/>
          <w:rtl/>
        </w:rPr>
        <w:t>الدرجة</w:t>
      </w:r>
      <w:r w:rsidRPr="00877143">
        <w:rPr>
          <w:rFonts w:ascii="Arial" w:hAnsi="Arial" w:cs="Arial"/>
          <w:b/>
          <w:bCs/>
          <w:i/>
          <w:iCs/>
          <w:sz w:val="24"/>
          <w:szCs w:val="24"/>
          <w:rtl/>
        </w:rPr>
        <w:t xml:space="preserve"> </w:t>
      </w:r>
      <w:r w:rsidRPr="00877143">
        <w:rPr>
          <w:b/>
          <w:bCs/>
          <w:sz w:val="24"/>
          <w:szCs w:val="24"/>
          <w:rtl/>
        </w:rPr>
        <w:t>[</w:t>
      </w:r>
      <w:r w:rsidRPr="00877143">
        <w:rPr>
          <w:rFonts w:ascii="Arial" w:hAnsi="Arial" w:cs="Arial"/>
          <w:b/>
          <w:bCs/>
          <w:i/>
          <w:iCs/>
          <w:sz w:val="24"/>
          <w:szCs w:val="24"/>
          <w:rtl/>
        </w:rPr>
        <w:t>تشمل درجة المؤشر</w:t>
      </w:r>
      <w:r w:rsidRPr="00877143">
        <w:rPr>
          <w:b/>
          <w:bCs/>
          <w:sz w:val="24"/>
          <w:szCs w:val="24"/>
          <w:rtl/>
        </w:rPr>
        <w:t>]</w:t>
      </w:r>
    </w:p>
    <w:p w14:paraId="70BD2AC9"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241F474C" w14:textId="77777777" w:rsidR="00116AE4" w:rsidRPr="00877143" w:rsidRDefault="00116AE4" w:rsidP="00116AE4">
      <w:pPr>
        <w:bidi/>
        <w:spacing w:line="240" w:lineRule="auto"/>
        <w:jc w:val="both"/>
        <w:rPr>
          <w:rtl/>
        </w:rPr>
      </w:pPr>
      <w:r w:rsidRPr="00877143">
        <w:rPr>
          <w:rtl/>
        </w:rPr>
        <w:t>"</w:t>
      </w:r>
      <w:r w:rsidRPr="00877143">
        <w:rPr>
          <w:rFonts w:ascii="Arial" w:hAnsi="Arial" w:cs="Arial"/>
          <w:rtl/>
        </w:rPr>
        <w:t>يتعلق هذا المؤشر بمخرجات رقابة الأداء</w:t>
      </w:r>
      <w:r w:rsidRPr="00877143">
        <w:rPr>
          <w:rtl/>
        </w:rPr>
        <w:t xml:space="preserve">. </w:t>
      </w:r>
      <w:r w:rsidRPr="00877143">
        <w:rPr>
          <w:rFonts w:ascii="Arial" w:hAnsi="Arial" w:cs="Arial"/>
          <w:rtl/>
        </w:rPr>
        <w:t>فهو يقيم ثلاثة أبعاد</w:t>
      </w:r>
      <w:r w:rsidRPr="00877143">
        <w:rPr>
          <w:rtl/>
        </w:rPr>
        <w:t>":</w:t>
      </w:r>
    </w:p>
    <w:p w14:paraId="5EFF0633" w14:textId="77777777" w:rsidR="00116AE4" w:rsidRPr="00877143" w:rsidRDefault="00116AE4" w:rsidP="00116AE4">
      <w:pPr>
        <w:pStyle w:val="ListParagraph"/>
        <w:numPr>
          <w:ilvl w:val="0"/>
          <w:numId w:val="28"/>
        </w:numPr>
        <w:spacing w:line="240" w:lineRule="auto"/>
        <w:jc w:val="both"/>
        <w:rPr>
          <w:rFonts w:ascii="Arial" w:hAnsi="Arial"/>
          <w:bCs/>
          <w:rtl/>
        </w:rPr>
      </w:pPr>
      <w:r w:rsidRPr="00877143">
        <w:rPr>
          <w:rFonts w:ascii="Arial" w:hAnsi="Arial"/>
          <w:bCs/>
          <w:rtl/>
        </w:rPr>
        <w:t>تقديم تقارير رقابة الأداء في الوقت المناسب.</w:t>
      </w:r>
    </w:p>
    <w:p w14:paraId="789DB953" w14:textId="77777777" w:rsidR="00116AE4" w:rsidRPr="00877143" w:rsidRDefault="00116AE4" w:rsidP="00116AE4">
      <w:pPr>
        <w:pStyle w:val="ListParagraph"/>
        <w:spacing w:line="240" w:lineRule="auto"/>
        <w:jc w:val="both"/>
        <w:rPr>
          <w:rFonts w:ascii="Arial" w:hAnsi="Arial"/>
          <w:bCs/>
          <w:rtl/>
        </w:rPr>
      </w:pPr>
    </w:p>
    <w:p w14:paraId="55DBAD72" w14:textId="77777777" w:rsidR="00116AE4" w:rsidRPr="00877143" w:rsidRDefault="00116AE4" w:rsidP="00116AE4">
      <w:pPr>
        <w:pStyle w:val="ListParagraph"/>
        <w:numPr>
          <w:ilvl w:val="0"/>
          <w:numId w:val="28"/>
        </w:numPr>
        <w:spacing w:line="240" w:lineRule="auto"/>
        <w:jc w:val="both"/>
        <w:rPr>
          <w:rFonts w:ascii="Arial" w:hAnsi="Arial"/>
          <w:bCs/>
          <w:rtl/>
        </w:rPr>
      </w:pPr>
      <w:r w:rsidRPr="00877143">
        <w:rPr>
          <w:rFonts w:ascii="Arial" w:hAnsi="Arial"/>
          <w:bCs/>
          <w:rtl/>
        </w:rPr>
        <w:t>نشر تقارير رقابة الأداء في الوقت المناسب.</w:t>
      </w:r>
    </w:p>
    <w:p w14:paraId="6799D7D6" w14:textId="77777777" w:rsidR="00116AE4" w:rsidRPr="00877143" w:rsidRDefault="00116AE4" w:rsidP="00116AE4">
      <w:pPr>
        <w:numPr>
          <w:ilvl w:val="0"/>
          <w:numId w:val="28"/>
        </w:numPr>
        <w:bidi/>
        <w:spacing w:after="200" w:line="240" w:lineRule="auto"/>
        <w:jc w:val="both"/>
        <w:rPr>
          <w:rFonts w:ascii="Arial" w:hAnsi="Arial" w:cs="Arial"/>
          <w:bCs/>
          <w:rtl/>
        </w:rPr>
      </w:pPr>
      <w:r w:rsidRPr="00877143">
        <w:rPr>
          <w:rFonts w:ascii="Arial" w:hAnsi="Arial" w:cs="Arial"/>
          <w:bCs/>
          <w:rtl/>
        </w:rPr>
        <w:t>متابعة الجهاز الأعلى للرقابة لتنفيذ ملاحظات رقابة الأداء وتوصياتها.</w:t>
      </w:r>
    </w:p>
    <w:p w14:paraId="13FA1C63" w14:textId="77777777" w:rsidR="00116AE4" w:rsidRDefault="00116AE4" w:rsidP="00116AE4">
      <w:pPr>
        <w:bidi/>
        <w:spacing w:after="120" w:line="240" w:lineRule="auto"/>
        <w:rPr>
          <w:rtl/>
        </w:rPr>
      </w:pPr>
    </w:p>
    <w:p w14:paraId="7D1FCE2A" w14:textId="7D09E25B" w:rsidR="00116AE4" w:rsidRPr="00A84472" w:rsidRDefault="00116AE4" w:rsidP="00266909">
      <w:pPr>
        <w:bidi/>
        <w:spacing w:after="120" w:line="240" w:lineRule="auto"/>
        <w:rPr>
          <w:b/>
          <w:i/>
          <w:iCs/>
          <w:rtl/>
        </w:rPr>
      </w:pPr>
      <w:r>
        <w:rPr>
          <w:rtl/>
        </w:rPr>
        <w:t>[</w:t>
      </w:r>
      <w:r w:rsidRPr="00984930">
        <w:rPr>
          <w:rFonts w:ascii="Arial" w:hAnsi="Arial" w:cs="Arial"/>
          <w:i/>
          <w:iCs/>
          <w:rtl/>
        </w:rPr>
        <w:t>يستند تقييم مؤشر الجهاز الأعلى للرقابة</w:t>
      </w:r>
      <w:r w:rsidR="00266909">
        <w:rPr>
          <w:rFonts w:ascii="Arial" w:hAnsi="Arial" w:cs="Arial" w:hint="cs"/>
          <w:i/>
          <w:iCs/>
          <w:rtl/>
        </w:rPr>
        <w:t xml:space="preserve"> </w:t>
      </w:r>
      <w:r w:rsidR="00266909" w:rsidRPr="00266909">
        <w:rPr>
          <w:i/>
          <w:iCs/>
        </w:rPr>
        <w:t xml:space="preserve"> </w:t>
      </w:r>
      <w:r w:rsidR="00266909" w:rsidRPr="000F41CE">
        <w:rPr>
          <w:i/>
          <w:iCs/>
        </w:rPr>
        <w:t>SAI-[X</w:t>
      </w:r>
      <w:r w:rsidR="00266909">
        <w:rPr>
          <w:rFonts w:cs="Arial"/>
          <w:i/>
          <w:iCs/>
        </w:rPr>
        <w:t>]</w:t>
      </w:r>
      <w:r w:rsidR="00266909">
        <w:rPr>
          <w:rFonts w:cs="Arial" w:hint="cs"/>
          <w:i/>
          <w:iCs/>
          <w:rtl/>
        </w:rPr>
        <w:t xml:space="preserve"> </w:t>
      </w:r>
      <w:r w:rsidRPr="00984930">
        <w:rPr>
          <w:rFonts w:ascii="Arial" w:hAnsi="Arial" w:cs="Arial"/>
          <w:i/>
          <w:iCs/>
          <w:rtl/>
        </w:rPr>
        <w:t xml:space="preserve">بشكل أساسي </w:t>
      </w:r>
      <w:r w:rsidRPr="00A84472">
        <w:rPr>
          <w:rFonts w:ascii="Arial" w:hAnsi="Arial" w:cs="Arial"/>
          <w:i/>
          <w:iCs/>
          <w:rtl/>
        </w:rPr>
        <w:t xml:space="preserve">على </w:t>
      </w:r>
      <w:r w:rsidRPr="00A84472">
        <w:rPr>
          <w:i/>
          <w:iCs/>
          <w:rtl/>
        </w:rPr>
        <w:t>[</w:t>
      </w:r>
      <w:r w:rsidR="00260011">
        <w:rPr>
          <w:rFonts w:ascii="Arial" w:hAnsi="Arial" w:cs="Arial"/>
          <w:i/>
          <w:iCs/>
          <w:rtl/>
        </w:rPr>
        <w:t xml:space="preserve">اذكر </w:t>
      </w:r>
      <w:r w:rsidRPr="00A84472">
        <w:rPr>
          <w:rFonts w:ascii="Arial" w:hAnsi="Arial" w:cs="Arial"/>
          <w:i/>
          <w:iCs/>
          <w:rtl/>
        </w:rPr>
        <w:t>المصدر الرئيسي للدليل المستخدم</w:t>
      </w:r>
      <w:r w:rsidRPr="00A84472">
        <w:rPr>
          <w:i/>
          <w:iCs/>
          <w:rtl/>
        </w:rPr>
        <w:t>].</w:t>
      </w:r>
    </w:p>
    <w:p w14:paraId="4835170B" w14:textId="77777777" w:rsidR="00116AE4" w:rsidRDefault="00116AE4" w:rsidP="00116AE4">
      <w:pPr>
        <w:bidi/>
        <w:spacing w:line="240" w:lineRule="auto"/>
        <w:jc w:val="both"/>
        <w:rPr>
          <w:b/>
          <w:rtl/>
        </w:rPr>
      </w:pPr>
    </w:p>
    <w:p w14:paraId="37C1EF84" w14:textId="77777777" w:rsidR="00116AE4" w:rsidRPr="003321F6" w:rsidRDefault="00116AE4" w:rsidP="00116AE4">
      <w:pPr>
        <w:bidi/>
        <w:spacing w:line="240" w:lineRule="auto"/>
        <w:jc w:val="both"/>
        <w:rPr>
          <w:b/>
          <w:iCs/>
          <w:rtl/>
        </w:rPr>
      </w:pPr>
      <w:r w:rsidRPr="003321F6">
        <w:rPr>
          <w:rFonts w:asciiTheme="minorBidi" w:hAnsiTheme="minorBidi"/>
          <w:bCs/>
          <w:iCs/>
          <w:rtl/>
        </w:rPr>
        <w:t xml:space="preserve">البعد </w:t>
      </w:r>
      <w:r w:rsidRPr="003321F6">
        <w:rPr>
          <w:b/>
          <w:i/>
        </w:rPr>
        <w:t>(</w:t>
      </w:r>
      <w:r w:rsidRPr="003321F6">
        <w:rPr>
          <w:rFonts w:hint="cs"/>
          <w:b/>
          <w:i/>
        </w:rPr>
        <w:t>i</w:t>
      </w:r>
      <w:r w:rsidRPr="003321F6">
        <w:rPr>
          <w:b/>
          <w:i/>
        </w:rPr>
        <w:t>)</w:t>
      </w:r>
      <w:r w:rsidRPr="003321F6">
        <w:rPr>
          <w:bCs/>
          <w:iCs/>
          <w:rtl/>
        </w:rPr>
        <w:t>:</w:t>
      </w:r>
      <w:r w:rsidRPr="003321F6">
        <w:rPr>
          <w:b/>
          <w:iCs/>
          <w:rtl/>
        </w:rPr>
        <w:t xml:space="preserve"> </w:t>
      </w:r>
      <w:r w:rsidRPr="003321F6">
        <w:rPr>
          <w:rFonts w:asciiTheme="minorBidi" w:hAnsiTheme="minorBidi"/>
          <w:bCs/>
          <w:iCs/>
          <w:rtl/>
        </w:rPr>
        <w:t>تقديم تقارير رقابة الأداء في الوقت المناسب</w:t>
      </w:r>
    </w:p>
    <w:p w14:paraId="260E71B9" w14:textId="77777777" w:rsidR="00116AE4" w:rsidRPr="003321F6" w:rsidRDefault="00116AE4" w:rsidP="00116AE4">
      <w:pPr>
        <w:bidi/>
        <w:spacing w:after="120" w:line="240" w:lineRule="auto"/>
        <w:rPr>
          <w:bCs/>
          <w:iCs/>
          <w:rtl/>
        </w:rPr>
      </w:pPr>
      <w:r w:rsidRPr="003321F6">
        <w:rPr>
          <w:bCs/>
          <w:rtl/>
        </w:rPr>
        <w:t>[</w:t>
      </w:r>
      <w:r w:rsidRPr="003321F6">
        <w:rPr>
          <w:rFonts w:asciiTheme="minorBidi" w:hAnsiTheme="minorBidi"/>
          <w:bCs/>
          <w:i/>
          <w:rtl/>
        </w:rPr>
        <w:t>ملاحظة</w:t>
      </w:r>
      <w:r w:rsidRPr="003321F6">
        <w:rPr>
          <w:bCs/>
          <w:i/>
          <w:rtl/>
        </w:rPr>
        <w:t xml:space="preserve">! </w:t>
      </w:r>
      <w:r w:rsidRPr="003321F6">
        <w:rPr>
          <w:rFonts w:ascii="Arial" w:hAnsi="Arial" w:cs="Arial"/>
          <w:bCs/>
          <w:i/>
          <w:iCs/>
          <w:rtl/>
        </w:rPr>
        <w:t>بالنسبة لهذا البعد، ينبغي تضمين الأرقام التي يستند إليها حساب تغطية الرقابة</w:t>
      </w:r>
      <w:r w:rsidRPr="003321F6">
        <w:rPr>
          <w:bCs/>
          <w:rtl/>
        </w:rPr>
        <w:t xml:space="preserve">]. </w:t>
      </w:r>
    </w:p>
    <w:p w14:paraId="132D86B9"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549629BE" w14:textId="48715AE7" w:rsidR="00116AE4" w:rsidRDefault="00116AE4" w:rsidP="00E66A50">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1FCC4341" w14:textId="77777777" w:rsidR="00116AE4" w:rsidRDefault="00116AE4" w:rsidP="00116AE4">
      <w:pPr>
        <w:bidi/>
        <w:spacing w:line="240" w:lineRule="auto"/>
        <w:jc w:val="both"/>
        <w:rPr>
          <w:rtl/>
        </w:rPr>
      </w:pPr>
    </w:p>
    <w:p w14:paraId="7A3CD74C" w14:textId="77777777" w:rsidR="00116AE4" w:rsidRPr="003B55F0" w:rsidRDefault="00116AE4" w:rsidP="00116AE4">
      <w:pPr>
        <w:bidi/>
        <w:spacing w:line="240" w:lineRule="auto"/>
        <w:jc w:val="both"/>
        <w:rPr>
          <w:b/>
          <w:iCs/>
          <w:rtl/>
        </w:rPr>
      </w:pPr>
      <w:r w:rsidRPr="003B55F0">
        <w:rPr>
          <w:rFonts w:asciiTheme="minorBidi" w:hAnsiTheme="minorBidi"/>
          <w:bCs/>
          <w:iCs/>
          <w:rtl/>
        </w:rPr>
        <w:t xml:space="preserve">البعد </w:t>
      </w:r>
      <w:r w:rsidRPr="003B55F0">
        <w:rPr>
          <w:b/>
          <w:i/>
        </w:rPr>
        <w:t>(</w:t>
      </w:r>
      <w:r w:rsidRPr="003B55F0">
        <w:rPr>
          <w:rFonts w:hint="cs"/>
          <w:b/>
          <w:i/>
        </w:rPr>
        <w:t>ii</w:t>
      </w:r>
      <w:r w:rsidRPr="003B55F0">
        <w:rPr>
          <w:b/>
          <w:i/>
        </w:rPr>
        <w:t>)</w:t>
      </w:r>
      <w:r w:rsidRPr="003B55F0">
        <w:rPr>
          <w:bCs/>
          <w:iCs/>
          <w:rtl/>
        </w:rPr>
        <w:t>:</w:t>
      </w:r>
      <w:r w:rsidRPr="003B55F0">
        <w:rPr>
          <w:b/>
          <w:iCs/>
          <w:rtl/>
        </w:rPr>
        <w:t xml:space="preserve"> </w:t>
      </w:r>
      <w:r w:rsidRPr="003B55F0">
        <w:rPr>
          <w:rFonts w:asciiTheme="minorBidi" w:hAnsiTheme="minorBidi"/>
          <w:bCs/>
          <w:iCs/>
          <w:rtl/>
        </w:rPr>
        <w:t>نشر تقارير رقابة الأداء في الوقت المناسب</w:t>
      </w:r>
    </w:p>
    <w:p w14:paraId="0B1C71C7" w14:textId="77777777" w:rsidR="00116AE4" w:rsidRPr="003B55F0" w:rsidRDefault="00116AE4" w:rsidP="00116AE4">
      <w:pPr>
        <w:bidi/>
        <w:spacing w:after="120" w:line="240" w:lineRule="auto"/>
        <w:rPr>
          <w:bCs/>
          <w:i/>
          <w:iCs/>
          <w:rtl/>
        </w:rPr>
      </w:pPr>
      <w:r w:rsidRPr="003B55F0">
        <w:rPr>
          <w:bCs/>
          <w:i/>
          <w:iCs/>
          <w:rtl/>
        </w:rPr>
        <w:t>[</w:t>
      </w:r>
      <w:r w:rsidRPr="003B55F0">
        <w:rPr>
          <w:rFonts w:asciiTheme="minorBidi" w:hAnsiTheme="minorBidi"/>
          <w:bCs/>
          <w:i/>
          <w:iCs/>
          <w:rtl/>
        </w:rPr>
        <w:t>ملاحظة</w:t>
      </w:r>
      <w:r w:rsidRPr="003B55F0">
        <w:rPr>
          <w:bCs/>
          <w:i/>
          <w:iCs/>
          <w:rtl/>
        </w:rPr>
        <w:t xml:space="preserve">! </w:t>
      </w:r>
      <w:r w:rsidRPr="003B55F0">
        <w:rPr>
          <w:rFonts w:ascii="Arial" w:hAnsi="Arial" w:cs="Arial"/>
          <w:bCs/>
          <w:i/>
          <w:iCs/>
          <w:rtl/>
        </w:rPr>
        <w:t>بالنسبة لهذا البعد، ينبغي تضمين الأرقام التي تستند إليها الحسابات</w:t>
      </w:r>
      <w:r w:rsidRPr="003B55F0">
        <w:rPr>
          <w:bCs/>
          <w:i/>
          <w:iCs/>
          <w:rtl/>
        </w:rPr>
        <w:t xml:space="preserve">]. </w:t>
      </w:r>
    </w:p>
    <w:p w14:paraId="5D4599CF"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sidRPr="003B55F0">
        <w:rPr>
          <w:i/>
        </w:rPr>
        <w:t>(</w:t>
      </w:r>
      <w:r w:rsidRPr="003B55F0">
        <w:rPr>
          <w:rFonts w:hint="cs"/>
          <w:i/>
        </w:rPr>
        <w:t>i</w:t>
      </w:r>
      <w:r w:rsidRPr="003B55F0">
        <w:rPr>
          <w:i/>
        </w:rPr>
        <w:t>)</w:t>
      </w:r>
      <w:r>
        <w:rPr>
          <w:i/>
          <w:rtl/>
        </w:rPr>
        <w:t>]</w:t>
      </w:r>
    </w:p>
    <w:p w14:paraId="522A9515" w14:textId="77777777" w:rsidR="00116AE4" w:rsidRDefault="00116AE4" w:rsidP="00116AE4">
      <w:pPr>
        <w:bidi/>
        <w:spacing w:line="240" w:lineRule="auto"/>
        <w:jc w:val="both"/>
        <w:rPr>
          <w:rtl/>
        </w:rPr>
      </w:pPr>
    </w:p>
    <w:p w14:paraId="46A61C46" w14:textId="77777777" w:rsidR="00116AE4" w:rsidRPr="003B55F0" w:rsidRDefault="00116AE4" w:rsidP="00116AE4">
      <w:pPr>
        <w:bidi/>
        <w:spacing w:line="240" w:lineRule="auto"/>
        <w:jc w:val="both"/>
        <w:rPr>
          <w:b/>
          <w:iCs/>
          <w:rtl/>
        </w:rPr>
      </w:pPr>
      <w:r w:rsidRPr="003B55F0">
        <w:rPr>
          <w:rFonts w:asciiTheme="minorBidi" w:hAnsiTheme="minorBidi"/>
          <w:bCs/>
          <w:iCs/>
          <w:rtl/>
        </w:rPr>
        <w:t xml:space="preserve">البعد </w:t>
      </w:r>
      <w:r w:rsidRPr="003B55F0">
        <w:rPr>
          <w:b/>
          <w:i/>
        </w:rPr>
        <w:t>(</w:t>
      </w:r>
      <w:r w:rsidRPr="003B55F0">
        <w:rPr>
          <w:rFonts w:hint="cs"/>
          <w:b/>
          <w:i/>
        </w:rPr>
        <w:t>iii</w:t>
      </w:r>
      <w:r w:rsidRPr="003B55F0">
        <w:rPr>
          <w:b/>
          <w:i/>
        </w:rPr>
        <w:t>)</w:t>
      </w:r>
      <w:r w:rsidRPr="003B55F0">
        <w:rPr>
          <w:bCs/>
          <w:iCs/>
          <w:rtl/>
        </w:rPr>
        <w:t>:</w:t>
      </w:r>
      <w:r w:rsidRPr="003B55F0">
        <w:rPr>
          <w:b/>
          <w:iCs/>
          <w:rtl/>
        </w:rPr>
        <w:t xml:space="preserve"> </w:t>
      </w:r>
      <w:r w:rsidRPr="003B55F0">
        <w:rPr>
          <w:rFonts w:asciiTheme="minorBidi" w:hAnsiTheme="minorBidi"/>
          <w:bCs/>
          <w:iCs/>
          <w:rtl/>
        </w:rPr>
        <w:t>متابعة الجهاز الأعلى للرقابة لتنفيذ ملاحظات رقابة الأداء وتوصياتها</w:t>
      </w:r>
    </w:p>
    <w:p w14:paraId="6D977481"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sidRPr="003B55F0">
        <w:rPr>
          <w:i/>
        </w:rPr>
        <w:t>(</w:t>
      </w:r>
      <w:r w:rsidRPr="003B55F0">
        <w:rPr>
          <w:rFonts w:hint="cs"/>
          <w:i/>
        </w:rPr>
        <w:t>i</w:t>
      </w:r>
      <w:r w:rsidRPr="003B55F0">
        <w:rPr>
          <w:i/>
        </w:rPr>
        <w:t>)</w:t>
      </w:r>
      <w:r>
        <w:rPr>
          <w:i/>
          <w:rtl/>
        </w:rPr>
        <w:t>]</w:t>
      </w:r>
    </w:p>
    <w:p w14:paraId="665D7937" w14:textId="77777777" w:rsidR="00116AE4" w:rsidRDefault="00116AE4" w:rsidP="00116AE4">
      <w:pPr>
        <w:bidi/>
        <w:spacing w:line="240" w:lineRule="auto"/>
        <w:jc w:val="both"/>
        <w:rPr>
          <w:rtl/>
        </w:rPr>
      </w:pPr>
    </w:p>
    <w:p w14:paraId="2B0012AA" w14:textId="77777777" w:rsidR="00116AE4" w:rsidRPr="003B55F0" w:rsidRDefault="00116AE4" w:rsidP="00116AE4">
      <w:pPr>
        <w:bidi/>
        <w:spacing w:afterLines="20" w:after="48"/>
        <w:jc w:val="both"/>
        <w:rPr>
          <w:rFonts w:asciiTheme="minorBidi" w:hAnsiTheme="minorBidi"/>
          <w:bCs/>
          <w:iCs/>
          <w:rtl/>
        </w:rPr>
      </w:pPr>
      <w:r w:rsidRPr="003B55F0">
        <w:rPr>
          <w:rFonts w:asciiTheme="minorBidi" w:hAnsiTheme="minorBidi"/>
          <w:bCs/>
          <w:iCs/>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5440"/>
        <w:gridCol w:w="1797"/>
      </w:tblGrid>
      <w:tr w:rsidR="00116AE4" w14:paraId="78C8E2EC" w14:textId="77777777" w:rsidTr="003B55F0">
        <w:tc>
          <w:tcPr>
            <w:tcW w:w="2085" w:type="dxa"/>
            <w:tcBorders>
              <w:top w:val="single" w:sz="4" w:space="0" w:color="auto"/>
              <w:left w:val="single" w:sz="4" w:space="0" w:color="auto"/>
              <w:bottom w:val="single" w:sz="4" w:space="0" w:color="auto"/>
              <w:right w:val="single" w:sz="4" w:space="0" w:color="auto"/>
            </w:tcBorders>
            <w:shd w:val="clear" w:color="auto" w:fill="8DB3E2"/>
            <w:hideMark/>
          </w:tcPr>
          <w:p w14:paraId="3CD8DBE0"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440" w:type="dxa"/>
            <w:tcBorders>
              <w:top w:val="single" w:sz="4" w:space="0" w:color="auto"/>
              <w:left w:val="single" w:sz="4" w:space="0" w:color="auto"/>
              <w:bottom w:val="single" w:sz="4" w:space="0" w:color="auto"/>
              <w:right w:val="single" w:sz="4" w:space="0" w:color="auto"/>
            </w:tcBorders>
            <w:shd w:val="clear" w:color="auto" w:fill="8DB3E2"/>
            <w:hideMark/>
          </w:tcPr>
          <w:p w14:paraId="6677EB3A"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7" w:type="dxa"/>
            <w:tcBorders>
              <w:top w:val="single" w:sz="4" w:space="0" w:color="auto"/>
              <w:left w:val="single" w:sz="4" w:space="0" w:color="auto"/>
              <w:bottom w:val="single" w:sz="4" w:space="0" w:color="auto"/>
              <w:right w:val="single" w:sz="4" w:space="0" w:color="auto"/>
            </w:tcBorders>
            <w:shd w:val="clear" w:color="auto" w:fill="8DB3E2"/>
            <w:hideMark/>
          </w:tcPr>
          <w:p w14:paraId="2187FB85"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5DC09C79" w14:textId="77777777" w:rsidTr="003B55F0">
        <w:tc>
          <w:tcPr>
            <w:tcW w:w="2085" w:type="dxa"/>
            <w:tcBorders>
              <w:top w:val="single" w:sz="4" w:space="0" w:color="auto"/>
              <w:left w:val="single" w:sz="4" w:space="0" w:color="auto"/>
              <w:bottom w:val="single" w:sz="4" w:space="0" w:color="auto"/>
              <w:right w:val="single" w:sz="4" w:space="0" w:color="auto"/>
            </w:tcBorders>
            <w:shd w:val="clear" w:color="auto" w:fill="8DB3E2"/>
          </w:tcPr>
          <w:p w14:paraId="4DB66E1F" w14:textId="77777777" w:rsidR="00116AE4" w:rsidRDefault="00116AE4">
            <w:pPr>
              <w:bidi/>
              <w:spacing w:afterLines="20" w:after="48" w:line="240" w:lineRule="auto"/>
              <w:rPr>
                <w:b/>
                <w:bCs/>
                <w:rtl/>
              </w:rPr>
            </w:pPr>
          </w:p>
          <w:p w14:paraId="6AAB74CC" w14:textId="77777777" w:rsidR="00116AE4" w:rsidRDefault="00116AE4">
            <w:pPr>
              <w:bidi/>
              <w:spacing w:afterLines="20" w:after="48" w:line="240" w:lineRule="auto"/>
              <w:rPr>
                <w:b/>
                <w:bCs/>
                <w:rtl/>
              </w:rPr>
            </w:pPr>
            <w:r>
              <w:rPr>
                <w:b/>
              </w:rPr>
              <w:t>(</w:t>
            </w:r>
            <w:r>
              <w:rPr>
                <w:rFonts w:hint="cs"/>
                <w:b/>
              </w:rPr>
              <w:t>i</w:t>
            </w:r>
            <w:r>
              <w:rPr>
                <w:b/>
              </w:rPr>
              <w:t>)</w:t>
            </w:r>
            <w:r>
              <w:rPr>
                <w:b/>
                <w:rtl/>
              </w:rPr>
              <w:t xml:space="preserve"> </w:t>
            </w:r>
            <w:r w:rsidRPr="00984930">
              <w:rPr>
                <w:rFonts w:ascii="Arial" w:hAnsi="Arial" w:cs="Arial"/>
                <w:bCs/>
                <w:rtl/>
              </w:rPr>
              <w:t>تقديم نتائج رقابة الأداء في الوقت المناسب</w:t>
            </w:r>
          </w:p>
        </w:tc>
        <w:tc>
          <w:tcPr>
            <w:tcW w:w="5440" w:type="dxa"/>
            <w:tcBorders>
              <w:top w:val="single" w:sz="4" w:space="0" w:color="auto"/>
              <w:left w:val="single" w:sz="4" w:space="0" w:color="auto"/>
              <w:bottom w:val="single" w:sz="4" w:space="0" w:color="auto"/>
              <w:right w:val="single" w:sz="4" w:space="0" w:color="auto"/>
            </w:tcBorders>
          </w:tcPr>
          <w:p w14:paraId="4EACB8A2" w14:textId="77777777" w:rsidR="00116AE4" w:rsidRDefault="00116AE4">
            <w:pPr>
              <w:tabs>
                <w:tab w:val="left" w:pos="979"/>
              </w:tabs>
              <w:bidi/>
              <w:spacing w:after="0" w:line="240" w:lineRule="auto"/>
              <w:rPr>
                <w:b/>
                <w:rtl/>
              </w:rPr>
            </w:pPr>
          </w:p>
          <w:p w14:paraId="533408B9" w14:textId="77777777" w:rsidR="00116AE4" w:rsidRDefault="00116AE4">
            <w:pPr>
              <w:bidi/>
              <w:spacing w:after="0" w:line="240" w:lineRule="auto"/>
              <w:rPr>
                <w:bCs/>
                <w:rtl/>
              </w:rPr>
            </w:pPr>
            <w:r w:rsidRPr="003B55F0">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3B55F0">
              <w:rPr>
                <w:rFonts w:ascii="Arial" w:hAnsi="Arial" w:cs="Arial"/>
                <w:rtl/>
              </w:rPr>
              <w:t>المستوفاة</w:t>
            </w:r>
            <w:r w:rsidRPr="003B55F0">
              <w:rPr>
                <w:rtl/>
              </w:rPr>
              <w:t>.</w:t>
            </w:r>
          </w:p>
          <w:p w14:paraId="0E3F944D" w14:textId="77777777" w:rsidR="00116AE4" w:rsidRDefault="00116AE4">
            <w:pPr>
              <w:bidi/>
              <w:spacing w:after="0" w:line="240" w:lineRule="auto"/>
              <w:rPr>
                <w:bCs/>
                <w:rtl/>
              </w:rPr>
            </w:pPr>
            <w:r w:rsidRPr="003B55F0">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3B55F0">
              <w:rPr>
                <w:rFonts w:ascii="Arial" w:hAnsi="Arial" w:cs="Arial"/>
                <w:rtl/>
              </w:rPr>
              <w:t>غير المستوفاة</w:t>
            </w:r>
            <w:r w:rsidRPr="003B55F0">
              <w:rPr>
                <w:rtl/>
              </w:rPr>
              <w:t>.</w:t>
            </w:r>
          </w:p>
          <w:p w14:paraId="38290173" w14:textId="07509F66" w:rsidR="00116AE4" w:rsidRDefault="00116AE4">
            <w:pPr>
              <w:bidi/>
              <w:spacing w:after="0" w:line="240" w:lineRule="auto"/>
              <w:rPr>
                <w:bCs/>
                <w:rtl/>
              </w:rPr>
            </w:pPr>
            <w:r w:rsidRPr="003B55F0">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3B55F0">
              <w:rPr>
                <w:rFonts w:ascii="Arial" w:hAnsi="Arial" w:cs="Arial"/>
                <w:rtl/>
              </w:rPr>
              <w:t>غير المتوفرة</w:t>
            </w:r>
            <w:r w:rsidR="00720771">
              <w:rPr>
                <w:rFonts w:ascii="Arial" w:hAnsi="Arial" w:cs="Arial" w:hint="cs"/>
                <w:rtl/>
              </w:rPr>
              <w:t>.</w:t>
            </w:r>
          </w:p>
          <w:p w14:paraId="18296A74" w14:textId="77777777" w:rsidR="00116AE4" w:rsidRDefault="00116AE4">
            <w:pPr>
              <w:bidi/>
              <w:spacing w:after="0" w:line="240" w:lineRule="auto"/>
              <w:rPr>
                <w:bCs/>
                <w:rtl/>
              </w:rPr>
            </w:pPr>
          </w:p>
          <w:p w14:paraId="07E5972C" w14:textId="7BB865EF" w:rsidR="00116AE4" w:rsidRDefault="00116AE4">
            <w:pPr>
              <w:bidi/>
              <w:spacing w:afterLines="20" w:after="48" w:line="240" w:lineRule="auto"/>
              <w:rPr>
                <w:bCs/>
                <w:i/>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w:t>
            </w:r>
            <w:r w:rsidR="003B55F0">
              <w:rPr>
                <w:rFonts w:ascii="Arial" w:hAnsi="Arial" w:cs="Arial"/>
                <w:iCs/>
              </w:rPr>
              <w:br/>
            </w:r>
            <w:r w:rsidRPr="00116AE4">
              <w:rPr>
                <w:rFonts w:ascii="Arial" w:hAnsi="Arial" w:cs="Arial"/>
                <w:iCs/>
                <w:rtl/>
              </w:rPr>
              <w:t xml:space="preserve">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 xml:space="preserve">سيتم تقديم التفاصيل في جزء </w:t>
            </w:r>
            <w:r w:rsidR="003B55F0">
              <w:rPr>
                <w:rFonts w:ascii="Arial" w:hAnsi="Arial" w:cs="Arial"/>
                <w:i/>
                <w:iCs/>
              </w:rPr>
              <w:br/>
            </w:r>
            <w:r w:rsidRPr="00984930">
              <w:rPr>
                <w:rFonts w:ascii="Arial" w:hAnsi="Arial" w:cs="Arial"/>
                <w:i/>
                <w:iCs/>
                <w:rtl/>
              </w:rPr>
              <w:t>الشرح أعلاه</w:t>
            </w:r>
            <w:r>
              <w:rPr>
                <w:rtl/>
              </w:rPr>
              <w:t>].</w:t>
            </w:r>
          </w:p>
        </w:tc>
        <w:tc>
          <w:tcPr>
            <w:tcW w:w="1797" w:type="dxa"/>
            <w:tcBorders>
              <w:top w:val="single" w:sz="4" w:space="0" w:color="auto"/>
              <w:left w:val="single" w:sz="4" w:space="0" w:color="auto"/>
              <w:bottom w:val="single" w:sz="4" w:space="0" w:color="auto"/>
              <w:right w:val="single" w:sz="4" w:space="0" w:color="auto"/>
            </w:tcBorders>
          </w:tcPr>
          <w:p w14:paraId="0DE51ADA" w14:textId="77777777" w:rsidR="00116AE4" w:rsidRPr="003B55F0" w:rsidRDefault="00116AE4">
            <w:pPr>
              <w:bidi/>
              <w:spacing w:after="0" w:line="240" w:lineRule="auto"/>
              <w:jc w:val="center"/>
              <w:rPr>
                <w:bCs/>
                <w:i/>
                <w:iCs/>
                <w:rtl/>
              </w:rPr>
            </w:pPr>
          </w:p>
          <w:p w14:paraId="2943C296" w14:textId="77777777" w:rsidR="00116AE4" w:rsidRPr="003B55F0" w:rsidRDefault="00116AE4">
            <w:pPr>
              <w:bidi/>
              <w:spacing w:afterLines="20" w:after="48"/>
              <w:jc w:val="center"/>
              <w:rPr>
                <w:bCs/>
                <w:i/>
                <w:iCs/>
                <w:rtl/>
              </w:rPr>
            </w:pPr>
            <w:r w:rsidRPr="003B55F0">
              <w:rPr>
                <w:i/>
                <w:iCs/>
                <w:rtl/>
              </w:rPr>
              <w:t>[</w:t>
            </w:r>
            <w:r w:rsidRPr="003B55F0">
              <w:rPr>
                <w:rFonts w:ascii="Arial" w:hAnsi="Arial" w:cs="Arial"/>
                <w:i/>
                <w:iCs/>
                <w:rtl/>
              </w:rPr>
              <w:t>تضمين درجات البعد</w:t>
            </w:r>
            <w:r w:rsidRPr="003B55F0">
              <w:rPr>
                <w:i/>
                <w:iCs/>
                <w:rtl/>
              </w:rPr>
              <w:t>]</w:t>
            </w:r>
          </w:p>
          <w:p w14:paraId="278CC079" w14:textId="77777777" w:rsidR="00116AE4" w:rsidRPr="003B55F0" w:rsidRDefault="00116AE4">
            <w:pPr>
              <w:bidi/>
              <w:spacing w:after="0" w:line="240" w:lineRule="auto"/>
              <w:jc w:val="center"/>
              <w:rPr>
                <w:bCs/>
                <w:i/>
                <w:iCs/>
                <w:rtl/>
              </w:rPr>
            </w:pPr>
          </w:p>
        </w:tc>
      </w:tr>
      <w:tr w:rsidR="00116AE4" w14:paraId="1987F126" w14:textId="77777777" w:rsidTr="003B55F0">
        <w:tc>
          <w:tcPr>
            <w:tcW w:w="2085" w:type="dxa"/>
            <w:tcBorders>
              <w:top w:val="single" w:sz="4" w:space="0" w:color="auto"/>
              <w:left w:val="single" w:sz="4" w:space="0" w:color="auto"/>
              <w:bottom w:val="single" w:sz="4" w:space="0" w:color="auto"/>
              <w:right w:val="single" w:sz="4" w:space="0" w:color="auto"/>
            </w:tcBorders>
            <w:shd w:val="clear" w:color="auto" w:fill="8DB3E2"/>
          </w:tcPr>
          <w:p w14:paraId="413FC8D7" w14:textId="77777777" w:rsidR="00116AE4" w:rsidRDefault="00116AE4">
            <w:pPr>
              <w:bidi/>
              <w:spacing w:afterLines="20" w:after="48" w:line="240" w:lineRule="auto"/>
              <w:rPr>
                <w:b/>
                <w:bCs/>
                <w:rtl/>
              </w:rPr>
            </w:pPr>
          </w:p>
          <w:p w14:paraId="4708B5C0" w14:textId="77777777" w:rsidR="00116AE4" w:rsidRDefault="00116AE4">
            <w:pPr>
              <w:bidi/>
              <w:spacing w:afterLines="20" w:after="48" w:line="240" w:lineRule="auto"/>
              <w:rPr>
                <w:b/>
                <w:bCs/>
                <w:rtl/>
              </w:rPr>
            </w:pPr>
            <w:r>
              <w:rPr>
                <w:b/>
              </w:rPr>
              <w:t>(</w:t>
            </w:r>
            <w:r>
              <w:rPr>
                <w:rFonts w:hint="cs"/>
                <w:b/>
              </w:rPr>
              <w:t>ii</w:t>
            </w:r>
            <w:r>
              <w:rPr>
                <w:b/>
              </w:rPr>
              <w:t>)</w:t>
            </w:r>
            <w:r>
              <w:rPr>
                <w:b/>
                <w:rtl/>
              </w:rPr>
              <w:t xml:space="preserve"> </w:t>
            </w:r>
            <w:r w:rsidRPr="00984930">
              <w:rPr>
                <w:rFonts w:ascii="Arial" w:hAnsi="Arial" w:cs="Arial"/>
                <w:bCs/>
                <w:rtl/>
              </w:rPr>
              <w:t>نشر نتائج رقابة الأداء في الوقت المناسب</w:t>
            </w:r>
          </w:p>
        </w:tc>
        <w:tc>
          <w:tcPr>
            <w:tcW w:w="5440" w:type="dxa"/>
            <w:tcBorders>
              <w:top w:val="single" w:sz="4" w:space="0" w:color="auto"/>
              <w:left w:val="single" w:sz="4" w:space="0" w:color="auto"/>
              <w:bottom w:val="single" w:sz="4" w:space="0" w:color="auto"/>
              <w:right w:val="single" w:sz="4" w:space="0" w:color="auto"/>
            </w:tcBorders>
          </w:tcPr>
          <w:p w14:paraId="343151D4" w14:textId="77777777" w:rsidR="00116AE4" w:rsidRDefault="00116AE4">
            <w:pPr>
              <w:tabs>
                <w:tab w:val="left" w:pos="979"/>
              </w:tabs>
              <w:bidi/>
              <w:spacing w:after="0" w:line="240" w:lineRule="auto"/>
              <w:rPr>
                <w:b/>
                <w:rtl/>
              </w:rPr>
            </w:pPr>
          </w:p>
          <w:p w14:paraId="631D0C01"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3B55F0">
              <w:rPr>
                <w:i/>
                <w:iCs/>
              </w:rPr>
              <w:t>(</w:t>
            </w:r>
            <w:r w:rsidRPr="003B55F0">
              <w:rPr>
                <w:rFonts w:hint="cs"/>
                <w:i/>
                <w:iCs/>
              </w:rPr>
              <w:t>i</w:t>
            </w:r>
            <w:r w:rsidRPr="003B55F0">
              <w:rPr>
                <w:i/>
                <w:iCs/>
              </w:rPr>
              <w:t>)</w:t>
            </w:r>
            <w:r>
              <w:rPr>
                <w:rtl/>
              </w:rPr>
              <w:t>]</w:t>
            </w:r>
          </w:p>
          <w:p w14:paraId="6C6261F8" w14:textId="77777777" w:rsidR="00116AE4" w:rsidRDefault="00116AE4">
            <w:pPr>
              <w:bidi/>
              <w:spacing w:after="0" w:line="240" w:lineRule="auto"/>
              <w:rPr>
                <w:bCs/>
                <w:i/>
                <w:rtl/>
              </w:rPr>
            </w:pPr>
          </w:p>
        </w:tc>
        <w:tc>
          <w:tcPr>
            <w:tcW w:w="1797" w:type="dxa"/>
            <w:tcBorders>
              <w:top w:val="single" w:sz="4" w:space="0" w:color="auto"/>
              <w:left w:val="single" w:sz="4" w:space="0" w:color="auto"/>
              <w:bottom w:val="single" w:sz="4" w:space="0" w:color="auto"/>
              <w:right w:val="single" w:sz="4" w:space="0" w:color="auto"/>
            </w:tcBorders>
          </w:tcPr>
          <w:p w14:paraId="15555E9B" w14:textId="77777777" w:rsidR="00116AE4" w:rsidRPr="003B55F0" w:rsidRDefault="00116AE4">
            <w:pPr>
              <w:bidi/>
              <w:spacing w:after="0" w:line="240" w:lineRule="auto"/>
              <w:jc w:val="center"/>
              <w:rPr>
                <w:bCs/>
                <w:i/>
                <w:iCs/>
                <w:rtl/>
              </w:rPr>
            </w:pPr>
          </w:p>
          <w:p w14:paraId="071B2F5D" w14:textId="77777777" w:rsidR="00116AE4" w:rsidRPr="003B55F0" w:rsidRDefault="00116AE4">
            <w:pPr>
              <w:bidi/>
              <w:spacing w:after="0" w:line="240" w:lineRule="auto"/>
              <w:jc w:val="center"/>
              <w:rPr>
                <w:bCs/>
                <w:i/>
                <w:iCs/>
                <w:rtl/>
              </w:rPr>
            </w:pPr>
          </w:p>
          <w:p w14:paraId="38F4A81A" w14:textId="77777777" w:rsidR="00116AE4" w:rsidRPr="003B55F0" w:rsidRDefault="00116AE4">
            <w:pPr>
              <w:bidi/>
              <w:spacing w:afterLines="20" w:after="48"/>
              <w:jc w:val="center"/>
              <w:rPr>
                <w:bCs/>
                <w:i/>
                <w:iCs/>
                <w:rtl/>
              </w:rPr>
            </w:pPr>
            <w:r w:rsidRPr="003B55F0">
              <w:rPr>
                <w:i/>
                <w:iCs/>
                <w:rtl/>
              </w:rPr>
              <w:t>[</w:t>
            </w:r>
            <w:r w:rsidRPr="003B55F0">
              <w:rPr>
                <w:rFonts w:ascii="Arial" w:hAnsi="Arial" w:cs="Arial"/>
                <w:i/>
                <w:iCs/>
                <w:rtl/>
              </w:rPr>
              <w:t>تضمين درجات البعد</w:t>
            </w:r>
            <w:r w:rsidRPr="003B55F0">
              <w:rPr>
                <w:i/>
                <w:iCs/>
                <w:rtl/>
              </w:rPr>
              <w:t>]</w:t>
            </w:r>
          </w:p>
          <w:p w14:paraId="1CE1B275" w14:textId="77777777" w:rsidR="00116AE4" w:rsidRPr="003B55F0" w:rsidRDefault="00116AE4">
            <w:pPr>
              <w:bidi/>
              <w:spacing w:after="0" w:line="240" w:lineRule="auto"/>
              <w:jc w:val="center"/>
              <w:rPr>
                <w:bCs/>
                <w:i/>
                <w:iCs/>
                <w:rtl/>
              </w:rPr>
            </w:pPr>
          </w:p>
        </w:tc>
      </w:tr>
      <w:tr w:rsidR="00116AE4" w14:paraId="2DE8AEE6" w14:textId="77777777" w:rsidTr="003B55F0">
        <w:trPr>
          <w:trHeight w:val="850"/>
        </w:trPr>
        <w:tc>
          <w:tcPr>
            <w:tcW w:w="2085" w:type="dxa"/>
            <w:tcBorders>
              <w:top w:val="single" w:sz="4" w:space="0" w:color="auto"/>
              <w:left w:val="single" w:sz="4" w:space="0" w:color="auto"/>
              <w:bottom w:val="single" w:sz="4" w:space="0" w:color="auto"/>
              <w:right w:val="single" w:sz="4" w:space="0" w:color="auto"/>
            </w:tcBorders>
            <w:shd w:val="clear" w:color="auto" w:fill="8DB3E2"/>
          </w:tcPr>
          <w:p w14:paraId="0F3AEC97" w14:textId="77777777" w:rsidR="00116AE4" w:rsidRDefault="00116AE4">
            <w:pPr>
              <w:bidi/>
              <w:spacing w:afterLines="20" w:after="48" w:line="240" w:lineRule="auto"/>
              <w:rPr>
                <w:b/>
                <w:bCs/>
                <w:rtl/>
              </w:rPr>
            </w:pPr>
          </w:p>
          <w:p w14:paraId="62930FA8" w14:textId="77777777" w:rsidR="00116AE4" w:rsidRDefault="00116AE4">
            <w:pPr>
              <w:bidi/>
              <w:spacing w:afterLines="20" w:after="48" w:line="240" w:lineRule="auto"/>
              <w:rPr>
                <w:b/>
                <w:bCs/>
                <w:rtl/>
              </w:rPr>
            </w:pPr>
            <w:r>
              <w:rPr>
                <w:b/>
              </w:rPr>
              <w:t>(</w:t>
            </w:r>
            <w:r>
              <w:rPr>
                <w:rFonts w:hint="cs"/>
                <w:b/>
              </w:rPr>
              <w:t>iii</w:t>
            </w:r>
            <w:r>
              <w:rPr>
                <w:b/>
              </w:rPr>
              <w:t>)</w:t>
            </w:r>
            <w:r>
              <w:rPr>
                <w:b/>
                <w:rtl/>
              </w:rPr>
              <w:t xml:space="preserve"> </w:t>
            </w:r>
            <w:r w:rsidRPr="00984930">
              <w:rPr>
                <w:rFonts w:ascii="Arial" w:hAnsi="Arial" w:cs="Arial"/>
                <w:bCs/>
                <w:rtl/>
              </w:rPr>
              <w:t>متابعة الجهاز الأعلى للرقابة لتنفيذ ملاحظات رقابة الأداء وتوصياتها</w:t>
            </w:r>
          </w:p>
        </w:tc>
        <w:tc>
          <w:tcPr>
            <w:tcW w:w="5440" w:type="dxa"/>
            <w:tcBorders>
              <w:top w:val="single" w:sz="4" w:space="0" w:color="auto"/>
              <w:left w:val="single" w:sz="4" w:space="0" w:color="auto"/>
              <w:bottom w:val="single" w:sz="4" w:space="0" w:color="auto"/>
              <w:right w:val="single" w:sz="4" w:space="0" w:color="auto"/>
            </w:tcBorders>
          </w:tcPr>
          <w:p w14:paraId="3ECC7FB7" w14:textId="77777777" w:rsidR="00116AE4" w:rsidRDefault="00116AE4">
            <w:pPr>
              <w:tabs>
                <w:tab w:val="left" w:pos="979"/>
              </w:tabs>
              <w:bidi/>
              <w:spacing w:after="0" w:line="240" w:lineRule="auto"/>
              <w:rPr>
                <w:b/>
                <w:rtl/>
              </w:rPr>
            </w:pPr>
          </w:p>
          <w:p w14:paraId="464C6799"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3B55F0">
              <w:rPr>
                <w:i/>
                <w:iCs/>
              </w:rPr>
              <w:t>(</w:t>
            </w:r>
            <w:r w:rsidRPr="003B55F0">
              <w:rPr>
                <w:rFonts w:hint="cs"/>
                <w:i/>
                <w:iCs/>
              </w:rPr>
              <w:t>i</w:t>
            </w:r>
            <w:r w:rsidRPr="003B55F0">
              <w:rPr>
                <w:i/>
                <w:iCs/>
              </w:rPr>
              <w:t>)</w:t>
            </w:r>
            <w:r>
              <w:rPr>
                <w:rtl/>
              </w:rPr>
              <w:t>]</w:t>
            </w:r>
          </w:p>
          <w:p w14:paraId="7C2F236F" w14:textId="77777777" w:rsidR="00116AE4" w:rsidRDefault="00116AE4">
            <w:pPr>
              <w:bidi/>
              <w:spacing w:afterLines="20" w:after="48" w:line="240" w:lineRule="auto"/>
              <w:rPr>
                <w:bCs/>
                <w:i/>
                <w:rtl/>
              </w:rPr>
            </w:pPr>
          </w:p>
        </w:tc>
        <w:tc>
          <w:tcPr>
            <w:tcW w:w="1797" w:type="dxa"/>
            <w:tcBorders>
              <w:top w:val="single" w:sz="4" w:space="0" w:color="auto"/>
              <w:left w:val="single" w:sz="4" w:space="0" w:color="auto"/>
              <w:bottom w:val="single" w:sz="4" w:space="0" w:color="auto"/>
              <w:right w:val="single" w:sz="4" w:space="0" w:color="auto"/>
            </w:tcBorders>
          </w:tcPr>
          <w:p w14:paraId="376F44C6" w14:textId="77777777" w:rsidR="00116AE4" w:rsidRPr="003B55F0" w:rsidRDefault="00116AE4">
            <w:pPr>
              <w:bidi/>
              <w:spacing w:afterLines="20" w:after="48"/>
              <w:jc w:val="center"/>
              <w:rPr>
                <w:bCs/>
                <w:i/>
                <w:iCs/>
                <w:rtl/>
              </w:rPr>
            </w:pPr>
            <w:r w:rsidRPr="003B55F0">
              <w:rPr>
                <w:i/>
                <w:iCs/>
                <w:rtl/>
              </w:rPr>
              <w:t>[</w:t>
            </w:r>
            <w:r w:rsidRPr="003B55F0">
              <w:rPr>
                <w:rFonts w:ascii="Arial" w:hAnsi="Arial" w:cs="Arial"/>
                <w:i/>
                <w:iCs/>
                <w:rtl/>
              </w:rPr>
              <w:t>تضمين درجات البعد</w:t>
            </w:r>
            <w:r w:rsidRPr="003B55F0">
              <w:rPr>
                <w:i/>
                <w:iCs/>
                <w:rtl/>
              </w:rPr>
              <w:t>]</w:t>
            </w:r>
          </w:p>
          <w:p w14:paraId="42AE25B0" w14:textId="77777777" w:rsidR="00116AE4" w:rsidRPr="003B55F0" w:rsidRDefault="00116AE4">
            <w:pPr>
              <w:bidi/>
              <w:spacing w:after="0" w:line="240" w:lineRule="auto"/>
              <w:rPr>
                <w:bCs/>
                <w:i/>
                <w:iCs/>
                <w:rtl/>
              </w:rPr>
            </w:pPr>
          </w:p>
        </w:tc>
      </w:tr>
    </w:tbl>
    <w:p w14:paraId="528A7EDA" w14:textId="77777777" w:rsidR="00116AE4" w:rsidRDefault="00116AE4" w:rsidP="00116AE4">
      <w:pPr>
        <w:bidi/>
        <w:spacing w:afterLines="20" w:after="48"/>
        <w:jc w:val="both"/>
        <w:rPr>
          <w:rFonts w:ascii="Calibri" w:hAnsi="Calibri" w:cs="Arial"/>
          <w:b/>
          <w:bCs/>
          <w:sz w:val="24"/>
          <w:szCs w:val="24"/>
          <w:rtl/>
          <w:lang w:val="ar-EG" w:eastAsia="ar-EG" w:bidi="ar-EG"/>
        </w:rPr>
      </w:pPr>
    </w:p>
    <w:p w14:paraId="26314E1C" w14:textId="77777777" w:rsidR="00116AE4" w:rsidRDefault="00116AE4" w:rsidP="00116AE4">
      <w:pPr>
        <w:bidi/>
        <w:spacing w:afterLines="20" w:after="48"/>
        <w:jc w:val="both"/>
        <w:rPr>
          <w:b/>
          <w:bCs/>
          <w:sz w:val="24"/>
          <w:szCs w:val="24"/>
          <w:rtl/>
        </w:rPr>
      </w:pPr>
    </w:p>
    <w:p w14:paraId="4C8E44A3" w14:textId="77777777" w:rsidR="00116AE4" w:rsidRPr="00630203" w:rsidRDefault="00116AE4" w:rsidP="00116AE4">
      <w:pPr>
        <w:bidi/>
        <w:spacing w:afterLines="20" w:after="48"/>
        <w:jc w:val="both"/>
        <w:rPr>
          <w:b/>
          <w:bCs/>
          <w:sz w:val="24"/>
          <w:szCs w:val="24"/>
          <w:rtl/>
        </w:rPr>
      </w:pPr>
      <w:r w:rsidRPr="00630203">
        <w:rPr>
          <w:rFonts w:hint="cs"/>
          <w:b/>
          <w:sz w:val="24"/>
          <w:szCs w:val="24"/>
        </w:rPr>
        <w:t>4.3.8</w:t>
      </w:r>
      <w:r w:rsidRPr="00630203">
        <w:rPr>
          <w:b/>
          <w:sz w:val="24"/>
          <w:szCs w:val="24"/>
          <w:rtl/>
        </w:rPr>
        <w:t xml:space="preserve"> </w:t>
      </w:r>
      <w:r w:rsidRPr="00630203">
        <w:rPr>
          <w:b/>
          <w:sz w:val="24"/>
          <w:szCs w:val="24"/>
          <w:rtl/>
        </w:rPr>
        <w:tab/>
      </w:r>
      <w:r w:rsidRPr="00630203">
        <w:rPr>
          <w:rFonts w:cs="Times New Roman" w:hint="cs"/>
          <w:bCs/>
          <w:sz w:val="24"/>
          <w:szCs w:val="24"/>
          <w:rtl/>
        </w:rPr>
        <w:t>المؤشر</w:t>
      </w:r>
      <w:r w:rsidRPr="00630203">
        <w:rPr>
          <w:rFonts w:cs="Calibri" w:hint="cs"/>
          <w:b/>
          <w:sz w:val="24"/>
          <w:szCs w:val="24"/>
          <w:rtl/>
        </w:rPr>
        <w:t xml:space="preserve"> </w:t>
      </w:r>
      <w:r w:rsidRPr="00630203">
        <w:rPr>
          <w:rFonts w:hint="cs"/>
          <w:b/>
          <w:sz w:val="24"/>
          <w:szCs w:val="24"/>
        </w:rPr>
        <w:t>SAI-15</w:t>
      </w:r>
      <w:r w:rsidRPr="00630203">
        <w:rPr>
          <w:bCs/>
          <w:sz w:val="24"/>
          <w:szCs w:val="24"/>
          <w:rtl/>
        </w:rPr>
        <w:t>:</w:t>
      </w:r>
      <w:r w:rsidRPr="00630203">
        <w:rPr>
          <w:b/>
          <w:sz w:val="24"/>
          <w:szCs w:val="24"/>
          <w:rtl/>
        </w:rPr>
        <w:t xml:space="preserve"> </w:t>
      </w:r>
      <w:r w:rsidRPr="00630203">
        <w:rPr>
          <w:rFonts w:ascii="Arial" w:hAnsi="Arial" w:cs="Arial"/>
          <w:b/>
          <w:bCs/>
          <w:sz w:val="24"/>
          <w:szCs w:val="24"/>
          <w:rtl/>
        </w:rPr>
        <w:t xml:space="preserve">معايير رقابة الالتزام وإدارة الجودة </w:t>
      </w:r>
      <w:r w:rsidRPr="00630203">
        <w:rPr>
          <w:b/>
          <w:bCs/>
          <w:sz w:val="24"/>
          <w:szCs w:val="24"/>
          <w:rtl/>
        </w:rPr>
        <w:t xml:space="preserve">- </w:t>
      </w:r>
      <w:r w:rsidRPr="00630203">
        <w:rPr>
          <w:rFonts w:ascii="Arial" w:hAnsi="Arial" w:cs="Arial"/>
          <w:b/>
          <w:bCs/>
          <w:sz w:val="24"/>
          <w:szCs w:val="24"/>
          <w:rtl/>
        </w:rPr>
        <w:t>الدرجة</w:t>
      </w:r>
      <w:r w:rsidRPr="00630203">
        <w:rPr>
          <w:rFonts w:ascii="Arial" w:hAnsi="Arial" w:cs="Arial"/>
          <w:b/>
          <w:bCs/>
          <w:i/>
          <w:iCs/>
          <w:sz w:val="24"/>
          <w:szCs w:val="24"/>
          <w:rtl/>
        </w:rPr>
        <w:t xml:space="preserve"> </w:t>
      </w:r>
      <w:r w:rsidRPr="00630203">
        <w:rPr>
          <w:b/>
          <w:bCs/>
          <w:sz w:val="24"/>
          <w:szCs w:val="24"/>
          <w:rtl/>
        </w:rPr>
        <w:t>[</w:t>
      </w:r>
      <w:r w:rsidRPr="00630203">
        <w:rPr>
          <w:rFonts w:ascii="Arial" w:hAnsi="Arial" w:cs="Arial"/>
          <w:b/>
          <w:bCs/>
          <w:i/>
          <w:iCs/>
          <w:sz w:val="24"/>
          <w:szCs w:val="24"/>
          <w:rtl/>
        </w:rPr>
        <w:t>تشمل درجة المؤشر</w:t>
      </w:r>
      <w:r w:rsidRPr="00630203">
        <w:rPr>
          <w:b/>
          <w:bCs/>
          <w:sz w:val="24"/>
          <w:szCs w:val="24"/>
          <w:rtl/>
        </w:rPr>
        <w:t>]</w:t>
      </w:r>
    </w:p>
    <w:p w14:paraId="08EC1176"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63669316" w14:textId="38373ECF" w:rsidR="00116AE4" w:rsidRPr="00630203" w:rsidRDefault="00116AE4" w:rsidP="00116AE4">
      <w:pPr>
        <w:bidi/>
        <w:spacing w:line="240" w:lineRule="auto"/>
        <w:jc w:val="both"/>
        <w:rPr>
          <w:rFonts w:ascii="Arial" w:hAnsi="Arial" w:cs="Arial"/>
          <w:color w:val="000000"/>
          <w:rtl/>
        </w:rPr>
      </w:pPr>
      <w:r w:rsidRPr="00630203">
        <w:rPr>
          <w:rFonts w:ascii="Arial" w:hAnsi="Arial" w:cs="Arial"/>
          <w:color w:val="000000"/>
          <w:rtl/>
        </w:rPr>
        <w:t xml:space="preserve">"يطلب المؤشر </w:t>
      </w:r>
      <w:r w:rsidRPr="00630203">
        <w:rPr>
          <w:rFonts w:ascii="Calibri" w:hAnsi="Calibri" w:cs="Calibri"/>
          <w:color w:val="000000"/>
        </w:rPr>
        <w:t>SAI 15</w:t>
      </w:r>
      <w:r w:rsidRPr="00630203">
        <w:rPr>
          <w:rFonts w:ascii="Arial" w:hAnsi="Arial" w:cs="Arial"/>
          <w:color w:val="000000"/>
          <w:rtl/>
        </w:rPr>
        <w:t xml:space="preserve"> معلومات عن مستوى الالتزام بالمعايير المتاحة والإرشادات الأخرى ذات الصلة. كما أنه يقيم كفاءات وخبرات الموظفين الذين يقومون بعمليات الرقابة هذه".  </w:t>
      </w:r>
    </w:p>
    <w:p w14:paraId="7125AE2C" w14:textId="77777777" w:rsidR="00116AE4" w:rsidRPr="00630203" w:rsidRDefault="00116AE4" w:rsidP="00116AE4">
      <w:pPr>
        <w:bidi/>
        <w:spacing w:line="240" w:lineRule="auto"/>
        <w:jc w:val="both"/>
        <w:rPr>
          <w:rFonts w:ascii="Arial" w:hAnsi="Arial" w:cs="Arial"/>
          <w:color w:val="000000"/>
          <w:rtl/>
        </w:rPr>
      </w:pPr>
      <w:r w:rsidRPr="00630203">
        <w:rPr>
          <w:rFonts w:ascii="Arial" w:hAnsi="Arial" w:cs="Arial"/>
          <w:color w:val="000000"/>
          <w:rtl/>
        </w:rPr>
        <w:t>يضم هذا المؤشر</w:t>
      </w:r>
      <w:r w:rsidRPr="00630203">
        <w:rPr>
          <w:rFonts w:ascii="Calibri" w:hAnsi="Calibri" w:cs="Calibri"/>
          <w:color w:val="000000"/>
        </w:rPr>
        <w:t>3</w:t>
      </w:r>
      <w:r w:rsidRPr="00630203">
        <w:rPr>
          <w:rFonts w:ascii="Arial" w:hAnsi="Arial" w:cs="Arial"/>
          <w:color w:val="000000"/>
          <w:rtl/>
        </w:rPr>
        <w:t xml:space="preserve"> أبعاد:</w:t>
      </w:r>
    </w:p>
    <w:p w14:paraId="4D97BF80" w14:textId="330CDFA0" w:rsidR="00116AE4" w:rsidRPr="00630203" w:rsidRDefault="00116AE4" w:rsidP="00B639E2">
      <w:pPr>
        <w:pStyle w:val="ListParagraph"/>
        <w:numPr>
          <w:ilvl w:val="0"/>
          <w:numId w:val="38"/>
        </w:numPr>
        <w:spacing w:after="0" w:line="240" w:lineRule="auto"/>
        <w:jc w:val="both"/>
        <w:rPr>
          <w:rFonts w:ascii="Arial" w:hAnsi="Arial"/>
          <w:color w:val="000000"/>
          <w:rtl/>
        </w:rPr>
      </w:pPr>
      <w:r w:rsidRPr="00630203">
        <w:rPr>
          <w:rFonts w:ascii="Arial" w:hAnsi="Arial"/>
          <w:color w:val="000000"/>
          <w:rtl/>
        </w:rPr>
        <w:t>معايير رقابة الالتزام وسياساتها</w:t>
      </w:r>
      <w:r w:rsidR="00451E83">
        <w:rPr>
          <w:rFonts w:ascii="Arial" w:hAnsi="Arial" w:hint="cs"/>
          <w:color w:val="000000"/>
          <w:rtl/>
        </w:rPr>
        <w:t>.</w:t>
      </w:r>
    </w:p>
    <w:p w14:paraId="519A7288" w14:textId="0FEBD6BE" w:rsidR="00116AE4" w:rsidRPr="00630203" w:rsidRDefault="00116AE4" w:rsidP="00B639E2">
      <w:pPr>
        <w:pStyle w:val="ListParagraph"/>
        <w:numPr>
          <w:ilvl w:val="0"/>
          <w:numId w:val="38"/>
        </w:numPr>
        <w:spacing w:after="0" w:line="240" w:lineRule="auto"/>
        <w:jc w:val="both"/>
        <w:rPr>
          <w:rFonts w:ascii="Arial" w:hAnsi="Arial"/>
          <w:color w:val="000000"/>
          <w:rtl/>
        </w:rPr>
      </w:pPr>
      <w:r w:rsidRPr="00630203">
        <w:rPr>
          <w:rFonts w:ascii="Arial" w:hAnsi="Arial"/>
          <w:color w:val="000000"/>
          <w:rtl/>
        </w:rPr>
        <w:t>إدارة فريق رقابة الالتزام ومھاراته</w:t>
      </w:r>
      <w:r w:rsidR="00451E83">
        <w:rPr>
          <w:rFonts w:ascii="Arial" w:hAnsi="Arial" w:hint="cs"/>
          <w:color w:val="000000"/>
          <w:rtl/>
        </w:rPr>
        <w:t>.</w:t>
      </w:r>
    </w:p>
    <w:p w14:paraId="2D28ADDD" w14:textId="77777777" w:rsidR="00116AE4" w:rsidRPr="00630203" w:rsidRDefault="00116AE4" w:rsidP="00B639E2">
      <w:pPr>
        <w:pStyle w:val="ListParagraph"/>
        <w:numPr>
          <w:ilvl w:val="0"/>
          <w:numId w:val="38"/>
        </w:numPr>
        <w:spacing w:after="0" w:line="240" w:lineRule="auto"/>
        <w:jc w:val="both"/>
        <w:rPr>
          <w:rFonts w:ascii="Arial" w:hAnsi="Arial"/>
          <w:color w:val="000000"/>
          <w:rtl/>
        </w:rPr>
      </w:pPr>
      <w:r w:rsidRPr="00630203">
        <w:rPr>
          <w:rFonts w:ascii="Arial" w:hAnsi="Arial"/>
          <w:color w:val="000000"/>
          <w:rtl/>
        </w:rPr>
        <w:t>رقابة الجودة على رقابة الالتزام.</w:t>
      </w:r>
    </w:p>
    <w:p w14:paraId="0CA2C4B1" w14:textId="77777777" w:rsidR="00116AE4" w:rsidRDefault="00116AE4" w:rsidP="00116AE4">
      <w:pPr>
        <w:bidi/>
        <w:spacing w:after="0" w:line="240" w:lineRule="auto"/>
        <w:jc w:val="both"/>
        <w:rPr>
          <w:rFonts w:cs="Calibri"/>
          <w:color w:val="000000"/>
          <w:rtl/>
        </w:rPr>
      </w:pPr>
    </w:p>
    <w:p w14:paraId="5B605FC3" w14:textId="5908FC3E" w:rsidR="00116AE4" w:rsidRPr="00630203" w:rsidRDefault="00116AE4" w:rsidP="00266909">
      <w:pPr>
        <w:bidi/>
        <w:spacing w:after="120" w:line="240" w:lineRule="auto"/>
        <w:rPr>
          <w:rFonts w:cs="Arial"/>
          <w:b/>
          <w:i/>
          <w:iCs/>
          <w:rtl/>
        </w:rPr>
      </w:pPr>
      <w:r>
        <w:rPr>
          <w:rtl/>
        </w:rPr>
        <w:t>[</w:t>
      </w:r>
      <w:r w:rsidRPr="00984930">
        <w:rPr>
          <w:rFonts w:ascii="Arial" w:hAnsi="Arial" w:cs="Arial"/>
          <w:i/>
          <w:iCs/>
          <w:rtl/>
        </w:rPr>
        <w:t>يستند تقييم مؤشر الجهاز الأعلى للرقابة</w:t>
      </w:r>
      <w:r w:rsidR="00266909">
        <w:rPr>
          <w:rFonts w:ascii="Arial" w:hAnsi="Arial" w:cs="Arial" w:hint="cs"/>
          <w:i/>
          <w:iCs/>
          <w:rtl/>
        </w:rPr>
        <w:t xml:space="preserve"> </w:t>
      </w:r>
      <w:r w:rsidR="00266909" w:rsidRPr="00266909">
        <w:rPr>
          <w:i/>
          <w:iCs/>
        </w:rPr>
        <w:t xml:space="preserve"> </w:t>
      </w:r>
      <w:r w:rsidR="00266909" w:rsidRPr="000F41CE">
        <w:rPr>
          <w:i/>
          <w:iCs/>
        </w:rPr>
        <w:t>SAI-[X</w:t>
      </w:r>
      <w:r w:rsidR="00266909">
        <w:rPr>
          <w:rFonts w:cs="Arial"/>
          <w:i/>
          <w:iCs/>
        </w:rPr>
        <w:t>]</w:t>
      </w:r>
      <w:r w:rsidR="00266909">
        <w:rPr>
          <w:rFonts w:cs="Arial" w:hint="cs"/>
          <w:i/>
          <w:iCs/>
          <w:rtl/>
        </w:rPr>
        <w:t xml:space="preserve"> </w:t>
      </w:r>
      <w:r w:rsidRPr="00984930">
        <w:rPr>
          <w:rFonts w:ascii="Arial" w:hAnsi="Arial" w:cs="Arial"/>
          <w:i/>
          <w:iCs/>
          <w:rtl/>
        </w:rPr>
        <w:t xml:space="preserve">بشكل أساسي </w:t>
      </w:r>
      <w:r w:rsidRPr="00630203">
        <w:rPr>
          <w:rFonts w:ascii="Arial" w:hAnsi="Arial" w:cs="Arial"/>
          <w:i/>
          <w:iCs/>
          <w:rtl/>
        </w:rPr>
        <w:t xml:space="preserve">على </w:t>
      </w:r>
      <w:r w:rsidRPr="00630203">
        <w:rPr>
          <w:i/>
          <w:iCs/>
          <w:rtl/>
        </w:rPr>
        <w:t>[</w:t>
      </w:r>
      <w:r w:rsidR="00260011">
        <w:rPr>
          <w:rFonts w:ascii="Arial" w:hAnsi="Arial" w:cs="Arial"/>
          <w:i/>
          <w:iCs/>
          <w:rtl/>
        </w:rPr>
        <w:t xml:space="preserve">اذكر </w:t>
      </w:r>
      <w:r w:rsidRPr="00630203">
        <w:rPr>
          <w:rFonts w:ascii="Arial" w:hAnsi="Arial" w:cs="Arial"/>
          <w:i/>
          <w:iCs/>
          <w:rtl/>
        </w:rPr>
        <w:t>المصدر الرئيسي للدليل المستخدم</w:t>
      </w:r>
      <w:r w:rsidRPr="00630203">
        <w:rPr>
          <w:i/>
          <w:iCs/>
          <w:rtl/>
        </w:rPr>
        <w:t>].</w:t>
      </w:r>
    </w:p>
    <w:p w14:paraId="1B46B527" w14:textId="77777777" w:rsidR="00116AE4" w:rsidRDefault="00116AE4" w:rsidP="00116AE4">
      <w:pPr>
        <w:bidi/>
        <w:spacing w:after="0" w:line="240" w:lineRule="auto"/>
        <w:jc w:val="both"/>
        <w:rPr>
          <w:rFonts w:cs="Calibri"/>
          <w:color w:val="000000"/>
          <w:rtl/>
        </w:rPr>
      </w:pPr>
    </w:p>
    <w:p w14:paraId="02A04F92" w14:textId="77777777" w:rsidR="00116AE4" w:rsidRDefault="00116AE4" w:rsidP="00116AE4">
      <w:pPr>
        <w:bidi/>
        <w:spacing w:after="0" w:line="240" w:lineRule="auto"/>
        <w:jc w:val="both"/>
        <w:rPr>
          <w:rFonts w:cs="Calibri"/>
          <w:color w:val="000000"/>
          <w:rtl/>
        </w:rPr>
      </w:pPr>
    </w:p>
    <w:p w14:paraId="5B194291" w14:textId="77777777" w:rsidR="00116AE4" w:rsidRPr="007C2EFA" w:rsidRDefault="00116AE4" w:rsidP="00116AE4">
      <w:pPr>
        <w:bidi/>
        <w:spacing w:afterLines="20" w:after="48" w:line="240" w:lineRule="auto"/>
        <w:rPr>
          <w:rFonts w:cs="Arial"/>
          <w:b/>
          <w:iCs/>
          <w:rtl/>
        </w:rPr>
      </w:pPr>
      <w:r w:rsidRPr="007C2EFA">
        <w:rPr>
          <w:rFonts w:asciiTheme="minorBidi" w:hAnsiTheme="minorBidi"/>
          <w:bCs/>
          <w:iCs/>
          <w:rtl/>
        </w:rPr>
        <w:t xml:space="preserve">البعد </w:t>
      </w:r>
      <w:r w:rsidRPr="007C2EFA">
        <w:rPr>
          <w:b/>
          <w:i/>
        </w:rPr>
        <w:t>(</w:t>
      </w:r>
      <w:r w:rsidRPr="007C2EFA">
        <w:rPr>
          <w:rFonts w:hint="cs"/>
          <w:b/>
          <w:i/>
        </w:rPr>
        <w:t>i</w:t>
      </w:r>
      <w:r w:rsidRPr="007C2EFA">
        <w:rPr>
          <w:b/>
          <w:i/>
        </w:rPr>
        <w:t>)</w:t>
      </w:r>
      <w:r w:rsidRPr="007C2EFA">
        <w:rPr>
          <w:bCs/>
          <w:iCs/>
          <w:rtl/>
        </w:rPr>
        <w:t>:</w:t>
      </w:r>
      <w:r w:rsidRPr="007C2EFA">
        <w:rPr>
          <w:b/>
          <w:iCs/>
          <w:rtl/>
        </w:rPr>
        <w:t xml:space="preserve"> </w:t>
      </w:r>
      <w:r w:rsidRPr="007C2EFA">
        <w:rPr>
          <w:rFonts w:asciiTheme="minorBidi" w:hAnsiTheme="minorBidi"/>
          <w:bCs/>
          <w:iCs/>
          <w:rtl/>
        </w:rPr>
        <w:t>معايير رقابة الالتزام وسياساتها</w:t>
      </w:r>
    </w:p>
    <w:p w14:paraId="731BAD29" w14:textId="5E2A7222" w:rsidR="00116AE4" w:rsidRPr="007C2EFA" w:rsidRDefault="00116AE4" w:rsidP="00451E83">
      <w:pPr>
        <w:bidi/>
        <w:spacing w:after="120" w:line="240" w:lineRule="auto"/>
        <w:rPr>
          <w:bCs/>
          <w:iCs/>
          <w:rtl/>
        </w:rPr>
      </w:pPr>
      <w:r w:rsidRPr="007C2EFA">
        <w:rPr>
          <w:bCs/>
          <w:rtl/>
        </w:rPr>
        <w:t>[</w:t>
      </w:r>
      <w:r w:rsidRPr="007C2EFA">
        <w:rPr>
          <w:rFonts w:asciiTheme="minorBidi" w:hAnsiTheme="minorBidi"/>
          <w:bCs/>
          <w:iCs/>
          <w:rtl/>
        </w:rPr>
        <w:t>ملاحظة</w:t>
      </w:r>
      <w:r w:rsidRPr="007C2EFA">
        <w:rPr>
          <w:bCs/>
          <w:iCs/>
          <w:rtl/>
        </w:rPr>
        <w:t xml:space="preserve">! </w:t>
      </w:r>
      <w:r w:rsidRPr="007C2EFA">
        <w:rPr>
          <w:rFonts w:ascii="Arial" w:hAnsi="Arial" w:cs="Arial"/>
          <w:bCs/>
          <w:iCs/>
          <w:rtl/>
        </w:rPr>
        <w:t>فيما يخص هذا البعد، يجب معالجة كل معيار بشكلٍ فردي والإشارة إلى الفقرة</w:t>
      </w:r>
      <w:r w:rsidRPr="007C2EFA">
        <w:rPr>
          <w:bCs/>
          <w:iCs/>
          <w:rtl/>
        </w:rPr>
        <w:t>/</w:t>
      </w:r>
      <w:r w:rsidRPr="007C2EFA">
        <w:rPr>
          <w:rFonts w:ascii="Arial" w:hAnsi="Arial" w:cs="Arial"/>
          <w:bCs/>
          <w:iCs/>
          <w:rtl/>
        </w:rPr>
        <w:t>القسم المناسب من الدليل والمعايير</w:t>
      </w:r>
      <w:r w:rsidRPr="007C2EFA">
        <w:rPr>
          <w:bCs/>
          <w:iCs/>
          <w:rtl/>
        </w:rPr>
        <w:t xml:space="preserve">. </w:t>
      </w:r>
      <w:r w:rsidRPr="007C2EFA">
        <w:rPr>
          <w:rFonts w:ascii="Arial" w:hAnsi="Arial" w:cs="Arial"/>
          <w:bCs/>
          <w:iCs/>
          <w:rtl/>
        </w:rPr>
        <w:t>استخدم الجدول الوارد أدناه حول نتائج وملاحظات التقييم لتوثيق ذلك</w:t>
      </w:r>
      <w:r w:rsidRPr="007C2EFA">
        <w:rPr>
          <w:bCs/>
          <w:rtl/>
        </w:rPr>
        <w:t>].</w:t>
      </w:r>
    </w:p>
    <w:p w14:paraId="07CEF1BD" w14:textId="77777777" w:rsidR="00116AE4" w:rsidRDefault="00116AE4" w:rsidP="00116AE4">
      <w:pPr>
        <w:bidi/>
        <w:spacing w:afterLines="20" w:after="48" w:line="240" w:lineRule="auto"/>
        <w:rPr>
          <w:b/>
          <w:i/>
          <w:rtl/>
        </w:rPr>
      </w:pPr>
    </w:p>
    <w:p w14:paraId="291C8C3F"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473D0349" w14:textId="3DA92778" w:rsidR="00116AE4" w:rsidRDefault="00116AE4" w:rsidP="00116AE4">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0AB3DC6B" w14:textId="77777777" w:rsidR="00116AE4" w:rsidRDefault="00116AE4" w:rsidP="00116AE4">
      <w:pPr>
        <w:bidi/>
        <w:spacing w:after="0" w:line="240" w:lineRule="auto"/>
        <w:rPr>
          <w:rtl/>
        </w:rPr>
      </w:pPr>
    </w:p>
    <w:p w14:paraId="311BA0A1" w14:textId="77777777" w:rsidR="00116AE4" w:rsidRPr="00CC5590" w:rsidRDefault="00116AE4" w:rsidP="00116AE4">
      <w:pPr>
        <w:bidi/>
        <w:spacing w:after="0" w:line="240" w:lineRule="auto"/>
        <w:rPr>
          <w:b/>
          <w:iCs/>
          <w:rtl/>
        </w:rPr>
      </w:pPr>
      <w:r w:rsidRPr="00CC5590">
        <w:rPr>
          <w:rFonts w:asciiTheme="minorBidi" w:hAnsiTheme="minorBidi"/>
          <w:bCs/>
          <w:iCs/>
          <w:rtl/>
        </w:rPr>
        <w:t xml:space="preserve">البعد </w:t>
      </w:r>
      <w:r w:rsidRPr="00CC5590">
        <w:rPr>
          <w:b/>
          <w:i/>
        </w:rPr>
        <w:t>(</w:t>
      </w:r>
      <w:r w:rsidRPr="00CC5590">
        <w:rPr>
          <w:rFonts w:hint="cs"/>
          <w:b/>
          <w:i/>
        </w:rPr>
        <w:t>ii</w:t>
      </w:r>
      <w:r w:rsidRPr="00CC5590">
        <w:rPr>
          <w:b/>
          <w:i/>
        </w:rPr>
        <w:t>)</w:t>
      </w:r>
      <w:r w:rsidRPr="00CC5590">
        <w:rPr>
          <w:bCs/>
          <w:iCs/>
          <w:rtl/>
        </w:rPr>
        <w:t>:</w:t>
      </w:r>
      <w:r w:rsidRPr="00CC5590">
        <w:rPr>
          <w:b/>
          <w:iCs/>
          <w:rtl/>
        </w:rPr>
        <w:t xml:space="preserve"> </w:t>
      </w:r>
      <w:r w:rsidRPr="00CC5590">
        <w:rPr>
          <w:rFonts w:asciiTheme="minorBidi" w:hAnsiTheme="minorBidi"/>
          <w:bCs/>
          <w:iCs/>
          <w:rtl/>
        </w:rPr>
        <w:t>إدارة فريق رقابة الالتزام ومھاراته</w:t>
      </w:r>
    </w:p>
    <w:p w14:paraId="0BEE1D54"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sidRPr="00CC5590">
        <w:rPr>
          <w:i/>
        </w:rPr>
        <w:t>(</w:t>
      </w:r>
      <w:r w:rsidRPr="00CC5590">
        <w:rPr>
          <w:rFonts w:hint="cs"/>
          <w:i/>
        </w:rPr>
        <w:t>i</w:t>
      </w:r>
      <w:r w:rsidRPr="00CC5590">
        <w:rPr>
          <w:i/>
        </w:rPr>
        <w:t>)</w:t>
      </w:r>
      <w:r>
        <w:rPr>
          <w:i/>
          <w:rtl/>
        </w:rPr>
        <w:t>]</w:t>
      </w:r>
    </w:p>
    <w:p w14:paraId="48E7D504" w14:textId="77777777" w:rsidR="00116AE4" w:rsidRDefault="00116AE4" w:rsidP="00116AE4">
      <w:pPr>
        <w:bidi/>
        <w:spacing w:after="0" w:line="240" w:lineRule="auto"/>
        <w:rPr>
          <w:b/>
          <w:i/>
          <w:rtl/>
        </w:rPr>
      </w:pPr>
    </w:p>
    <w:p w14:paraId="00E3C875" w14:textId="77777777" w:rsidR="00116AE4" w:rsidRDefault="00116AE4" w:rsidP="00116AE4">
      <w:pPr>
        <w:bidi/>
        <w:spacing w:after="0" w:line="240" w:lineRule="auto"/>
        <w:rPr>
          <w:rtl/>
        </w:rPr>
      </w:pPr>
    </w:p>
    <w:p w14:paraId="3D8DE75A" w14:textId="77777777" w:rsidR="00116AE4" w:rsidRPr="00CC5590" w:rsidRDefault="00116AE4" w:rsidP="00116AE4">
      <w:pPr>
        <w:bidi/>
        <w:spacing w:after="0" w:line="240" w:lineRule="auto"/>
        <w:rPr>
          <w:b/>
          <w:iCs/>
          <w:rtl/>
        </w:rPr>
      </w:pPr>
      <w:r w:rsidRPr="00CC5590">
        <w:rPr>
          <w:rFonts w:asciiTheme="minorBidi" w:hAnsiTheme="minorBidi"/>
          <w:bCs/>
          <w:iCs/>
          <w:rtl/>
        </w:rPr>
        <w:t xml:space="preserve">البعد </w:t>
      </w:r>
      <w:r w:rsidRPr="00CC5590">
        <w:rPr>
          <w:b/>
          <w:i/>
        </w:rPr>
        <w:t>(</w:t>
      </w:r>
      <w:r w:rsidRPr="00CC5590">
        <w:rPr>
          <w:rFonts w:hint="cs"/>
          <w:b/>
          <w:i/>
        </w:rPr>
        <w:t>iii</w:t>
      </w:r>
      <w:r w:rsidRPr="00CC5590">
        <w:rPr>
          <w:b/>
          <w:i/>
        </w:rPr>
        <w:t>)</w:t>
      </w:r>
      <w:r w:rsidRPr="00CC5590">
        <w:rPr>
          <w:bCs/>
          <w:iCs/>
          <w:rtl/>
        </w:rPr>
        <w:t>:</w:t>
      </w:r>
      <w:r w:rsidRPr="00CC5590">
        <w:rPr>
          <w:b/>
          <w:iCs/>
          <w:rtl/>
        </w:rPr>
        <w:t xml:space="preserve"> </w:t>
      </w:r>
      <w:r w:rsidRPr="00CC5590">
        <w:rPr>
          <w:rFonts w:asciiTheme="minorBidi" w:hAnsiTheme="minorBidi"/>
          <w:bCs/>
          <w:iCs/>
          <w:rtl/>
        </w:rPr>
        <w:t>رقابة الجودة على رقابة الالتزام</w:t>
      </w:r>
    </w:p>
    <w:p w14:paraId="07F1400A"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sidRPr="00CC5590">
        <w:rPr>
          <w:i/>
        </w:rPr>
        <w:t>(</w:t>
      </w:r>
      <w:r w:rsidRPr="00CC5590">
        <w:rPr>
          <w:rFonts w:hint="cs"/>
          <w:i/>
        </w:rPr>
        <w:t>i</w:t>
      </w:r>
      <w:r w:rsidRPr="00CC5590">
        <w:rPr>
          <w:i/>
        </w:rPr>
        <w:t>)</w:t>
      </w:r>
      <w:r>
        <w:rPr>
          <w:i/>
          <w:rtl/>
        </w:rPr>
        <w:t>]</w:t>
      </w:r>
    </w:p>
    <w:p w14:paraId="4D32847E" w14:textId="77777777" w:rsidR="00116AE4" w:rsidRDefault="00116AE4" w:rsidP="00116AE4">
      <w:pPr>
        <w:bidi/>
        <w:spacing w:after="0" w:line="240" w:lineRule="auto"/>
        <w:rPr>
          <w:b/>
          <w:i/>
          <w:rtl/>
        </w:rPr>
      </w:pPr>
    </w:p>
    <w:p w14:paraId="2611ACD8" w14:textId="77777777" w:rsidR="00116AE4" w:rsidRDefault="00116AE4" w:rsidP="00116AE4">
      <w:pPr>
        <w:bidi/>
        <w:spacing w:after="0" w:line="240" w:lineRule="auto"/>
        <w:rPr>
          <w:rtl/>
        </w:rPr>
      </w:pPr>
    </w:p>
    <w:p w14:paraId="010376E0" w14:textId="77777777" w:rsidR="00CC5590" w:rsidRDefault="00CC5590">
      <w:pPr>
        <w:rPr>
          <w:rFonts w:asciiTheme="minorBidi" w:hAnsiTheme="minorBidi"/>
          <w:bCs/>
          <w:i/>
          <w:rtl/>
        </w:rPr>
      </w:pPr>
      <w:r>
        <w:rPr>
          <w:rFonts w:asciiTheme="minorBidi" w:hAnsiTheme="minorBidi"/>
          <w:bCs/>
          <w:i/>
          <w:rtl/>
        </w:rPr>
        <w:br w:type="page"/>
      </w:r>
    </w:p>
    <w:p w14:paraId="0F20907F" w14:textId="3CC231F6" w:rsidR="00116AE4" w:rsidRPr="00CC5590" w:rsidRDefault="00116AE4" w:rsidP="00116AE4">
      <w:pPr>
        <w:bidi/>
        <w:spacing w:afterLines="20" w:after="48"/>
        <w:jc w:val="both"/>
        <w:rPr>
          <w:rFonts w:asciiTheme="minorBidi" w:hAnsiTheme="minorBidi"/>
          <w:bCs/>
          <w:iCs/>
          <w:rtl/>
        </w:rPr>
      </w:pPr>
      <w:r w:rsidRPr="00CC5590">
        <w:rPr>
          <w:rFonts w:asciiTheme="minorBidi" w:hAnsiTheme="minorBidi"/>
          <w:bCs/>
          <w:iCs/>
          <w:rtl/>
        </w:rPr>
        <w:lastRenderedPageBreak/>
        <w:t xml:space="preserve">نتائج وملاحظات حول التقييم </w:t>
      </w:r>
    </w:p>
    <w:p w14:paraId="6F540A30"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984930">
        <w:rPr>
          <w:rFonts w:ascii="Arial" w:hAnsi="Arial" w:cs="Arial"/>
          <w:i/>
          <w:iCs/>
          <w:rtl/>
        </w:rPr>
        <w:t xml:space="preserve">ويتم تقديم إرشادات مفصلة حول البعد </w:t>
      </w:r>
      <w:r w:rsidRPr="00CC5590">
        <w:rPr>
          <w:i/>
          <w:iCs/>
        </w:rPr>
        <w:t>(</w:t>
      </w:r>
      <w:r w:rsidRPr="00CC5590">
        <w:rPr>
          <w:rFonts w:hint="cs"/>
          <w:i/>
          <w:iCs/>
        </w:rPr>
        <w:t>i</w:t>
      </w:r>
      <w:r w:rsidRPr="00CC5590">
        <w:rPr>
          <w:i/>
          <w:iCs/>
        </w:rPr>
        <w:t>)</w:t>
      </w:r>
      <w:r>
        <w:rPr>
          <w:rtl/>
        </w:rPr>
        <w:t>]</w:t>
      </w:r>
    </w:p>
    <w:p w14:paraId="0617BA2B" w14:textId="77777777" w:rsidR="00116AE4" w:rsidRDefault="00116AE4" w:rsidP="00116AE4">
      <w:pPr>
        <w:bidi/>
        <w:spacing w:afterLines="20" w:after="48"/>
        <w:jc w:val="both"/>
        <w:rPr>
          <w:b/>
          <w:i/>
          <w:rtl/>
        </w:rPr>
      </w:pPr>
    </w:p>
    <w:p w14:paraId="574DB84B" w14:textId="77777777" w:rsidR="00116AE4" w:rsidRDefault="00116AE4" w:rsidP="00116AE4">
      <w:pPr>
        <w:bidi/>
        <w:spacing w:afterLines="20" w:after="48"/>
        <w:jc w:val="both"/>
        <w:rPr>
          <w:b/>
          <w: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638"/>
        <w:gridCol w:w="1523"/>
      </w:tblGrid>
      <w:tr w:rsidR="00116AE4" w14:paraId="5D1F4F03" w14:textId="77777777" w:rsidTr="00D26B5D">
        <w:tc>
          <w:tcPr>
            <w:tcW w:w="1901" w:type="dxa"/>
            <w:tcBorders>
              <w:top w:val="single" w:sz="4" w:space="0" w:color="auto"/>
              <w:left w:val="single" w:sz="4" w:space="0" w:color="auto"/>
              <w:bottom w:val="single" w:sz="4" w:space="0" w:color="auto"/>
              <w:right w:val="single" w:sz="4" w:space="0" w:color="auto"/>
            </w:tcBorders>
            <w:shd w:val="clear" w:color="auto" w:fill="8DB3E2"/>
            <w:hideMark/>
          </w:tcPr>
          <w:p w14:paraId="5BA409AF" w14:textId="77777777" w:rsidR="00116AE4" w:rsidRPr="00E26BA0" w:rsidRDefault="00116AE4">
            <w:pPr>
              <w:bidi/>
              <w:spacing w:afterLines="20" w:after="48" w:line="240" w:lineRule="auto"/>
              <w:jc w:val="center"/>
              <w:rPr>
                <w:rFonts w:ascii="Arial" w:hAnsi="Arial" w:cs="Arial"/>
                <w:bCs/>
                <w:i/>
                <w:rtl/>
              </w:rPr>
            </w:pPr>
            <w:r w:rsidRPr="00E26BA0">
              <w:rPr>
                <w:rFonts w:asciiTheme="minorBidi" w:hAnsiTheme="minorBidi"/>
                <w:bCs/>
                <w:i/>
                <w:rtl/>
              </w:rPr>
              <w:t xml:space="preserve"> </w:t>
            </w:r>
            <w:r w:rsidRPr="00E26BA0">
              <w:rPr>
                <w:rFonts w:ascii="Arial" w:hAnsi="Arial" w:cs="Arial"/>
                <w:bCs/>
                <w:i/>
                <w:rtl/>
              </w:rPr>
              <w:t>البعد</w:t>
            </w:r>
          </w:p>
        </w:tc>
        <w:tc>
          <w:tcPr>
            <w:tcW w:w="5638" w:type="dxa"/>
            <w:tcBorders>
              <w:top w:val="single" w:sz="4" w:space="0" w:color="auto"/>
              <w:left w:val="single" w:sz="4" w:space="0" w:color="auto"/>
              <w:bottom w:val="single" w:sz="4" w:space="0" w:color="auto"/>
              <w:right w:val="single" w:sz="4" w:space="0" w:color="auto"/>
            </w:tcBorders>
            <w:shd w:val="clear" w:color="auto" w:fill="8DB3E2"/>
            <w:hideMark/>
          </w:tcPr>
          <w:p w14:paraId="3F1462C1" w14:textId="77777777" w:rsidR="00116AE4" w:rsidRPr="00E26BA0" w:rsidRDefault="00116AE4">
            <w:pPr>
              <w:bidi/>
              <w:spacing w:afterLines="20" w:after="48" w:line="240" w:lineRule="auto"/>
              <w:jc w:val="center"/>
              <w:rPr>
                <w:rFonts w:ascii="Arial" w:hAnsi="Arial" w:cs="Arial"/>
                <w:bCs/>
                <w:i/>
                <w:rtl/>
              </w:rPr>
            </w:pPr>
            <w:r w:rsidRPr="00E26BA0">
              <w:rPr>
                <w:rFonts w:ascii="Arial" w:hAnsi="Arial" w:cs="Arial"/>
                <w:bCs/>
                <w:i/>
                <w:rtl/>
              </w:rPr>
              <w:t>النتائج</w:t>
            </w:r>
          </w:p>
        </w:tc>
        <w:tc>
          <w:tcPr>
            <w:tcW w:w="1523" w:type="dxa"/>
            <w:tcBorders>
              <w:top w:val="single" w:sz="4" w:space="0" w:color="auto"/>
              <w:left w:val="single" w:sz="4" w:space="0" w:color="auto"/>
              <w:bottom w:val="single" w:sz="4" w:space="0" w:color="auto"/>
              <w:right w:val="single" w:sz="4" w:space="0" w:color="auto"/>
            </w:tcBorders>
            <w:shd w:val="clear" w:color="auto" w:fill="8DB3E2"/>
            <w:hideMark/>
          </w:tcPr>
          <w:p w14:paraId="0C1D5A56" w14:textId="77777777" w:rsidR="00116AE4" w:rsidRPr="00E26BA0" w:rsidRDefault="00116AE4">
            <w:pPr>
              <w:bidi/>
              <w:spacing w:afterLines="20" w:after="48" w:line="240" w:lineRule="auto"/>
              <w:jc w:val="center"/>
              <w:rPr>
                <w:rFonts w:ascii="Arial" w:hAnsi="Arial" w:cs="Arial"/>
                <w:bCs/>
                <w:i/>
                <w:rtl/>
              </w:rPr>
            </w:pPr>
            <w:r w:rsidRPr="00E26BA0">
              <w:rPr>
                <w:rFonts w:ascii="Arial" w:hAnsi="Arial" w:cs="Arial"/>
                <w:bCs/>
                <w:i/>
                <w:rtl/>
              </w:rPr>
              <w:t>البعد</w:t>
            </w:r>
          </w:p>
        </w:tc>
      </w:tr>
      <w:tr w:rsidR="00116AE4" w14:paraId="7569C311" w14:textId="77777777" w:rsidTr="00D26B5D">
        <w:tc>
          <w:tcPr>
            <w:tcW w:w="1901" w:type="dxa"/>
            <w:tcBorders>
              <w:top w:val="single" w:sz="4" w:space="0" w:color="auto"/>
              <w:left w:val="single" w:sz="4" w:space="0" w:color="auto"/>
              <w:bottom w:val="single" w:sz="4" w:space="0" w:color="auto"/>
              <w:right w:val="single" w:sz="4" w:space="0" w:color="auto"/>
            </w:tcBorders>
            <w:shd w:val="clear" w:color="auto" w:fill="8DB3E2"/>
          </w:tcPr>
          <w:p w14:paraId="152701A8" w14:textId="77777777" w:rsidR="00116AE4" w:rsidRDefault="00116AE4">
            <w:pPr>
              <w:bidi/>
              <w:spacing w:afterLines="20" w:after="48" w:line="240" w:lineRule="auto"/>
              <w:rPr>
                <w:b/>
                <w:bCs/>
                <w:rtl/>
              </w:rPr>
            </w:pPr>
          </w:p>
          <w:p w14:paraId="14773C29" w14:textId="77777777" w:rsidR="00116AE4" w:rsidRDefault="00116AE4">
            <w:pPr>
              <w:bidi/>
              <w:spacing w:afterLines="20" w:after="48" w:line="240" w:lineRule="auto"/>
              <w:rPr>
                <w:b/>
                <w:bCs/>
                <w:rtl/>
              </w:rPr>
            </w:pPr>
            <w:r>
              <w:rPr>
                <w:b/>
              </w:rPr>
              <w:t>(</w:t>
            </w:r>
            <w:r>
              <w:rPr>
                <w:rFonts w:hint="cs"/>
                <w:b/>
              </w:rPr>
              <w:t>i</w:t>
            </w:r>
            <w:r>
              <w:rPr>
                <w:b/>
              </w:rPr>
              <w:t>)</w:t>
            </w:r>
            <w:r>
              <w:rPr>
                <w:b/>
                <w:rtl/>
              </w:rPr>
              <w:t xml:space="preserve"> </w:t>
            </w:r>
            <w:r w:rsidRPr="00984930">
              <w:rPr>
                <w:rFonts w:ascii="Arial" w:hAnsi="Arial" w:cs="Arial"/>
                <w:bCs/>
                <w:rtl/>
              </w:rPr>
              <w:t>معايير رقابة الالتزام وسياساتها</w:t>
            </w:r>
          </w:p>
          <w:p w14:paraId="3D4BB83A" w14:textId="77777777" w:rsidR="00116AE4" w:rsidRDefault="00116AE4">
            <w:pPr>
              <w:bidi/>
              <w:spacing w:afterLines="20" w:after="48" w:line="240" w:lineRule="auto"/>
              <w:rPr>
                <w:b/>
                <w:bCs/>
                <w:rtl/>
              </w:rPr>
            </w:pPr>
          </w:p>
        </w:tc>
        <w:tc>
          <w:tcPr>
            <w:tcW w:w="5638" w:type="dxa"/>
            <w:tcBorders>
              <w:top w:val="single" w:sz="4" w:space="0" w:color="auto"/>
              <w:left w:val="single" w:sz="4" w:space="0" w:color="auto"/>
              <w:bottom w:val="single" w:sz="4" w:space="0" w:color="auto"/>
              <w:right w:val="single" w:sz="4" w:space="0" w:color="auto"/>
            </w:tcBorders>
          </w:tcPr>
          <w:p w14:paraId="1CE75FEA" w14:textId="77777777" w:rsidR="00116AE4" w:rsidRDefault="00116AE4">
            <w:pPr>
              <w:tabs>
                <w:tab w:val="left" w:pos="979"/>
              </w:tabs>
              <w:bidi/>
              <w:spacing w:afterLines="20" w:after="48" w:line="240" w:lineRule="auto"/>
              <w:rPr>
                <w:rtl/>
              </w:rPr>
            </w:pPr>
          </w:p>
          <w:tbl>
            <w:tblPr>
              <w:bidiVisual/>
              <w:tblW w:w="0" w:type="auto"/>
              <w:tblCellMar>
                <w:left w:w="70" w:type="dxa"/>
                <w:right w:w="70" w:type="dxa"/>
              </w:tblCellMar>
              <w:tblLook w:val="04A0" w:firstRow="1" w:lastRow="0" w:firstColumn="1" w:lastColumn="0" w:noHBand="0" w:noVBand="1"/>
            </w:tblPr>
            <w:tblGrid>
              <w:gridCol w:w="3139"/>
              <w:gridCol w:w="609"/>
              <w:gridCol w:w="1664"/>
            </w:tblGrid>
            <w:tr w:rsidR="00116AE4" w14:paraId="7289071A" w14:textId="77777777">
              <w:trPr>
                <w:trHeight w:val="659"/>
              </w:trPr>
              <w:tc>
                <w:tcPr>
                  <w:tcW w:w="3310" w:type="dxa"/>
                  <w:tcBorders>
                    <w:top w:val="single" w:sz="4" w:space="0" w:color="auto"/>
                    <w:left w:val="single" w:sz="4" w:space="0" w:color="auto"/>
                    <w:bottom w:val="single" w:sz="4" w:space="0" w:color="auto"/>
                    <w:right w:val="single" w:sz="4" w:space="0" w:color="auto"/>
                  </w:tcBorders>
                  <w:hideMark/>
                </w:tcPr>
                <w:p w14:paraId="73575B7D" w14:textId="77777777" w:rsidR="00116AE4" w:rsidRPr="00E26BA0" w:rsidRDefault="00116AE4">
                  <w:pPr>
                    <w:bidi/>
                    <w:jc w:val="center"/>
                    <w:rPr>
                      <w:rFonts w:ascii="Arial" w:hAnsi="Arial" w:cs="Arial"/>
                      <w:bCs/>
                      <w:sz w:val="18"/>
                      <w:szCs w:val="18"/>
                      <w:rtl/>
                    </w:rPr>
                  </w:pPr>
                  <w:r w:rsidRPr="00E26BA0">
                    <w:rPr>
                      <w:rFonts w:ascii="Arial" w:hAnsi="Arial" w:cs="Arial"/>
                      <w:bCs/>
                      <w:sz w:val="18"/>
                      <w:szCs w:val="18"/>
                      <w:rtl/>
                    </w:rPr>
                    <w:t>المعايير</w:t>
                  </w:r>
                </w:p>
              </w:tc>
              <w:tc>
                <w:tcPr>
                  <w:tcW w:w="546" w:type="dxa"/>
                  <w:tcBorders>
                    <w:top w:val="single" w:sz="4" w:space="0" w:color="auto"/>
                    <w:left w:val="nil"/>
                    <w:bottom w:val="single" w:sz="4" w:space="0" w:color="auto"/>
                    <w:right w:val="single" w:sz="4" w:space="0" w:color="auto"/>
                  </w:tcBorders>
                  <w:shd w:val="clear" w:color="auto" w:fill="FFFFFF"/>
                  <w:hideMark/>
                </w:tcPr>
                <w:p w14:paraId="795DAF2F" w14:textId="77777777" w:rsidR="00116AE4" w:rsidRPr="00E26BA0" w:rsidRDefault="00116AE4">
                  <w:pPr>
                    <w:bidi/>
                    <w:jc w:val="center"/>
                    <w:rPr>
                      <w:rFonts w:ascii="Arial" w:hAnsi="Arial" w:cs="Arial"/>
                      <w:bCs/>
                      <w:color w:val="000000"/>
                      <w:sz w:val="18"/>
                      <w:szCs w:val="18"/>
                      <w:rtl/>
                    </w:rPr>
                  </w:pPr>
                  <w:r w:rsidRPr="00E26BA0">
                    <w:rPr>
                      <w:rFonts w:ascii="Arial" w:hAnsi="Arial" w:cs="Arial"/>
                      <w:bCs/>
                      <w:sz w:val="18"/>
                      <w:szCs w:val="18"/>
                      <w:rtl/>
                    </w:rPr>
                    <w:t>مستوفى أو غير مستوفى</w:t>
                  </w:r>
                </w:p>
              </w:tc>
              <w:tc>
                <w:tcPr>
                  <w:tcW w:w="1664" w:type="dxa"/>
                  <w:tcBorders>
                    <w:top w:val="single" w:sz="4" w:space="0" w:color="auto"/>
                    <w:left w:val="nil"/>
                    <w:bottom w:val="single" w:sz="4" w:space="0" w:color="auto"/>
                    <w:right w:val="single" w:sz="4" w:space="0" w:color="auto"/>
                  </w:tcBorders>
                  <w:noWrap/>
                  <w:hideMark/>
                </w:tcPr>
                <w:p w14:paraId="1A16AA1E" w14:textId="77777777" w:rsidR="00116AE4" w:rsidRPr="00E26BA0" w:rsidRDefault="00116AE4">
                  <w:pPr>
                    <w:bidi/>
                    <w:rPr>
                      <w:rFonts w:ascii="Arial" w:hAnsi="Arial" w:cs="Arial"/>
                      <w:bCs/>
                      <w:sz w:val="18"/>
                      <w:szCs w:val="18"/>
                      <w:rtl/>
                    </w:rPr>
                  </w:pPr>
                  <w:r w:rsidRPr="00E26BA0">
                    <w:rPr>
                      <w:rFonts w:ascii="Arial" w:hAnsi="Arial" w:cs="Arial"/>
                      <w:bCs/>
                      <w:sz w:val="18"/>
                      <w:szCs w:val="18"/>
                      <w:rtl/>
                    </w:rPr>
                    <w:t>بالإشارة إلى</w:t>
                  </w:r>
                  <w:r w:rsidRPr="00E26BA0">
                    <w:rPr>
                      <w:rFonts w:ascii="Arial" w:hAnsi="Arial" w:cs="Arial"/>
                      <w:bCs/>
                      <w:i/>
                      <w:iCs/>
                      <w:sz w:val="18"/>
                      <w:szCs w:val="18"/>
                      <w:rtl/>
                    </w:rPr>
                    <w:t xml:space="preserve"> </w:t>
                  </w:r>
                  <w:r w:rsidRPr="00E26BA0">
                    <w:rPr>
                      <w:rFonts w:ascii="Arial" w:hAnsi="Arial" w:cs="Arial"/>
                      <w:bCs/>
                      <w:sz w:val="18"/>
                      <w:szCs w:val="18"/>
                      <w:rtl/>
                    </w:rPr>
                    <w:t>[</w:t>
                  </w:r>
                  <w:r w:rsidRPr="00E26BA0">
                    <w:rPr>
                      <w:rFonts w:ascii="Arial" w:hAnsi="Arial" w:cs="Arial"/>
                      <w:bCs/>
                      <w:i/>
                      <w:iCs/>
                      <w:sz w:val="18"/>
                      <w:szCs w:val="18"/>
                      <w:rtl/>
                    </w:rPr>
                    <w:t>تضمين نوع الدليل الذي يستند إليه التقييم</w:t>
                  </w:r>
                  <w:r w:rsidRPr="00E26BA0">
                    <w:rPr>
                      <w:rFonts w:ascii="Arial" w:hAnsi="Arial" w:cs="Arial"/>
                      <w:bCs/>
                      <w:sz w:val="18"/>
                      <w:szCs w:val="18"/>
                      <w:rtl/>
                    </w:rPr>
                    <w:t>]</w:t>
                  </w:r>
                </w:p>
              </w:tc>
            </w:tr>
            <w:tr w:rsidR="00116AE4" w14:paraId="7188C352" w14:textId="77777777">
              <w:trPr>
                <w:trHeight w:val="659"/>
              </w:trPr>
              <w:tc>
                <w:tcPr>
                  <w:tcW w:w="3310" w:type="dxa"/>
                  <w:tcBorders>
                    <w:top w:val="single" w:sz="4" w:space="0" w:color="auto"/>
                    <w:left w:val="single" w:sz="4" w:space="0" w:color="auto"/>
                    <w:bottom w:val="single" w:sz="4" w:space="0" w:color="auto"/>
                    <w:right w:val="single" w:sz="4" w:space="0" w:color="auto"/>
                  </w:tcBorders>
                  <w:vAlign w:val="center"/>
                  <w:hideMark/>
                </w:tcPr>
                <w:p w14:paraId="0DE27838" w14:textId="77777777" w:rsidR="00116AE4" w:rsidRPr="008D6688" w:rsidRDefault="00116AE4" w:rsidP="00116AE4">
                  <w:pPr>
                    <w:numPr>
                      <w:ilvl w:val="0"/>
                      <w:numId w:val="29"/>
                    </w:numPr>
                    <w:bidi/>
                    <w:spacing w:after="200" w:line="276" w:lineRule="auto"/>
                    <w:rPr>
                      <w:rFonts w:ascii="Arial" w:hAnsi="Arial" w:cs="Arial"/>
                      <w:sz w:val="18"/>
                      <w:szCs w:val="18"/>
                      <w:rtl/>
                    </w:rPr>
                  </w:pPr>
                  <w:r w:rsidRPr="008D6688">
                    <w:rPr>
                      <w:rFonts w:ascii="Arial" w:hAnsi="Arial" w:cs="Arial"/>
                      <w:color w:val="000000"/>
                      <w:sz w:val="18"/>
                      <w:szCs w:val="18"/>
                      <w:rtl/>
                    </w:rPr>
                    <w:t xml:space="preserve"> "(…) يجب على المدقق تحديد العناصر ذات الصلة برقابة الالتزام قبل البدء بالرقابة."</w:t>
                  </w:r>
                  <w:r w:rsidRPr="008D6688">
                    <w:rPr>
                      <w:rFonts w:ascii="Arial" w:hAnsi="Arial" w:cs="Arial"/>
                      <w:i/>
                      <w:color w:val="000000"/>
                      <w:sz w:val="18"/>
                      <w:szCs w:val="18"/>
                      <w:rtl/>
                    </w:rPr>
                    <w:t xml:space="preserve"> </w:t>
                  </w:r>
                  <w:r w:rsidRPr="008D6688">
                    <w:rPr>
                      <w:rFonts w:ascii="Arial" w:hAnsi="Arial" w:cs="Arial"/>
                      <w:iCs/>
                      <w:color w:val="000000"/>
                      <w:sz w:val="18"/>
                      <w:szCs w:val="18"/>
                      <w:rtl/>
                    </w:rPr>
                    <w:t xml:space="preserve">المعيار </w:t>
                  </w:r>
                  <w:r w:rsidRPr="008D6688">
                    <w:rPr>
                      <w:rFonts w:ascii="Calibri" w:hAnsi="Calibri" w:cs="Calibri"/>
                      <w:i/>
                      <w:color w:val="000000"/>
                      <w:sz w:val="18"/>
                      <w:szCs w:val="18"/>
                    </w:rPr>
                    <w:t>400:27</w:t>
                  </w:r>
                  <w:r w:rsidRPr="008D6688">
                    <w:rPr>
                      <w:rFonts w:ascii="Arial" w:hAnsi="Arial" w:cs="Arial"/>
                      <w:iCs/>
                      <w:color w:val="000000"/>
                      <w:sz w:val="18"/>
                      <w:szCs w:val="18"/>
                      <w:rtl/>
                    </w:rPr>
                    <w:t xml:space="preserve"> (بمعنى تحديد المرجعيات المعمول بها والتي تغطي متطلبات النظامية وعند اللزوم الانضباط، والموضوع، ومستخدمي التقرير المستهدفين، ومستوى التأكيد الذي يتم تقديمه إن كان معقولاً أو محدوداً) المعيار</w:t>
                  </w:r>
                  <w:r w:rsidRPr="008D6688">
                    <w:rPr>
                      <w:rFonts w:ascii="Arial" w:hAnsi="Arial" w:cs="Arial"/>
                      <w:i/>
                      <w:color w:val="000000"/>
                      <w:sz w:val="18"/>
                      <w:szCs w:val="18"/>
                      <w:rtl/>
                    </w:rPr>
                    <w:t xml:space="preserve"> </w:t>
                  </w:r>
                  <w:r w:rsidRPr="008D6688">
                    <w:rPr>
                      <w:rFonts w:ascii="Calibri" w:hAnsi="Calibri" w:cs="Calibri"/>
                      <w:i/>
                      <w:color w:val="000000"/>
                      <w:sz w:val="18"/>
                      <w:szCs w:val="18"/>
                    </w:rPr>
                    <w:t>400:28-41</w:t>
                  </w:r>
                </w:p>
              </w:tc>
              <w:tc>
                <w:tcPr>
                  <w:tcW w:w="546" w:type="dxa"/>
                  <w:tcBorders>
                    <w:top w:val="single" w:sz="4" w:space="0" w:color="auto"/>
                    <w:left w:val="nil"/>
                    <w:bottom w:val="single" w:sz="4" w:space="0" w:color="auto"/>
                    <w:right w:val="single" w:sz="4" w:space="0" w:color="auto"/>
                  </w:tcBorders>
                  <w:shd w:val="clear" w:color="auto" w:fill="FFFFFF"/>
                  <w:hideMark/>
                </w:tcPr>
                <w:p w14:paraId="442AB4EA" w14:textId="77777777" w:rsidR="00116AE4" w:rsidRDefault="00116AE4">
                  <w:pPr>
                    <w:rPr>
                      <w:sz w:val="18"/>
                      <w:szCs w:val="18"/>
                      <w:rtl/>
                    </w:rPr>
                  </w:pPr>
                </w:p>
              </w:tc>
              <w:tc>
                <w:tcPr>
                  <w:tcW w:w="1664" w:type="dxa"/>
                  <w:tcBorders>
                    <w:top w:val="single" w:sz="4" w:space="0" w:color="auto"/>
                    <w:left w:val="nil"/>
                    <w:bottom w:val="single" w:sz="4" w:space="0" w:color="auto"/>
                    <w:right w:val="single" w:sz="4" w:space="0" w:color="auto"/>
                  </w:tcBorders>
                  <w:noWrap/>
                  <w:hideMark/>
                </w:tcPr>
                <w:p w14:paraId="356B542B" w14:textId="77777777" w:rsidR="00116AE4" w:rsidRDefault="00116AE4">
                  <w:pPr>
                    <w:spacing w:after="0" w:line="240" w:lineRule="auto"/>
                    <w:rPr>
                      <w:sz w:val="20"/>
                      <w:szCs w:val="20"/>
                    </w:rPr>
                  </w:pPr>
                </w:p>
              </w:tc>
            </w:tr>
            <w:tr w:rsidR="00116AE4" w14:paraId="6475DE41" w14:textId="77777777">
              <w:trPr>
                <w:trHeight w:val="685"/>
              </w:trPr>
              <w:tc>
                <w:tcPr>
                  <w:tcW w:w="3310" w:type="dxa"/>
                  <w:tcBorders>
                    <w:top w:val="nil"/>
                    <w:left w:val="single" w:sz="4" w:space="0" w:color="auto"/>
                    <w:bottom w:val="single" w:sz="4" w:space="0" w:color="auto"/>
                    <w:right w:val="single" w:sz="4" w:space="0" w:color="auto"/>
                  </w:tcBorders>
                  <w:vAlign w:val="center"/>
                  <w:hideMark/>
                </w:tcPr>
                <w:p w14:paraId="26BA087E" w14:textId="71D9A93E" w:rsidR="00116AE4" w:rsidRPr="008D6688" w:rsidRDefault="00116AE4" w:rsidP="00451E83">
                  <w:pPr>
                    <w:numPr>
                      <w:ilvl w:val="0"/>
                      <w:numId w:val="29"/>
                    </w:numPr>
                    <w:bidi/>
                    <w:spacing w:after="200" w:line="276" w:lineRule="auto"/>
                    <w:rPr>
                      <w:rFonts w:ascii="Arial" w:hAnsi="Arial" w:cs="Arial"/>
                      <w:sz w:val="18"/>
                      <w:szCs w:val="18"/>
                      <w:rtl/>
                      <w:lang w:val="ar-EG" w:eastAsia="ar-EG" w:bidi="ar-EG"/>
                    </w:rPr>
                  </w:pPr>
                  <w:r w:rsidRPr="008D6688">
                    <w:rPr>
                      <w:rFonts w:ascii="Arial" w:hAnsi="Arial" w:cs="Arial"/>
                      <w:color w:val="000000"/>
                      <w:sz w:val="18"/>
                      <w:szCs w:val="18"/>
                      <w:rtl/>
                    </w:rPr>
                    <w:t>"ينبغي للمدققين مراعاة مخاطر الرقابة طوال عملية الرقابة</w:t>
                  </w:r>
                  <w:r w:rsidR="00451E83">
                    <w:rPr>
                      <w:rFonts w:ascii="Arial" w:hAnsi="Arial" w:cs="Arial" w:hint="cs"/>
                      <w:color w:val="000000"/>
                      <w:sz w:val="18"/>
                      <w:szCs w:val="18"/>
                      <w:rtl/>
                    </w:rPr>
                    <w:t>.</w:t>
                  </w:r>
                  <w:r w:rsidRPr="008D6688">
                    <w:rPr>
                      <w:rFonts w:ascii="Arial" w:hAnsi="Arial" w:cs="Arial"/>
                      <w:color w:val="000000"/>
                      <w:sz w:val="18"/>
                      <w:szCs w:val="18"/>
                      <w:rtl/>
                    </w:rPr>
                    <w:t xml:space="preserve">" </w:t>
                  </w:r>
                  <w:r w:rsidRPr="008D6688">
                    <w:rPr>
                      <w:rFonts w:ascii="Arial" w:hAnsi="Arial" w:cs="Arial"/>
                      <w:i/>
                      <w:iCs/>
                      <w:sz w:val="18"/>
                      <w:szCs w:val="18"/>
                      <w:rtl/>
                    </w:rPr>
                    <w:t xml:space="preserve">المعيار </w:t>
                  </w:r>
                  <w:r w:rsidRPr="008D6688">
                    <w:rPr>
                      <w:rFonts w:ascii="Calibri" w:hAnsi="Calibri" w:cs="Calibri"/>
                      <w:i/>
                      <w:iCs/>
                      <w:sz w:val="18"/>
                      <w:szCs w:val="18"/>
                    </w:rPr>
                    <w:t>400:46</w:t>
                  </w:r>
                  <w:r w:rsidRPr="008D6688">
                    <w:rPr>
                      <w:rFonts w:ascii="Arial" w:hAnsi="Arial" w:cs="Arial"/>
                      <w:i/>
                      <w:iCs/>
                      <w:sz w:val="18"/>
                      <w:szCs w:val="18"/>
                      <w:rtl/>
                    </w:rPr>
                    <w:t xml:space="preserve"> (بمعنى أن يراعي المدقق ثلاثة أبعاد مختلفة لمخاطر الرقابة وهي المخاطر المتأصلة ومخاطر الضبط ومخاطر الاكتشاف) المعيار </w:t>
                  </w:r>
                  <w:r w:rsidRPr="008D6688">
                    <w:rPr>
                      <w:rFonts w:ascii="Calibri" w:hAnsi="Calibri" w:cs="Calibri"/>
                      <w:i/>
                      <w:iCs/>
                      <w:sz w:val="18"/>
                      <w:szCs w:val="18"/>
                    </w:rPr>
                    <w:t>400:46</w:t>
                  </w:r>
                </w:p>
              </w:tc>
              <w:tc>
                <w:tcPr>
                  <w:tcW w:w="546" w:type="dxa"/>
                  <w:tcBorders>
                    <w:top w:val="nil"/>
                    <w:left w:val="nil"/>
                    <w:bottom w:val="single" w:sz="4" w:space="0" w:color="auto"/>
                    <w:right w:val="single" w:sz="4" w:space="0" w:color="auto"/>
                  </w:tcBorders>
                  <w:shd w:val="clear" w:color="auto" w:fill="FFFFFF"/>
                  <w:hideMark/>
                </w:tcPr>
                <w:p w14:paraId="49E48C3C"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5FE4B80E" w14:textId="77777777" w:rsidR="00116AE4" w:rsidRDefault="00116AE4">
                  <w:pPr>
                    <w:spacing w:after="0" w:line="240" w:lineRule="auto"/>
                    <w:rPr>
                      <w:sz w:val="20"/>
                      <w:szCs w:val="20"/>
                    </w:rPr>
                  </w:pPr>
                </w:p>
              </w:tc>
            </w:tr>
            <w:tr w:rsidR="00116AE4" w14:paraId="435D6263" w14:textId="77777777">
              <w:trPr>
                <w:trHeight w:val="473"/>
              </w:trPr>
              <w:tc>
                <w:tcPr>
                  <w:tcW w:w="3310" w:type="dxa"/>
                  <w:tcBorders>
                    <w:top w:val="nil"/>
                    <w:left w:val="single" w:sz="4" w:space="0" w:color="auto"/>
                    <w:bottom w:val="single" w:sz="4" w:space="0" w:color="auto"/>
                    <w:right w:val="single" w:sz="4" w:space="0" w:color="auto"/>
                  </w:tcBorders>
                  <w:vAlign w:val="center"/>
                  <w:hideMark/>
                </w:tcPr>
                <w:p w14:paraId="18DC5668" w14:textId="71E24E0C" w:rsidR="00116AE4" w:rsidRPr="008D6688" w:rsidRDefault="00116AE4" w:rsidP="009F0AA7">
                  <w:pPr>
                    <w:numPr>
                      <w:ilvl w:val="0"/>
                      <w:numId w:val="29"/>
                    </w:numPr>
                    <w:bidi/>
                    <w:spacing w:after="200" w:line="276" w:lineRule="auto"/>
                    <w:rPr>
                      <w:rFonts w:ascii="Arial" w:hAnsi="Arial" w:cs="Arial"/>
                      <w:sz w:val="18"/>
                      <w:szCs w:val="18"/>
                      <w:rtl/>
                      <w:lang w:val="ar-EG" w:eastAsia="ar-EG" w:bidi="ar-EG"/>
                    </w:rPr>
                  </w:pPr>
                  <w:r w:rsidRPr="008D6688">
                    <w:rPr>
                      <w:rFonts w:ascii="Arial" w:hAnsi="Arial" w:cs="Arial"/>
                      <w:color w:val="000000"/>
                      <w:sz w:val="18"/>
                      <w:szCs w:val="18"/>
                      <w:rtl/>
                    </w:rPr>
                    <w:t>"ينبغي للمدققين مراعاة الأهمية النسبية طوال عملية الرقابة</w:t>
                  </w:r>
                  <w:r w:rsidR="009F0AA7">
                    <w:rPr>
                      <w:rFonts w:ascii="Arial" w:hAnsi="Arial" w:cs="Arial" w:hint="cs"/>
                      <w:color w:val="000000"/>
                      <w:sz w:val="18"/>
                      <w:szCs w:val="18"/>
                      <w:rtl/>
                    </w:rPr>
                    <w:t>.</w:t>
                  </w:r>
                  <w:r w:rsidRPr="008D6688">
                    <w:rPr>
                      <w:rFonts w:ascii="Arial" w:hAnsi="Arial" w:cs="Arial"/>
                      <w:color w:val="000000"/>
                      <w:sz w:val="18"/>
                      <w:szCs w:val="18"/>
                      <w:rtl/>
                    </w:rPr>
                    <w:t xml:space="preserve">" </w:t>
                  </w:r>
                  <w:r w:rsidRPr="00B23B41">
                    <w:rPr>
                      <w:rFonts w:ascii="Arial" w:hAnsi="Arial" w:cs="Arial"/>
                      <w:iCs/>
                      <w:color w:val="000000"/>
                      <w:sz w:val="18"/>
                      <w:szCs w:val="18"/>
                      <w:rtl/>
                    </w:rPr>
                    <w:t xml:space="preserve">المعيار </w:t>
                  </w:r>
                  <w:r w:rsidRPr="00B23B41">
                    <w:rPr>
                      <w:rFonts w:ascii="Arial" w:hAnsi="Arial" w:cs="Arial"/>
                      <w:i/>
                      <w:color w:val="000000"/>
                      <w:sz w:val="18"/>
                      <w:szCs w:val="18"/>
                    </w:rPr>
                    <w:t>400:47</w:t>
                  </w:r>
                  <w:r w:rsidRPr="00B23B41">
                    <w:rPr>
                      <w:rFonts w:ascii="Arial" w:hAnsi="Arial" w:cs="Arial"/>
                      <w:iCs/>
                      <w:color w:val="000000"/>
                      <w:sz w:val="18"/>
                      <w:szCs w:val="18"/>
                      <w:rtl/>
                    </w:rPr>
                    <w:t xml:space="preserve"> (بمعنى مراعاة الأهمية النسبية من خلال القيمة والطبيعة والسياق) راجع كذلك المعيار </w:t>
                  </w:r>
                  <w:r w:rsidRPr="00B23B41">
                    <w:rPr>
                      <w:rFonts w:ascii="Arial" w:hAnsi="Arial" w:cs="Arial"/>
                      <w:i/>
                      <w:color w:val="000000"/>
                      <w:sz w:val="18"/>
                      <w:szCs w:val="18"/>
                    </w:rPr>
                    <w:t>4000:94-99</w:t>
                  </w:r>
                  <w:r w:rsidRPr="00B23B41">
                    <w:rPr>
                      <w:rFonts w:ascii="Arial" w:hAnsi="Arial" w:cs="Arial"/>
                      <w:iCs/>
                      <w:color w:val="000000"/>
                      <w:sz w:val="18"/>
                      <w:szCs w:val="18"/>
                      <w:rtl/>
                    </w:rPr>
                    <w:t>.</w:t>
                  </w:r>
                  <w:r w:rsidRPr="008D6688">
                    <w:rPr>
                      <w:rFonts w:ascii="Arial" w:hAnsi="Arial" w:cs="Arial"/>
                      <w:i/>
                      <w:color w:val="000000"/>
                      <w:sz w:val="18"/>
                      <w:szCs w:val="18"/>
                      <w:rtl/>
                    </w:rPr>
                    <w:t xml:space="preserve">  </w:t>
                  </w:r>
                </w:p>
              </w:tc>
              <w:tc>
                <w:tcPr>
                  <w:tcW w:w="546" w:type="dxa"/>
                  <w:tcBorders>
                    <w:top w:val="nil"/>
                    <w:left w:val="nil"/>
                    <w:bottom w:val="single" w:sz="4" w:space="0" w:color="auto"/>
                    <w:right w:val="single" w:sz="4" w:space="0" w:color="auto"/>
                  </w:tcBorders>
                  <w:shd w:val="clear" w:color="auto" w:fill="FFFFFF"/>
                  <w:hideMark/>
                </w:tcPr>
                <w:p w14:paraId="57EB91BF"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03432E8C" w14:textId="77777777" w:rsidR="00116AE4" w:rsidRDefault="00116AE4">
                  <w:pPr>
                    <w:spacing w:after="0" w:line="240" w:lineRule="auto"/>
                    <w:rPr>
                      <w:sz w:val="20"/>
                      <w:szCs w:val="20"/>
                    </w:rPr>
                  </w:pPr>
                </w:p>
              </w:tc>
            </w:tr>
            <w:tr w:rsidR="00116AE4" w14:paraId="0AD2AF7E" w14:textId="77777777">
              <w:trPr>
                <w:trHeight w:val="707"/>
              </w:trPr>
              <w:tc>
                <w:tcPr>
                  <w:tcW w:w="3310" w:type="dxa"/>
                  <w:tcBorders>
                    <w:top w:val="nil"/>
                    <w:left w:val="single" w:sz="4" w:space="0" w:color="auto"/>
                    <w:bottom w:val="single" w:sz="4" w:space="0" w:color="auto"/>
                    <w:right w:val="single" w:sz="4" w:space="0" w:color="auto"/>
                  </w:tcBorders>
                  <w:vAlign w:val="center"/>
                  <w:hideMark/>
                </w:tcPr>
                <w:p w14:paraId="70944C47" w14:textId="51074BF5" w:rsidR="00116AE4" w:rsidRPr="008D6688" w:rsidRDefault="00116AE4" w:rsidP="009F0AA7">
                  <w:pPr>
                    <w:numPr>
                      <w:ilvl w:val="0"/>
                      <w:numId w:val="29"/>
                    </w:numPr>
                    <w:bidi/>
                    <w:spacing w:after="200" w:line="276" w:lineRule="auto"/>
                    <w:rPr>
                      <w:rFonts w:ascii="Arial" w:hAnsi="Arial" w:cs="Arial"/>
                      <w:sz w:val="18"/>
                      <w:szCs w:val="18"/>
                      <w:rtl/>
                      <w:lang w:val="ar-EG" w:eastAsia="ar-EG" w:bidi="ar-EG"/>
                    </w:rPr>
                  </w:pPr>
                  <w:r w:rsidRPr="008D6688">
                    <w:rPr>
                      <w:rFonts w:ascii="Arial" w:hAnsi="Arial" w:cs="Arial"/>
                      <w:color w:val="000000"/>
                      <w:sz w:val="18"/>
                      <w:szCs w:val="18"/>
                      <w:rtl/>
                    </w:rPr>
                    <w:t>"ينبغي للمدققين إعداد الوثائق الكافية للرقابة</w:t>
                  </w:r>
                  <w:r w:rsidR="009F0AA7">
                    <w:rPr>
                      <w:rFonts w:ascii="Arial" w:hAnsi="Arial" w:cs="Arial" w:hint="cs"/>
                      <w:color w:val="000000"/>
                      <w:sz w:val="18"/>
                      <w:szCs w:val="18"/>
                      <w:rtl/>
                    </w:rPr>
                    <w:t>.</w:t>
                  </w:r>
                  <w:r w:rsidRPr="008D6688">
                    <w:rPr>
                      <w:rFonts w:ascii="Arial" w:hAnsi="Arial" w:cs="Arial"/>
                      <w:color w:val="000000"/>
                      <w:sz w:val="18"/>
                      <w:szCs w:val="18"/>
                      <w:rtl/>
                    </w:rPr>
                    <w:t xml:space="preserve">" </w:t>
                  </w:r>
                  <w:r w:rsidRPr="008D6688">
                    <w:rPr>
                      <w:rFonts w:ascii="Arial" w:hAnsi="Arial" w:cs="Arial"/>
                      <w:i/>
                      <w:iCs/>
                      <w:sz w:val="18"/>
                      <w:szCs w:val="18"/>
                      <w:rtl/>
                    </w:rPr>
                    <w:t xml:space="preserve">المعيار </w:t>
                  </w:r>
                  <w:r w:rsidRPr="00B23B41">
                    <w:rPr>
                      <w:rFonts w:ascii="Calibri" w:hAnsi="Calibri" w:cs="Calibri"/>
                      <w:i/>
                      <w:color w:val="000000"/>
                      <w:sz w:val="18"/>
                      <w:szCs w:val="18"/>
                    </w:rPr>
                    <w:t>400:48</w:t>
                  </w:r>
                </w:p>
              </w:tc>
              <w:tc>
                <w:tcPr>
                  <w:tcW w:w="546" w:type="dxa"/>
                  <w:tcBorders>
                    <w:top w:val="nil"/>
                    <w:left w:val="nil"/>
                    <w:bottom w:val="single" w:sz="4" w:space="0" w:color="auto"/>
                    <w:right w:val="single" w:sz="4" w:space="0" w:color="auto"/>
                  </w:tcBorders>
                  <w:shd w:val="clear" w:color="auto" w:fill="FFFFFF"/>
                  <w:hideMark/>
                </w:tcPr>
                <w:p w14:paraId="043F283F"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05F7B475" w14:textId="77777777" w:rsidR="00116AE4" w:rsidRDefault="00116AE4">
                  <w:pPr>
                    <w:spacing w:after="0" w:line="240" w:lineRule="auto"/>
                    <w:rPr>
                      <w:sz w:val="20"/>
                      <w:szCs w:val="20"/>
                    </w:rPr>
                  </w:pPr>
                </w:p>
              </w:tc>
            </w:tr>
            <w:tr w:rsidR="00116AE4" w14:paraId="15950D00" w14:textId="77777777">
              <w:trPr>
                <w:trHeight w:val="830"/>
              </w:trPr>
              <w:tc>
                <w:tcPr>
                  <w:tcW w:w="3310" w:type="dxa"/>
                  <w:tcBorders>
                    <w:top w:val="nil"/>
                    <w:left w:val="single" w:sz="4" w:space="0" w:color="auto"/>
                    <w:bottom w:val="single" w:sz="4" w:space="0" w:color="auto"/>
                    <w:right w:val="single" w:sz="4" w:space="0" w:color="auto"/>
                  </w:tcBorders>
                  <w:vAlign w:val="center"/>
                  <w:hideMark/>
                </w:tcPr>
                <w:p w14:paraId="4FA33716" w14:textId="4DF4FFA6" w:rsidR="00116AE4" w:rsidRPr="008D6688" w:rsidRDefault="00116AE4" w:rsidP="009F0AA7">
                  <w:pPr>
                    <w:numPr>
                      <w:ilvl w:val="0"/>
                      <w:numId w:val="29"/>
                    </w:numPr>
                    <w:bidi/>
                    <w:spacing w:after="200" w:line="276" w:lineRule="auto"/>
                    <w:rPr>
                      <w:rFonts w:ascii="Arial" w:hAnsi="Arial" w:cs="Arial"/>
                      <w:sz w:val="18"/>
                      <w:szCs w:val="18"/>
                      <w:rtl/>
                      <w:lang w:val="ar-EG" w:eastAsia="ar-EG" w:bidi="ar-EG"/>
                    </w:rPr>
                  </w:pPr>
                  <w:r w:rsidRPr="008D6688">
                    <w:rPr>
                      <w:rFonts w:ascii="Arial" w:hAnsi="Arial" w:cs="Arial"/>
                      <w:color w:val="000000"/>
                      <w:sz w:val="18"/>
                      <w:szCs w:val="18"/>
                      <w:rtl/>
                    </w:rPr>
                    <w:t xml:space="preserve"> "ينبغي للمدققين المحافظة على تواصل فعال طوال عملية الرقابة</w:t>
                  </w:r>
                  <w:r w:rsidR="009F0AA7">
                    <w:rPr>
                      <w:rFonts w:ascii="Arial" w:hAnsi="Arial" w:cs="Arial" w:hint="cs"/>
                      <w:color w:val="000000"/>
                      <w:sz w:val="18"/>
                      <w:szCs w:val="18"/>
                      <w:rtl/>
                    </w:rPr>
                    <w:t>.</w:t>
                  </w:r>
                  <w:r w:rsidRPr="008D6688">
                    <w:rPr>
                      <w:rFonts w:ascii="Arial" w:hAnsi="Arial" w:cs="Arial"/>
                      <w:color w:val="000000"/>
                      <w:sz w:val="18"/>
                      <w:szCs w:val="18"/>
                      <w:rtl/>
                    </w:rPr>
                    <w:t xml:space="preserve">" </w:t>
                  </w:r>
                  <w:r w:rsidRPr="008D6688">
                    <w:rPr>
                      <w:rFonts w:ascii="Arial" w:hAnsi="Arial" w:cs="Arial"/>
                      <w:i/>
                      <w:iCs/>
                      <w:sz w:val="18"/>
                      <w:szCs w:val="18"/>
                      <w:rtl/>
                    </w:rPr>
                    <w:t xml:space="preserve">المعيار </w:t>
                  </w:r>
                  <w:r w:rsidRPr="00B23B41">
                    <w:rPr>
                      <w:rFonts w:ascii="Calibri" w:hAnsi="Calibri" w:cs="Calibri"/>
                      <w:i/>
                      <w:color w:val="000000"/>
                      <w:sz w:val="18"/>
                      <w:szCs w:val="18"/>
                    </w:rPr>
                    <w:t>400:49</w:t>
                  </w:r>
                </w:p>
              </w:tc>
              <w:tc>
                <w:tcPr>
                  <w:tcW w:w="546" w:type="dxa"/>
                  <w:tcBorders>
                    <w:top w:val="nil"/>
                    <w:left w:val="nil"/>
                    <w:bottom w:val="single" w:sz="4" w:space="0" w:color="auto"/>
                    <w:right w:val="single" w:sz="4" w:space="0" w:color="auto"/>
                  </w:tcBorders>
                  <w:shd w:val="clear" w:color="auto" w:fill="FFFFFF"/>
                  <w:hideMark/>
                </w:tcPr>
                <w:p w14:paraId="43851751" w14:textId="77777777" w:rsidR="00116AE4" w:rsidRDefault="00116AE4">
                  <w:pPr>
                    <w:rPr>
                      <w:sz w:val="18"/>
                      <w:szCs w:val="18"/>
                      <w:rtl/>
                    </w:rPr>
                  </w:pPr>
                </w:p>
              </w:tc>
              <w:tc>
                <w:tcPr>
                  <w:tcW w:w="1664" w:type="dxa"/>
                  <w:tcBorders>
                    <w:top w:val="nil"/>
                    <w:left w:val="nil"/>
                    <w:bottom w:val="single" w:sz="4" w:space="0" w:color="auto"/>
                    <w:right w:val="single" w:sz="4" w:space="0" w:color="auto"/>
                  </w:tcBorders>
                  <w:noWrap/>
                  <w:hideMark/>
                </w:tcPr>
                <w:p w14:paraId="63DC4D79" w14:textId="77777777" w:rsidR="00116AE4" w:rsidRDefault="00116AE4">
                  <w:pPr>
                    <w:spacing w:after="0" w:line="240" w:lineRule="auto"/>
                    <w:rPr>
                      <w:sz w:val="20"/>
                      <w:szCs w:val="20"/>
                    </w:rPr>
                  </w:pPr>
                </w:p>
              </w:tc>
            </w:tr>
            <w:tr w:rsidR="00116AE4" w14:paraId="29DDF96F" w14:textId="77777777">
              <w:trPr>
                <w:trHeight w:val="782"/>
              </w:trPr>
              <w:tc>
                <w:tcPr>
                  <w:tcW w:w="3310" w:type="dxa"/>
                  <w:tcBorders>
                    <w:top w:val="single" w:sz="4" w:space="0" w:color="auto"/>
                    <w:left w:val="single" w:sz="4" w:space="0" w:color="auto"/>
                    <w:bottom w:val="single" w:sz="4" w:space="0" w:color="auto"/>
                    <w:right w:val="single" w:sz="4" w:space="0" w:color="auto"/>
                  </w:tcBorders>
                  <w:vAlign w:val="center"/>
                  <w:hideMark/>
                </w:tcPr>
                <w:p w14:paraId="12207E03" w14:textId="6883804B" w:rsidR="00116AE4" w:rsidRPr="008D6688" w:rsidRDefault="00116AE4" w:rsidP="009F0AA7">
                  <w:pPr>
                    <w:numPr>
                      <w:ilvl w:val="0"/>
                      <w:numId w:val="29"/>
                    </w:numPr>
                    <w:bidi/>
                    <w:spacing w:after="200" w:line="276" w:lineRule="auto"/>
                    <w:rPr>
                      <w:rFonts w:ascii="Arial" w:hAnsi="Arial" w:cs="Arial"/>
                      <w:sz w:val="18"/>
                      <w:szCs w:val="18"/>
                      <w:rtl/>
                      <w:lang w:val="ar-EG" w:eastAsia="ar-EG" w:bidi="ar-EG"/>
                    </w:rPr>
                  </w:pPr>
                  <w:r w:rsidRPr="008D6688">
                    <w:rPr>
                      <w:rFonts w:ascii="Arial" w:hAnsi="Arial" w:cs="Arial"/>
                      <w:color w:val="000000"/>
                      <w:sz w:val="18"/>
                      <w:szCs w:val="18"/>
                      <w:rtl/>
                    </w:rPr>
                    <w:t>"ينبغي للمدققين تحديد موضوع الرقابة والمعايير المناسبة</w:t>
                  </w:r>
                  <w:r w:rsidR="009F0AA7">
                    <w:rPr>
                      <w:rFonts w:ascii="Arial" w:hAnsi="Arial" w:cs="Arial" w:hint="cs"/>
                      <w:color w:val="000000"/>
                      <w:sz w:val="18"/>
                      <w:szCs w:val="18"/>
                      <w:rtl/>
                    </w:rPr>
                    <w:t>.</w:t>
                  </w:r>
                  <w:r w:rsidRPr="008D6688">
                    <w:rPr>
                      <w:rFonts w:ascii="Arial" w:hAnsi="Arial" w:cs="Arial"/>
                      <w:color w:val="000000"/>
                      <w:sz w:val="18"/>
                      <w:szCs w:val="18"/>
                      <w:rtl/>
                    </w:rPr>
                    <w:t xml:space="preserve">" </w:t>
                  </w:r>
                  <w:r w:rsidRPr="008D6688">
                    <w:rPr>
                      <w:rFonts w:ascii="Arial" w:hAnsi="Arial" w:cs="Arial"/>
                      <w:i/>
                      <w:iCs/>
                      <w:sz w:val="18"/>
                      <w:szCs w:val="18"/>
                      <w:rtl/>
                    </w:rPr>
                    <w:t xml:space="preserve">المعيار </w:t>
                  </w:r>
                  <w:r w:rsidRPr="00B23B41">
                    <w:rPr>
                      <w:rFonts w:ascii="Calibri" w:hAnsi="Calibri" w:cs="Calibri"/>
                      <w:i/>
                      <w:color w:val="000000"/>
                      <w:sz w:val="18"/>
                      <w:szCs w:val="18"/>
                    </w:rPr>
                    <w:t>400:51</w:t>
                  </w:r>
                </w:p>
              </w:tc>
              <w:tc>
                <w:tcPr>
                  <w:tcW w:w="546" w:type="dxa"/>
                  <w:tcBorders>
                    <w:top w:val="single" w:sz="4" w:space="0" w:color="auto"/>
                    <w:left w:val="single" w:sz="4" w:space="0" w:color="auto"/>
                    <w:bottom w:val="single" w:sz="4" w:space="0" w:color="auto"/>
                    <w:right w:val="single" w:sz="4" w:space="0" w:color="auto"/>
                  </w:tcBorders>
                  <w:shd w:val="clear" w:color="auto" w:fill="FFFFFF"/>
                  <w:hideMark/>
                </w:tcPr>
                <w:p w14:paraId="038EF7BC" w14:textId="77777777" w:rsidR="00116AE4" w:rsidRDefault="00116AE4">
                  <w:pPr>
                    <w:rPr>
                      <w:sz w:val="18"/>
                      <w:szCs w:val="18"/>
                      <w:rtl/>
                    </w:rPr>
                  </w:pPr>
                </w:p>
              </w:tc>
              <w:tc>
                <w:tcPr>
                  <w:tcW w:w="1664" w:type="dxa"/>
                  <w:tcBorders>
                    <w:top w:val="single" w:sz="4" w:space="0" w:color="auto"/>
                    <w:left w:val="single" w:sz="4" w:space="0" w:color="auto"/>
                    <w:bottom w:val="single" w:sz="4" w:space="0" w:color="auto"/>
                    <w:right w:val="single" w:sz="4" w:space="0" w:color="auto"/>
                  </w:tcBorders>
                  <w:noWrap/>
                  <w:hideMark/>
                </w:tcPr>
                <w:p w14:paraId="1EC29515" w14:textId="77777777" w:rsidR="00116AE4" w:rsidRDefault="00116AE4">
                  <w:pPr>
                    <w:spacing w:after="0" w:line="240" w:lineRule="auto"/>
                    <w:rPr>
                      <w:sz w:val="20"/>
                      <w:szCs w:val="20"/>
                    </w:rPr>
                  </w:pPr>
                </w:p>
              </w:tc>
            </w:tr>
            <w:tr w:rsidR="00116AE4" w14:paraId="3B66C96C" w14:textId="77777777">
              <w:trPr>
                <w:trHeight w:val="633"/>
              </w:trPr>
              <w:tc>
                <w:tcPr>
                  <w:tcW w:w="3310" w:type="dxa"/>
                  <w:tcBorders>
                    <w:top w:val="single" w:sz="4" w:space="0" w:color="auto"/>
                    <w:left w:val="single" w:sz="4" w:space="0" w:color="auto"/>
                    <w:bottom w:val="single" w:sz="4" w:space="0" w:color="auto"/>
                    <w:right w:val="single" w:sz="4" w:space="0" w:color="auto"/>
                  </w:tcBorders>
                  <w:vAlign w:val="center"/>
                  <w:hideMark/>
                </w:tcPr>
                <w:p w14:paraId="43B6D0A5" w14:textId="77777777" w:rsidR="00116AE4" w:rsidRPr="008D6688" w:rsidRDefault="00116AE4" w:rsidP="00116AE4">
                  <w:pPr>
                    <w:numPr>
                      <w:ilvl w:val="0"/>
                      <w:numId w:val="29"/>
                    </w:numPr>
                    <w:bidi/>
                    <w:spacing w:after="200" w:line="276" w:lineRule="auto"/>
                    <w:rPr>
                      <w:rFonts w:ascii="Arial" w:hAnsi="Arial" w:cs="Arial"/>
                      <w:sz w:val="18"/>
                      <w:szCs w:val="18"/>
                      <w:rtl/>
                      <w:lang w:val="ar-EG" w:eastAsia="ar-EG" w:bidi="ar-EG"/>
                    </w:rPr>
                  </w:pPr>
                  <w:r w:rsidRPr="008D6688">
                    <w:rPr>
                      <w:rFonts w:ascii="Arial" w:hAnsi="Arial" w:cs="Arial"/>
                      <w:color w:val="000000"/>
                      <w:sz w:val="18"/>
                      <w:szCs w:val="18"/>
                      <w:rtl/>
                    </w:rPr>
                    <w:t xml:space="preserve">"ينبغي للمدققين تحديد نطاق الرقابة". </w:t>
                  </w:r>
                  <w:r w:rsidRPr="008D6688">
                    <w:rPr>
                      <w:rFonts w:ascii="Arial" w:hAnsi="Arial" w:cs="Arial"/>
                      <w:i/>
                      <w:iCs/>
                      <w:sz w:val="18"/>
                      <w:szCs w:val="18"/>
                      <w:rtl/>
                    </w:rPr>
                    <w:t xml:space="preserve">المعيار </w:t>
                  </w:r>
                  <w:r w:rsidRPr="00B23B41">
                    <w:rPr>
                      <w:rFonts w:ascii="Calibri" w:hAnsi="Calibri" w:cs="Calibri"/>
                      <w:i/>
                      <w:color w:val="000000"/>
                      <w:sz w:val="18"/>
                      <w:szCs w:val="18"/>
                    </w:rPr>
                    <w:t>400:50</w:t>
                  </w:r>
                </w:p>
              </w:tc>
              <w:tc>
                <w:tcPr>
                  <w:tcW w:w="546" w:type="dxa"/>
                  <w:tcBorders>
                    <w:top w:val="single" w:sz="4" w:space="0" w:color="auto"/>
                    <w:left w:val="nil"/>
                    <w:bottom w:val="single" w:sz="4" w:space="0" w:color="auto"/>
                    <w:right w:val="single" w:sz="4" w:space="0" w:color="auto"/>
                  </w:tcBorders>
                  <w:shd w:val="clear" w:color="auto" w:fill="FFFFFF"/>
                  <w:hideMark/>
                </w:tcPr>
                <w:p w14:paraId="576F220E" w14:textId="77777777" w:rsidR="00116AE4" w:rsidRDefault="00116AE4">
                  <w:pPr>
                    <w:rPr>
                      <w:sz w:val="18"/>
                      <w:szCs w:val="18"/>
                      <w:rtl/>
                    </w:rPr>
                  </w:pPr>
                </w:p>
              </w:tc>
              <w:tc>
                <w:tcPr>
                  <w:tcW w:w="1664" w:type="dxa"/>
                  <w:tcBorders>
                    <w:top w:val="single" w:sz="4" w:space="0" w:color="auto"/>
                    <w:left w:val="nil"/>
                    <w:bottom w:val="single" w:sz="4" w:space="0" w:color="auto"/>
                    <w:right w:val="single" w:sz="4" w:space="0" w:color="auto"/>
                  </w:tcBorders>
                  <w:noWrap/>
                  <w:hideMark/>
                </w:tcPr>
                <w:p w14:paraId="5D7A644D" w14:textId="77777777" w:rsidR="00116AE4" w:rsidRDefault="00116AE4">
                  <w:pPr>
                    <w:spacing w:after="0" w:line="240" w:lineRule="auto"/>
                    <w:rPr>
                      <w:sz w:val="20"/>
                      <w:szCs w:val="20"/>
                    </w:rPr>
                  </w:pPr>
                </w:p>
              </w:tc>
            </w:tr>
            <w:tr w:rsidR="00116AE4" w14:paraId="6ACAC339" w14:textId="77777777">
              <w:trPr>
                <w:trHeight w:val="702"/>
              </w:trPr>
              <w:tc>
                <w:tcPr>
                  <w:tcW w:w="3310" w:type="dxa"/>
                  <w:tcBorders>
                    <w:top w:val="nil"/>
                    <w:left w:val="single" w:sz="4" w:space="0" w:color="auto"/>
                    <w:bottom w:val="single" w:sz="4" w:space="0" w:color="auto"/>
                    <w:right w:val="single" w:sz="4" w:space="0" w:color="auto"/>
                  </w:tcBorders>
                  <w:vAlign w:val="center"/>
                  <w:hideMark/>
                </w:tcPr>
                <w:p w14:paraId="7149F9D7" w14:textId="77777777" w:rsidR="00116AE4" w:rsidRPr="008D6688" w:rsidRDefault="00116AE4" w:rsidP="00116AE4">
                  <w:pPr>
                    <w:numPr>
                      <w:ilvl w:val="0"/>
                      <w:numId w:val="29"/>
                    </w:numPr>
                    <w:bidi/>
                    <w:spacing w:after="200" w:line="276" w:lineRule="auto"/>
                    <w:rPr>
                      <w:rFonts w:ascii="Arial" w:hAnsi="Arial" w:cs="Arial"/>
                      <w:sz w:val="18"/>
                      <w:szCs w:val="18"/>
                      <w:rtl/>
                      <w:lang w:val="ar-EG" w:eastAsia="ar-EG" w:bidi="ar-EG"/>
                    </w:rPr>
                  </w:pPr>
                  <w:r w:rsidRPr="008D6688">
                    <w:rPr>
                      <w:rFonts w:ascii="Arial" w:hAnsi="Arial" w:cs="Arial"/>
                      <w:color w:val="000000"/>
                      <w:sz w:val="18"/>
                      <w:szCs w:val="18"/>
                      <w:rtl/>
                    </w:rPr>
                    <w:t xml:space="preserve">"ينبغي للمدققين فهم الجهة الخاضعة للرقابة في ضوء المرجعيات المعنية". </w:t>
                  </w:r>
                  <w:r w:rsidRPr="008D6688">
                    <w:rPr>
                      <w:rFonts w:ascii="Arial" w:hAnsi="Arial" w:cs="Arial"/>
                      <w:i/>
                      <w:iCs/>
                      <w:sz w:val="18"/>
                      <w:szCs w:val="18"/>
                      <w:rtl/>
                    </w:rPr>
                    <w:t xml:space="preserve">المعيار </w:t>
                  </w:r>
                  <w:r w:rsidRPr="00B23B41">
                    <w:rPr>
                      <w:rFonts w:ascii="Calibri" w:hAnsi="Calibri" w:cs="Calibri"/>
                      <w:i/>
                      <w:color w:val="000000"/>
                      <w:sz w:val="18"/>
                      <w:szCs w:val="18"/>
                    </w:rPr>
                    <w:t>400:52</w:t>
                  </w:r>
                </w:p>
              </w:tc>
              <w:tc>
                <w:tcPr>
                  <w:tcW w:w="546" w:type="dxa"/>
                  <w:tcBorders>
                    <w:top w:val="single" w:sz="4" w:space="0" w:color="auto"/>
                    <w:left w:val="nil"/>
                    <w:bottom w:val="single" w:sz="4" w:space="0" w:color="auto"/>
                    <w:right w:val="single" w:sz="4" w:space="0" w:color="auto"/>
                  </w:tcBorders>
                  <w:shd w:val="clear" w:color="auto" w:fill="FFFFFF"/>
                  <w:hideMark/>
                </w:tcPr>
                <w:p w14:paraId="3E02A37E" w14:textId="77777777" w:rsidR="00116AE4" w:rsidRDefault="00116AE4">
                  <w:pPr>
                    <w:rPr>
                      <w:sz w:val="18"/>
                      <w:szCs w:val="18"/>
                      <w:rtl/>
                    </w:rPr>
                  </w:pPr>
                </w:p>
              </w:tc>
              <w:tc>
                <w:tcPr>
                  <w:tcW w:w="1664" w:type="dxa"/>
                  <w:tcBorders>
                    <w:top w:val="single" w:sz="4" w:space="0" w:color="auto"/>
                    <w:left w:val="nil"/>
                    <w:bottom w:val="single" w:sz="4" w:space="0" w:color="auto"/>
                    <w:right w:val="single" w:sz="4" w:space="0" w:color="auto"/>
                  </w:tcBorders>
                  <w:hideMark/>
                </w:tcPr>
                <w:p w14:paraId="0646F251" w14:textId="77777777" w:rsidR="00116AE4" w:rsidRDefault="00116AE4">
                  <w:pPr>
                    <w:spacing w:after="0" w:line="240" w:lineRule="auto"/>
                    <w:rPr>
                      <w:sz w:val="20"/>
                      <w:szCs w:val="20"/>
                    </w:rPr>
                  </w:pPr>
                </w:p>
              </w:tc>
            </w:tr>
            <w:tr w:rsidR="00116AE4" w14:paraId="579C1A7D" w14:textId="77777777">
              <w:trPr>
                <w:trHeight w:val="864"/>
              </w:trPr>
              <w:tc>
                <w:tcPr>
                  <w:tcW w:w="3310" w:type="dxa"/>
                  <w:tcBorders>
                    <w:top w:val="single" w:sz="4" w:space="0" w:color="auto"/>
                    <w:left w:val="single" w:sz="4" w:space="0" w:color="auto"/>
                    <w:bottom w:val="single" w:sz="4" w:space="0" w:color="auto"/>
                    <w:right w:val="single" w:sz="4" w:space="0" w:color="auto"/>
                  </w:tcBorders>
                  <w:vAlign w:val="center"/>
                  <w:hideMark/>
                </w:tcPr>
                <w:p w14:paraId="7FB04B94" w14:textId="77777777" w:rsidR="00116AE4" w:rsidRPr="008D6688" w:rsidRDefault="00116AE4" w:rsidP="00116AE4">
                  <w:pPr>
                    <w:numPr>
                      <w:ilvl w:val="0"/>
                      <w:numId w:val="29"/>
                    </w:numPr>
                    <w:bidi/>
                    <w:spacing w:after="200" w:line="276" w:lineRule="auto"/>
                    <w:rPr>
                      <w:rFonts w:ascii="Arial" w:hAnsi="Arial" w:cs="Arial"/>
                      <w:sz w:val="18"/>
                      <w:szCs w:val="18"/>
                      <w:rtl/>
                      <w:lang w:val="ar-EG" w:eastAsia="ar-EG" w:bidi="ar-EG"/>
                    </w:rPr>
                  </w:pPr>
                  <w:r w:rsidRPr="008D6688">
                    <w:rPr>
                      <w:rFonts w:ascii="Arial" w:hAnsi="Arial" w:cs="Arial"/>
                      <w:sz w:val="18"/>
                      <w:szCs w:val="18"/>
                      <w:rtl/>
                    </w:rPr>
                    <w:t>"</w:t>
                  </w:r>
                  <w:r w:rsidRPr="008D6688">
                    <w:rPr>
                      <w:rFonts w:ascii="Arial" w:hAnsi="Arial" w:cs="Arial"/>
                      <w:i/>
                      <w:iCs/>
                      <w:sz w:val="18"/>
                      <w:szCs w:val="18"/>
                      <w:rtl/>
                    </w:rPr>
                    <w:t>ينبغي للمدققين فهم بيئة الرقابة والضوابط الداخلية ذات الصلة</w:t>
                  </w:r>
                  <w:r w:rsidRPr="008D6688">
                    <w:rPr>
                      <w:rFonts w:ascii="Arial" w:hAnsi="Arial" w:cs="Arial"/>
                      <w:sz w:val="18"/>
                      <w:szCs w:val="18"/>
                      <w:rtl/>
                    </w:rPr>
                    <w:t>".</w:t>
                  </w:r>
                  <w:r w:rsidRPr="008D6688">
                    <w:rPr>
                      <w:rFonts w:ascii="Arial" w:hAnsi="Arial" w:cs="Arial"/>
                      <w:i/>
                      <w:color w:val="000000"/>
                      <w:sz w:val="18"/>
                      <w:szCs w:val="18"/>
                      <w:rtl/>
                    </w:rPr>
                    <w:t xml:space="preserve"> </w:t>
                  </w:r>
                  <w:r w:rsidRPr="00B23B41">
                    <w:rPr>
                      <w:rFonts w:ascii="Arial" w:hAnsi="Arial" w:cs="Arial"/>
                      <w:iCs/>
                      <w:color w:val="000000"/>
                      <w:sz w:val="18"/>
                      <w:szCs w:val="18"/>
                      <w:rtl/>
                    </w:rPr>
                    <w:t>المعيار</w:t>
                  </w:r>
                  <w:r w:rsidRPr="008D6688">
                    <w:rPr>
                      <w:rFonts w:ascii="Arial" w:hAnsi="Arial" w:cs="Arial"/>
                      <w:i/>
                      <w:color w:val="000000"/>
                      <w:sz w:val="18"/>
                      <w:szCs w:val="18"/>
                      <w:rtl/>
                    </w:rPr>
                    <w:t xml:space="preserve"> </w:t>
                  </w:r>
                  <w:r w:rsidRPr="00B23B41">
                    <w:rPr>
                      <w:rFonts w:ascii="Arial" w:hAnsi="Arial" w:cs="Arial"/>
                      <w:i/>
                      <w:color w:val="000000"/>
                      <w:sz w:val="18"/>
                      <w:szCs w:val="18"/>
                    </w:rPr>
                    <w:t>400:53</w:t>
                  </w:r>
                </w:p>
              </w:tc>
              <w:tc>
                <w:tcPr>
                  <w:tcW w:w="546" w:type="dxa"/>
                  <w:tcBorders>
                    <w:top w:val="single" w:sz="4" w:space="0" w:color="auto"/>
                    <w:left w:val="single" w:sz="4" w:space="0" w:color="auto"/>
                    <w:bottom w:val="single" w:sz="4" w:space="0" w:color="auto"/>
                    <w:right w:val="single" w:sz="4" w:space="0" w:color="auto"/>
                  </w:tcBorders>
                  <w:shd w:val="clear" w:color="auto" w:fill="FFFFFF"/>
                  <w:hideMark/>
                </w:tcPr>
                <w:p w14:paraId="29505FEF" w14:textId="77777777" w:rsidR="00116AE4" w:rsidRDefault="00116AE4">
                  <w:pPr>
                    <w:rPr>
                      <w:sz w:val="18"/>
                      <w:szCs w:val="18"/>
                      <w:rtl/>
                    </w:rPr>
                  </w:pPr>
                </w:p>
              </w:tc>
              <w:tc>
                <w:tcPr>
                  <w:tcW w:w="1664" w:type="dxa"/>
                  <w:tcBorders>
                    <w:top w:val="single" w:sz="4" w:space="0" w:color="auto"/>
                    <w:left w:val="single" w:sz="4" w:space="0" w:color="auto"/>
                    <w:bottom w:val="single" w:sz="4" w:space="0" w:color="auto"/>
                    <w:right w:val="single" w:sz="4" w:space="0" w:color="auto"/>
                  </w:tcBorders>
                  <w:hideMark/>
                </w:tcPr>
                <w:p w14:paraId="0B7D0E59" w14:textId="77777777" w:rsidR="00116AE4" w:rsidRDefault="00116AE4">
                  <w:pPr>
                    <w:spacing w:after="0" w:line="240" w:lineRule="auto"/>
                    <w:rPr>
                      <w:sz w:val="20"/>
                      <w:szCs w:val="20"/>
                    </w:rPr>
                  </w:pPr>
                </w:p>
              </w:tc>
            </w:tr>
            <w:tr w:rsidR="00116AE4" w14:paraId="6A5AD47E" w14:textId="77777777">
              <w:trPr>
                <w:trHeight w:val="393"/>
              </w:trPr>
              <w:tc>
                <w:tcPr>
                  <w:tcW w:w="33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B1030E" w14:textId="7F391F0B" w:rsidR="00116AE4" w:rsidRPr="008D6688" w:rsidRDefault="00116AE4" w:rsidP="009F0AA7">
                  <w:pPr>
                    <w:numPr>
                      <w:ilvl w:val="0"/>
                      <w:numId w:val="29"/>
                    </w:numPr>
                    <w:bidi/>
                    <w:spacing w:after="200" w:line="276" w:lineRule="auto"/>
                    <w:rPr>
                      <w:rFonts w:ascii="Arial" w:hAnsi="Arial" w:cs="Arial"/>
                      <w:sz w:val="18"/>
                      <w:szCs w:val="18"/>
                      <w:rtl/>
                      <w:lang w:val="ar-EG" w:eastAsia="ar-EG" w:bidi="ar-EG"/>
                    </w:rPr>
                  </w:pPr>
                  <w:r w:rsidRPr="008D6688">
                    <w:rPr>
                      <w:rFonts w:ascii="Arial" w:hAnsi="Arial" w:cs="Arial"/>
                      <w:color w:val="000000"/>
                      <w:sz w:val="18"/>
                      <w:szCs w:val="18"/>
                      <w:rtl/>
                    </w:rPr>
                    <w:t>"ينبغي للمدققين إجراء تقييم للمخاطر</w:t>
                  </w:r>
                  <w:r w:rsidR="009F0AA7">
                    <w:rPr>
                      <w:rFonts w:ascii="Arial" w:hAnsi="Arial" w:cs="Arial" w:hint="cs"/>
                      <w:color w:val="000000"/>
                      <w:sz w:val="18"/>
                      <w:szCs w:val="18"/>
                      <w:rtl/>
                    </w:rPr>
                    <w:t>.</w:t>
                  </w:r>
                  <w:r w:rsidRPr="008D6688">
                    <w:rPr>
                      <w:rFonts w:ascii="Arial" w:hAnsi="Arial" w:cs="Arial"/>
                      <w:color w:val="000000"/>
                      <w:sz w:val="18"/>
                      <w:szCs w:val="18"/>
                      <w:rtl/>
                    </w:rPr>
                    <w:t>"</w:t>
                  </w:r>
                  <w:r w:rsidR="009F0AA7">
                    <w:rPr>
                      <w:rFonts w:ascii="Arial" w:hAnsi="Arial" w:cs="Arial" w:hint="cs"/>
                      <w:color w:val="000000"/>
                      <w:sz w:val="18"/>
                      <w:szCs w:val="18"/>
                      <w:rtl/>
                    </w:rPr>
                    <w:t xml:space="preserve"> </w:t>
                  </w:r>
                  <w:r w:rsidRPr="008D6688">
                    <w:rPr>
                      <w:rFonts w:ascii="Arial" w:hAnsi="Arial" w:cs="Arial"/>
                      <w:color w:val="000000"/>
                      <w:sz w:val="18"/>
                      <w:szCs w:val="18"/>
                      <w:rtl/>
                    </w:rPr>
                    <w:t xml:space="preserve"> </w:t>
                  </w:r>
                  <w:r w:rsidRPr="008D6688">
                    <w:rPr>
                      <w:rFonts w:ascii="Arial" w:hAnsi="Arial" w:cs="Arial"/>
                      <w:i/>
                      <w:iCs/>
                      <w:sz w:val="18"/>
                      <w:szCs w:val="18"/>
                      <w:rtl/>
                    </w:rPr>
                    <w:t xml:space="preserve">المعيار </w:t>
                  </w:r>
                  <w:r w:rsidRPr="00A52A8A">
                    <w:rPr>
                      <w:rFonts w:ascii="Calibri" w:hAnsi="Calibri" w:cs="Calibri"/>
                      <w:i/>
                      <w:iCs/>
                      <w:sz w:val="18"/>
                      <w:szCs w:val="18"/>
                    </w:rPr>
                    <w:t>400:54</w:t>
                  </w:r>
                  <w:r w:rsidRPr="00A52A8A">
                    <w:rPr>
                      <w:rFonts w:ascii="Calibri" w:hAnsi="Calibri" w:cs="Calibri"/>
                      <w:sz w:val="18"/>
                      <w:szCs w:val="18"/>
                      <w:rtl/>
                    </w:rPr>
                    <w:t xml:space="preserve"> </w:t>
                  </w:r>
                  <w:r w:rsidRPr="00A52A8A">
                    <w:rPr>
                      <w:rFonts w:ascii="Arial" w:hAnsi="Arial" w:cs="Arial"/>
                      <w:i/>
                      <w:iCs/>
                      <w:sz w:val="18"/>
                      <w:szCs w:val="18"/>
                      <w:rtl/>
                    </w:rPr>
                    <w:t>(</w:t>
                  </w:r>
                  <w:r w:rsidRPr="008D6688">
                    <w:rPr>
                      <w:rFonts w:ascii="Arial" w:hAnsi="Arial" w:cs="Arial"/>
                      <w:i/>
                      <w:iCs/>
                      <w:sz w:val="18"/>
                      <w:szCs w:val="18"/>
                      <w:rtl/>
                    </w:rPr>
                    <w:t xml:space="preserve">وهذا يعني تحديد طبيعة </w:t>
                  </w:r>
                  <w:r w:rsidRPr="008D6688">
                    <w:rPr>
                      <w:rFonts w:ascii="Arial" w:hAnsi="Arial" w:cs="Arial"/>
                      <w:i/>
                      <w:iCs/>
                      <w:sz w:val="18"/>
                      <w:szCs w:val="18"/>
                      <w:rtl/>
                    </w:rPr>
                    <w:lastRenderedPageBreak/>
                    <w:t>ووقت ومدى إجراءات الرقابة</w:t>
                  </w:r>
                  <w:r w:rsidRPr="00A52A8A">
                    <w:rPr>
                      <w:rFonts w:ascii="Arial" w:hAnsi="Arial" w:cs="Arial"/>
                      <w:i/>
                      <w:iCs/>
                      <w:sz w:val="18"/>
                      <w:szCs w:val="18"/>
                      <w:rtl/>
                    </w:rPr>
                    <w:t>)</w:t>
                  </w:r>
                  <w:r w:rsidRPr="008D6688">
                    <w:rPr>
                      <w:rFonts w:ascii="Arial" w:hAnsi="Arial" w:cs="Arial"/>
                      <w:sz w:val="18"/>
                      <w:szCs w:val="18"/>
                      <w:rtl/>
                    </w:rPr>
                    <w:t xml:space="preserve"> </w:t>
                  </w:r>
                  <w:r w:rsidRPr="008D6688">
                    <w:rPr>
                      <w:rFonts w:ascii="Arial" w:hAnsi="Arial" w:cs="Arial"/>
                      <w:i/>
                      <w:iCs/>
                      <w:sz w:val="18"/>
                      <w:szCs w:val="18"/>
                      <w:rtl/>
                    </w:rPr>
                    <w:t xml:space="preserve">راجع كذلك المعيار </w:t>
                  </w:r>
                  <w:r w:rsidRPr="00A52A8A">
                    <w:rPr>
                      <w:rFonts w:ascii="Calibri" w:hAnsi="Calibri" w:cs="Calibri"/>
                      <w:i/>
                      <w:iCs/>
                      <w:sz w:val="18"/>
                      <w:szCs w:val="18"/>
                    </w:rPr>
                    <w:t>4000:120</w:t>
                  </w:r>
                  <w:r w:rsidRPr="008D6688">
                    <w:rPr>
                      <w:rFonts w:ascii="Arial" w:hAnsi="Arial" w:cs="Arial"/>
                      <w:sz w:val="18"/>
                      <w:szCs w:val="18"/>
                      <w:rtl/>
                    </w:rPr>
                    <w:t>.</w:t>
                  </w:r>
                </w:p>
              </w:tc>
              <w:tc>
                <w:tcPr>
                  <w:tcW w:w="546" w:type="dxa"/>
                  <w:tcBorders>
                    <w:top w:val="single" w:sz="4" w:space="0" w:color="auto"/>
                    <w:left w:val="nil"/>
                    <w:bottom w:val="single" w:sz="4" w:space="0" w:color="auto"/>
                    <w:right w:val="single" w:sz="4" w:space="0" w:color="auto"/>
                  </w:tcBorders>
                  <w:shd w:val="clear" w:color="auto" w:fill="FFFFFF"/>
                  <w:hideMark/>
                </w:tcPr>
                <w:p w14:paraId="13CEFB2B" w14:textId="77777777" w:rsidR="00116AE4" w:rsidRDefault="00116AE4">
                  <w:pPr>
                    <w:rPr>
                      <w:sz w:val="18"/>
                      <w:szCs w:val="18"/>
                      <w:rtl/>
                    </w:rPr>
                  </w:pPr>
                </w:p>
              </w:tc>
              <w:tc>
                <w:tcPr>
                  <w:tcW w:w="1664" w:type="dxa"/>
                  <w:tcBorders>
                    <w:top w:val="single" w:sz="4" w:space="0" w:color="auto"/>
                    <w:left w:val="nil"/>
                    <w:bottom w:val="single" w:sz="4" w:space="0" w:color="auto"/>
                    <w:right w:val="single" w:sz="4" w:space="0" w:color="auto"/>
                  </w:tcBorders>
                  <w:noWrap/>
                  <w:hideMark/>
                </w:tcPr>
                <w:p w14:paraId="06865440" w14:textId="77777777" w:rsidR="00116AE4" w:rsidRDefault="00116AE4">
                  <w:pPr>
                    <w:spacing w:after="0" w:line="240" w:lineRule="auto"/>
                    <w:rPr>
                      <w:sz w:val="20"/>
                      <w:szCs w:val="20"/>
                    </w:rPr>
                  </w:pPr>
                </w:p>
              </w:tc>
            </w:tr>
            <w:tr w:rsidR="00116AE4" w14:paraId="2044B20A" w14:textId="77777777">
              <w:trPr>
                <w:trHeight w:val="687"/>
              </w:trPr>
              <w:tc>
                <w:tcPr>
                  <w:tcW w:w="3310" w:type="dxa"/>
                  <w:tcBorders>
                    <w:top w:val="nil"/>
                    <w:left w:val="single" w:sz="4" w:space="0" w:color="auto"/>
                    <w:bottom w:val="single" w:sz="4" w:space="0" w:color="auto"/>
                    <w:right w:val="single" w:sz="4" w:space="0" w:color="auto"/>
                  </w:tcBorders>
                  <w:shd w:val="clear" w:color="auto" w:fill="FFFFFF"/>
                  <w:vAlign w:val="center"/>
                  <w:hideMark/>
                </w:tcPr>
                <w:p w14:paraId="3996DD49" w14:textId="4EF7A221" w:rsidR="00116AE4" w:rsidRPr="008D6688" w:rsidRDefault="00116AE4" w:rsidP="009F0AA7">
                  <w:pPr>
                    <w:numPr>
                      <w:ilvl w:val="0"/>
                      <w:numId w:val="29"/>
                    </w:numPr>
                    <w:bidi/>
                    <w:spacing w:after="200" w:line="276" w:lineRule="auto"/>
                    <w:rPr>
                      <w:rFonts w:ascii="Arial" w:hAnsi="Arial" w:cs="Arial"/>
                      <w:sz w:val="18"/>
                      <w:szCs w:val="18"/>
                      <w:rtl/>
                      <w:lang w:val="ar-EG" w:eastAsia="ar-EG" w:bidi="ar-EG"/>
                    </w:rPr>
                  </w:pPr>
                  <w:r w:rsidRPr="008D6688">
                    <w:rPr>
                      <w:rFonts w:ascii="Arial" w:hAnsi="Arial" w:cs="Arial"/>
                      <w:color w:val="000000"/>
                      <w:sz w:val="18"/>
                      <w:szCs w:val="18"/>
                      <w:rtl/>
                    </w:rPr>
                    <w:t>"ينبغي للمدققين مراعاة مخاطر الاحتيال</w:t>
                  </w:r>
                  <w:r w:rsidR="009F0AA7">
                    <w:rPr>
                      <w:rFonts w:ascii="Arial" w:hAnsi="Arial" w:cs="Arial" w:hint="cs"/>
                      <w:color w:val="000000"/>
                      <w:sz w:val="18"/>
                      <w:szCs w:val="18"/>
                      <w:rtl/>
                    </w:rPr>
                    <w:t>.</w:t>
                  </w:r>
                  <w:r w:rsidRPr="008D6688">
                    <w:rPr>
                      <w:rFonts w:ascii="Arial" w:hAnsi="Arial" w:cs="Arial"/>
                      <w:color w:val="000000"/>
                      <w:sz w:val="18"/>
                      <w:szCs w:val="18"/>
                      <w:rtl/>
                    </w:rPr>
                    <w:t xml:space="preserve">" </w:t>
                  </w:r>
                  <w:r w:rsidRPr="008D6688">
                    <w:rPr>
                      <w:rFonts w:ascii="Arial" w:hAnsi="Arial" w:cs="Arial"/>
                      <w:i/>
                      <w:iCs/>
                      <w:sz w:val="18"/>
                      <w:szCs w:val="18"/>
                      <w:rtl/>
                    </w:rPr>
                    <w:t xml:space="preserve">المعيار </w:t>
                  </w:r>
                  <w:r w:rsidRPr="00A52A8A">
                    <w:rPr>
                      <w:rFonts w:ascii="Calibri" w:hAnsi="Calibri" w:cs="Calibri"/>
                      <w:i/>
                      <w:color w:val="000000"/>
                      <w:sz w:val="18"/>
                      <w:szCs w:val="18"/>
                    </w:rPr>
                    <w:t>400:55</w:t>
                  </w:r>
                </w:p>
              </w:tc>
              <w:tc>
                <w:tcPr>
                  <w:tcW w:w="546" w:type="dxa"/>
                  <w:tcBorders>
                    <w:top w:val="nil"/>
                    <w:left w:val="nil"/>
                    <w:bottom w:val="single" w:sz="4" w:space="0" w:color="auto"/>
                    <w:right w:val="single" w:sz="4" w:space="0" w:color="auto"/>
                  </w:tcBorders>
                  <w:shd w:val="clear" w:color="auto" w:fill="FFFFFF"/>
                  <w:hideMark/>
                </w:tcPr>
                <w:p w14:paraId="6BB4087E"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74B6B4D8" w14:textId="77777777" w:rsidR="00116AE4" w:rsidRDefault="00116AE4">
                  <w:pPr>
                    <w:spacing w:after="0" w:line="240" w:lineRule="auto"/>
                    <w:rPr>
                      <w:sz w:val="20"/>
                      <w:szCs w:val="20"/>
                    </w:rPr>
                  </w:pPr>
                </w:p>
              </w:tc>
            </w:tr>
            <w:tr w:rsidR="00116AE4" w14:paraId="321BFD68" w14:textId="77777777">
              <w:trPr>
                <w:trHeight w:val="682"/>
              </w:trPr>
              <w:tc>
                <w:tcPr>
                  <w:tcW w:w="3310" w:type="dxa"/>
                  <w:tcBorders>
                    <w:top w:val="nil"/>
                    <w:left w:val="single" w:sz="4" w:space="0" w:color="auto"/>
                    <w:bottom w:val="single" w:sz="4" w:space="0" w:color="auto"/>
                    <w:right w:val="single" w:sz="4" w:space="0" w:color="auto"/>
                  </w:tcBorders>
                  <w:shd w:val="clear" w:color="auto" w:fill="FFFFFF"/>
                  <w:vAlign w:val="center"/>
                  <w:hideMark/>
                </w:tcPr>
                <w:p w14:paraId="066EEEF2" w14:textId="23CAE3B2" w:rsidR="00116AE4" w:rsidRPr="008D6688" w:rsidRDefault="00116AE4" w:rsidP="009F0AA7">
                  <w:pPr>
                    <w:numPr>
                      <w:ilvl w:val="0"/>
                      <w:numId w:val="29"/>
                    </w:numPr>
                    <w:bidi/>
                    <w:spacing w:after="200" w:line="276" w:lineRule="auto"/>
                    <w:rPr>
                      <w:rFonts w:ascii="Arial" w:hAnsi="Arial" w:cs="Arial"/>
                      <w:sz w:val="18"/>
                      <w:szCs w:val="18"/>
                      <w:rtl/>
                      <w:lang w:val="ar-EG" w:eastAsia="ar-EG" w:bidi="ar-EG"/>
                    </w:rPr>
                  </w:pPr>
                  <w:r w:rsidRPr="008D6688">
                    <w:rPr>
                      <w:rFonts w:ascii="Arial" w:hAnsi="Arial" w:cs="Arial"/>
                      <w:color w:val="000000"/>
                      <w:sz w:val="18"/>
                      <w:szCs w:val="18"/>
                      <w:rtl/>
                    </w:rPr>
                    <w:t>"ينبغي للمدققين [تخطيط عملية الرقابة] ووضع استراتيجية وخطة الرقابة</w:t>
                  </w:r>
                  <w:r w:rsidR="009F0AA7">
                    <w:rPr>
                      <w:rFonts w:ascii="Arial" w:hAnsi="Arial" w:cs="Arial" w:hint="cs"/>
                      <w:color w:val="000000"/>
                      <w:sz w:val="18"/>
                      <w:szCs w:val="18"/>
                      <w:rtl/>
                    </w:rPr>
                    <w:t>.</w:t>
                  </w:r>
                  <w:r w:rsidRPr="008D6688">
                    <w:rPr>
                      <w:rFonts w:ascii="Arial" w:hAnsi="Arial" w:cs="Arial"/>
                      <w:color w:val="000000"/>
                      <w:sz w:val="18"/>
                      <w:szCs w:val="18"/>
                      <w:rtl/>
                    </w:rPr>
                    <w:t>"</w:t>
                  </w:r>
                  <w:r w:rsidR="009F0AA7">
                    <w:rPr>
                      <w:rFonts w:ascii="Arial" w:hAnsi="Arial" w:cs="Arial" w:hint="cs"/>
                      <w:color w:val="000000"/>
                      <w:sz w:val="18"/>
                      <w:szCs w:val="18"/>
                      <w:rtl/>
                    </w:rPr>
                    <w:t xml:space="preserve"> </w:t>
                  </w:r>
                  <w:r w:rsidRPr="008D6688">
                    <w:rPr>
                      <w:rFonts w:ascii="Arial" w:hAnsi="Arial" w:cs="Arial"/>
                      <w:color w:val="000000"/>
                      <w:sz w:val="18"/>
                      <w:szCs w:val="18"/>
                      <w:rtl/>
                    </w:rPr>
                    <w:t xml:space="preserve"> </w:t>
                  </w:r>
                  <w:r w:rsidRPr="008D6688">
                    <w:rPr>
                      <w:rFonts w:ascii="Arial" w:hAnsi="Arial" w:cs="Arial"/>
                      <w:i/>
                      <w:iCs/>
                      <w:sz w:val="18"/>
                      <w:szCs w:val="18"/>
                      <w:rtl/>
                    </w:rPr>
                    <w:t xml:space="preserve">المعيار </w:t>
                  </w:r>
                  <w:r w:rsidRPr="00A52A8A">
                    <w:rPr>
                      <w:rFonts w:ascii="Calibri" w:hAnsi="Calibri" w:cs="Calibri"/>
                      <w:i/>
                      <w:color w:val="000000"/>
                      <w:sz w:val="18"/>
                      <w:szCs w:val="18"/>
                    </w:rPr>
                    <w:t>400:56</w:t>
                  </w:r>
                </w:p>
              </w:tc>
              <w:tc>
                <w:tcPr>
                  <w:tcW w:w="546" w:type="dxa"/>
                  <w:tcBorders>
                    <w:top w:val="nil"/>
                    <w:left w:val="nil"/>
                    <w:bottom w:val="single" w:sz="4" w:space="0" w:color="auto"/>
                    <w:right w:val="single" w:sz="4" w:space="0" w:color="auto"/>
                  </w:tcBorders>
                  <w:shd w:val="clear" w:color="auto" w:fill="FFFFFF"/>
                  <w:hideMark/>
                </w:tcPr>
                <w:p w14:paraId="68D16E10"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457845D6" w14:textId="77777777" w:rsidR="00116AE4" w:rsidRDefault="00116AE4">
                  <w:pPr>
                    <w:spacing w:after="0" w:line="240" w:lineRule="auto"/>
                    <w:rPr>
                      <w:sz w:val="20"/>
                      <w:szCs w:val="20"/>
                    </w:rPr>
                  </w:pPr>
                </w:p>
              </w:tc>
            </w:tr>
            <w:tr w:rsidR="00116AE4" w14:paraId="69D6B879" w14:textId="77777777">
              <w:trPr>
                <w:trHeight w:val="960"/>
              </w:trPr>
              <w:tc>
                <w:tcPr>
                  <w:tcW w:w="3310" w:type="dxa"/>
                  <w:tcBorders>
                    <w:top w:val="nil"/>
                    <w:left w:val="single" w:sz="4" w:space="0" w:color="auto"/>
                    <w:bottom w:val="single" w:sz="4" w:space="0" w:color="auto"/>
                    <w:right w:val="single" w:sz="4" w:space="0" w:color="auto"/>
                  </w:tcBorders>
                  <w:shd w:val="clear" w:color="auto" w:fill="FFFFFF"/>
                  <w:vAlign w:val="center"/>
                  <w:hideMark/>
                </w:tcPr>
                <w:p w14:paraId="76D55060" w14:textId="0665D9ED" w:rsidR="00116AE4" w:rsidRPr="008D6688" w:rsidRDefault="00116AE4" w:rsidP="009F0AA7">
                  <w:pPr>
                    <w:numPr>
                      <w:ilvl w:val="0"/>
                      <w:numId w:val="29"/>
                    </w:numPr>
                    <w:bidi/>
                    <w:spacing w:after="200" w:line="276" w:lineRule="auto"/>
                    <w:rPr>
                      <w:rFonts w:ascii="Arial" w:hAnsi="Arial" w:cs="Arial"/>
                      <w:sz w:val="18"/>
                      <w:szCs w:val="18"/>
                      <w:rtl/>
                      <w:lang w:val="ar-EG" w:eastAsia="ar-EG" w:bidi="ar-EG"/>
                    </w:rPr>
                  </w:pPr>
                  <w:r w:rsidRPr="008D6688">
                    <w:rPr>
                      <w:rFonts w:ascii="Arial" w:hAnsi="Arial" w:cs="Arial"/>
                      <w:color w:val="000000"/>
                      <w:sz w:val="18"/>
                      <w:szCs w:val="18"/>
                      <w:rtl/>
                    </w:rPr>
                    <w:t>"ينبغي للمدققين جمع أدلة رقاب</w:t>
                  </w:r>
                  <w:r w:rsidR="009F0AA7">
                    <w:rPr>
                      <w:rFonts w:ascii="Arial" w:hAnsi="Arial" w:cs="Arial" w:hint="cs"/>
                      <w:color w:val="000000"/>
                      <w:sz w:val="18"/>
                      <w:szCs w:val="18"/>
                      <w:rtl/>
                    </w:rPr>
                    <w:t>ي</w:t>
                  </w:r>
                  <w:r w:rsidRPr="008D6688">
                    <w:rPr>
                      <w:rFonts w:ascii="Arial" w:hAnsi="Arial" w:cs="Arial"/>
                      <w:color w:val="000000"/>
                      <w:sz w:val="18"/>
                      <w:szCs w:val="18"/>
                      <w:rtl/>
                    </w:rPr>
                    <w:t>ة مناسبة وكافية لتغطية نطاق الرقابة</w:t>
                  </w:r>
                  <w:r w:rsidR="009F0AA7">
                    <w:rPr>
                      <w:rFonts w:ascii="Arial" w:hAnsi="Arial" w:cs="Arial" w:hint="cs"/>
                      <w:color w:val="000000"/>
                      <w:sz w:val="18"/>
                      <w:szCs w:val="18"/>
                      <w:rtl/>
                    </w:rPr>
                    <w:t>.</w:t>
                  </w:r>
                  <w:r w:rsidRPr="008D6688">
                    <w:rPr>
                      <w:rFonts w:ascii="Arial" w:hAnsi="Arial" w:cs="Arial"/>
                      <w:color w:val="000000"/>
                      <w:sz w:val="18"/>
                      <w:szCs w:val="18"/>
                      <w:rtl/>
                    </w:rPr>
                    <w:t>"</w:t>
                  </w:r>
                  <w:r w:rsidR="009F0AA7">
                    <w:rPr>
                      <w:rFonts w:ascii="Arial" w:hAnsi="Arial" w:cs="Arial" w:hint="cs"/>
                      <w:color w:val="000000"/>
                      <w:sz w:val="18"/>
                      <w:szCs w:val="18"/>
                      <w:rtl/>
                    </w:rPr>
                    <w:t xml:space="preserve"> </w:t>
                  </w:r>
                  <w:r w:rsidRPr="008D6688">
                    <w:rPr>
                      <w:rFonts w:ascii="Arial" w:hAnsi="Arial" w:cs="Arial"/>
                      <w:color w:val="000000"/>
                      <w:sz w:val="18"/>
                      <w:szCs w:val="18"/>
                      <w:rtl/>
                    </w:rPr>
                    <w:t xml:space="preserve"> </w:t>
                  </w:r>
                  <w:r w:rsidRPr="008D6688">
                    <w:rPr>
                      <w:rFonts w:ascii="Arial" w:hAnsi="Arial" w:cs="Arial"/>
                      <w:i/>
                      <w:iCs/>
                      <w:sz w:val="18"/>
                      <w:szCs w:val="18"/>
                      <w:rtl/>
                    </w:rPr>
                    <w:t xml:space="preserve">المعيار </w:t>
                  </w:r>
                  <w:r w:rsidRPr="00A52A8A">
                    <w:rPr>
                      <w:rFonts w:ascii="Calibri" w:hAnsi="Calibri" w:cs="Calibri"/>
                      <w:i/>
                      <w:color w:val="000000"/>
                      <w:sz w:val="18"/>
                      <w:szCs w:val="18"/>
                    </w:rPr>
                    <w:t>400:57</w:t>
                  </w:r>
                </w:p>
              </w:tc>
              <w:tc>
                <w:tcPr>
                  <w:tcW w:w="546" w:type="dxa"/>
                  <w:tcBorders>
                    <w:top w:val="nil"/>
                    <w:left w:val="nil"/>
                    <w:bottom w:val="single" w:sz="4" w:space="0" w:color="auto"/>
                    <w:right w:val="single" w:sz="4" w:space="0" w:color="auto"/>
                  </w:tcBorders>
                  <w:shd w:val="clear" w:color="auto" w:fill="FFFFFF"/>
                  <w:hideMark/>
                </w:tcPr>
                <w:p w14:paraId="70796BA8"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7D2404BD" w14:textId="77777777" w:rsidR="00116AE4" w:rsidRDefault="00116AE4">
                  <w:pPr>
                    <w:spacing w:after="0" w:line="240" w:lineRule="auto"/>
                    <w:rPr>
                      <w:sz w:val="20"/>
                      <w:szCs w:val="20"/>
                    </w:rPr>
                  </w:pPr>
                </w:p>
              </w:tc>
            </w:tr>
            <w:tr w:rsidR="00116AE4" w14:paraId="7F801D4B" w14:textId="77777777">
              <w:trPr>
                <w:trHeight w:val="540"/>
              </w:trPr>
              <w:tc>
                <w:tcPr>
                  <w:tcW w:w="3310" w:type="dxa"/>
                  <w:tcBorders>
                    <w:top w:val="nil"/>
                    <w:left w:val="single" w:sz="4" w:space="0" w:color="auto"/>
                    <w:bottom w:val="single" w:sz="4" w:space="0" w:color="auto"/>
                    <w:right w:val="single" w:sz="4" w:space="0" w:color="auto"/>
                  </w:tcBorders>
                  <w:shd w:val="clear" w:color="auto" w:fill="FFFFFF"/>
                  <w:vAlign w:val="center"/>
                  <w:hideMark/>
                </w:tcPr>
                <w:p w14:paraId="6D6FF6DC" w14:textId="3355AD6A" w:rsidR="00116AE4" w:rsidRPr="008D6688" w:rsidRDefault="00116AE4" w:rsidP="00A12D34">
                  <w:pPr>
                    <w:numPr>
                      <w:ilvl w:val="0"/>
                      <w:numId w:val="29"/>
                    </w:numPr>
                    <w:bidi/>
                    <w:spacing w:after="200" w:line="276" w:lineRule="auto"/>
                    <w:rPr>
                      <w:rFonts w:ascii="Arial" w:hAnsi="Arial" w:cs="Arial"/>
                      <w:sz w:val="18"/>
                      <w:szCs w:val="18"/>
                      <w:rtl/>
                      <w:lang w:val="ar-EG" w:eastAsia="ar-EG" w:bidi="ar-EG"/>
                    </w:rPr>
                  </w:pPr>
                  <w:r w:rsidRPr="008D6688">
                    <w:rPr>
                      <w:rFonts w:ascii="Arial" w:hAnsi="Arial" w:cs="Arial"/>
                      <w:color w:val="000000"/>
                      <w:sz w:val="18"/>
                      <w:szCs w:val="18"/>
                      <w:rtl/>
                    </w:rPr>
                    <w:t>"ينبغي للمدققين تقييم إذا ما كان قد تم الحصول على أدلة رقاب</w:t>
                  </w:r>
                  <w:r w:rsidR="00A12D34">
                    <w:rPr>
                      <w:rFonts w:ascii="Arial" w:hAnsi="Arial" w:cs="Arial" w:hint="cs"/>
                      <w:color w:val="000000"/>
                      <w:sz w:val="18"/>
                      <w:szCs w:val="18"/>
                      <w:rtl/>
                    </w:rPr>
                    <w:t>ي</w:t>
                  </w:r>
                  <w:r w:rsidRPr="008D6688">
                    <w:rPr>
                      <w:rFonts w:ascii="Arial" w:hAnsi="Arial" w:cs="Arial"/>
                      <w:color w:val="000000"/>
                      <w:sz w:val="18"/>
                      <w:szCs w:val="18"/>
                      <w:rtl/>
                    </w:rPr>
                    <w:t>ة كافية ومناسبة وتكوين استنتاجات ملائمة</w:t>
                  </w:r>
                  <w:r w:rsidR="00A12D34">
                    <w:rPr>
                      <w:rFonts w:ascii="Arial" w:hAnsi="Arial" w:cs="Arial" w:hint="cs"/>
                      <w:color w:val="000000"/>
                      <w:sz w:val="18"/>
                      <w:szCs w:val="18"/>
                      <w:rtl/>
                    </w:rPr>
                    <w:t>.</w:t>
                  </w:r>
                  <w:r w:rsidRPr="008D6688">
                    <w:rPr>
                      <w:rFonts w:ascii="Arial" w:hAnsi="Arial" w:cs="Arial"/>
                      <w:color w:val="000000"/>
                      <w:sz w:val="18"/>
                      <w:szCs w:val="18"/>
                      <w:rtl/>
                    </w:rPr>
                    <w:t>"</w:t>
                  </w:r>
                  <w:r w:rsidR="00A12D34">
                    <w:rPr>
                      <w:rFonts w:ascii="Arial" w:hAnsi="Arial" w:cs="Arial" w:hint="cs"/>
                      <w:color w:val="000000"/>
                      <w:sz w:val="18"/>
                      <w:szCs w:val="18"/>
                      <w:rtl/>
                    </w:rPr>
                    <w:t xml:space="preserve"> </w:t>
                  </w:r>
                  <w:r w:rsidRPr="008D6688">
                    <w:rPr>
                      <w:rFonts w:ascii="Arial" w:hAnsi="Arial" w:cs="Arial"/>
                      <w:color w:val="000000"/>
                      <w:sz w:val="18"/>
                      <w:szCs w:val="18"/>
                      <w:rtl/>
                    </w:rPr>
                    <w:t xml:space="preserve"> </w:t>
                  </w:r>
                  <w:r w:rsidRPr="008D6688">
                    <w:rPr>
                      <w:rFonts w:ascii="Arial" w:hAnsi="Arial" w:cs="Arial"/>
                      <w:i/>
                      <w:iCs/>
                      <w:sz w:val="18"/>
                      <w:szCs w:val="18"/>
                      <w:rtl/>
                    </w:rPr>
                    <w:t xml:space="preserve">المعيار </w:t>
                  </w:r>
                  <w:r w:rsidRPr="00A52A8A">
                    <w:rPr>
                      <w:rFonts w:ascii="Calibri" w:hAnsi="Calibri" w:cs="Calibri"/>
                      <w:i/>
                      <w:color w:val="000000"/>
                      <w:sz w:val="18"/>
                      <w:szCs w:val="18"/>
                    </w:rPr>
                    <w:t>400:58</w:t>
                  </w:r>
                </w:p>
              </w:tc>
              <w:tc>
                <w:tcPr>
                  <w:tcW w:w="546" w:type="dxa"/>
                  <w:tcBorders>
                    <w:top w:val="nil"/>
                    <w:left w:val="nil"/>
                    <w:bottom w:val="single" w:sz="4" w:space="0" w:color="auto"/>
                    <w:right w:val="single" w:sz="4" w:space="0" w:color="auto"/>
                  </w:tcBorders>
                  <w:shd w:val="clear" w:color="auto" w:fill="FFFFFF"/>
                  <w:hideMark/>
                </w:tcPr>
                <w:p w14:paraId="7B5E4E41"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6BED0906" w14:textId="77777777" w:rsidR="00116AE4" w:rsidRDefault="00116AE4">
                  <w:pPr>
                    <w:spacing w:after="0" w:line="240" w:lineRule="auto"/>
                    <w:rPr>
                      <w:sz w:val="20"/>
                      <w:szCs w:val="20"/>
                    </w:rPr>
                  </w:pPr>
                </w:p>
              </w:tc>
            </w:tr>
            <w:tr w:rsidR="00116AE4" w14:paraId="2A23984D" w14:textId="77777777">
              <w:trPr>
                <w:trHeight w:val="1140"/>
              </w:trPr>
              <w:tc>
                <w:tcPr>
                  <w:tcW w:w="3310" w:type="dxa"/>
                  <w:tcBorders>
                    <w:top w:val="nil"/>
                    <w:left w:val="single" w:sz="4" w:space="0" w:color="auto"/>
                    <w:bottom w:val="single" w:sz="4" w:space="0" w:color="auto"/>
                    <w:right w:val="single" w:sz="4" w:space="0" w:color="auto"/>
                  </w:tcBorders>
                  <w:shd w:val="clear" w:color="auto" w:fill="FFFFFF"/>
                  <w:vAlign w:val="center"/>
                  <w:hideMark/>
                </w:tcPr>
                <w:p w14:paraId="70F0B8A9" w14:textId="5FBA12B8" w:rsidR="00116AE4" w:rsidRPr="008D6688" w:rsidRDefault="00116AE4" w:rsidP="00A12D34">
                  <w:pPr>
                    <w:numPr>
                      <w:ilvl w:val="0"/>
                      <w:numId w:val="29"/>
                    </w:numPr>
                    <w:bidi/>
                    <w:spacing w:after="200" w:line="276" w:lineRule="auto"/>
                    <w:rPr>
                      <w:rFonts w:ascii="Arial" w:hAnsi="Arial" w:cs="Arial"/>
                      <w:sz w:val="18"/>
                      <w:szCs w:val="18"/>
                      <w:rtl/>
                      <w:lang w:val="ar-EG" w:eastAsia="ar-EG" w:bidi="ar-EG"/>
                    </w:rPr>
                  </w:pPr>
                  <w:r w:rsidRPr="008D6688">
                    <w:rPr>
                      <w:rFonts w:ascii="Arial" w:hAnsi="Arial" w:cs="Arial"/>
                      <w:sz w:val="18"/>
                      <w:szCs w:val="18"/>
                      <w:rtl/>
                    </w:rPr>
                    <w:t>"</w:t>
                  </w:r>
                  <w:r w:rsidRPr="00A52A8A">
                    <w:rPr>
                      <w:rFonts w:ascii="Arial" w:hAnsi="Arial" w:cs="Arial"/>
                      <w:sz w:val="18"/>
                      <w:szCs w:val="18"/>
                      <w:rtl/>
                    </w:rPr>
                    <w:t>ينبغي للمدقق إعداد تقرير كتابي يستند إلى مبادئ الاكتمال والموضوعية ودقة التوقيت والعملية التناقضية</w:t>
                  </w:r>
                  <w:r w:rsidR="00A12D34">
                    <w:rPr>
                      <w:rFonts w:ascii="Arial" w:hAnsi="Arial" w:cs="Arial" w:hint="cs"/>
                      <w:sz w:val="18"/>
                      <w:szCs w:val="18"/>
                      <w:rtl/>
                    </w:rPr>
                    <w:t>.</w:t>
                  </w:r>
                  <w:r w:rsidRPr="008D6688">
                    <w:rPr>
                      <w:rFonts w:ascii="Arial" w:hAnsi="Arial" w:cs="Arial"/>
                      <w:sz w:val="18"/>
                      <w:szCs w:val="18"/>
                      <w:rtl/>
                    </w:rPr>
                    <w:t>"</w:t>
                  </w:r>
                  <w:r w:rsidR="00A12D34">
                    <w:rPr>
                      <w:rFonts w:ascii="Arial" w:hAnsi="Arial" w:cs="Arial" w:hint="cs"/>
                      <w:sz w:val="18"/>
                      <w:szCs w:val="18"/>
                      <w:rtl/>
                    </w:rPr>
                    <w:t xml:space="preserve"> </w:t>
                  </w:r>
                  <w:r w:rsidRPr="008D6688">
                    <w:rPr>
                      <w:rFonts w:ascii="Arial" w:hAnsi="Arial" w:cs="Arial"/>
                      <w:i/>
                      <w:color w:val="000000"/>
                      <w:sz w:val="18"/>
                      <w:szCs w:val="18"/>
                      <w:rtl/>
                    </w:rPr>
                    <w:t xml:space="preserve"> </w:t>
                  </w:r>
                  <w:r w:rsidRPr="00A52A8A">
                    <w:rPr>
                      <w:rFonts w:asciiTheme="minorBidi" w:hAnsiTheme="minorBidi"/>
                      <w:iCs/>
                      <w:color w:val="000000"/>
                      <w:sz w:val="18"/>
                      <w:szCs w:val="18"/>
                      <w:rtl/>
                    </w:rPr>
                    <w:t>المعيار</w:t>
                  </w:r>
                  <w:r w:rsidRPr="008D6688">
                    <w:rPr>
                      <w:rFonts w:ascii="Arial" w:hAnsi="Arial" w:cs="Arial"/>
                      <w:i/>
                      <w:color w:val="000000"/>
                      <w:sz w:val="18"/>
                      <w:szCs w:val="18"/>
                      <w:rtl/>
                    </w:rPr>
                    <w:t xml:space="preserve"> </w:t>
                  </w:r>
                  <w:r w:rsidRPr="00A52A8A">
                    <w:rPr>
                      <w:rFonts w:ascii="Calibri" w:hAnsi="Calibri" w:cs="Calibri"/>
                      <w:i/>
                      <w:color w:val="000000"/>
                      <w:sz w:val="18"/>
                      <w:szCs w:val="18"/>
                    </w:rPr>
                    <w:t>400:59</w:t>
                  </w:r>
                  <w:r w:rsidRPr="008D6688">
                    <w:rPr>
                      <w:rFonts w:ascii="Arial" w:hAnsi="Arial" w:cs="Arial"/>
                      <w:i/>
                      <w:color w:val="000000"/>
                      <w:sz w:val="18"/>
                      <w:szCs w:val="18"/>
                      <w:rtl/>
                    </w:rPr>
                    <w:t xml:space="preserve"> </w:t>
                  </w:r>
                  <w:r w:rsidRPr="00A52A8A">
                    <w:rPr>
                      <w:rFonts w:ascii="Arial" w:hAnsi="Arial" w:cs="Arial"/>
                      <w:iCs/>
                      <w:color w:val="000000"/>
                      <w:sz w:val="18"/>
                      <w:szCs w:val="18"/>
                      <w:rtl/>
                    </w:rPr>
                    <w:t>راجع أيضا المعيار</w:t>
                  </w:r>
                  <w:r w:rsidRPr="008D6688">
                    <w:rPr>
                      <w:rFonts w:ascii="Arial" w:hAnsi="Arial" w:cs="Arial"/>
                      <w:i/>
                      <w:color w:val="000000"/>
                      <w:sz w:val="18"/>
                      <w:szCs w:val="18"/>
                      <w:rtl/>
                    </w:rPr>
                    <w:t xml:space="preserve"> </w:t>
                  </w:r>
                  <w:r w:rsidRPr="00A52A8A">
                    <w:rPr>
                      <w:rFonts w:cstheme="minorHAnsi"/>
                      <w:i/>
                      <w:color w:val="000000"/>
                      <w:sz w:val="18"/>
                      <w:szCs w:val="18"/>
                    </w:rPr>
                    <w:t>4000:158</w:t>
                  </w:r>
                  <w:r w:rsidRPr="008D6688">
                    <w:rPr>
                      <w:rFonts w:ascii="Arial" w:hAnsi="Arial" w:cs="Arial"/>
                      <w:i/>
                      <w:color w:val="000000"/>
                      <w:sz w:val="18"/>
                      <w:szCs w:val="18"/>
                      <w:rtl/>
                    </w:rPr>
                    <w:t>.</w:t>
                  </w:r>
                </w:p>
              </w:tc>
              <w:tc>
                <w:tcPr>
                  <w:tcW w:w="546" w:type="dxa"/>
                  <w:tcBorders>
                    <w:top w:val="nil"/>
                    <w:left w:val="nil"/>
                    <w:bottom w:val="single" w:sz="4" w:space="0" w:color="auto"/>
                    <w:right w:val="single" w:sz="4" w:space="0" w:color="auto"/>
                  </w:tcBorders>
                  <w:shd w:val="clear" w:color="auto" w:fill="FFFFFF"/>
                  <w:hideMark/>
                </w:tcPr>
                <w:p w14:paraId="5DE91352" w14:textId="77777777" w:rsidR="00116AE4" w:rsidRDefault="00116AE4">
                  <w:pPr>
                    <w:rPr>
                      <w:sz w:val="18"/>
                      <w:szCs w:val="18"/>
                      <w:rtl/>
                    </w:rPr>
                  </w:pPr>
                </w:p>
              </w:tc>
              <w:tc>
                <w:tcPr>
                  <w:tcW w:w="1664" w:type="dxa"/>
                  <w:tcBorders>
                    <w:top w:val="nil"/>
                    <w:left w:val="nil"/>
                    <w:bottom w:val="single" w:sz="4" w:space="0" w:color="auto"/>
                    <w:right w:val="single" w:sz="4" w:space="0" w:color="auto"/>
                  </w:tcBorders>
                  <w:hideMark/>
                </w:tcPr>
                <w:p w14:paraId="5197083B" w14:textId="77777777" w:rsidR="00116AE4" w:rsidRDefault="00116AE4">
                  <w:pPr>
                    <w:spacing w:after="0" w:line="240" w:lineRule="auto"/>
                    <w:rPr>
                      <w:sz w:val="20"/>
                      <w:szCs w:val="20"/>
                    </w:rPr>
                  </w:pPr>
                </w:p>
              </w:tc>
            </w:tr>
            <w:tr w:rsidR="00116AE4" w14:paraId="53973241" w14:textId="77777777">
              <w:trPr>
                <w:trHeight w:val="633"/>
              </w:trPr>
              <w:tc>
                <w:tcPr>
                  <w:tcW w:w="5520" w:type="dxa"/>
                  <w:gridSpan w:val="3"/>
                  <w:tcBorders>
                    <w:top w:val="nil"/>
                    <w:left w:val="single" w:sz="4" w:space="0" w:color="auto"/>
                    <w:bottom w:val="single" w:sz="4" w:space="0" w:color="auto"/>
                    <w:right w:val="single" w:sz="4" w:space="0" w:color="auto"/>
                  </w:tcBorders>
                  <w:shd w:val="clear" w:color="auto" w:fill="FFFFFF"/>
                  <w:vAlign w:val="center"/>
                  <w:hideMark/>
                </w:tcPr>
                <w:p w14:paraId="329685C9" w14:textId="77777777" w:rsidR="00116AE4" w:rsidRPr="00A52A8A" w:rsidRDefault="00116AE4">
                  <w:pPr>
                    <w:bidi/>
                    <w:rPr>
                      <w:rFonts w:ascii="Arial" w:hAnsi="Arial" w:cs="Arial"/>
                      <w:iCs/>
                      <w:sz w:val="18"/>
                      <w:szCs w:val="18"/>
                      <w:rtl/>
                      <w:lang w:val="ar-EG" w:eastAsia="ar-EG" w:bidi="ar-EG"/>
                    </w:rPr>
                  </w:pPr>
                  <w:r w:rsidRPr="00A52A8A">
                    <w:rPr>
                      <w:rFonts w:ascii="Arial" w:hAnsi="Arial" w:cs="Arial"/>
                      <w:iCs/>
                      <w:color w:val="000000"/>
                      <w:sz w:val="18"/>
                      <w:szCs w:val="18"/>
                      <w:rtl/>
                    </w:rPr>
                    <w:t>وقد تبنى الجهاز الأعلى للرقابة سياسات وإجراءات بشأن كيفية اختيار تطبيق معايير الرقابة الخاصة به، وينبغي أن تشمل الأمور التالية:</w:t>
                  </w:r>
                </w:p>
              </w:tc>
            </w:tr>
            <w:tr w:rsidR="00116AE4" w14:paraId="5F261E12" w14:textId="77777777">
              <w:trPr>
                <w:trHeight w:val="1796"/>
              </w:trPr>
              <w:tc>
                <w:tcPr>
                  <w:tcW w:w="3310" w:type="dxa"/>
                  <w:tcBorders>
                    <w:top w:val="nil"/>
                    <w:left w:val="single" w:sz="4" w:space="0" w:color="auto"/>
                    <w:bottom w:val="single" w:sz="4" w:space="0" w:color="auto"/>
                    <w:right w:val="single" w:sz="4" w:space="0" w:color="auto"/>
                  </w:tcBorders>
                  <w:shd w:val="clear" w:color="auto" w:fill="FFFFFF"/>
                  <w:vAlign w:val="center"/>
                  <w:hideMark/>
                </w:tcPr>
                <w:p w14:paraId="6A6FD754" w14:textId="723FE6B7" w:rsidR="00116AE4" w:rsidRPr="008D6688" w:rsidRDefault="00116AE4" w:rsidP="00A12D34">
                  <w:pPr>
                    <w:numPr>
                      <w:ilvl w:val="0"/>
                      <w:numId w:val="29"/>
                    </w:numPr>
                    <w:bidi/>
                    <w:spacing w:after="200" w:line="276" w:lineRule="auto"/>
                    <w:rPr>
                      <w:rFonts w:ascii="Arial" w:hAnsi="Arial" w:cs="Arial"/>
                      <w:sz w:val="18"/>
                      <w:szCs w:val="18"/>
                      <w:rtl/>
                    </w:rPr>
                  </w:pPr>
                  <w:r w:rsidRPr="008D6688">
                    <w:rPr>
                      <w:rFonts w:ascii="Arial" w:hAnsi="Arial" w:cs="Arial"/>
                      <w:color w:val="000000"/>
                      <w:sz w:val="18"/>
                      <w:szCs w:val="18"/>
                      <w:rtl/>
                    </w:rPr>
                    <w:t>"تحديد الأهمية النسبية [من خلال</w:t>
                  </w:r>
                  <w:r w:rsidRPr="008D6688">
                    <w:rPr>
                      <w:rFonts w:ascii="Arial" w:hAnsi="Arial" w:cs="Arial"/>
                      <w:color w:val="000000"/>
                      <w:sz w:val="18"/>
                      <w:szCs w:val="18"/>
                    </w:rPr>
                    <w:t>[</w:t>
                  </w:r>
                  <w:r w:rsidRPr="008D6688">
                    <w:rPr>
                      <w:rFonts w:ascii="Arial" w:hAnsi="Arial" w:cs="Arial"/>
                      <w:color w:val="000000"/>
                      <w:sz w:val="18"/>
                      <w:szCs w:val="18"/>
                      <w:rtl/>
                    </w:rPr>
                    <w:t xml:space="preserve"> التقدير المهني (القائم على) تفسير المدقق لحاجات المستخدمين (...) من حيث القيمة (....) ومن حيث السمات المتأصلة [الطبيعة</w:t>
                  </w:r>
                  <w:r w:rsidRPr="008D6688">
                    <w:rPr>
                      <w:rFonts w:ascii="Arial" w:hAnsi="Arial" w:cs="Arial"/>
                      <w:color w:val="000000"/>
                      <w:sz w:val="18"/>
                      <w:szCs w:val="18"/>
                    </w:rPr>
                    <w:t>[</w:t>
                  </w:r>
                  <w:r w:rsidRPr="008D6688">
                    <w:rPr>
                      <w:rFonts w:ascii="Arial" w:hAnsi="Arial" w:cs="Arial"/>
                      <w:color w:val="000000"/>
                      <w:sz w:val="18"/>
                      <w:szCs w:val="18"/>
                      <w:rtl/>
                    </w:rPr>
                    <w:t xml:space="preserve"> لعنصر ما [و</w:t>
                  </w:r>
                  <w:r w:rsidRPr="008D6688">
                    <w:rPr>
                      <w:rFonts w:ascii="Arial" w:hAnsi="Arial" w:cs="Arial"/>
                      <w:color w:val="000000"/>
                      <w:sz w:val="18"/>
                      <w:szCs w:val="18"/>
                    </w:rPr>
                    <w:t>[</w:t>
                  </w:r>
                  <w:r w:rsidRPr="008D6688">
                    <w:rPr>
                      <w:rFonts w:ascii="Arial" w:hAnsi="Arial" w:cs="Arial"/>
                      <w:color w:val="000000"/>
                      <w:sz w:val="18"/>
                      <w:szCs w:val="18"/>
                      <w:rtl/>
                    </w:rPr>
                    <w:t xml:space="preserve"> السياق</w:t>
                  </w:r>
                  <w:r w:rsidR="00A12D34">
                    <w:rPr>
                      <w:rFonts w:ascii="Arial" w:hAnsi="Arial" w:cs="Arial" w:hint="cs"/>
                      <w:color w:val="000000"/>
                      <w:sz w:val="18"/>
                      <w:szCs w:val="18"/>
                      <w:rtl/>
                    </w:rPr>
                    <w:t>.</w:t>
                  </w:r>
                  <w:r w:rsidRPr="008D6688">
                    <w:rPr>
                      <w:rFonts w:ascii="Arial" w:hAnsi="Arial" w:cs="Arial"/>
                      <w:color w:val="000000"/>
                      <w:sz w:val="18"/>
                      <w:szCs w:val="18"/>
                      <w:rtl/>
                    </w:rPr>
                    <w:t xml:space="preserve">" </w:t>
                  </w:r>
                  <w:r w:rsidRPr="008D6688">
                    <w:rPr>
                      <w:rFonts w:ascii="Arial" w:hAnsi="Arial" w:cs="Arial"/>
                      <w:i/>
                      <w:iCs/>
                      <w:sz w:val="18"/>
                      <w:szCs w:val="18"/>
                      <w:rtl/>
                    </w:rPr>
                    <w:t xml:space="preserve">المعيار </w:t>
                  </w:r>
                  <w:r w:rsidRPr="00A52A8A">
                    <w:rPr>
                      <w:rFonts w:ascii="Calibri" w:hAnsi="Calibri" w:cs="Calibri"/>
                      <w:i/>
                      <w:color w:val="000000"/>
                      <w:sz w:val="18"/>
                      <w:szCs w:val="18"/>
                    </w:rPr>
                    <w:t>400:47</w:t>
                  </w:r>
                </w:p>
              </w:tc>
              <w:tc>
                <w:tcPr>
                  <w:tcW w:w="546" w:type="dxa"/>
                  <w:tcBorders>
                    <w:top w:val="nil"/>
                    <w:left w:val="nil"/>
                    <w:bottom w:val="single" w:sz="4" w:space="0" w:color="auto"/>
                    <w:right w:val="single" w:sz="4" w:space="0" w:color="auto"/>
                  </w:tcBorders>
                  <w:shd w:val="clear" w:color="auto" w:fill="FFFFFF"/>
                  <w:hideMark/>
                </w:tcPr>
                <w:p w14:paraId="5FA4AB0C" w14:textId="77777777" w:rsidR="00116AE4" w:rsidRDefault="00116AE4">
                  <w:pPr>
                    <w:rPr>
                      <w:sz w:val="18"/>
                      <w:szCs w:val="18"/>
                      <w:rtl/>
                    </w:rPr>
                  </w:pPr>
                </w:p>
              </w:tc>
              <w:tc>
                <w:tcPr>
                  <w:tcW w:w="1664" w:type="dxa"/>
                  <w:tcBorders>
                    <w:top w:val="nil"/>
                    <w:left w:val="nil"/>
                    <w:bottom w:val="single" w:sz="4" w:space="0" w:color="auto"/>
                    <w:right w:val="single" w:sz="4" w:space="0" w:color="auto"/>
                  </w:tcBorders>
                  <w:noWrap/>
                  <w:hideMark/>
                </w:tcPr>
                <w:p w14:paraId="4B42DD06" w14:textId="77777777" w:rsidR="00116AE4" w:rsidRDefault="00116AE4">
                  <w:pPr>
                    <w:spacing w:after="0" w:line="240" w:lineRule="auto"/>
                    <w:rPr>
                      <w:sz w:val="20"/>
                      <w:szCs w:val="20"/>
                    </w:rPr>
                  </w:pPr>
                </w:p>
              </w:tc>
            </w:tr>
            <w:tr w:rsidR="00116AE4" w14:paraId="7DAF158A" w14:textId="77777777">
              <w:trPr>
                <w:trHeight w:val="1344"/>
              </w:trPr>
              <w:tc>
                <w:tcPr>
                  <w:tcW w:w="3310" w:type="dxa"/>
                  <w:tcBorders>
                    <w:top w:val="nil"/>
                    <w:left w:val="single" w:sz="4" w:space="0" w:color="auto"/>
                    <w:bottom w:val="single" w:sz="4" w:space="0" w:color="auto"/>
                    <w:right w:val="single" w:sz="4" w:space="0" w:color="auto"/>
                  </w:tcBorders>
                  <w:shd w:val="clear" w:color="auto" w:fill="FFFFFF"/>
                  <w:vAlign w:val="center"/>
                  <w:hideMark/>
                </w:tcPr>
                <w:p w14:paraId="545C9226" w14:textId="77777777" w:rsidR="00116AE4" w:rsidRPr="008D6688" w:rsidRDefault="00116AE4" w:rsidP="00116AE4">
                  <w:pPr>
                    <w:numPr>
                      <w:ilvl w:val="0"/>
                      <w:numId w:val="29"/>
                    </w:numPr>
                    <w:bidi/>
                    <w:spacing w:after="200" w:line="276" w:lineRule="auto"/>
                    <w:rPr>
                      <w:rFonts w:ascii="Arial" w:hAnsi="Arial" w:cs="Arial"/>
                      <w:sz w:val="18"/>
                      <w:szCs w:val="18"/>
                      <w:rtl/>
                      <w:lang w:val="ar-EG" w:eastAsia="ar-EG" w:bidi="ar-EG"/>
                    </w:rPr>
                  </w:pPr>
                  <w:r w:rsidRPr="00A52A8A">
                    <w:rPr>
                      <w:rFonts w:ascii="Arial" w:hAnsi="Arial" w:cs="Arial"/>
                      <w:sz w:val="18"/>
                      <w:szCs w:val="18"/>
                      <w:rtl/>
                    </w:rPr>
                    <w:t>متطلبات توثيق الرقابة، وذلك لضمان أن "المدقق يلتزم بإعداد وثائق الرقابة ذات الصلة قبل إصدار تقرير الرقابة، ويجب الاحتفاظ بالوثائق لفترة زمنية مناسبة</w:t>
                  </w:r>
                  <w:r w:rsidRPr="008D6688">
                    <w:rPr>
                      <w:rFonts w:ascii="Arial" w:hAnsi="Arial" w:cs="Arial"/>
                      <w:sz w:val="18"/>
                      <w:szCs w:val="18"/>
                      <w:rtl/>
                    </w:rPr>
                    <w:t xml:space="preserve">" </w:t>
                  </w:r>
                  <w:r w:rsidRPr="008D6688">
                    <w:rPr>
                      <w:rFonts w:ascii="Arial" w:hAnsi="Arial" w:cs="Arial"/>
                      <w:i/>
                      <w:iCs/>
                      <w:sz w:val="18"/>
                      <w:szCs w:val="18"/>
                      <w:rtl/>
                    </w:rPr>
                    <w:t xml:space="preserve">المعيار </w:t>
                  </w:r>
                  <w:r w:rsidRPr="00A52A8A">
                    <w:rPr>
                      <w:rFonts w:ascii="Calibri" w:hAnsi="Calibri" w:cs="Calibri"/>
                      <w:i/>
                      <w:iCs/>
                      <w:sz w:val="18"/>
                      <w:szCs w:val="18"/>
                    </w:rPr>
                    <w:t>400:48</w:t>
                  </w:r>
                </w:p>
              </w:tc>
              <w:tc>
                <w:tcPr>
                  <w:tcW w:w="546" w:type="dxa"/>
                  <w:tcBorders>
                    <w:top w:val="nil"/>
                    <w:left w:val="nil"/>
                    <w:bottom w:val="single" w:sz="4" w:space="0" w:color="auto"/>
                    <w:right w:val="single" w:sz="4" w:space="0" w:color="auto"/>
                  </w:tcBorders>
                  <w:shd w:val="clear" w:color="auto" w:fill="FFFFFF"/>
                  <w:hideMark/>
                </w:tcPr>
                <w:p w14:paraId="7E5F8E13" w14:textId="77777777" w:rsidR="00116AE4" w:rsidRDefault="00116AE4">
                  <w:pPr>
                    <w:rPr>
                      <w:sz w:val="18"/>
                      <w:szCs w:val="18"/>
                      <w:rtl/>
                    </w:rPr>
                  </w:pPr>
                </w:p>
              </w:tc>
              <w:tc>
                <w:tcPr>
                  <w:tcW w:w="1664" w:type="dxa"/>
                  <w:tcBorders>
                    <w:top w:val="nil"/>
                    <w:left w:val="nil"/>
                    <w:bottom w:val="single" w:sz="4" w:space="0" w:color="auto"/>
                    <w:right w:val="single" w:sz="4" w:space="0" w:color="auto"/>
                  </w:tcBorders>
                  <w:noWrap/>
                  <w:hideMark/>
                </w:tcPr>
                <w:p w14:paraId="32DA59AD" w14:textId="77777777" w:rsidR="00116AE4" w:rsidRDefault="00116AE4">
                  <w:pPr>
                    <w:spacing w:after="0" w:line="240" w:lineRule="auto"/>
                    <w:rPr>
                      <w:sz w:val="20"/>
                      <w:szCs w:val="20"/>
                    </w:rPr>
                  </w:pPr>
                </w:p>
              </w:tc>
            </w:tr>
            <w:tr w:rsidR="00116AE4" w14:paraId="2FD35F26" w14:textId="77777777">
              <w:trPr>
                <w:trHeight w:val="838"/>
              </w:trPr>
              <w:tc>
                <w:tcPr>
                  <w:tcW w:w="3310" w:type="dxa"/>
                  <w:tcBorders>
                    <w:top w:val="nil"/>
                    <w:left w:val="single" w:sz="4" w:space="0" w:color="auto"/>
                    <w:bottom w:val="single" w:sz="4" w:space="0" w:color="auto"/>
                    <w:right w:val="single" w:sz="4" w:space="0" w:color="auto"/>
                  </w:tcBorders>
                  <w:hideMark/>
                </w:tcPr>
                <w:p w14:paraId="40DA4B37" w14:textId="77777777" w:rsidR="00116AE4" w:rsidRPr="008D6688" w:rsidRDefault="00116AE4" w:rsidP="00116AE4">
                  <w:pPr>
                    <w:numPr>
                      <w:ilvl w:val="0"/>
                      <w:numId w:val="29"/>
                    </w:numPr>
                    <w:bidi/>
                    <w:spacing w:after="0" w:line="276" w:lineRule="auto"/>
                    <w:rPr>
                      <w:rFonts w:ascii="Arial" w:hAnsi="Arial" w:cs="Arial"/>
                      <w:sz w:val="18"/>
                      <w:szCs w:val="18"/>
                      <w:rtl/>
                      <w:lang w:val="ar-EG" w:eastAsia="ar-EG" w:bidi="ar-EG"/>
                    </w:rPr>
                  </w:pPr>
                  <w:r w:rsidRPr="008D6688">
                    <w:rPr>
                      <w:rFonts w:ascii="Arial" w:hAnsi="Arial" w:cs="Arial"/>
                      <w:sz w:val="18"/>
                      <w:szCs w:val="18"/>
                      <w:rtl/>
                    </w:rPr>
                    <w:t xml:space="preserve"> تحديد طبيعة وتوقيت ومدى إجراءات الرقابة التي سيتم تنفيذها:</w:t>
                  </w:r>
                </w:p>
                <w:p w14:paraId="11844F08" w14:textId="77777777" w:rsidR="00116AE4" w:rsidRPr="008D6688" w:rsidRDefault="00116AE4">
                  <w:pPr>
                    <w:bidi/>
                    <w:spacing w:after="0"/>
                    <w:ind w:left="360"/>
                    <w:rPr>
                      <w:rFonts w:ascii="Arial" w:hAnsi="Arial" w:cs="Arial"/>
                      <w:sz w:val="18"/>
                      <w:szCs w:val="18"/>
                      <w:rtl/>
                    </w:rPr>
                  </w:pPr>
                  <w:r w:rsidRPr="008D6688">
                    <w:rPr>
                      <w:rFonts w:ascii="Arial" w:hAnsi="Arial" w:cs="Arial"/>
                      <w:sz w:val="18"/>
                      <w:szCs w:val="18"/>
                      <w:rtl/>
                    </w:rPr>
                    <w:t xml:space="preserve">• في ضوء معايير الرقابة ونطاقها وسمات الجهات الخاضعة للرقابة ونتائج تقيم المخاطر (المعيار </w:t>
                  </w:r>
                  <w:r w:rsidRPr="00B23D9D">
                    <w:rPr>
                      <w:rFonts w:ascii="Calibri" w:hAnsi="Calibri" w:cs="Calibri"/>
                      <w:sz w:val="18"/>
                      <w:szCs w:val="18"/>
                    </w:rPr>
                    <w:t>400:54</w:t>
                  </w:r>
                  <w:r w:rsidRPr="008D6688">
                    <w:rPr>
                      <w:rFonts w:ascii="Arial" w:hAnsi="Arial" w:cs="Arial"/>
                      <w:sz w:val="18"/>
                      <w:szCs w:val="18"/>
                      <w:rtl/>
                    </w:rPr>
                    <w:t>)</w:t>
                  </w:r>
                </w:p>
                <w:p w14:paraId="1BD8956A" w14:textId="016AAD8C" w:rsidR="00116AE4" w:rsidRPr="008D6688" w:rsidRDefault="00116AE4" w:rsidP="00A12D34">
                  <w:pPr>
                    <w:bidi/>
                    <w:spacing w:after="0"/>
                    <w:ind w:left="360"/>
                    <w:rPr>
                      <w:rFonts w:ascii="Arial" w:hAnsi="Arial" w:cs="Arial"/>
                      <w:sz w:val="18"/>
                      <w:szCs w:val="18"/>
                      <w:rtl/>
                    </w:rPr>
                  </w:pPr>
                  <w:r w:rsidRPr="008D6688">
                    <w:rPr>
                      <w:rFonts w:ascii="Arial" w:hAnsi="Arial" w:cs="Arial"/>
                      <w:sz w:val="18"/>
                      <w:szCs w:val="18"/>
                      <w:rtl/>
                    </w:rPr>
                    <w:t xml:space="preserve">• لغرض جمع أدلة الرقابة المناسبة والكافية (المعيار </w:t>
                  </w:r>
                  <w:r w:rsidR="00A12D34">
                    <w:rPr>
                      <w:rFonts w:ascii="Calibri" w:hAnsi="Calibri" w:cs="Calibri" w:hint="cs"/>
                      <w:sz w:val="18"/>
                      <w:szCs w:val="18"/>
                      <w:rtl/>
                    </w:rPr>
                    <w:t>400:57</w:t>
                  </w:r>
                  <w:r w:rsidRPr="008D6688">
                    <w:rPr>
                      <w:rFonts w:ascii="Arial" w:hAnsi="Arial" w:cs="Arial"/>
                      <w:sz w:val="18"/>
                      <w:szCs w:val="18"/>
                      <w:rtl/>
                    </w:rPr>
                    <w:t>)</w:t>
                  </w:r>
                </w:p>
                <w:p w14:paraId="5EE8BD20" w14:textId="65463B33" w:rsidR="00116AE4" w:rsidRPr="008D6688" w:rsidRDefault="00116AE4" w:rsidP="00A12D34">
                  <w:pPr>
                    <w:bidi/>
                    <w:spacing w:after="0"/>
                    <w:ind w:left="360"/>
                    <w:rPr>
                      <w:rFonts w:ascii="Arial" w:hAnsi="Arial" w:cs="Arial"/>
                      <w:sz w:val="18"/>
                      <w:szCs w:val="18"/>
                      <w:rtl/>
                    </w:rPr>
                  </w:pPr>
                  <w:r w:rsidRPr="008D6688">
                    <w:rPr>
                      <w:rFonts w:ascii="Arial" w:hAnsi="Arial" w:cs="Arial"/>
                      <w:sz w:val="18"/>
                      <w:szCs w:val="18"/>
                      <w:rtl/>
                    </w:rPr>
                    <w:t xml:space="preserve">• من أجل تقييم مدى كفاية ومناسبة أدلة الرقابة من أجل تقليل مخاطر الرقابة إلى مستوى منخفض بشكل مقبول وهذا يتضمن مراعاة الأهمية النسبية ومستوى التأكيد (المعيار </w:t>
                  </w:r>
                  <w:r w:rsidR="00A12D34">
                    <w:rPr>
                      <w:rFonts w:ascii="Calibri" w:hAnsi="Calibri" w:cs="Calibri" w:hint="cs"/>
                      <w:sz w:val="18"/>
                      <w:szCs w:val="18"/>
                      <w:rtl/>
                    </w:rPr>
                    <w:t>400:58</w:t>
                  </w:r>
                  <w:r w:rsidRPr="008D6688">
                    <w:rPr>
                      <w:rFonts w:ascii="Arial" w:hAnsi="Arial" w:cs="Arial"/>
                      <w:sz w:val="18"/>
                      <w:szCs w:val="18"/>
                      <w:rtl/>
                    </w:rPr>
                    <w:t>) (ومتى كان ذلك ضروريًا، يتم تضمين طريقة لحساب الحد الأدنى لأحجام العينات كاستجابة إلى الأهمية النسبية وتقييمات المخاطر، وفقا لنموذج رقابة أساسي).</w:t>
                  </w:r>
                </w:p>
              </w:tc>
              <w:tc>
                <w:tcPr>
                  <w:tcW w:w="546" w:type="dxa"/>
                  <w:tcBorders>
                    <w:top w:val="nil"/>
                    <w:left w:val="nil"/>
                    <w:bottom w:val="single" w:sz="4" w:space="0" w:color="auto"/>
                    <w:right w:val="single" w:sz="4" w:space="0" w:color="auto"/>
                  </w:tcBorders>
                  <w:shd w:val="clear" w:color="auto" w:fill="FFFFFF"/>
                  <w:hideMark/>
                </w:tcPr>
                <w:p w14:paraId="21AC689E" w14:textId="77777777" w:rsidR="00116AE4" w:rsidRDefault="00116AE4">
                  <w:pPr>
                    <w:rPr>
                      <w:sz w:val="18"/>
                      <w:szCs w:val="18"/>
                      <w:rtl/>
                    </w:rPr>
                  </w:pPr>
                </w:p>
              </w:tc>
              <w:tc>
                <w:tcPr>
                  <w:tcW w:w="1664" w:type="dxa"/>
                  <w:tcBorders>
                    <w:top w:val="nil"/>
                    <w:left w:val="nil"/>
                    <w:bottom w:val="single" w:sz="4" w:space="0" w:color="auto"/>
                    <w:right w:val="single" w:sz="4" w:space="0" w:color="auto"/>
                  </w:tcBorders>
                  <w:noWrap/>
                  <w:hideMark/>
                </w:tcPr>
                <w:p w14:paraId="6E362FC4" w14:textId="77777777" w:rsidR="00116AE4" w:rsidRDefault="00116AE4">
                  <w:pPr>
                    <w:spacing w:after="0" w:line="240" w:lineRule="auto"/>
                    <w:rPr>
                      <w:sz w:val="20"/>
                      <w:szCs w:val="20"/>
                    </w:rPr>
                  </w:pPr>
                </w:p>
              </w:tc>
            </w:tr>
          </w:tbl>
          <w:p w14:paraId="5AF612D7" w14:textId="77777777" w:rsidR="00116AE4" w:rsidRDefault="00116AE4">
            <w:pPr>
              <w:tabs>
                <w:tab w:val="left" w:pos="979"/>
              </w:tabs>
              <w:bidi/>
              <w:spacing w:afterLines="20" w:after="48" w:line="240" w:lineRule="auto"/>
              <w:rPr>
                <w:rFonts w:cs="Calibri"/>
                <w:rtl/>
                <w:lang w:val="ar-EG" w:eastAsia="ar-EG" w:bidi="ar-EG"/>
              </w:rPr>
            </w:pPr>
          </w:p>
        </w:tc>
        <w:tc>
          <w:tcPr>
            <w:tcW w:w="1523" w:type="dxa"/>
            <w:tcBorders>
              <w:top w:val="single" w:sz="4" w:space="0" w:color="auto"/>
              <w:left w:val="single" w:sz="4" w:space="0" w:color="auto"/>
              <w:bottom w:val="single" w:sz="4" w:space="0" w:color="auto"/>
              <w:right w:val="single" w:sz="4" w:space="0" w:color="auto"/>
            </w:tcBorders>
          </w:tcPr>
          <w:p w14:paraId="2D3D9A5F" w14:textId="77777777" w:rsidR="00116AE4" w:rsidRDefault="00116AE4">
            <w:pPr>
              <w:bidi/>
              <w:spacing w:afterLines="20" w:after="48" w:line="240" w:lineRule="auto"/>
              <w:rPr>
                <w:b/>
                <w:bCs/>
                <w:rtl/>
              </w:rPr>
            </w:pPr>
          </w:p>
          <w:p w14:paraId="2F58074E" w14:textId="77777777" w:rsidR="00116AE4" w:rsidRPr="00E26BA0" w:rsidRDefault="00116AE4">
            <w:pPr>
              <w:bidi/>
              <w:spacing w:afterLines="20" w:after="48"/>
              <w:jc w:val="center"/>
              <w:rPr>
                <w:bCs/>
                <w:iCs/>
                <w:rtl/>
              </w:rPr>
            </w:pPr>
            <w:r w:rsidRPr="00E26BA0">
              <w:rPr>
                <w:iCs/>
                <w:rtl/>
              </w:rPr>
              <w:t>[</w:t>
            </w:r>
            <w:r w:rsidRPr="00E26BA0">
              <w:rPr>
                <w:rFonts w:ascii="Arial" w:hAnsi="Arial" w:cs="Arial"/>
                <w:iCs/>
                <w:rtl/>
              </w:rPr>
              <w:t>تضمين درجات البعد</w:t>
            </w:r>
            <w:r w:rsidRPr="00E26BA0">
              <w:rPr>
                <w:iCs/>
                <w:rtl/>
              </w:rPr>
              <w:t>]</w:t>
            </w:r>
          </w:p>
          <w:p w14:paraId="5F1CF82D" w14:textId="77777777" w:rsidR="00116AE4" w:rsidRDefault="00116AE4">
            <w:pPr>
              <w:bidi/>
              <w:spacing w:after="0" w:line="240" w:lineRule="auto"/>
              <w:rPr>
                <w:b/>
                <w:bCs/>
                <w:rtl/>
              </w:rPr>
            </w:pPr>
          </w:p>
        </w:tc>
      </w:tr>
      <w:tr w:rsidR="00116AE4" w14:paraId="450C12EB" w14:textId="77777777" w:rsidTr="00D26B5D">
        <w:tc>
          <w:tcPr>
            <w:tcW w:w="1901" w:type="dxa"/>
            <w:tcBorders>
              <w:top w:val="single" w:sz="4" w:space="0" w:color="auto"/>
              <w:left w:val="single" w:sz="4" w:space="0" w:color="auto"/>
              <w:bottom w:val="single" w:sz="4" w:space="0" w:color="auto"/>
              <w:right w:val="single" w:sz="4" w:space="0" w:color="auto"/>
            </w:tcBorders>
            <w:shd w:val="clear" w:color="auto" w:fill="8DB3E2"/>
          </w:tcPr>
          <w:p w14:paraId="756D5284" w14:textId="77777777" w:rsidR="00116AE4" w:rsidRDefault="00116AE4">
            <w:pPr>
              <w:bidi/>
              <w:spacing w:afterLines="20" w:after="48" w:line="240" w:lineRule="auto"/>
              <w:rPr>
                <w:b/>
                <w:bCs/>
                <w:rtl/>
              </w:rPr>
            </w:pPr>
          </w:p>
          <w:p w14:paraId="7E038F28" w14:textId="77777777" w:rsidR="00116AE4" w:rsidRDefault="00116AE4">
            <w:pPr>
              <w:bidi/>
              <w:spacing w:afterLines="20" w:after="48" w:line="240" w:lineRule="auto"/>
              <w:rPr>
                <w:b/>
                <w:bCs/>
                <w:rtl/>
              </w:rPr>
            </w:pPr>
            <w:r>
              <w:rPr>
                <w:b/>
              </w:rPr>
              <w:lastRenderedPageBreak/>
              <w:t>(</w:t>
            </w:r>
            <w:r>
              <w:rPr>
                <w:rFonts w:hint="cs"/>
                <w:b/>
              </w:rPr>
              <w:t>ii</w:t>
            </w:r>
            <w:r>
              <w:rPr>
                <w:b/>
              </w:rPr>
              <w:t>)</w:t>
            </w:r>
            <w:r>
              <w:rPr>
                <w:b/>
                <w:rtl/>
              </w:rPr>
              <w:t xml:space="preserve"> </w:t>
            </w:r>
            <w:r w:rsidRPr="00984930">
              <w:rPr>
                <w:rFonts w:ascii="Arial" w:hAnsi="Arial" w:cs="Arial"/>
                <w:bCs/>
                <w:rtl/>
              </w:rPr>
              <w:t>إدارة فريق رقابة الالتزام ومھاراته</w:t>
            </w:r>
          </w:p>
        </w:tc>
        <w:tc>
          <w:tcPr>
            <w:tcW w:w="5638" w:type="dxa"/>
            <w:tcBorders>
              <w:top w:val="single" w:sz="4" w:space="0" w:color="auto"/>
              <w:left w:val="single" w:sz="4" w:space="0" w:color="auto"/>
              <w:bottom w:val="single" w:sz="4" w:space="0" w:color="auto"/>
              <w:right w:val="single" w:sz="4" w:space="0" w:color="auto"/>
            </w:tcBorders>
          </w:tcPr>
          <w:p w14:paraId="6997DF73" w14:textId="77777777" w:rsidR="00116AE4" w:rsidRDefault="00116AE4">
            <w:pPr>
              <w:tabs>
                <w:tab w:val="left" w:pos="979"/>
              </w:tabs>
              <w:bidi/>
              <w:spacing w:afterLines="20" w:after="48" w:line="240" w:lineRule="auto"/>
              <w:rPr>
                <w:bCs/>
                <w:rtl/>
              </w:rPr>
            </w:pPr>
          </w:p>
          <w:p w14:paraId="02642A9A" w14:textId="77777777" w:rsidR="00116AE4" w:rsidRDefault="00116AE4">
            <w:pPr>
              <w:bidi/>
              <w:spacing w:after="0" w:line="240" w:lineRule="auto"/>
              <w:rPr>
                <w:bCs/>
                <w:rtl/>
              </w:rPr>
            </w:pPr>
            <w:r w:rsidRPr="00D26B5D">
              <w:rPr>
                <w:rFonts w:ascii="Arial" w:hAnsi="Arial" w:cs="Arial"/>
                <w:rtl/>
              </w:rPr>
              <w:lastRenderedPageBreak/>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D26B5D">
              <w:rPr>
                <w:rFonts w:ascii="Arial" w:hAnsi="Arial" w:cs="Arial"/>
                <w:rtl/>
              </w:rPr>
              <w:t>المستوفاة</w:t>
            </w:r>
            <w:r w:rsidRPr="00D26B5D">
              <w:rPr>
                <w:rtl/>
              </w:rPr>
              <w:t>.</w:t>
            </w:r>
          </w:p>
          <w:p w14:paraId="57C31808" w14:textId="77777777" w:rsidR="00116AE4" w:rsidRDefault="00116AE4">
            <w:pPr>
              <w:bidi/>
              <w:spacing w:after="0" w:line="240" w:lineRule="auto"/>
              <w:rPr>
                <w:bCs/>
                <w:rtl/>
              </w:rPr>
            </w:pPr>
            <w:r w:rsidRPr="00D26B5D">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D26B5D">
              <w:rPr>
                <w:rFonts w:ascii="Arial" w:hAnsi="Arial" w:cs="Arial"/>
                <w:rtl/>
              </w:rPr>
              <w:t>غير المستوفاة</w:t>
            </w:r>
            <w:r w:rsidRPr="00D26B5D">
              <w:rPr>
                <w:rtl/>
              </w:rPr>
              <w:t>.</w:t>
            </w:r>
          </w:p>
          <w:p w14:paraId="727DCCB0" w14:textId="3AFFC9A5" w:rsidR="00116AE4" w:rsidRDefault="00116AE4">
            <w:pPr>
              <w:bidi/>
              <w:spacing w:after="0" w:line="240" w:lineRule="auto"/>
              <w:rPr>
                <w:bCs/>
                <w:rtl/>
              </w:rPr>
            </w:pPr>
            <w:r w:rsidRPr="00D26B5D">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D26B5D">
              <w:rPr>
                <w:rFonts w:ascii="Arial" w:hAnsi="Arial" w:cs="Arial"/>
                <w:rtl/>
              </w:rPr>
              <w:t>غير المتوفرة</w:t>
            </w:r>
            <w:r w:rsidR="00720771">
              <w:rPr>
                <w:rFonts w:ascii="Arial" w:hAnsi="Arial" w:cs="Arial" w:hint="cs"/>
                <w:rtl/>
              </w:rPr>
              <w:t>.</w:t>
            </w:r>
          </w:p>
          <w:p w14:paraId="5F226E5A" w14:textId="77777777" w:rsidR="00116AE4" w:rsidRDefault="00116AE4">
            <w:pPr>
              <w:bidi/>
              <w:spacing w:after="0" w:line="240" w:lineRule="auto"/>
              <w:rPr>
                <w:bCs/>
                <w:rtl/>
              </w:rPr>
            </w:pPr>
          </w:p>
          <w:p w14:paraId="46F05A9F" w14:textId="49CB6F21" w:rsidR="00116AE4" w:rsidRDefault="00116AE4">
            <w:pPr>
              <w:tabs>
                <w:tab w:val="center" w:pos="4536"/>
                <w:tab w:val="right" w:pos="9072"/>
              </w:tabs>
              <w:bidi/>
              <w:spacing w:after="0" w:line="240" w:lineRule="auto"/>
              <w:rPr>
                <w:rFonts w:cs="Calibri"/>
                <w:color w:val="000000"/>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1523" w:type="dxa"/>
            <w:tcBorders>
              <w:top w:val="single" w:sz="4" w:space="0" w:color="auto"/>
              <w:left w:val="single" w:sz="4" w:space="0" w:color="auto"/>
              <w:bottom w:val="single" w:sz="4" w:space="0" w:color="auto"/>
              <w:right w:val="single" w:sz="4" w:space="0" w:color="auto"/>
            </w:tcBorders>
          </w:tcPr>
          <w:p w14:paraId="0DD15D22" w14:textId="77777777" w:rsidR="00116AE4" w:rsidRPr="00D26B5D" w:rsidRDefault="00116AE4">
            <w:pPr>
              <w:bidi/>
              <w:spacing w:afterLines="20" w:after="48" w:line="240" w:lineRule="auto"/>
              <w:jc w:val="center"/>
              <w:rPr>
                <w:rFonts w:cs="Arial"/>
                <w:bCs/>
                <w:i/>
                <w:iCs/>
                <w:rtl/>
              </w:rPr>
            </w:pPr>
          </w:p>
          <w:p w14:paraId="33EE8CE3" w14:textId="77777777" w:rsidR="00116AE4" w:rsidRPr="00D26B5D" w:rsidRDefault="00116AE4">
            <w:pPr>
              <w:bidi/>
              <w:spacing w:afterLines="20" w:after="48"/>
              <w:jc w:val="center"/>
              <w:rPr>
                <w:bCs/>
                <w:i/>
                <w:iCs/>
                <w:rtl/>
              </w:rPr>
            </w:pPr>
            <w:r w:rsidRPr="00D26B5D">
              <w:rPr>
                <w:i/>
                <w:iCs/>
                <w:rtl/>
              </w:rPr>
              <w:lastRenderedPageBreak/>
              <w:t>[</w:t>
            </w:r>
            <w:r w:rsidRPr="00D26B5D">
              <w:rPr>
                <w:rFonts w:ascii="Arial" w:hAnsi="Arial" w:cs="Arial"/>
                <w:i/>
                <w:iCs/>
                <w:rtl/>
              </w:rPr>
              <w:t>تضمين درجات البعد</w:t>
            </w:r>
            <w:r w:rsidRPr="00D26B5D">
              <w:rPr>
                <w:i/>
                <w:iCs/>
                <w:rtl/>
              </w:rPr>
              <w:t>]</w:t>
            </w:r>
          </w:p>
          <w:p w14:paraId="619FA865" w14:textId="77777777" w:rsidR="00116AE4" w:rsidRPr="00D26B5D" w:rsidRDefault="00116AE4">
            <w:pPr>
              <w:bidi/>
              <w:spacing w:after="0" w:line="240" w:lineRule="auto"/>
              <w:rPr>
                <w:bCs/>
                <w:i/>
                <w:iCs/>
                <w:rtl/>
              </w:rPr>
            </w:pPr>
          </w:p>
        </w:tc>
      </w:tr>
      <w:tr w:rsidR="00116AE4" w14:paraId="24003A4C" w14:textId="77777777" w:rsidTr="00D26B5D">
        <w:trPr>
          <w:trHeight w:val="1414"/>
        </w:trPr>
        <w:tc>
          <w:tcPr>
            <w:tcW w:w="1901" w:type="dxa"/>
            <w:tcBorders>
              <w:top w:val="single" w:sz="4" w:space="0" w:color="auto"/>
              <w:left w:val="single" w:sz="4" w:space="0" w:color="auto"/>
              <w:bottom w:val="single" w:sz="4" w:space="0" w:color="auto"/>
              <w:right w:val="single" w:sz="4" w:space="0" w:color="auto"/>
            </w:tcBorders>
            <w:shd w:val="clear" w:color="auto" w:fill="8DB3E2"/>
          </w:tcPr>
          <w:p w14:paraId="7B3E8E3F" w14:textId="77777777" w:rsidR="00116AE4" w:rsidRDefault="00116AE4">
            <w:pPr>
              <w:bidi/>
              <w:spacing w:afterLines="20" w:after="48" w:line="240" w:lineRule="auto"/>
              <w:rPr>
                <w:b/>
                <w:bCs/>
                <w:rtl/>
              </w:rPr>
            </w:pPr>
          </w:p>
          <w:p w14:paraId="29E3EEAA" w14:textId="77777777" w:rsidR="00116AE4" w:rsidRDefault="00116AE4">
            <w:pPr>
              <w:bidi/>
              <w:spacing w:afterLines="20" w:after="48" w:line="240" w:lineRule="auto"/>
              <w:rPr>
                <w:b/>
                <w:bCs/>
                <w:rtl/>
              </w:rPr>
            </w:pPr>
            <w:r>
              <w:rPr>
                <w:b/>
              </w:rPr>
              <w:t>(</w:t>
            </w:r>
            <w:r>
              <w:rPr>
                <w:rFonts w:hint="cs"/>
                <w:b/>
              </w:rPr>
              <w:t>iii</w:t>
            </w:r>
            <w:r>
              <w:rPr>
                <w:b/>
              </w:rPr>
              <w:t>)</w:t>
            </w:r>
            <w:r>
              <w:rPr>
                <w:b/>
                <w:rtl/>
              </w:rPr>
              <w:t xml:space="preserve"> </w:t>
            </w:r>
            <w:r w:rsidRPr="00984930">
              <w:rPr>
                <w:rFonts w:ascii="Arial" w:hAnsi="Arial" w:cs="Arial"/>
                <w:bCs/>
                <w:rtl/>
              </w:rPr>
              <w:t>رقابة الجودة في رقابة الالتزام</w:t>
            </w:r>
          </w:p>
        </w:tc>
        <w:tc>
          <w:tcPr>
            <w:tcW w:w="5638" w:type="dxa"/>
            <w:tcBorders>
              <w:top w:val="single" w:sz="4" w:space="0" w:color="auto"/>
              <w:left w:val="single" w:sz="4" w:space="0" w:color="auto"/>
              <w:bottom w:val="single" w:sz="4" w:space="0" w:color="auto"/>
              <w:right w:val="single" w:sz="4" w:space="0" w:color="auto"/>
            </w:tcBorders>
          </w:tcPr>
          <w:p w14:paraId="2847B944" w14:textId="77777777" w:rsidR="00116AE4" w:rsidRDefault="00116AE4">
            <w:pPr>
              <w:tabs>
                <w:tab w:val="left" w:pos="979"/>
              </w:tabs>
              <w:bidi/>
              <w:spacing w:afterLines="20" w:after="48" w:line="240" w:lineRule="auto"/>
              <w:rPr>
                <w:b/>
                <w:rtl/>
              </w:rPr>
            </w:pPr>
          </w:p>
          <w:p w14:paraId="629B2072"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D26B5D">
              <w:rPr>
                <w:i/>
                <w:iCs/>
              </w:rPr>
              <w:t>(</w:t>
            </w:r>
            <w:r w:rsidRPr="00D26B5D">
              <w:rPr>
                <w:rFonts w:hint="cs"/>
                <w:i/>
                <w:iCs/>
              </w:rPr>
              <w:t>ii</w:t>
            </w:r>
            <w:r w:rsidRPr="00D26B5D">
              <w:rPr>
                <w:i/>
                <w:iCs/>
              </w:rPr>
              <w:t>)</w:t>
            </w:r>
            <w:r>
              <w:rPr>
                <w:rtl/>
              </w:rPr>
              <w:t>]</w:t>
            </w:r>
          </w:p>
          <w:p w14:paraId="74389ED6" w14:textId="77777777" w:rsidR="00116AE4" w:rsidRDefault="00116AE4">
            <w:pPr>
              <w:pStyle w:val="ListParagraph"/>
              <w:tabs>
                <w:tab w:val="left" w:pos="979"/>
              </w:tabs>
              <w:spacing w:afterLines="20" w:after="48" w:line="240" w:lineRule="auto"/>
              <w:ind w:left="1080"/>
              <w:rPr>
                <w:rtl/>
              </w:rPr>
            </w:pPr>
          </w:p>
        </w:tc>
        <w:tc>
          <w:tcPr>
            <w:tcW w:w="1523" w:type="dxa"/>
            <w:tcBorders>
              <w:top w:val="single" w:sz="4" w:space="0" w:color="auto"/>
              <w:left w:val="single" w:sz="4" w:space="0" w:color="auto"/>
              <w:bottom w:val="single" w:sz="4" w:space="0" w:color="auto"/>
              <w:right w:val="single" w:sz="4" w:space="0" w:color="auto"/>
            </w:tcBorders>
          </w:tcPr>
          <w:p w14:paraId="3B326763" w14:textId="77777777" w:rsidR="00116AE4" w:rsidRPr="00D26B5D" w:rsidRDefault="00116AE4">
            <w:pPr>
              <w:bidi/>
              <w:spacing w:after="0" w:line="240" w:lineRule="auto"/>
              <w:jc w:val="center"/>
              <w:rPr>
                <w:bCs/>
                <w:i/>
                <w:iCs/>
                <w:rtl/>
              </w:rPr>
            </w:pPr>
          </w:p>
          <w:p w14:paraId="17B50D52" w14:textId="77777777" w:rsidR="00116AE4" w:rsidRPr="00D26B5D" w:rsidRDefault="00116AE4">
            <w:pPr>
              <w:bidi/>
              <w:spacing w:afterLines="20" w:after="48"/>
              <w:jc w:val="center"/>
              <w:rPr>
                <w:bCs/>
                <w:i/>
                <w:iCs/>
                <w:rtl/>
              </w:rPr>
            </w:pPr>
            <w:r w:rsidRPr="00D26B5D">
              <w:rPr>
                <w:i/>
                <w:iCs/>
                <w:rtl/>
              </w:rPr>
              <w:t>[</w:t>
            </w:r>
            <w:r w:rsidRPr="00D26B5D">
              <w:rPr>
                <w:rFonts w:ascii="Arial" w:hAnsi="Arial" w:cs="Arial"/>
                <w:i/>
                <w:iCs/>
                <w:rtl/>
              </w:rPr>
              <w:t>تضمين درجات البعد</w:t>
            </w:r>
            <w:r w:rsidRPr="00D26B5D">
              <w:rPr>
                <w:i/>
                <w:iCs/>
                <w:rtl/>
              </w:rPr>
              <w:t>]</w:t>
            </w:r>
          </w:p>
          <w:p w14:paraId="17CCB9CA" w14:textId="77777777" w:rsidR="00116AE4" w:rsidRPr="00D26B5D" w:rsidRDefault="00116AE4">
            <w:pPr>
              <w:bidi/>
              <w:spacing w:after="0" w:line="240" w:lineRule="auto"/>
              <w:rPr>
                <w:bCs/>
                <w:i/>
                <w:iCs/>
                <w:rtl/>
              </w:rPr>
            </w:pPr>
          </w:p>
        </w:tc>
      </w:tr>
    </w:tbl>
    <w:p w14:paraId="37C94D20" w14:textId="77777777" w:rsidR="00116AE4" w:rsidRDefault="00116AE4" w:rsidP="00116AE4">
      <w:pPr>
        <w:bidi/>
        <w:spacing w:afterLines="20" w:after="48"/>
        <w:jc w:val="both"/>
        <w:rPr>
          <w:rFonts w:ascii="Calibri" w:hAnsi="Calibri" w:cs="Arial"/>
          <w:b/>
          <w:bCs/>
          <w:sz w:val="24"/>
          <w:szCs w:val="24"/>
          <w:rtl/>
          <w:lang w:val="ar-EG" w:eastAsia="ar-EG" w:bidi="ar-EG"/>
        </w:rPr>
      </w:pPr>
    </w:p>
    <w:p w14:paraId="40A0A475" w14:textId="77777777" w:rsidR="00116AE4" w:rsidRPr="00160457" w:rsidRDefault="00116AE4" w:rsidP="00116AE4">
      <w:pPr>
        <w:bidi/>
        <w:spacing w:afterLines="20" w:after="48"/>
        <w:jc w:val="both"/>
        <w:rPr>
          <w:b/>
          <w:bCs/>
          <w:sz w:val="24"/>
          <w:szCs w:val="24"/>
          <w:rtl/>
        </w:rPr>
      </w:pPr>
      <w:r w:rsidRPr="00160457">
        <w:rPr>
          <w:rFonts w:hint="cs"/>
          <w:b/>
          <w:sz w:val="24"/>
          <w:szCs w:val="24"/>
        </w:rPr>
        <w:t>4.3.9</w:t>
      </w:r>
      <w:r w:rsidRPr="00160457">
        <w:rPr>
          <w:b/>
          <w:sz w:val="24"/>
          <w:szCs w:val="24"/>
          <w:rtl/>
        </w:rPr>
        <w:t xml:space="preserve"> </w:t>
      </w:r>
      <w:r w:rsidRPr="00160457">
        <w:rPr>
          <w:b/>
          <w:sz w:val="24"/>
          <w:szCs w:val="24"/>
          <w:rtl/>
        </w:rPr>
        <w:tab/>
      </w:r>
      <w:r w:rsidRPr="00160457">
        <w:rPr>
          <w:rFonts w:ascii="Arial" w:hAnsi="Arial" w:cs="Arial"/>
          <w:bCs/>
          <w:sz w:val="24"/>
          <w:szCs w:val="24"/>
          <w:rtl/>
        </w:rPr>
        <w:t>المؤشر</w:t>
      </w:r>
      <w:r w:rsidRPr="00160457">
        <w:rPr>
          <w:rFonts w:cs="Calibri" w:hint="cs"/>
          <w:b/>
          <w:sz w:val="24"/>
          <w:szCs w:val="24"/>
          <w:rtl/>
        </w:rPr>
        <w:t xml:space="preserve"> </w:t>
      </w:r>
      <w:r w:rsidRPr="00160457">
        <w:rPr>
          <w:rFonts w:hint="cs"/>
          <w:b/>
          <w:sz w:val="24"/>
          <w:szCs w:val="24"/>
        </w:rPr>
        <w:t>SAI-16</w:t>
      </w:r>
      <w:r w:rsidRPr="00160457">
        <w:rPr>
          <w:bCs/>
          <w:sz w:val="24"/>
          <w:szCs w:val="24"/>
          <w:rtl/>
        </w:rPr>
        <w:t>:</w:t>
      </w:r>
      <w:r w:rsidRPr="00160457">
        <w:rPr>
          <w:b/>
          <w:sz w:val="24"/>
          <w:szCs w:val="24"/>
          <w:rtl/>
        </w:rPr>
        <w:t xml:space="preserve"> </w:t>
      </w:r>
      <w:r w:rsidRPr="00160457">
        <w:rPr>
          <w:rFonts w:ascii="Arial" w:hAnsi="Arial" w:cs="Arial"/>
          <w:b/>
          <w:bCs/>
          <w:sz w:val="24"/>
          <w:szCs w:val="24"/>
          <w:rtl/>
        </w:rPr>
        <w:t xml:space="preserve">عملية رقابة الالتزام </w:t>
      </w:r>
      <w:r w:rsidRPr="00160457">
        <w:rPr>
          <w:b/>
          <w:bCs/>
          <w:sz w:val="24"/>
          <w:szCs w:val="24"/>
          <w:rtl/>
        </w:rPr>
        <w:t xml:space="preserve">- </w:t>
      </w:r>
      <w:r w:rsidRPr="00160457">
        <w:rPr>
          <w:rFonts w:ascii="Arial" w:hAnsi="Arial" w:cs="Arial"/>
          <w:b/>
          <w:bCs/>
          <w:sz w:val="24"/>
          <w:szCs w:val="24"/>
          <w:rtl/>
        </w:rPr>
        <w:t>الدرجة</w:t>
      </w:r>
      <w:r w:rsidRPr="00160457">
        <w:rPr>
          <w:rFonts w:ascii="Arial" w:hAnsi="Arial" w:cs="Arial"/>
          <w:b/>
          <w:bCs/>
          <w:i/>
          <w:iCs/>
          <w:sz w:val="24"/>
          <w:szCs w:val="24"/>
          <w:rtl/>
        </w:rPr>
        <w:t xml:space="preserve"> </w:t>
      </w:r>
      <w:r w:rsidRPr="00160457">
        <w:rPr>
          <w:b/>
          <w:bCs/>
          <w:sz w:val="24"/>
          <w:szCs w:val="24"/>
          <w:rtl/>
        </w:rPr>
        <w:t>[</w:t>
      </w:r>
      <w:r w:rsidRPr="00160457">
        <w:rPr>
          <w:rFonts w:ascii="Arial" w:hAnsi="Arial" w:cs="Arial"/>
          <w:b/>
          <w:bCs/>
          <w:i/>
          <w:iCs/>
          <w:sz w:val="24"/>
          <w:szCs w:val="24"/>
          <w:rtl/>
        </w:rPr>
        <w:t>تشمل درجة المؤشر</w:t>
      </w:r>
      <w:r w:rsidRPr="00160457">
        <w:rPr>
          <w:b/>
          <w:bCs/>
          <w:sz w:val="24"/>
          <w:szCs w:val="24"/>
          <w:rtl/>
        </w:rPr>
        <w:t>]</w:t>
      </w:r>
    </w:p>
    <w:p w14:paraId="6DD2028E"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2CB8EA90" w14:textId="77777777" w:rsidR="00116AE4" w:rsidRPr="00160457" w:rsidRDefault="00116AE4" w:rsidP="00116AE4">
      <w:pPr>
        <w:bidi/>
        <w:spacing w:after="0"/>
        <w:jc w:val="both"/>
        <w:rPr>
          <w:rFonts w:ascii="Arial" w:hAnsi="Arial" w:cs="Arial"/>
          <w:color w:val="000000"/>
          <w:rtl/>
        </w:rPr>
      </w:pPr>
      <w:r w:rsidRPr="00160457">
        <w:rPr>
          <w:rFonts w:ascii="Arial" w:hAnsi="Arial" w:cs="Arial"/>
          <w:color w:val="000000"/>
          <w:rtl/>
        </w:rPr>
        <w:t xml:space="preserve">"يطلب المؤشر </w:t>
      </w:r>
      <w:r w:rsidRPr="00160457">
        <w:rPr>
          <w:rFonts w:ascii="Calibri" w:hAnsi="Calibri" w:cs="Calibri"/>
          <w:color w:val="000000"/>
        </w:rPr>
        <w:t>SAI 16</w:t>
      </w:r>
      <w:r w:rsidRPr="00160457">
        <w:rPr>
          <w:rFonts w:ascii="Arial" w:hAnsi="Arial" w:cs="Arial"/>
          <w:color w:val="000000"/>
          <w:rtl/>
        </w:rPr>
        <w:t xml:space="preserve"> معلومات حول كيفية تنفيذ أعمال رقابة الالتزام عمليًا في مراحل التخطيط والتنفيذ وإعداد التقارير حول دورة الرقابة".  </w:t>
      </w:r>
    </w:p>
    <w:p w14:paraId="4D0B5C38" w14:textId="77777777" w:rsidR="00116AE4" w:rsidRPr="00160457" w:rsidRDefault="00116AE4" w:rsidP="00116AE4">
      <w:pPr>
        <w:bidi/>
        <w:spacing w:after="0"/>
        <w:jc w:val="both"/>
        <w:rPr>
          <w:rFonts w:asciiTheme="minorBidi" w:hAnsiTheme="minorBidi"/>
          <w:color w:val="000000"/>
          <w:rtl/>
        </w:rPr>
      </w:pPr>
      <w:r w:rsidRPr="00160457">
        <w:rPr>
          <w:rFonts w:asciiTheme="minorBidi" w:hAnsiTheme="minorBidi"/>
          <w:color w:val="000000"/>
          <w:rtl/>
        </w:rPr>
        <w:t>يضم هذا المؤشر ثلاثة أبعاد:</w:t>
      </w:r>
    </w:p>
    <w:p w14:paraId="47DDBC3E" w14:textId="77777777" w:rsidR="00116AE4" w:rsidRPr="00160457" w:rsidRDefault="00116AE4" w:rsidP="00116AE4">
      <w:pPr>
        <w:bidi/>
        <w:spacing w:after="0" w:line="240" w:lineRule="auto"/>
        <w:jc w:val="both"/>
        <w:rPr>
          <w:rFonts w:asciiTheme="minorBidi" w:hAnsiTheme="minorBidi"/>
          <w:color w:val="000000"/>
          <w:rtl/>
        </w:rPr>
      </w:pPr>
      <w:r w:rsidRPr="00160457">
        <w:rPr>
          <w:rFonts w:ascii="Calibri" w:hAnsi="Calibri" w:cs="Calibri"/>
          <w:color w:val="000000"/>
          <w:rtl/>
        </w:rPr>
        <w:t>(</w:t>
      </w:r>
      <w:r w:rsidRPr="00160457">
        <w:rPr>
          <w:rFonts w:ascii="Calibri" w:hAnsi="Calibri" w:cs="Calibri"/>
          <w:color w:val="000000"/>
        </w:rPr>
        <w:t>i</w:t>
      </w:r>
      <w:r w:rsidRPr="00160457">
        <w:rPr>
          <w:rFonts w:ascii="Calibri" w:hAnsi="Calibri" w:cs="Calibri"/>
          <w:color w:val="000000"/>
          <w:rtl/>
        </w:rPr>
        <w:t>).</w:t>
      </w:r>
      <w:r w:rsidRPr="00160457">
        <w:rPr>
          <w:rFonts w:asciiTheme="minorBidi" w:hAnsiTheme="minorBidi"/>
          <w:color w:val="000000"/>
          <w:rtl/>
        </w:rPr>
        <w:t xml:space="preserve"> تخطيط رقابة الالتزام.</w:t>
      </w:r>
    </w:p>
    <w:p w14:paraId="208B5F95" w14:textId="77777777" w:rsidR="00116AE4" w:rsidRPr="00160457" w:rsidRDefault="00116AE4" w:rsidP="00116AE4">
      <w:pPr>
        <w:bidi/>
        <w:spacing w:after="0" w:line="240" w:lineRule="auto"/>
        <w:jc w:val="both"/>
        <w:rPr>
          <w:rFonts w:asciiTheme="minorBidi" w:hAnsiTheme="minorBidi"/>
          <w:color w:val="000000"/>
          <w:rtl/>
        </w:rPr>
      </w:pPr>
      <w:r w:rsidRPr="00160457">
        <w:rPr>
          <w:rFonts w:ascii="Calibri" w:hAnsi="Calibri" w:cs="Calibri"/>
          <w:color w:val="000000"/>
          <w:rtl/>
        </w:rPr>
        <w:t>(</w:t>
      </w:r>
      <w:r w:rsidRPr="00160457">
        <w:rPr>
          <w:rFonts w:ascii="Calibri" w:hAnsi="Calibri" w:cs="Calibri"/>
          <w:color w:val="000000"/>
        </w:rPr>
        <w:t>ii</w:t>
      </w:r>
      <w:r w:rsidRPr="00160457">
        <w:rPr>
          <w:rFonts w:ascii="Calibri" w:hAnsi="Calibri" w:cs="Calibri"/>
          <w:color w:val="000000"/>
          <w:rtl/>
        </w:rPr>
        <w:t>).</w:t>
      </w:r>
      <w:r w:rsidRPr="00160457">
        <w:rPr>
          <w:rFonts w:asciiTheme="minorBidi" w:hAnsiTheme="minorBidi"/>
          <w:color w:val="000000"/>
          <w:rtl/>
        </w:rPr>
        <w:t xml:space="preserve"> تنفيذ رقابة الالتزام.</w:t>
      </w:r>
    </w:p>
    <w:p w14:paraId="1DDE8E6E" w14:textId="525A1215" w:rsidR="00116AE4" w:rsidRPr="00160457" w:rsidRDefault="00116AE4" w:rsidP="00116AE4">
      <w:pPr>
        <w:bidi/>
        <w:spacing w:after="0" w:line="240" w:lineRule="auto"/>
        <w:jc w:val="both"/>
        <w:rPr>
          <w:rFonts w:asciiTheme="minorBidi" w:hAnsiTheme="minorBidi"/>
          <w:color w:val="000000"/>
          <w:rtl/>
        </w:rPr>
      </w:pPr>
      <w:r w:rsidRPr="00160457">
        <w:rPr>
          <w:rFonts w:ascii="Calibri" w:hAnsi="Calibri" w:cs="Calibri"/>
          <w:color w:val="000000"/>
          <w:rtl/>
        </w:rPr>
        <w:t>(</w:t>
      </w:r>
      <w:r w:rsidRPr="00160457">
        <w:rPr>
          <w:rFonts w:ascii="Calibri" w:hAnsi="Calibri" w:cs="Calibri"/>
          <w:color w:val="000000"/>
        </w:rPr>
        <w:t>iii</w:t>
      </w:r>
      <w:r w:rsidRPr="00160457">
        <w:rPr>
          <w:rFonts w:ascii="Calibri" w:hAnsi="Calibri" w:cs="Calibri"/>
          <w:color w:val="000000"/>
          <w:rtl/>
        </w:rPr>
        <w:t>).</w:t>
      </w:r>
      <w:r w:rsidRPr="00160457">
        <w:rPr>
          <w:rFonts w:asciiTheme="minorBidi" w:hAnsiTheme="minorBidi"/>
          <w:color w:val="000000"/>
          <w:rtl/>
        </w:rPr>
        <w:t xml:space="preserve"> تقييم أدلة الرقابة واختتام رقابة الالتزام وإعداد تقاريرها</w:t>
      </w:r>
      <w:r w:rsidR="00A12D34">
        <w:rPr>
          <w:rFonts w:asciiTheme="minorBidi" w:hAnsiTheme="minorBidi" w:hint="cs"/>
          <w:color w:val="000000"/>
          <w:rtl/>
        </w:rPr>
        <w:t>.</w:t>
      </w:r>
    </w:p>
    <w:p w14:paraId="7E0AC762" w14:textId="77777777" w:rsidR="00116AE4" w:rsidRDefault="00116AE4" w:rsidP="00116AE4">
      <w:pPr>
        <w:bidi/>
        <w:spacing w:after="0" w:line="240" w:lineRule="auto"/>
        <w:jc w:val="both"/>
        <w:rPr>
          <w:rFonts w:cs="Calibri"/>
          <w:color w:val="000000"/>
          <w:rtl/>
        </w:rPr>
      </w:pPr>
    </w:p>
    <w:p w14:paraId="7E8FE7FE" w14:textId="77777777" w:rsidR="00116AE4" w:rsidRDefault="00116AE4" w:rsidP="00116AE4">
      <w:pPr>
        <w:bidi/>
        <w:spacing w:afterLines="20" w:after="48" w:line="240" w:lineRule="auto"/>
        <w:jc w:val="both"/>
        <w:rPr>
          <w:rFonts w:cs="Arial"/>
          <w:bCs/>
          <w:rtl/>
        </w:rPr>
      </w:pPr>
      <w:r>
        <w:rPr>
          <w:rtl/>
        </w:rPr>
        <w:t>[</w:t>
      </w:r>
      <w:r w:rsidRPr="00984930">
        <w:rPr>
          <w:rFonts w:ascii="Arial" w:hAnsi="Arial" w:cs="Arial"/>
          <w:i/>
          <w:iCs/>
          <w:rtl/>
        </w:rPr>
        <w:t>قم بتضمين معلومات عن عينة ملفات الرقابة التي يستند إليها تقييم هذا المؤشر بما في ذلك قائمة بملفات الرقابة والسنة التي أخذت منها</w:t>
      </w:r>
      <w:r>
        <w:rPr>
          <w:rtl/>
        </w:rPr>
        <w:t>]</w:t>
      </w:r>
    </w:p>
    <w:p w14:paraId="71C402F7" w14:textId="77777777" w:rsidR="00116AE4" w:rsidRDefault="00116AE4" w:rsidP="00116AE4">
      <w:pPr>
        <w:bidi/>
        <w:spacing w:afterLines="20" w:after="48"/>
        <w:jc w:val="both"/>
        <w:rPr>
          <w:b/>
          <w:i/>
          <w:rtl/>
        </w:rPr>
      </w:pPr>
    </w:p>
    <w:p w14:paraId="07B2BC23" w14:textId="77777777" w:rsidR="00116AE4" w:rsidRDefault="00116AE4" w:rsidP="00116AE4">
      <w:pPr>
        <w:bidi/>
        <w:spacing w:after="0" w:line="240" w:lineRule="auto"/>
        <w:jc w:val="both"/>
        <w:rPr>
          <w:rFonts w:cs="Calibri"/>
          <w:rtl/>
        </w:rPr>
      </w:pPr>
    </w:p>
    <w:p w14:paraId="6EE84EAC" w14:textId="77777777" w:rsidR="00116AE4" w:rsidRPr="006E3DEF" w:rsidRDefault="00116AE4" w:rsidP="00116AE4">
      <w:pPr>
        <w:bidi/>
        <w:spacing w:after="0" w:line="240" w:lineRule="auto"/>
        <w:rPr>
          <w:rFonts w:cs="Arial"/>
          <w:b/>
          <w:iCs/>
          <w:rtl/>
        </w:rPr>
      </w:pPr>
      <w:r w:rsidRPr="006E3DEF">
        <w:rPr>
          <w:rFonts w:asciiTheme="minorBidi" w:hAnsiTheme="minorBidi"/>
          <w:bCs/>
          <w:iCs/>
          <w:rtl/>
        </w:rPr>
        <w:t xml:space="preserve">البعد </w:t>
      </w:r>
      <w:r w:rsidRPr="006E3DEF">
        <w:rPr>
          <w:b/>
          <w:i/>
        </w:rPr>
        <w:t>(</w:t>
      </w:r>
      <w:r w:rsidRPr="006E3DEF">
        <w:rPr>
          <w:rFonts w:hint="cs"/>
          <w:b/>
          <w:i/>
        </w:rPr>
        <w:t>i</w:t>
      </w:r>
      <w:r w:rsidRPr="006E3DEF">
        <w:rPr>
          <w:b/>
          <w:i/>
        </w:rPr>
        <w:t>)</w:t>
      </w:r>
      <w:r w:rsidRPr="006E3DEF">
        <w:rPr>
          <w:bCs/>
          <w:iCs/>
          <w:rtl/>
        </w:rPr>
        <w:t>:</w:t>
      </w:r>
      <w:r w:rsidRPr="006E3DEF">
        <w:rPr>
          <w:b/>
          <w:iCs/>
          <w:rtl/>
        </w:rPr>
        <w:t xml:space="preserve"> </w:t>
      </w:r>
      <w:r w:rsidRPr="006E3DEF">
        <w:rPr>
          <w:rFonts w:asciiTheme="minorBidi" w:hAnsiTheme="minorBidi"/>
          <w:bCs/>
          <w:iCs/>
          <w:rtl/>
        </w:rPr>
        <w:t>تخطيط رقابة الالتزام</w:t>
      </w:r>
    </w:p>
    <w:p w14:paraId="611F1305"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00298E72" w14:textId="6B30AF06" w:rsidR="00116AE4" w:rsidRDefault="00116AE4" w:rsidP="00116AE4">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554A66E8" w14:textId="77777777" w:rsidR="00116AE4" w:rsidRDefault="00116AE4" w:rsidP="00116AE4">
      <w:pPr>
        <w:bidi/>
        <w:spacing w:after="0"/>
        <w:rPr>
          <w:rFonts w:cs="Calibri"/>
          <w:b/>
          <w:i/>
          <w:color w:val="000000"/>
          <w:rtl/>
        </w:rPr>
      </w:pPr>
    </w:p>
    <w:p w14:paraId="225AB4AA" w14:textId="77777777" w:rsidR="00116AE4" w:rsidRPr="006E3DEF" w:rsidRDefault="00116AE4" w:rsidP="00116AE4">
      <w:pPr>
        <w:bidi/>
        <w:spacing w:after="0" w:line="240" w:lineRule="auto"/>
        <w:rPr>
          <w:rFonts w:cs="Arial"/>
          <w:b/>
          <w:iCs/>
          <w:rtl/>
        </w:rPr>
      </w:pPr>
      <w:r w:rsidRPr="006E3DEF">
        <w:rPr>
          <w:rFonts w:asciiTheme="minorBidi" w:hAnsiTheme="minorBidi"/>
          <w:bCs/>
          <w:iCs/>
          <w:rtl/>
        </w:rPr>
        <w:t xml:space="preserve">البعد </w:t>
      </w:r>
      <w:r w:rsidRPr="006E3DEF">
        <w:rPr>
          <w:b/>
          <w:i/>
        </w:rPr>
        <w:t>(</w:t>
      </w:r>
      <w:r w:rsidRPr="006E3DEF">
        <w:rPr>
          <w:rFonts w:hint="cs"/>
          <w:b/>
          <w:i/>
        </w:rPr>
        <w:t>ii</w:t>
      </w:r>
      <w:r w:rsidRPr="006E3DEF">
        <w:rPr>
          <w:b/>
          <w:i/>
        </w:rPr>
        <w:t>)</w:t>
      </w:r>
      <w:r w:rsidRPr="006E3DEF">
        <w:rPr>
          <w:bCs/>
          <w:iCs/>
          <w:rtl/>
        </w:rPr>
        <w:t>:</w:t>
      </w:r>
      <w:r w:rsidRPr="006E3DEF">
        <w:rPr>
          <w:b/>
          <w:iCs/>
          <w:rtl/>
        </w:rPr>
        <w:t xml:space="preserve"> </w:t>
      </w:r>
      <w:r w:rsidRPr="006E3DEF">
        <w:rPr>
          <w:rFonts w:asciiTheme="minorBidi" w:hAnsiTheme="minorBidi"/>
          <w:bCs/>
          <w:iCs/>
          <w:rtl/>
        </w:rPr>
        <w:t>تنفيذ رقابة الالتزام</w:t>
      </w:r>
    </w:p>
    <w:p w14:paraId="0CD1B295"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63BCA2EB" w14:textId="77777777" w:rsidR="00116AE4" w:rsidRDefault="00116AE4" w:rsidP="00116AE4">
      <w:pPr>
        <w:bidi/>
        <w:spacing w:after="0" w:line="240" w:lineRule="auto"/>
        <w:rPr>
          <w:b/>
          <w:i/>
          <w:rtl/>
        </w:rPr>
      </w:pPr>
    </w:p>
    <w:p w14:paraId="56C2F254" w14:textId="77777777" w:rsidR="00116AE4" w:rsidRPr="006E3DEF" w:rsidRDefault="00116AE4" w:rsidP="00116AE4">
      <w:pPr>
        <w:bidi/>
        <w:spacing w:after="0" w:line="240" w:lineRule="auto"/>
        <w:rPr>
          <w:b/>
          <w:iCs/>
          <w:rtl/>
        </w:rPr>
      </w:pPr>
      <w:r w:rsidRPr="006E3DEF">
        <w:rPr>
          <w:rFonts w:asciiTheme="minorBidi" w:hAnsiTheme="minorBidi"/>
          <w:bCs/>
          <w:iCs/>
          <w:rtl/>
        </w:rPr>
        <w:t xml:space="preserve">البعد </w:t>
      </w:r>
      <w:r w:rsidRPr="006E3DEF">
        <w:rPr>
          <w:b/>
          <w:i/>
        </w:rPr>
        <w:t>(</w:t>
      </w:r>
      <w:r w:rsidRPr="006E3DEF">
        <w:rPr>
          <w:rFonts w:hint="cs"/>
          <w:b/>
          <w:i/>
        </w:rPr>
        <w:t>iii</w:t>
      </w:r>
      <w:r w:rsidRPr="006E3DEF">
        <w:rPr>
          <w:b/>
          <w:i/>
        </w:rPr>
        <w:t>)</w:t>
      </w:r>
      <w:r w:rsidRPr="006E3DEF">
        <w:rPr>
          <w:bCs/>
          <w:iCs/>
          <w:rtl/>
        </w:rPr>
        <w:t>:</w:t>
      </w:r>
      <w:r w:rsidRPr="006E3DEF">
        <w:rPr>
          <w:b/>
          <w:iCs/>
          <w:rtl/>
        </w:rPr>
        <w:t xml:space="preserve"> </w:t>
      </w:r>
      <w:r w:rsidRPr="006E3DEF">
        <w:rPr>
          <w:rFonts w:asciiTheme="minorBidi" w:hAnsiTheme="minorBidi"/>
          <w:bCs/>
          <w:iCs/>
          <w:rtl/>
        </w:rPr>
        <w:t>تقييم أدلة الرقابة واختتام رقابة الالتزام وإعداد تقاريرها</w:t>
      </w:r>
    </w:p>
    <w:p w14:paraId="0FD75C02" w14:textId="77777777" w:rsidR="00116AE4" w:rsidRDefault="00116AE4" w:rsidP="00116AE4">
      <w:pPr>
        <w:bidi/>
        <w:spacing w:after="120" w:line="240" w:lineRule="auto"/>
        <w:rPr>
          <w:bCs/>
          <w:iCs/>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53F163E2" w14:textId="77777777" w:rsidR="00116AE4" w:rsidRDefault="00116AE4" w:rsidP="00116AE4">
      <w:pPr>
        <w:bidi/>
        <w:spacing w:after="0" w:line="240" w:lineRule="auto"/>
        <w:rPr>
          <w:b/>
          <w:i/>
          <w:rtl/>
        </w:rPr>
      </w:pPr>
    </w:p>
    <w:p w14:paraId="6E91C6EA" w14:textId="77777777" w:rsidR="00116AE4" w:rsidRDefault="00116AE4" w:rsidP="00116AE4">
      <w:pPr>
        <w:bidi/>
        <w:spacing w:after="0" w:line="240" w:lineRule="auto"/>
        <w:rPr>
          <w:b/>
          <w:i/>
          <w:rtl/>
        </w:rPr>
      </w:pPr>
    </w:p>
    <w:p w14:paraId="7C840E0B" w14:textId="77777777" w:rsidR="00044A8D" w:rsidRDefault="00044A8D">
      <w:pPr>
        <w:rPr>
          <w:rFonts w:asciiTheme="minorBidi" w:hAnsiTheme="minorBidi"/>
          <w:bCs/>
          <w:i/>
          <w:rtl/>
        </w:rPr>
      </w:pPr>
      <w:r>
        <w:rPr>
          <w:rFonts w:asciiTheme="minorBidi" w:hAnsiTheme="minorBidi"/>
          <w:bCs/>
          <w:i/>
          <w:rtl/>
        </w:rPr>
        <w:br w:type="page"/>
      </w:r>
    </w:p>
    <w:p w14:paraId="6988FBD6" w14:textId="4075A692" w:rsidR="00116AE4" w:rsidRPr="00044A8D" w:rsidRDefault="00116AE4" w:rsidP="00116AE4">
      <w:pPr>
        <w:bidi/>
        <w:spacing w:afterLines="20" w:after="48"/>
        <w:jc w:val="both"/>
        <w:rPr>
          <w:rFonts w:asciiTheme="minorBidi" w:hAnsiTheme="minorBidi"/>
          <w:bCs/>
          <w:iCs/>
          <w:rtl/>
        </w:rPr>
      </w:pPr>
      <w:r w:rsidRPr="00044A8D">
        <w:rPr>
          <w:rFonts w:asciiTheme="minorBidi" w:hAnsiTheme="minorBidi"/>
          <w:bCs/>
          <w:iCs/>
          <w:rtl/>
        </w:rPr>
        <w:lastRenderedPageBreak/>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5241"/>
        <w:gridCol w:w="1793"/>
      </w:tblGrid>
      <w:tr w:rsidR="00116AE4" w14:paraId="55EE28A9" w14:textId="77777777" w:rsidTr="00044A8D">
        <w:tc>
          <w:tcPr>
            <w:tcW w:w="2063" w:type="dxa"/>
            <w:tcBorders>
              <w:top w:val="single" w:sz="4" w:space="0" w:color="auto"/>
              <w:left w:val="single" w:sz="4" w:space="0" w:color="auto"/>
              <w:bottom w:val="single" w:sz="4" w:space="0" w:color="auto"/>
              <w:right w:val="single" w:sz="4" w:space="0" w:color="auto"/>
            </w:tcBorders>
            <w:shd w:val="clear" w:color="auto" w:fill="8DB3E2"/>
            <w:hideMark/>
          </w:tcPr>
          <w:p w14:paraId="47323242"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241" w:type="dxa"/>
            <w:tcBorders>
              <w:top w:val="single" w:sz="4" w:space="0" w:color="auto"/>
              <w:left w:val="single" w:sz="4" w:space="0" w:color="auto"/>
              <w:bottom w:val="single" w:sz="4" w:space="0" w:color="auto"/>
              <w:right w:val="single" w:sz="4" w:space="0" w:color="auto"/>
            </w:tcBorders>
            <w:shd w:val="clear" w:color="auto" w:fill="8DB3E2"/>
            <w:hideMark/>
          </w:tcPr>
          <w:p w14:paraId="6BBEEEEE"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3" w:type="dxa"/>
            <w:tcBorders>
              <w:top w:val="single" w:sz="4" w:space="0" w:color="auto"/>
              <w:left w:val="single" w:sz="4" w:space="0" w:color="auto"/>
              <w:bottom w:val="single" w:sz="4" w:space="0" w:color="auto"/>
              <w:right w:val="single" w:sz="4" w:space="0" w:color="auto"/>
            </w:tcBorders>
            <w:shd w:val="clear" w:color="auto" w:fill="8DB3E2"/>
            <w:hideMark/>
          </w:tcPr>
          <w:p w14:paraId="16E12251"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43FF869D" w14:textId="77777777" w:rsidTr="00044A8D">
        <w:tc>
          <w:tcPr>
            <w:tcW w:w="2063" w:type="dxa"/>
            <w:tcBorders>
              <w:top w:val="single" w:sz="4" w:space="0" w:color="auto"/>
              <w:left w:val="single" w:sz="4" w:space="0" w:color="auto"/>
              <w:bottom w:val="single" w:sz="4" w:space="0" w:color="auto"/>
              <w:right w:val="single" w:sz="4" w:space="0" w:color="auto"/>
            </w:tcBorders>
            <w:shd w:val="clear" w:color="auto" w:fill="8DB3E2"/>
          </w:tcPr>
          <w:p w14:paraId="2C9AADD1" w14:textId="77777777" w:rsidR="00116AE4" w:rsidRDefault="00116AE4">
            <w:pPr>
              <w:bidi/>
              <w:spacing w:afterLines="20" w:after="48" w:line="240" w:lineRule="auto"/>
              <w:rPr>
                <w:b/>
                <w:bCs/>
                <w:rtl/>
              </w:rPr>
            </w:pPr>
          </w:p>
          <w:p w14:paraId="450AFD46" w14:textId="77777777" w:rsidR="00116AE4" w:rsidRDefault="00116AE4">
            <w:pPr>
              <w:bidi/>
              <w:spacing w:afterLines="20" w:after="48" w:line="240" w:lineRule="auto"/>
              <w:rPr>
                <w:b/>
                <w:bCs/>
                <w:rtl/>
              </w:rPr>
            </w:pPr>
            <w:r>
              <w:rPr>
                <w:b/>
              </w:rPr>
              <w:t>(</w:t>
            </w:r>
            <w:r>
              <w:rPr>
                <w:rFonts w:hint="cs"/>
                <w:b/>
              </w:rPr>
              <w:t>i</w:t>
            </w:r>
            <w:r>
              <w:rPr>
                <w:b/>
              </w:rPr>
              <w:t>)</w:t>
            </w:r>
            <w:r>
              <w:rPr>
                <w:b/>
                <w:rtl/>
              </w:rPr>
              <w:t xml:space="preserve"> </w:t>
            </w:r>
            <w:r w:rsidRPr="00984930">
              <w:rPr>
                <w:rFonts w:ascii="Arial" w:hAnsi="Arial" w:cs="Arial"/>
                <w:bCs/>
                <w:rtl/>
              </w:rPr>
              <w:t xml:space="preserve">تخطيط رقابة الالتزام </w:t>
            </w:r>
          </w:p>
        </w:tc>
        <w:tc>
          <w:tcPr>
            <w:tcW w:w="5241" w:type="dxa"/>
            <w:tcBorders>
              <w:top w:val="single" w:sz="4" w:space="0" w:color="auto"/>
              <w:left w:val="single" w:sz="4" w:space="0" w:color="auto"/>
              <w:bottom w:val="single" w:sz="4" w:space="0" w:color="auto"/>
              <w:right w:val="single" w:sz="4" w:space="0" w:color="auto"/>
            </w:tcBorders>
          </w:tcPr>
          <w:p w14:paraId="51A331CF" w14:textId="77777777" w:rsidR="00116AE4" w:rsidRDefault="00116AE4">
            <w:pPr>
              <w:tabs>
                <w:tab w:val="left" w:pos="979"/>
              </w:tabs>
              <w:bidi/>
              <w:spacing w:afterLines="20" w:after="48" w:line="240" w:lineRule="auto"/>
              <w:rPr>
                <w:b/>
                <w:rtl/>
              </w:rPr>
            </w:pPr>
          </w:p>
          <w:p w14:paraId="7CBAA1B2" w14:textId="77777777" w:rsidR="00116AE4" w:rsidRPr="003A0DD3" w:rsidRDefault="00116AE4">
            <w:pPr>
              <w:bidi/>
              <w:spacing w:after="0" w:line="240" w:lineRule="auto"/>
              <w:rPr>
                <w:bCs/>
                <w:rtl/>
              </w:rPr>
            </w:pPr>
            <w:r w:rsidRPr="003A0DD3">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3A0DD3">
              <w:rPr>
                <w:rFonts w:ascii="Arial" w:hAnsi="Arial" w:cs="Arial"/>
                <w:rtl/>
              </w:rPr>
              <w:t>المستوفاة</w:t>
            </w:r>
            <w:r w:rsidRPr="003A0DD3">
              <w:rPr>
                <w:rtl/>
              </w:rPr>
              <w:t>.</w:t>
            </w:r>
          </w:p>
          <w:p w14:paraId="1EDA1F27" w14:textId="77777777" w:rsidR="00116AE4" w:rsidRPr="003A0DD3" w:rsidRDefault="00116AE4">
            <w:pPr>
              <w:bidi/>
              <w:spacing w:after="0" w:line="240" w:lineRule="auto"/>
              <w:rPr>
                <w:bCs/>
                <w:rtl/>
              </w:rPr>
            </w:pPr>
            <w:r w:rsidRPr="003A0DD3">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3A0DD3">
              <w:rPr>
                <w:rFonts w:ascii="Arial" w:hAnsi="Arial" w:cs="Arial"/>
                <w:rtl/>
              </w:rPr>
              <w:t>غير المستوفاة</w:t>
            </w:r>
            <w:r w:rsidRPr="003A0DD3">
              <w:rPr>
                <w:rtl/>
              </w:rPr>
              <w:t>.</w:t>
            </w:r>
          </w:p>
          <w:p w14:paraId="30E9EDD1" w14:textId="01E7A4A0" w:rsidR="00116AE4" w:rsidRDefault="00116AE4">
            <w:pPr>
              <w:bidi/>
              <w:spacing w:after="0" w:line="240" w:lineRule="auto"/>
              <w:rPr>
                <w:bCs/>
                <w:rtl/>
              </w:rPr>
            </w:pPr>
            <w:r w:rsidRPr="003A0DD3">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3A0DD3">
              <w:rPr>
                <w:rFonts w:ascii="Arial" w:hAnsi="Arial" w:cs="Arial"/>
                <w:rtl/>
              </w:rPr>
              <w:t>غير المتوفرة</w:t>
            </w:r>
            <w:r w:rsidR="00720771">
              <w:rPr>
                <w:rFonts w:ascii="Arial" w:hAnsi="Arial" w:cs="Arial" w:hint="cs"/>
                <w:rtl/>
              </w:rPr>
              <w:t>.</w:t>
            </w:r>
          </w:p>
          <w:p w14:paraId="19552BD1" w14:textId="77777777" w:rsidR="00116AE4" w:rsidRDefault="00116AE4">
            <w:pPr>
              <w:bidi/>
              <w:spacing w:after="0" w:line="240" w:lineRule="auto"/>
              <w:rPr>
                <w:bCs/>
                <w:rtl/>
              </w:rPr>
            </w:pPr>
          </w:p>
          <w:p w14:paraId="737EAFF0" w14:textId="07C2F912" w:rsidR="00116AE4" w:rsidRPr="00044A8D" w:rsidRDefault="00116AE4" w:rsidP="00044A8D">
            <w:pPr>
              <w:bidi/>
              <w:spacing w:afterLines="20" w:after="48" w:line="240" w:lineRule="auto"/>
              <w:rPr>
                <w:rFonts w:ascii="Arial" w:hAnsi="Arial" w:cs="Arial"/>
                <w:i/>
                <w:iCs/>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w:t>
            </w:r>
            <w:r w:rsidR="00044A8D">
              <w:rPr>
                <w:rFonts w:ascii="Arial" w:hAnsi="Arial" w:cs="Arial"/>
                <w:iCs/>
              </w:rPr>
              <w:br/>
            </w:r>
            <w:r w:rsidRPr="00116AE4">
              <w:rPr>
                <w:rFonts w:ascii="Arial" w:hAnsi="Arial" w:cs="Arial"/>
                <w:iCs/>
                <w:rtl/>
              </w:rPr>
              <w:t xml:space="preserve">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1793" w:type="dxa"/>
            <w:tcBorders>
              <w:top w:val="single" w:sz="4" w:space="0" w:color="auto"/>
              <w:left w:val="single" w:sz="4" w:space="0" w:color="auto"/>
              <w:bottom w:val="single" w:sz="4" w:space="0" w:color="auto"/>
              <w:right w:val="single" w:sz="4" w:space="0" w:color="auto"/>
            </w:tcBorders>
          </w:tcPr>
          <w:p w14:paraId="5E30812C" w14:textId="77777777" w:rsidR="00116AE4" w:rsidRPr="00044A8D" w:rsidRDefault="00116AE4">
            <w:pPr>
              <w:bidi/>
              <w:spacing w:afterLines="20" w:after="48" w:line="240" w:lineRule="auto"/>
              <w:jc w:val="center"/>
              <w:rPr>
                <w:bCs/>
                <w:i/>
                <w:iCs/>
                <w:rtl/>
              </w:rPr>
            </w:pPr>
          </w:p>
          <w:p w14:paraId="05D85FE9" w14:textId="77777777" w:rsidR="00116AE4" w:rsidRPr="00044A8D" w:rsidRDefault="00116AE4">
            <w:pPr>
              <w:bidi/>
              <w:spacing w:afterLines="20" w:after="48"/>
              <w:jc w:val="center"/>
              <w:rPr>
                <w:bCs/>
                <w:i/>
                <w:iCs/>
                <w:rtl/>
              </w:rPr>
            </w:pPr>
            <w:r w:rsidRPr="00044A8D">
              <w:rPr>
                <w:i/>
                <w:iCs/>
                <w:rtl/>
              </w:rPr>
              <w:t>[</w:t>
            </w:r>
            <w:r w:rsidRPr="00044A8D">
              <w:rPr>
                <w:rFonts w:ascii="Arial" w:hAnsi="Arial" w:cs="Arial"/>
                <w:i/>
                <w:iCs/>
                <w:rtl/>
              </w:rPr>
              <w:t>تضمين درجات البعد</w:t>
            </w:r>
            <w:r w:rsidRPr="00044A8D">
              <w:rPr>
                <w:i/>
                <w:iCs/>
                <w:rtl/>
              </w:rPr>
              <w:t>]</w:t>
            </w:r>
          </w:p>
          <w:p w14:paraId="58E428D6" w14:textId="77777777" w:rsidR="00116AE4" w:rsidRPr="00044A8D" w:rsidRDefault="00116AE4">
            <w:pPr>
              <w:bidi/>
              <w:spacing w:after="0" w:line="240" w:lineRule="auto"/>
              <w:rPr>
                <w:bCs/>
                <w:i/>
                <w:iCs/>
                <w:rtl/>
              </w:rPr>
            </w:pPr>
          </w:p>
        </w:tc>
      </w:tr>
      <w:tr w:rsidR="00116AE4" w14:paraId="76B61D2E" w14:textId="77777777" w:rsidTr="00044A8D">
        <w:tc>
          <w:tcPr>
            <w:tcW w:w="2063" w:type="dxa"/>
            <w:tcBorders>
              <w:top w:val="single" w:sz="4" w:space="0" w:color="auto"/>
              <w:left w:val="single" w:sz="4" w:space="0" w:color="auto"/>
              <w:bottom w:val="single" w:sz="4" w:space="0" w:color="auto"/>
              <w:right w:val="single" w:sz="4" w:space="0" w:color="auto"/>
            </w:tcBorders>
            <w:shd w:val="clear" w:color="auto" w:fill="8DB3E2"/>
          </w:tcPr>
          <w:p w14:paraId="3CDC0BF4" w14:textId="77777777" w:rsidR="00116AE4" w:rsidRDefault="00116AE4">
            <w:pPr>
              <w:bidi/>
              <w:spacing w:afterLines="20" w:after="48" w:line="240" w:lineRule="auto"/>
              <w:rPr>
                <w:b/>
                <w:bCs/>
                <w:rtl/>
              </w:rPr>
            </w:pPr>
          </w:p>
          <w:p w14:paraId="60C35E17" w14:textId="77777777" w:rsidR="00116AE4" w:rsidRDefault="00116AE4">
            <w:pPr>
              <w:bidi/>
              <w:spacing w:afterLines="20" w:after="48" w:line="240" w:lineRule="auto"/>
              <w:rPr>
                <w:b/>
                <w:bCs/>
                <w:rtl/>
              </w:rPr>
            </w:pPr>
            <w:r>
              <w:rPr>
                <w:b/>
              </w:rPr>
              <w:t>(</w:t>
            </w:r>
            <w:r>
              <w:rPr>
                <w:rFonts w:hint="cs"/>
                <w:b/>
              </w:rPr>
              <w:t>ii</w:t>
            </w:r>
            <w:r>
              <w:rPr>
                <w:b/>
              </w:rPr>
              <w:t>)</w:t>
            </w:r>
            <w:r>
              <w:rPr>
                <w:b/>
                <w:rtl/>
              </w:rPr>
              <w:t xml:space="preserve"> </w:t>
            </w:r>
            <w:r w:rsidRPr="00984930">
              <w:rPr>
                <w:rFonts w:ascii="Arial" w:hAnsi="Arial" w:cs="Arial"/>
                <w:bCs/>
                <w:rtl/>
              </w:rPr>
              <w:t>فريق تنفيذ رقابة الالتزام</w:t>
            </w:r>
          </w:p>
        </w:tc>
        <w:tc>
          <w:tcPr>
            <w:tcW w:w="5241" w:type="dxa"/>
            <w:tcBorders>
              <w:top w:val="single" w:sz="4" w:space="0" w:color="auto"/>
              <w:left w:val="single" w:sz="4" w:space="0" w:color="auto"/>
              <w:bottom w:val="single" w:sz="4" w:space="0" w:color="auto"/>
              <w:right w:val="single" w:sz="4" w:space="0" w:color="auto"/>
            </w:tcBorders>
          </w:tcPr>
          <w:p w14:paraId="41FD7903" w14:textId="77777777" w:rsidR="00116AE4" w:rsidRDefault="00116AE4">
            <w:pPr>
              <w:tabs>
                <w:tab w:val="left" w:pos="979"/>
              </w:tabs>
              <w:bidi/>
              <w:spacing w:afterLines="20" w:after="48" w:line="240" w:lineRule="auto"/>
              <w:rPr>
                <w:b/>
                <w:rtl/>
              </w:rPr>
            </w:pPr>
          </w:p>
          <w:p w14:paraId="34184E11"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044A8D">
              <w:rPr>
                <w:i/>
                <w:iCs/>
              </w:rPr>
              <w:t>(</w:t>
            </w:r>
            <w:r w:rsidRPr="00044A8D">
              <w:rPr>
                <w:rFonts w:hint="cs"/>
                <w:i/>
                <w:iCs/>
              </w:rPr>
              <w:t>i</w:t>
            </w:r>
            <w:r w:rsidRPr="00044A8D">
              <w:rPr>
                <w:i/>
                <w:iCs/>
              </w:rPr>
              <w:t>)</w:t>
            </w:r>
            <w:r>
              <w:rPr>
                <w:rtl/>
              </w:rPr>
              <w:t>]</w:t>
            </w:r>
          </w:p>
          <w:p w14:paraId="2377C42F" w14:textId="77777777" w:rsidR="00116AE4" w:rsidRDefault="00116AE4">
            <w:pPr>
              <w:pStyle w:val="ListParagraph"/>
              <w:spacing w:afterLines="20" w:after="48" w:line="240" w:lineRule="auto"/>
              <w:ind w:left="1080"/>
              <w:rPr>
                <w:rtl/>
              </w:rPr>
            </w:pPr>
          </w:p>
        </w:tc>
        <w:tc>
          <w:tcPr>
            <w:tcW w:w="1793" w:type="dxa"/>
            <w:tcBorders>
              <w:top w:val="single" w:sz="4" w:space="0" w:color="auto"/>
              <w:left w:val="single" w:sz="4" w:space="0" w:color="auto"/>
              <w:bottom w:val="single" w:sz="4" w:space="0" w:color="auto"/>
              <w:right w:val="single" w:sz="4" w:space="0" w:color="auto"/>
            </w:tcBorders>
          </w:tcPr>
          <w:p w14:paraId="44AE0907" w14:textId="77777777" w:rsidR="00116AE4" w:rsidRPr="00044A8D" w:rsidRDefault="00116AE4">
            <w:pPr>
              <w:bidi/>
              <w:spacing w:after="0" w:line="240" w:lineRule="auto"/>
              <w:jc w:val="center"/>
              <w:rPr>
                <w:bCs/>
                <w:i/>
                <w:iCs/>
                <w:rtl/>
              </w:rPr>
            </w:pPr>
          </w:p>
          <w:p w14:paraId="639D3618" w14:textId="77777777" w:rsidR="00116AE4" w:rsidRPr="00044A8D" w:rsidRDefault="00116AE4">
            <w:pPr>
              <w:bidi/>
              <w:spacing w:afterLines="20" w:after="48"/>
              <w:jc w:val="center"/>
              <w:rPr>
                <w:bCs/>
                <w:i/>
                <w:iCs/>
                <w:rtl/>
              </w:rPr>
            </w:pPr>
            <w:r w:rsidRPr="00044A8D">
              <w:rPr>
                <w:i/>
                <w:iCs/>
                <w:rtl/>
              </w:rPr>
              <w:t>[</w:t>
            </w:r>
            <w:r w:rsidRPr="00044A8D">
              <w:rPr>
                <w:rFonts w:ascii="Arial" w:hAnsi="Arial" w:cs="Arial"/>
                <w:i/>
                <w:iCs/>
                <w:rtl/>
              </w:rPr>
              <w:t>تضمين درجات البعد</w:t>
            </w:r>
            <w:r w:rsidRPr="00044A8D">
              <w:rPr>
                <w:i/>
                <w:iCs/>
                <w:rtl/>
              </w:rPr>
              <w:t>]</w:t>
            </w:r>
          </w:p>
          <w:p w14:paraId="21312DC8" w14:textId="77777777" w:rsidR="00116AE4" w:rsidRPr="00044A8D" w:rsidRDefault="00116AE4">
            <w:pPr>
              <w:bidi/>
              <w:spacing w:after="0" w:line="240" w:lineRule="auto"/>
              <w:rPr>
                <w:bCs/>
                <w:i/>
                <w:iCs/>
                <w:rtl/>
              </w:rPr>
            </w:pPr>
          </w:p>
        </w:tc>
      </w:tr>
      <w:tr w:rsidR="00116AE4" w14:paraId="2C822E6B" w14:textId="77777777" w:rsidTr="00044A8D">
        <w:trPr>
          <w:trHeight w:val="1414"/>
        </w:trPr>
        <w:tc>
          <w:tcPr>
            <w:tcW w:w="2063" w:type="dxa"/>
            <w:tcBorders>
              <w:top w:val="single" w:sz="4" w:space="0" w:color="auto"/>
              <w:left w:val="single" w:sz="4" w:space="0" w:color="auto"/>
              <w:bottom w:val="single" w:sz="4" w:space="0" w:color="auto"/>
              <w:right w:val="single" w:sz="4" w:space="0" w:color="auto"/>
            </w:tcBorders>
            <w:shd w:val="clear" w:color="auto" w:fill="8DB3E2"/>
          </w:tcPr>
          <w:p w14:paraId="438A7183" w14:textId="77777777" w:rsidR="00116AE4" w:rsidRDefault="00116AE4">
            <w:pPr>
              <w:bidi/>
              <w:spacing w:afterLines="20" w:after="48" w:line="240" w:lineRule="auto"/>
              <w:rPr>
                <w:b/>
                <w:bCs/>
                <w:rtl/>
              </w:rPr>
            </w:pPr>
          </w:p>
          <w:p w14:paraId="3131758C" w14:textId="77777777" w:rsidR="00116AE4" w:rsidRDefault="00116AE4">
            <w:pPr>
              <w:bidi/>
              <w:spacing w:afterLines="20" w:after="48" w:line="240" w:lineRule="auto"/>
              <w:rPr>
                <w:b/>
                <w:bCs/>
                <w:rtl/>
              </w:rPr>
            </w:pPr>
            <w:r>
              <w:rPr>
                <w:b/>
              </w:rPr>
              <w:t>(</w:t>
            </w:r>
            <w:r>
              <w:rPr>
                <w:rFonts w:hint="cs"/>
                <w:b/>
              </w:rPr>
              <w:t>iii</w:t>
            </w:r>
            <w:r>
              <w:rPr>
                <w:b/>
              </w:rPr>
              <w:t>)</w:t>
            </w:r>
            <w:r>
              <w:rPr>
                <w:b/>
                <w:rtl/>
              </w:rPr>
              <w:t xml:space="preserve"> </w:t>
            </w:r>
            <w:r w:rsidRPr="00984930">
              <w:rPr>
                <w:rFonts w:ascii="Arial" w:hAnsi="Arial" w:cs="Arial"/>
                <w:bCs/>
                <w:rtl/>
              </w:rPr>
              <w:t>تقييم أدلة الرقابة واختتام الرقابة الالتزام وإعداد تقاريرها</w:t>
            </w:r>
          </w:p>
        </w:tc>
        <w:tc>
          <w:tcPr>
            <w:tcW w:w="5241" w:type="dxa"/>
            <w:tcBorders>
              <w:top w:val="single" w:sz="4" w:space="0" w:color="auto"/>
              <w:left w:val="single" w:sz="4" w:space="0" w:color="auto"/>
              <w:bottom w:val="single" w:sz="4" w:space="0" w:color="auto"/>
              <w:right w:val="single" w:sz="4" w:space="0" w:color="auto"/>
            </w:tcBorders>
          </w:tcPr>
          <w:p w14:paraId="51775639"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044A8D">
              <w:rPr>
                <w:i/>
                <w:iCs/>
              </w:rPr>
              <w:t>(</w:t>
            </w:r>
            <w:r w:rsidRPr="00044A8D">
              <w:rPr>
                <w:rFonts w:hint="cs"/>
                <w:i/>
                <w:iCs/>
              </w:rPr>
              <w:t>i</w:t>
            </w:r>
            <w:r w:rsidRPr="00044A8D">
              <w:rPr>
                <w:i/>
                <w:iCs/>
              </w:rPr>
              <w:t>)</w:t>
            </w:r>
            <w:r>
              <w:rPr>
                <w:rtl/>
              </w:rPr>
              <w:t>]</w:t>
            </w:r>
          </w:p>
          <w:p w14:paraId="6A33A4CB" w14:textId="77777777" w:rsidR="00116AE4" w:rsidRDefault="00116AE4">
            <w:pPr>
              <w:pStyle w:val="ListParagraph"/>
              <w:spacing w:afterLines="20" w:after="48" w:line="240" w:lineRule="auto"/>
              <w:ind w:left="1080"/>
              <w:rPr>
                <w:b/>
                <w:rtl/>
              </w:rPr>
            </w:pPr>
          </w:p>
        </w:tc>
        <w:tc>
          <w:tcPr>
            <w:tcW w:w="1793" w:type="dxa"/>
            <w:tcBorders>
              <w:top w:val="single" w:sz="4" w:space="0" w:color="auto"/>
              <w:left w:val="single" w:sz="4" w:space="0" w:color="auto"/>
              <w:bottom w:val="single" w:sz="4" w:space="0" w:color="auto"/>
              <w:right w:val="single" w:sz="4" w:space="0" w:color="auto"/>
            </w:tcBorders>
          </w:tcPr>
          <w:p w14:paraId="5A45E2A6" w14:textId="77777777" w:rsidR="00116AE4" w:rsidRPr="00044A8D" w:rsidRDefault="00116AE4">
            <w:pPr>
              <w:bidi/>
              <w:spacing w:afterLines="20" w:after="48"/>
              <w:jc w:val="center"/>
              <w:rPr>
                <w:bCs/>
                <w:i/>
                <w:iCs/>
                <w:rtl/>
              </w:rPr>
            </w:pPr>
            <w:r w:rsidRPr="00044A8D">
              <w:rPr>
                <w:i/>
                <w:iCs/>
                <w:rtl/>
              </w:rPr>
              <w:t>[</w:t>
            </w:r>
            <w:r w:rsidRPr="00044A8D">
              <w:rPr>
                <w:rFonts w:ascii="Arial" w:hAnsi="Arial" w:cs="Arial"/>
                <w:i/>
                <w:iCs/>
                <w:rtl/>
              </w:rPr>
              <w:t>تضمين درجات البعد</w:t>
            </w:r>
            <w:r w:rsidRPr="00044A8D">
              <w:rPr>
                <w:i/>
                <w:iCs/>
                <w:rtl/>
              </w:rPr>
              <w:t>]</w:t>
            </w:r>
          </w:p>
          <w:p w14:paraId="4614F184" w14:textId="77777777" w:rsidR="00116AE4" w:rsidRPr="00044A8D" w:rsidRDefault="00116AE4">
            <w:pPr>
              <w:bidi/>
              <w:spacing w:after="0" w:line="240" w:lineRule="auto"/>
              <w:rPr>
                <w:bCs/>
                <w:i/>
                <w:iCs/>
                <w:rtl/>
              </w:rPr>
            </w:pPr>
          </w:p>
        </w:tc>
      </w:tr>
    </w:tbl>
    <w:p w14:paraId="193B9411" w14:textId="77777777" w:rsidR="00116AE4" w:rsidRDefault="00116AE4" w:rsidP="00116AE4">
      <w:pPr>
        <w:bidi/>
        <w:spacing w:afterLines="20" w:after="48"/>
        <w:jc w:val="both"/>
        <w:rPr>
          <w:rFonts w:ascii="Calibri" w:hAnsi="Calibri" w:cs="Arial"/>
          <w:b/>
          <w:bCs/>
          <w:sz w:val="24"/>
          <w:szCs w:val="24"/>
          <w:rtl/>
          <w:lang w:val="ar-EG" w:eastAsia="ar-EG" w:bidi="ar-EG"/>
        </w:rPr>
      </w:pPr>
    </w:p>
    <w:p w14:paraId="1DAC17CF" w14:textId="77777777" w:rsidR="00116AE4" w:rsidRPr="008F5E1F" w:rsidRDefault="00116AE4" w:rsidP="00116AE4">
      <w:pPr>
        <w:bidi/>
        <w:spacing w:afterLines="20" w:after="48"/>
        <w:jc w:val="both"/>
        <w:rPr>
          <w:bCs/>
          <w:sz w:val="24"/>
          <w:szCs w:val="24"/>
          <w:rtl/>
        </w:rPr>
      </w:pPr>
      <w:r w:rsidRPr="008F5E1F">
        <w:rPr>
          <w:rFonts w:hint="cs"/>
          <w:b/>
          <w:sz w:val="24"/>
          <w:szCs w:val="24"/>
        </w:rPr>
        <w:t>4.3.10</w:t>
      </w:r>
      <w:r w:rsidRPr="008F5E1F">
        <w:rPr>
          <w:b/>
          <w:sz w:val="24"/>
          <w:szCs w:val="24"/>
          <w:rtl/>
        </w:rPr>
        <w:t xml:space="preserve"> </w:t>
      </w:r>
      <w:r w:rsidRPr="008F5E1F">
        <w:rPr>
          <w:b/>
          <w:sz w:val="24"/>
          <w:szCs w:val="24"/>
          <w:rtl/>
        </w:rPr>
        <w:tab/>
      </w:r>
      <w:r w:rsidRPr="008F5E1F">
        <w:rPr>
          <w:rFonts w:ascii="Arial" w:hAnsi="Arial" w:cs="Arial"/>
          <w:bCs/>
          <w:sz w:val="24"/>
          <w:szCs w:val="24"/>
          <w:rtl/>
        </w:rPr>
        <w:t>المؤشر</w:t>
      </w:r>
      <w:r w:rsidRPr="008F5E1F">
        <w:rPr>
          <w:rFonts w:cs="Calibri" w:hint="cs"/>
          <w:b/>
          <w:sz w:val="24"/>
          <w:szCs w:val="24"/>
          <w:rtl/>
        </w:rPr>
        <w:t xml:space="preserve"> </w:t>
      </w:r>
      <w:r w:rsidRPr="008F5E1F">
        <w:rPr>
          <w:rFonts w:hint="cs"/>
          <w:b/>
          <w:sz w:val="24"/>
          <w:szCs w:val="24"/>
        </w:rPr>
        <w:t>SAI-17</w:t>
      </w:r>
      <w:r w:rsidRPr="008F5E1F">
        <w:rPr>
          <w:bCs/>
          <w:sz w:val="24"/>
          <w:szCs w:val="24"/>
          <w:rtl/>
        </w:rPr>
        <w:t xml:space="preserve">: </w:t>
      </w:r>
      <w:r w:rsidRPr="008F5E1F">
        <w:rPr>
          <w:rFonts w:ascii="Arial" w:hAnsi="Arial" w:cs="Arial"/>
          <w:bCs/>
          <w:sz w:val="24"/>
          <w:szCs w:val="24"/>
          <w:rtl/>
        </w:rPr>
        <w:t xml:space="preserve">نتائج رقابة الالتزام </w:t>
      </w:r>
      <w:r w:rsidRPr="008F5E1F">
        <w:rPr>
          <w:bCs/>
          <w:sz w:val="24"/>
          <w:szCs w:val="24"/>
          <w:rtl/>
        </w:rPr>
        <w:t xml:space="preserve">- </w:t>
      </w:r>
      <w:r w:rsidRPr="008F5E1F">
        <w:rPr>
          <w:rFonts w:ascii="Arial" w:hAnsi="Arial" w:cs="Arial"/>
          <w:bCs/>
          <w:sz w:val="24"/>
          <w:szCs w:val="24"/>
          <w:rtl/>
        </w:rPr>
        <w:t>الدرجة</w:t>
      </w:r>
      <w:r w:rsidRPr="008F5E1F">
        <w:rPr>
          <w:rFonts w:ascii="Arial" w:hAnsi="Arial" w:cs="Arial"/>
          <w:bCs/>
          <w:i/>
          <w:iCs/>
          <w:sz w:val="24"/>
          <w:szCs w:val="24"/>
          <w:rtl/>
        </w:rPr>
        <w:t xml:space="preserve"> </w:t>
      </w:r>
      <w:r w:rsidRPr="008F5E1F">
        <w:rPr>
          <w:bCs/>
          <w:sz w:val="24"/>
          <w:szCs w:val="24"/>
          <w:rtl/>
        </w:rPr>
        <w:t>[</w:t>
      </w:r>
      <w:r w:rsidRPr="008F5E1F">
        <w:rPr>
          <w:rFonts w:ascii="Arial" w:hAnsi="Arial" w:cs="Arial"/>
          <w:bCs/>
          <w:i/>
          <w:iCs/>
          <w:sz w:val="24"/>
          <w:szCs w:val="24"/>
          <w:rtl/>
        </w:rPr>
        <w:t>تشمل درجة المؤشر</w:t>
      </w:r>
      <w:r w:rsidRPr="008F5E1F">
        <w:rPr>
          <w:bCs/>
          <w:sz w:val="24"/>
          <w:szCs w:val="24"/>
          <w:rtl/>
        </w:rPr>
        <w:t>]</w:t>
      </w:r>
    </w:p>
    <w:p w14:paraId="6E1A2C8C"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7D2BFA94" w14:textId="77777777" w:rsidR="00116AE4" w:rsidRDefault="00116AE4" w:rsidP="00116AE4">
      <w:pPr>
        <w:bidi/>
        <w:spacing w:afterLines="20" w:after="48" w:line="240" w:lineRule="auto"/>
        <w:jc w:val="both"/>
        <w:rPr>
          <w:b/>
          <w:i/>
          <w:rtl/>
        </w:rPr>
      </w:pPr>
    </w:p>
    <w:p w14:paraId="1B390C8F" w14:textId="21253225" w:rsidR="00116AE4" w:rsidRPr="00A96E23" w:rsidRDefault="00116AE4" w:rsidP="00116AE4">
      <w:pPr>
        <w:bidi/>
        <w:spacing w:line="240" w:lineRule="auto"/>
        <w:jc w:val="both"/>
        <w:rPr>
          <w:rFonts w:ascii="Arial" w:hAnsi="Arial" w:cs="Arial"/>
          <w:color w:val="000000"/>
          <w:rtl/>
        </w:rPr>
      </w:pPr>
      <w:r w:rsidRPr="00A96E23">
        <w:rPr>
          <w:rFonts w:ascii="Arial" w:hAnsi="Arial" w:cs="Arial"/>
          <w:color w:val="000000"/>
          <w:rtl/>
        </w:rPr>
        <w:t xml:space="preserve">"يقيم المؤشر </w:t>
      </w:r>
      <w:r w:rsidRPr="00A96E23">
        <w:rPr>
          <w:rFonts w:ascii="Calibri" w:hAnsi="Calibri" w:cs="Calibri"/>
          <w:color w:val="000000"/>
        </w:rPr>
        <w:t>SAI-17</w:t>
      </w:r>
      <w:r w:rsidRPr="00A96E23">
        <w:rPr>
          <w:rFonts w:ascii="Arial" w:hAnsi="Arial" w:cs="Arial"/>
          <w:color w:val="000000"/>
          <w:rtl/>
        </w:rPr>
        <w:t xml:space="preserve"> مدى كفاءة الجهاز الأعلى للرقابة في تقديم التقارير ونشرها.</w:t>
      </w:r>
      <w:r w:rsidR="00861689">
        <w:rPr>
          <w:rFonts w:ascii="Arial" w:hAnsi="Arial" w:cs="Arial" w:hint="cs"/>
          <w:color w:val="000000"/>
          <w:rtl/>
        </w:rPr>
        <w:t xml:space="preserve"> </w:t>
      </w:r>
      <w:r w:rsidRPr="00A96E23">
        <w:rPr>
          <w:rFonts w:ascii="Arial" w:hAnsi="Arial" w:cs="Arial"/>
          <w:color w:val="000000"/>
          <w:rtl/>
        </w:rPr>
        <w:t>ويسعى الجهاز الأعلى للرقابة هذا للحصول على معلومات حول كيفية إجراء عمليات رقابة الالتزام عمليًا في مراحل التخطيط والتنفيذ وإعداد التقارير حول دورة الرقابة. يضم هذا المؤشر ثلاثة أبعاد":</w:t>
      </w:r>
    </w:p>
    <w:p w14:paraId="76A3891C" w14:textId="77777777" w:rsidR="00116AE4" w:rsidRPr="005C618E" w:rsidRDefault="00116AE4" w:rsidP="00116AE4">
      <w:pPr>
        <w:pStyle w:val="ListParagraph"/>
        <w:numPr>
          <w:ilvl w:val="0"/>
          <w:numId w:val="30"/>
        </w:numPr>
        <w:spacing w:after="0" w:line="240" w:lineRule="auto"/>
        <w:jc w:val="both"/>
        <w:rPr>
          <w:rFonts w:ascii="Arial" w:hAnsi="Arial"/>
          <w:bCs/>
          <w:color w:val="000000"/>
          <w:rtl/>
        </w:rPr>
      </w:pPr>
      <w:r w:rsidRPr="005C618E">
        <w:rPr>
          <w:rFonts w:ascii="Arial" w:hAnsi="Arial"/>
          <w:bCs/>
          <w:color w:val="000000"/>
          <w:rtl/>
        </w:rPr>
        <w:t>تقديم نتائج رقابة الالتزام في الوقت المناسب.</w:t>
      </w:r>
    </w:p>
    <w:p w14:paraId="7ACFFC17" w14:textId="77777777" w:rsidR="00116AE4" w:rsidRPr="005C618E" w:rsidRDefault="00116AE4" w:rsidP="00116AE4">
      <w:pPr>
        <w:pStyle w:val="ListParagraph"/>
        <w:numPr>
          <w:ilvl w:val="0"/>
          <w:numId w:val="30"/>
        </w:numPr>
        <w:spacing w:after="0" w:line="240" w:lineRule="auto"/>
        <w:jc w:val="both"/>
        <w:rPr>
          <w:rFonts w:ascii="Arial" w:hAnsi="Arial"/>
          <w:bCs/>
          <w:color w:val="000000"/>
          <w:rtl/>
        </w:rPr>
      </w:pPr>
      <w:r w:rsidRPr="005C618E">
        <w:rPr>
          <w:rFonts w:ascii="Arial" w:hAnsi="Arial"/>
          <w:bCs/>
          <w:color w:val="000000"/>
          <w:rtl/>
        </w:rPr>
        <w:t>نشر نتائج رقابة الالتزام في الوقت المناسب.</w:t>
      </w:r>
    </w:p>
    <w:p w14:paraId="1807078D" w14:textId="5DCE2DAC" w:rsidR="00116AE4" w:rsidRPr="005C618E" w:rsidRDefault="00116AE4" w:rsidP="00116AE4">
      <w:pPr>
        <w:pStyle w:val="ListParagraph"/>
        <w:numPr>
          <w:ilvl w:val="0"/>
          <w:numId w:val="30"/>
        </w:numPr>
        <w:spacing w:after="0" w:line="240" w:lineRule="auto"/>
        <w:jc w:val="both"/>
        <w:rPr>
          <w:rFonts w:ascii="Arial" w:hAnsi="Arial"/>
          <w:bCs/>
          <w:color w:val="000000"/>
          <w:rtl/>
        </w:rPr>
      </w:pPr>
      <w:r w:rsidRPr="005C618E">
        <w:rPr>
          <w:rFonts w:ascii="Arial" w:hAnsi="Arial"/>
          <w:bCs/>
          <w:color w:val="000000"/>
          <w:rtl/>
        </w:rPr>
        <w:t>متابعة الجهاز الأعلى للرقابة لتنفيذ ملاحظات رقابة الالتزام وتوصياتها</w:t>
      </w:r>
      <w:r w:rsidR="009A219E">
        <w:rPr>
          <w:rFonts w:ascii="Arial" w:hAnsi="Arial" w:hint="cs"/>
          <w:bCs/>
          <w:color w:val="000000"/>
          <w:rtl/>
        </w:rPr>
        <w:t>.</w:t>
      </w:r>
    </w:p>
    <w:p w14:paraId="60B9762D" w14:textId="77777777" w:rsidR="00116AE4" w:rsidRDefault="00116AE4" w:rsidP="00116AE4">
      <w:pPr>
        <w:bidi/>
        <w:spacing w:after="0" w:line="240" w:lineRule="auto"/>
        <w:jc w:val="both"/>
        <w:rPr>
          <w:rFonts w:cs="Calibri"/>
          <w:color w:val="000000"/>
          <w:rtl/>
        </w:rPr>
      </w:pPr>
    </w:p>
    <w:p w14:paraId="45F780E7" w14:textId="09973B6C" w:rsidR="00116AE4" w:rsidRPr="006E702F" w:rsidRDefault="00116AE4" w:rsidP="00266909">
      <w:pPr>
        <w:bidi/>
        <w:spacing w:after="120" w:line="240" w:lineRule="auto"/>
        <w:rPr>
          <w:rFonts w:cs="Arial"/>
          <w:b/>
          <w:i/>
          <w:iCs/>
          <w:rtl/>
        </w:rPr>
      </w:pPr>
      <w:r>
        <w:rPr>
          <w:rtl/>
        </w:rPr>
        <w:t>[</w:t>
      </w:r>
      <w:r w:rsidRPr="00984930">
        <w:rPr>
          <w:rFonts w:ascii="Arial" w:hAnsi="Arial" w:cs="Arial"/>
          <w:i/>
          <w:iCs/>
          <w:rtl/>
        </w:rPr>
        <w:t>يستند تقييم مؤشر الجهاز الأعلى للرقابة</w:t>
      </w:r>
      <w:r w:rsidR="00266909">
        <w:rPr>
          <w:rFonts w:ascii="Arial" w:hAnsi="Arial" w:cs="Arial" w:hint="cs"/>
          <w:i/>
          <w:iCs/>
          <w:rtl/>
        </w:rPr>
        <w:t xml:space="preserve"> </w:t>
      </w:r>
      <w:r w:rsidR="00266909" w:rsidRPr="00266909">
        <w:rPr>
          <w:i/>
          <w:iCs/>
        </w:rPr>
        <w:t xml:space="preserve"> </w:t>
      </w:r>
      <w:r w:rsidR="00266909" w:rsidRPr="000F41CE">
        <w:rPr>
          <w:i/>
          <w:iCs/>
        </w:rPr>
        <w:t>SAI-[X</w:t>
      </w:r>
      <w:r w:rsidR="00266909">
        <w:rPr>
          <w:rFonts w:cs="Arial"/>
          <w:i/>
          <w:iCs/>
        </w:rPr>
        <w:t>]</w:t>
      </w:r>
      <w:r w:rsidR="00266909">
        <w:rPr>
          <w:rFonts w:cs="Arial" w:hint="cs"/>
          <w:i/>
          <w:iCs/>
          <w:rtl/>
        </w:rPr>
        <w:t xml:space="preserve"> </w:t>
      </w:r>
      <w:r w:rsidRPr="00984930">
        <w:rPr>
          <w:rFonts w:ascii="Arial" w:hAnsi="Arial" w:cs="Arial"/>
          <w:i/>
          <w:iCs/>
          <w:rtl/>
        </w:rPr>
        <w:t xml:space="preserve">بشكل </w:t>
      </w:r>
      <w:r w:rsidRPr="006E702F">
        <w:rPr>
          <w:rFonts w:ascii="Arial" w:hAnsi="Arial" w:cs="Arial"/>
          <w:i/>
          <w:iCs/>
          <w:rtl/>
        </w:rPr>
        <w:t xml:space="preserve">أساسي على </w:t>
      </w:r>
      <w:r w:rsidRPr="006E702F">
        <w:rPr>
          <w:i/>
          <w:iCs/>
          <w:rtl/>
        </w:rPr>
        <w:t>[</w:t>
      </w:r>
      <w:r w:rsidR="00260011">
        <w:rPr>
          <w:rFonts w:ascii="Arial" w:hAnsi="Arial" w:cs="Arial"/>
          <w:i/>
          <w:iCs/>
          <w:rtl/>
        </w:rPr>
        <w:t xml:space="preserve">اذكر </w:t>
      </w:r>
      <w:r w:rsidRPr="006E702F">
        <w:rPr>
          <w:rFonts w:ascii="Arial" w:hAnsi="Arial" w:cs="Arial"/>
          <w:i/>
          <w:iCs/>
          <w:rtl/>
        </w:rPr>
        <w:t>المصدر الرئيسي للدليل المستخدم</w:t>
      </w:r>
      <w:r w:rsidRPr="006E702F">
        <w:rPr>
          <w:i/>
          <w:iCs/>
          <w:rtl/>
        </w:rPr>
        <w:t>].</w:t>
      </w:r>
    </w:p>
    <w:p w14:paraId="4318EE9E" w14:textId="77777777" w:rsidR="00116AE4" w:rsidRDefault="00116AE4" w:rsidP="00116AE4">
      <w:pPr>
        <w:bidi/>
        <w:spacing w:afterLines="20" w:after="48" w:line="240" w:lineRule="auto"/>
        <w:rPr>
          <w:b/>
          <w:i/>
          <w:rtl/>
        </w:rPr>
      </w:pPr>
    </w:p>
    <w:p w14:paraId="2E86EEED" w14:textId="77777777" w:rsidR="00116AE4" w:rsidRPr="00284B55" w:rsidRDefault="00116AE4" w:rsidP="00116AE4">
      <w:pPr>
        <w:bidi/>
        <w:spacing w:afterLines="20" w:after="48" w:line="240" w:lineRule="auto"/>
        <w:rPr>
          <w:b/>
          <w:iCs/>
          <w:rtl/>
        </w:rPr>
      </w:pPr>
      <w:r w:rsidRPr="00284B55">
        <w:rPr>
          <w:rFonts w:asciiTheme="minorBidi" w:hAnsiTheme="minorBidi"/>
          <w:bCs/>
          <w:iCs/>
          <w:rtl/>
        </w:rPr>
        <w:t xml:space="preserve">البعد </w:t>
      </w:r>
      <w:r w:rsidRPr="00284B55">
        <w:rPr>
          <w:b/>
          <w:i/>
        </w:rPr>
        <w:t>(</w:t>
      </w:r>
      <w:r w:rsidRPr="00284B55">
        <w:rPr>
          <w:rFonts w:hint="cs"/>
          <w:b/>
          <w:i/>
        </w:rPr>
        <w:t>i</w:t>
      </w:r>
      <w:r w:rsidRPr="00284B55">
        <w:rPr>
          <w:b/>
          <w:i/>
        </w:rPr>
        <w:t>)</w:t>
      </w:r>
      <w:r w:rsidRPr="00284B55">
        <w:rPr>
          <w:bCs/>
          <w:iCs/>
          <w:rtl/>
        </w:rPr>
        <w:t>:</w:t>
      </w:r>
      <w:r w:rsidRPr="00284B55">
        <w:rPr>
          <w:b/>
          <w:iCs/>
          <w:rtl/>
        </w:rPr>
        <w:t xml:space="preserve"> </w:t>
      </w:r>
      <w:r w:rsidRPr="00284B55">
        <w:rPr>
          <w:rFonts w:asciiTheme="minorBidi" w:hAnsiTheme="minorBidi"/>
          <w:bCs/>
          <w:iCs/>
          <w:rtl/>
        </w:rPr>
        <w:t>تقديم نتائج رقابة الالتزام في الوقت المناسب</w:t>
      </w:r>
    </w:p>
    <w:p w14:paraId="0988D789" w14:textId="77777777" w:rsidR="00116AE4" w:rsidRDefault="00116AE4" w:rsidP="00116AE4">
      <w:pPr>
        <w:bidi/>
        <w:spacing w:after="120" w:line="240" w:lineRule="auto"/>
        <w:rPr>
          <w:b/>
          <w:iCs/>
          <w:rtl/>
        </w:rPr>
      </w:pPr>
      <w:r w:rsidRPr="00984930">
        <w:rPr>
          <w:rFonts w:ascii="Arial" w:hAnsi="Arial" w:cs="Arial"/>
          <w:bCs/>
          <w:rtl/>
        </w:rPr>
        <w:t>ملاحظة</w:t>
      </w:r>
      <w:r>
        <w:rPr>
          <w:b/>
          <w:rtl/>
        </w:rPr>
        <w:t xml:space="preserve">! </w:t>
      </w:r>
      <w:r w:rsidRPr="00984930">
        <w:rPr>
          <w:rFonts w:ascii="Arial" w:hAnsi="Arial" w:cs="Arial"/>
          <w:bCs/>
          <w:rtl/>
        </w:rPr>
        <w:t>بالنسبة لهذا البعد، ينبغي تضمين الأرقام التي تستند إليها الحسابات</w:t>
      </w:r>
      <w:r>
        <w:rPr>
          <w:b/>
          <w:rtl/>
        </w:rPr>
        <w:t xml:space="preserve">. </w:t>
      </w:r>
    </w:p>
    <w:p w14:paraId="61C169A6"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53FEFF10" w14:textId="277F7B64" w:rsidR="00116AE4" w:rsidRDefault="00116AE4" w:rsidP="00116AE4">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788BE904" w14:textId="77777777" w:rsidR="00116AE4" w:rsidRDefault="00116AE4" w:rsidP="00116AE4">
      <w:pPr>
        <w:bidi/>
        <w:spacing w:afterLines="20" w:after="48" w:line="240" w:lineRule="auto"/>
        <w:rPr>
          <w:rtl/>
        </w:rPr>
      </w:pPr>
    </w:p>
    <w:p w14:paraId="41EE31E4" w14:textId="77777777" w:rsidR="00284B55" w:rsidRDefault="00284B55">
      <w:pPr>
        <w:rPr>
          <w:rFonts w:asciiTheme="minorBidi" w:hAnsiTheme="minorBidi"/>
          <w:bCs/>
          <w:i/>
          <w:rtl/>
        </w:rPr>
      </w:pPr>
      <w:r>
        <w:rPr>
          <w:rFonts w:asciiTheme="minorBidi" w:hAnsiTheme="minorBidi"/>
          <w:bCs/>
          <w:i/>
          <w:rtl/>
        </w:rPr>
        <w:br w:type="page"/>
      </w:r>
    </w:p>
    <w:p w14:paraId="2A774759" w14:textId="539623F4" w:rsidR="00116AE4" w:rsidRPr="00284B55" w:rsidRDefault="00116AE4" w:rsidP="00116AE4">
      <w:pPr>
        <w:bidi/>
        <w:spacing w:afterLines="20" w:after="48" w:line="240" w:lineRule="auto"/>
        <w:rPr>
          <w:b/>
          <w:iCs/>
          <w:rtl/>
        </w:rPr>
      </w:pPr>
      <w:r w:rsidRPr="00284B55">
        <w:rPr>
          <w:rFonts w:asciiTheme="minorBidi" w:hAnsiTheme="minorBidi"/>
          <w:bCs/>
          <w:iCs/>
          <w:rtl/>
        </w:rPr>
        <w:lastRenderedPageBreak/>
        <w:t xml:space="preserve">البعد </w:t>
      </w:r>
      <w:r w:rsidRPr="00284B55">
        <w:rPr>
          <w:b/>
          <w:i/>
        </w:rPr>
        <w:t>(</w:t>
      </w:r>
      <w:r w:rsidRPr="00284B55">
        <w:rPr>
          <w:rFonts w:hint="cs"/>
          <w:b/>
          <w:i/>
        </w:rPr>
        <w:t>ii</w:t>
      </w:r>
      <w:r w:rsidRPr="00284B55">
        <w:rPr>
          <w:b/>
          <w:i/>
        </w:rPr>
        <w:t>)</w:t>
      </w:r>
      <w:r w:rsidRPr="00284B55">
        <w:rPr>
          <w:bCs/>
          <w:iCs/>
          <w:rtl/>
        </w:rPr>
        <w:t>:</w:t>
      </w:r>
      <w:r w:rsidRPr="00284B55">
        <w:rPr>
          <w:b/>
          <w:iCs/>
          <w:rtl/>
        </w:rPr>
        <w:t xml:space="preserve"> </w:t>
      </w:r>
      <w:r w:rsidRPr="00284B55">
        <w:rPr>
          <w:rFonts w:asciiTheme="minorBidi" w:hAnsiTheme="minorBidi"/>
          <w:bCs/>
          <w:iCs/>
          <w:rtl/>
        </w:rPr>
        <w:t>نشر نتائج رقابة الالتزام في الوقت المناسب</w:t>
      </w:r>
    </w:p>
    <w:p w14:paraId="3CF8F5C7" w14:textId="77777777" w:rsidR="00116AE4" w:rsidRDefault="00116AE4" w:rsidP="00116AE4">
      <w:pPr>
        <w:bidi/>
        <w:spacing w:after="120" w:line="240" w:lineRule="auto"/>
        <w:rPr>
          <w:b/>
          <w:iCs/>
          <w:rtl/>
        </w:rPr>
      </w:pPr>
      <w:r w:rsidRPr="00984930">
        <w:rPr>
          <w:rFonts w:ascii="Arial" w:hAnsi="Arial" w:cs="Arial"/>
          <w:bCs/>
          <w:rtl/>
        </w:rPr>
        <w:t>ملاحظة</w:t>
      </w:r>
      <w:r>
        <w:rPr>
          <w:b/>
          <w:rtl/>
        </w:rPr>
        <w:t xml:space="preserve">! </w:t>
      </w:r>
      <w:r w:rsidRPr="00984930">
        <w:rPr>
          <w:rFonts w:ascii="Arial" w:hAnsi="Arial" w:cs="Arial"/>
          <w:bCs/>
          <w:rtl/>
        </w:rPr>
        <w:t>بالنسبة لهذا البعد، ينبغي تضمين الأرقام التي تستند إليها الحسابات</w:t>
      </w:r>
      <w:r>
        <w:rPr>
          <w:b/>
          <w:rtl/>
        </w:rPr>
        <w:t xml:space="preserve">. </w:t>
      </w:r>
    </w:p>
    <w:p w14:paraId="35F9A1F8" w14:textId="77777777" w:rsidR="00116AE4" w:rsidRDefault="00116AE4" w:rsidP="00116AE4">
      <w:pPr>
        <w:bidi/>
        <w:spacing w:afterLines="20" w:after="48"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984930">
        <w:rPr>
          <w:rFonts w:ascii="Arial" w:hAnsi="Arial" w:cs="Arial"/>
          <w:i/>
          <w:iCs/>
          <w:rtl/>
        </w:rPr>
        <w:t xml:space="preserve">ويتم تقديم إرشادات مفصلة حول البعد </w:t>
      </w:r>
      <w:r w:rsidRPr="00284B55">
        <w:rPr>
          <w:i/>
          <w:iCs/>
        </w:rPr>
        <w:t>(</w:t>
      </w:r>
      <w:r w:rsidRPr="00284B55">
        <w:rPr>
          <w:rFonts w:hint="cs"/>
          <w:i/>
          <w:iCs/>
        </w:rPr>
        <w:t>i</w:t>
      </w:r>
      <w:r w:rsidRPr="00284B55">
        <w:rPr>
          <w:i/>
          <w:iCs/>
        </w:rPr>
        <w:t>)</w:t>
      </w:r>
      <w:r>
        <w:rPr>
          <w:rtl/>
        </w:rPr>
        <w:t>]</w:t>
      </w:r>
    </w:p>
    <w:p w14:paraId="44C7764B" w14:textId="77777777" w:rsidR="00116AE4" w:rsidRDefault="00116AE4" w:rsidP="00116AE4">
      <w:pPr>
        <w:bidi/>
        <w:spacing w:afterLines="20" w:after="48" w:line="240" w:lineRule="auto"/>
        <w:rPr>
          <w:rtl/>
        </w:rPr>
      </w:pPr>
    </w:p>
    <w:p w14:paraId="3311F4DD" w14:textId="77777777" w:rsidR="00116AE4" w:rsidRPr="00284B55" w:rsidRDefault="00116AE4" w:rsidP="00116AE4">
      <w:pPr>
        <w:bidi/>
        <w:spacing w:after="0" w:line="240" w:lineRule="auto"/>
        <w:jc w:val="both"/>
        <w:rPr>
          <w:rFonts w:cs="Calibri"/>
          <w:b/>
          <w:iCs/>
          <w:color w:val="000000"/>
          <w:rtl/>
        </w:rPr>
      </w:pPr>
      <w:r w:rsidRPr="00284B55">
        <w:rPr>
          <w:rFonts w:asciiTheme="minorBidi" w:hAnsiTheme="minorBidi"/>
          <w:bCs/>
          <w:iCs/>
          <w:rtl/>
        </w:rPr>
        <w:t xml:space="preserve">البعد </w:t>
      </w:r>
      <w:r w:rsidRPr="00284B55">
        <w:rPr>
          <w:b/>
          <w:i/>
        </w:rPr>
        <w:t>(</w:t>
      </w:r>
      <w:r w:rsidRPr="00284B55">
        <w:rPr>
          <w:rFonts w:hint="cs"/>
          <w:b/>
          <w:i/>
        </w:rPr>
        <w:t>iii</w:t>
      </w:r>
      <w:r w:rsidRPr="00284B55">
        <w:rPr>
          <w:b/>
          <w:i/>
        </w:rPr>
        <w:t>)</w:t>
      </w:r>
      <w:r w:rsidRPr="00284B55">
        <w:rPr>
          <w:bCs/>
          <w:iCs/>
          <w:rtl/>
        </w:rPr>
        <w:t>:</w:t>
      </w:r>
      <w:r w:rsidRPr="00284B55">
        <w:rPr>
          <w:b/>
          <w:iCs/>
          <w:rtl/>
        </w:rPr>
        <w:t xml:space="preserve"> </w:t>
      </w:r>
      <w:r w:rsidRPr="00284B55">
        <w:rPr>
          <w:rFonts w:ascii="Arial" w:hAnsi="Arial" w:cs="Arial"/>
          <w:bCs/>
          <w:iCs/>
          <w:color w:val="000000"/>
          <w:rtl/>
        </w:rPr>
        <w:t>متابعة الجهاز الأعلى للرقابة لتنفيذ ملاحظات رقابة الالتزام وتوصياتها</w:t>
      </w:r>
    </w:p>
    <w:p w14:paraId="52EB7F0D" w14:textId="77777777" w:rsidR="00116AE4" w:rsidRDefault="00116AE4" w:rsidP="00116AE4">
      <w:pPr>
        <w:bidi/>
        <w:spacing w:after="0" w:line="240" w:lineRule="auto"/>
        <w:jc w:val="both"/>
        <w:rPr>
          <w:rFonts w:cs="Calibri"/>
          <w:bCs/>
          <w:i/>
          <w:color w:val="000000"/>
          <w:rtl/>
        </w:rPr>
      </w:pPr>
      <w:r>
        <w:rPr>
          <w:i/>
          <w:rtl/>
        </w:rPr>
        <w:t>[</w:t>
      </w:r>
      <w:r w:rsidRPr="00116AE4">
        <w:rPr>
          <w:rFonts w:ascii="Arial" w:hAnsi="Arial" w:cs="Arial"/>
          <w:iCs/>
          <w:rtl/>
        </w:rPr>
        <w:t>ينبغي تضمين وصف تفصيلي لأداء الجهاز الأعلى للرقابة في هذا البعد</w:t>
      </w:r>
      <w:r>
        <w:rPr>
          <w:i/>
          <w:rtl/>
        </w:rPr>
        <w:t xml:space="preserve">. </w:t>
      </w:r>
      <w:r w:rsidRPr="00116AE4">
        <w:rPr>
          <w:rFonts w:ascii="Arial" w:hAnsi="Arial" w:cs="Arial"/>
          <w:iCs/>
          <w:rtl/>
        </w:rPr>
        <w:t xml:space="preserve">ويتم تقديم إرشادات مفصلة حول البعد </w:t>
      </w:r>
      <w:r w:rsidRPr="00284B55">
        <w:rPr>
          <w:i/>
        </w:rPr>
        <w:t>(</w:t>
      </w:r>
      <w:r w:rsidRPr="00284B55">
        <w:rPr>
          <w:rFonts w:hint="cs"/>
          <w:i/>
        </w:rPr>
        <w:t>i</w:t>
      </w:r>
      <w:r w:rsidRPr="00284B55">
        <w:rPr>
          <w:i/>
        </w:rPr>
        <w:t>)</w:t>
      </w:r>
      <w:r>
        <w:rPr>
          <w:i/>
          <w:rtl/>
        </w:rPr>
        <w:t>]</w:t>
      </w:r>
    </w:p>
    <w:p w14:paraId="2F75FB7A" w14:textId="77777777" w:rsidR="00116AE4" w:rsidRDefault="00116AE4" w:rsidP="00116AE4">
      <w:pPr>
        <w:bidi/>
        <w:spacing w:afterLines="20" w:after="48"/>
        <w:jc w:val="both"/>
        <w:rPr>
          <w:rFonts w:cs="Arial"/>
          <w:b/>
          <w:i/>
          <w:rtl/>
        </w:rPr>
      </w:pPr>
    </w:p>
    <w:p w14:paraId="5C3D446C" w14:textId="77777777" w:rsidR="00116AE4" w:rsidRPr="00C737ED" w:rsidRDefault="00116AE4" w:rsidP="00116AE4">
      <w:pPr>
        <w:bidi/>
        <w:spacing w:afterLines="20" w:after="48"/>
        <w:jc w:val="both"/>
        <w:rPr>
          <w:rFonts w:asciiTheme="minorBidi" w:hAnsiTheme="minorBidi"/>
          <w:bCs/>
          <w:i/>
          <w:rtl/>
        </w:rPr>
      </w:pPr>
      <w:r w:rsidRPr="00C737ED">
        <w:rPr>
          <w:rFonts w:asciiTheme="minorBidi" w:hAnsiTheme="minorBidi"/>
          <w:bCs/>
          <w:i/>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5225"/>
        <w:gridCol w:w="1793"/>
      </w:tblGrid>
      <w:tr w:rsidR="00116AE4" w14:paraId="44DC0B71" w14:textId="77777777" w:rsidTr="00EC13D9">
        <w:tc>
          <w:tcPr>
            <w:tcW w:w="2079" w:type="dxa"/>
            <w:tcBorders>
              <w:top w:val="single" w:sz="4" w:space="0" w:color="auto"/>
              <w:left w:val="single" w:sz="4" w:space="0" w:color="auto"/>
              <w:bottom w:val="single" w:sz="4" w:space="0" w:color="auto"/>
              <w:right w:val="single" w:sz="4" w:space="0" w:color="auto"/>
            </w:tcBorders>
            <w:shd w:val="clear" w:color="auto" w:fill="8DB3E2"/>
            <w:hideMark/>
          </w:tcPr>
          <w:p w14:paraId="3576B98E"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225" w:type="dxa"/>
            <w:tcBorders>
              <w:top w:val="single" w:sz="4" w:space="0" w:color="auto"/>
              <w:left w:val="single" w:sz="4" w:space="0" w:color="auto"/>
              <w:bottom w:val="single" w:sz="4" w:space="0" w:color="auto"/>
              <w:right w:val="single" w:sz="4" w:space="0" w:color="auto"/>
            </w:tcBorders>
            <w:shd w:val="clear" w:color="auto" w:fill="8DB3E2"/>
            <w:hideMark/>
          </w:tcPr>
          <w:p w14:paraId="26B939A8"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3" w:type="dxa"/>
            <w:tcBorders>
              <w:top w:val="single" w:sz="4" w:space="0" w:color="auto"/>
              <w:left w:val="single" w:sz="4" w:space="0" w:color="auto"/>
              <w:bottom w:val="single" w:sz="4" w:space="0" w:color="auto"/>
              <w:right w:val="single" w:sz="4" w:space="0" w:color="auto"/>
            </w:tcBorders>
            <w:shd w:val="clear" w:color="auto" w:fill="8DB3E2"/>
            <w:hideMark/>
          </w:tcPr>
          <w:p w14:paraId="2AE596EF"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1966EF9C" w14:textId="77777777" w:rsidTr="00EC13D9">
        <w:tc>
          <w:tcPr>
            <w:tcW w:w="2079" w:type="dxa"/>
            <w:tcBorders>
              <w:top w:val="single" w:sz="4" w:space="0" w:color="auto"/>
              <w:left w:val="single" w:sz="4" w:space="0" w:color="auto"/>
              <w:bottom w:val="single" w:sz="4" w:space="0" w:color="auto"/>
              <w:right w:val="single" w:sz="4" w:space="0" w:color="auto"/>
            </w:tcBorders>
            <w:shd w:val="clear" w:color="auto" w:fill="8DB3E2"/>
          </w:tcPr>
          <w:p w14:paraId="48AFC5DE" w14:textId="77777777" w:rsidR="00116AE4" w:rsidRDefault="00116AE4">
            <w:pPr>
              <w:bidi/>
              <w:spacing w:afterLines="20" w:after="48" w:line="240" w:lineRule="auto"/>
              <w:rPr>
                <w:b/>
                <w:bCs/>
                <w:rtl/>
              </w:rPr>
            </w:pPr>
          </w:p>
          <w:p w14:paraId="1A46AAFF" w14:textId="77777777" w:rsidR="00116AE4" w:rsidRDefault="00116AE4">
            <w:pPr>
              <w:bidi/>
              <w:spacing w:afterLines="20" w:after="48" w:line="240" w:lineRule="auto"/>
              <w:rPr>
                <w:b/>
                <w:bCs/>
                <w:rtl/>
              </w:rPr>
            </w:pPr>
            <w:r>
              <w:rPr>
                <w:b/>
              </w:rPr>
              <w:t>(</w:t>
            </w:r>
            <w:r>
              <w:rPr>
                <w:rFonts w:hint="cs"/>
                <w:b/>
              </w:rPr>
              <w:t>i</w:t>
            </w:r>
            <w:r>
              <w:rPr>
                <w:b/>
              </w:rPr>
              <w:t>)</w:t>
            </w:r>
            <w:r>
              <w:rPr>
                <w:b/>
                <w:rtl/>
              </w:rPr>
              <w:t xml:space="preserve"> </w:t>
            </w:r>
            <w:r w:rsidRPr="00984930">
              <w:rPr>
                <w:rFonts w:ascii="Arial" w:hAnsi="Arial" w:cs="Arial"/>
                <w:bCs/>
                <w:rtl/>
              </w:rPr>
              <w:t>تقديم نتائج رقابة الالتزام في الوقت المناسب</w:t>
            </w:r>
          </w:p>
        </w:tc>
        <w:tc>
          <w:tcPr>
            <w:tcW w:w="5225" w:type="dxa"/>
            <w:tcBorders>
              <w:top w:val="single" w:sz="4" w:space="0" w:color="auto"/>
              <w:left w:val="single" w:sz="4" w:space="0" w:color="auto"/>
              <w:bottom w:val="single" w:sz="4" w:space="0" w:color="auto"/>
              <w:right w:val="single" w:sz="4" w:space="0" w:color="auto"/>
            </w:tcBorders>
          </w:tcPr>
          <w:p w14:paraId="241AA7D8" w14:textId="77777777" w:rsidR="00116AE4" w:rsidRDefault="00116AE4">
            <w:pPr>
              <w:tabs>
                <w:tab w:val="left" w:pos="979"/>
              </w:tabs>
              <w:bidi/>
              <w:spacing w:afterLines="20" w:after="48" w:line="240" w:lineRule="auto"/>
              <w:rPr>
                <w:b/>
                <w:rtl/>
              </w:rPr>
            </w:pPr>
          </w:p>
          <w:p w14:paraId="2DA5CD94" w14:textId="77777777" w:rsidR="00116AE4" w:rsidRDefault="00116AE4">
            <w:pPr>
              <w:bidi/>
              <w:spacing w:after="0" w:line="240" w:lineRule="auto"/>
              <w:rPr>
                <w:bCs/>
                <w:rtl/>
              </w:rPr>
            </w:pPr>
            <w:r w:rsidRPr="00EC13D9">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EC13D9">
              <w:rPr>
                <w:rFonts w:ascii="Arial" w:hAnsi="Arial" w:cs="Arial"/>
                <w:rtl/>
              </w:rPr>
              <w:t>المستوفاة</w:t>
            </w:r>
            <w:r w:rsidRPr="00EC13D9">
              <w:rPr>
                <w:rtl/>
              </w:rPr>
              <w:t>.</w:t>
            </w:r>
          </w:p>
          <w:p w14:paraId="4CCC84E0" w14:textId="77777777" w:rsidR="00116AE4" w:rsidRDefault="00116AE4">
            <w:pPr>
              <w:bidi/>
              <w:spacing w:after="0" w:line="240" w:lineRule="auto"/>
              <w:rPr>
                <w:bCs/>
                <w:rtl/>
              </w:rPr>
            </w:pPr>
            <w:r w:rsidRPr="00EC13D9">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EC13D9">
              <w:rPr>
                <w:rFonts w:ascii="Arial" w:hAnsi="Arial" w:cs="Arial"/>
                <w:rtl/>
              </w:rPr>
              <w:t>غير المستوفاة</w:t>
            </w:r>
            <w:r w:rsidRPr="00EC13D9">
              <w:rPr>
                <w:rtl/>
              </w:rPr>
              <w:t>.</w:t>
            </w:r>
          </w:p>
          <w:p w14:paraId="5D12649B" w14:textId="2EA32DE5" w:rsidR="00116AE4" w:rsidRDefault="00116AE4">
            <w:pPr>
              <w:bidi/>
              <w:spacing w:after="0" w:line="240" w:lineRule="auto"/>
              <w:rPr>
                <w:bCs/>
                <w:rtl/>
              </w:rPr>
            </w:pPr>
            <w:r w:rsidRPr="00EC13D9">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EC13D9">
              <w:rPr>
                <w:rFonts w:ascii="Arial" w:hAnsi="Arial" w:cs="Arial"/>
                <w:rtl/>
              </w:rPr>
              <w:t>غير المتوفرة</w:t>
            </w:r>
            <w:r w:rsidR="00720771">
              <w:rPr>
                <w:rFonts w:ascii="Arial" w:hAnsi="Arial" w:cs="Arial" w:hint="cs"/>
                <w:rtl/>
              </w:rPr>
              <w:t>.</w:t>
            </w:r>
          </w:p>
          <w:p w14:paraId="25AA8958" w14:textId="77777777" w:rsidR="00116AE4" w:rsidRDefault="00116AE4">
            <w:pPr>
              <w:bidi/>
              <w:spacing w:after="0" w:line="240" w:lineRule="auto"/>
              <w:rPr>
                <w:bCs/>
                <w:rtl/>
              </w:rPr>
            </w:pPr>
          </w:p>
          <w:p w14:paraId="1A63B230" w14:textId="71DA80A6" w:rsidR="00116AE4" w:rsidRDefault="00116AE4">
            <w:pPr>
              <w:bidi/>
              <w:spacing w:afterLines="20" w:after="48" w:line="240" w:lineRule="auto"/>
              <w:rPr>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w:t>
            </w:r>
            <w:r w:rsidR="00EC13D9">
              <w:rPr>
                <w:rFonts w:ascii="Arial" w:hAnsi="Arial" w:cs="Arial"/>
                <w:iCs/>
              </w:rPr>
              <w:br/>
            </w:r>
            <w:r w:rsidRPr="00116AE4">
              <w:rPr>
                <w:rFonts w:ascii="Arial" w:hAnsi="Arial" w:cs="Arial"/>
                <w:iCs/>
                <w:rtl/>
              </w:rPr>
              <w:t xml:space="preserve">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1793" w:type="dxa"/>
            <w:tcBorders>
              <w:top w:val="single" w:sz="4" w:space="0" w:color="auto"/>
              <w:left w:val="single" w:sz="4" w:space="0" w:color="auto"/>
              <w:bottom w:val="single" w:sz="4" w:space="0" w:color="auto"/>
              <w:right w:val="single" w:sz="4" w:space="0" w:color="auto"/>
            </w:tcBorders>
          </w:tcPr>
          <w:p w14:paraId="7DB79E45" w14:textId="77777777" w:rsidR="00116AE4" w:rsidRPr="00EC13D9" w:rsidRDefault="00116AE4">
            <w:pPr>
              <w:bidi/>
              <w:spacing w:afterLines="20" w:after="48" w:line="240" w:lineRule="auto"/>
              <w:jc w:val="center"/>
              <w:rPr>
                <w:bCs/>
                <w:i/>
                <w:iCs/>
                <w:rtl/>
              </w:rPr>
            </w:pPr>
          </w:p>
          <w:p w14:paraId="083FBE2C" w14:textId="77777777" w:rsidR="00116AE4" w:rsidRPr="00EC13D9" w:rsidRDefault="00116AE4">
            <w:pPr>
              <w:bidi/>
              <w:spacing w:afterLines="20" w:after="48"/>
              <w:jc w:val="center"/>
              <w:rPr>
                <w:bCs/>
                <w:i/>
                <w:iCs/>
                <w:rtl/>
              </w:rPr>
            </w:pPr>
            <w:r w:rsidRPr="00EC13D9">
              <w:rPr>
                <w:i/>
                <w:iCs/>
                <w:rtl/>
              </w:rPr>
              <w:t>[</w:t>
            </w:r>
            <w:r w:rsidRPr="00EC13D9">
              <w:rPr>
                <w:rFonts w:ascii="Arial" w:hAnsi="Arial" w:cs="Arial"/>
                <w:i/>
                <w:iCs/>
                <w:rtl/>
              </w:rPr>
              <w:t>تضمين درجات البعد</w:t>
            </w:r>
            <w:r w:rsidRPr="00EC13D9">
              <w:rPr>
                <w:i/>
                <w:iCs/>
                <w:rtl/>
              </w:rPr>
              <w:t>]</w:t>
            </w:r>
          </w:p>
          <w:p w14:paraId="106F5044" w14:textId="77777777" w:rsidR="00116AE4" w:rsidRPr="00EC13D9" w:rsidRDefault="00116AE4">
            <w:pPr>
              <w:bidi/>
              <w:spacing w:after="0" w:line="240" w:lineRule="auto"/>
              <w:jc w:val="center"/>
              <w:rPr>
                <w:bCs/>
                <w:i/>
                <w:iCs/>
                <w:rtl/>
              </w:rPr>
            </w:pPr>
          </w:p>
        </w:tc>
      </w:tr>
      <w:tr w:rsidR="00116AE4" w14:paraId="097C0603" w14:textId="77777777" w:rsidTr="00EC13D9">
        <w:tc>
          <w:tcPr>
            <w:tcW w:w="2079" w:type="dxa"/>
            <w:tcBorders>
              <w:top w:val="single" w:sz="4" w:space="0" w:color="auto"/>
              <w:left w:val="single" w:sz="4" w:space="0" w:color="auto"/>
              <w:bottom w:val="single" w:sz="4" w:space="0" w:color="auto"/>
              <w:right w:val="single" w:sz="4" w:space="0" w:color="auto"/>
            </w:tcBorders>
            <w:shd w:val="clear" w:color="auto" w:fill="8DB3E2"/>
          </w:tcPr>
          <w:p w14:paraId="1D030246" w14:textId="77777777" w:rsidR="00116AE4" w:rsidRDefault="00116AE4">
            <w:pPr>
              <w:bidi/>
              <w:spacing w:afterLines="20" w:after="48" w:line="240" w:lineRule="auto"/>
              <w:rPr>
                <w:b/>
                <w:bCs/>
                <w:rtl/>
              </w:rPr>
            </w:pPr>
          </w:p>
          <w:p w14:paraId="177AFFAA" w14:textId="77777777" w:rsidR="00116AE4" w:rsidRDefault="00116AE4">
            <w:pPr>
              <w:bidi/>
              <w:spacing w:afterLines="20" w:after="48" w:line="240" w:lineRule="auto"/>
              <w:rPr>
                <w:b/>
                <w:bCs/>
                <w:rtl/>
              </w:rPr>
            </w:pPr>
            <w:r>
              <w:rPr>
                <w:b/>
              </w:rPr>
              <w:t>(</w:t>
            </w:r>
            <w:r>
              <w:rPr>
                <w:rFonts w:hint="cs"/>
                <w:b/>
              </w:rPr>
              <w:t>ii</w:t>
            </w:r>
            <w:r>
              <w:rPr>
                <w:b/>
              </w:rPr>
              <w:t>)</w:t>
            </w:r>
            <w:r>
              <w:rPr>
                <w:b/>
                <w:rtl/>
              </w:rPr>
              <w:t xml:space="preserve"> </w:t>
            </w:r>
            <w:r w:rsidRPr="00984930">
              <w:rPr>
                <w:rFonts w:ascii="Arial" w:hAnsi="Arial" w:cs="Arial"/>
                <w:bCs/>
                <w:rtl/>
              </w:rPr>
              <w:t>نشر نتائج رقابة الالتزام في الوقت المناسب</w:t>
            </w:r>
          </w:p>
        </w:tc>
        <w:tc>
          <w:tcPr>
            <w:tcW w:w="5225" w:type="dxa"/>
            <w:tcBorders>
              <w:top w:val="single" w:sz="4" w:space="0" w:color="auto"/>
              <w:left w:val="single" w:sz="4" w:space="0" w:color="auto"/>
              <w:bottom w:val="single" w:sz="4" w:space="0" w:color="auto"/>
              <w:right w:val="single" w:sz="4" w:space="0" w:color="auto"/>
            </w:tcBorders>
          </w:tcPr>
          <w:p w14:paraId="64AED421" w14:textId="77777777" w:rsidR="00116AE4" w:rsidRDefault="00116AE4">
            <w:pPr>
              <w:tabs>
                <w:tab w:val="left" w:pos="979"/>
              </w:tabs>
              <w:bidi/>
              <w:spacing w:afterLines="20" w:after="48" w:line="240" w:lineRule="auto"/>
              <w:rPr>
                <w:b/>
                <w:rtl/>
              </w:rPr>
            </w:pPr>
          </w:p>
          <w:p w14:paraId="220CD8BF"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EC13D9">
              <w:rPr>
                <w:i/>
                <w:iCs/>
              </w:rPr>
              <w:t>(</w:t>
            </w:r>
            <w:r w:rsidRPr="00EC13D9">
              <w:rPr>
                <w:rFonts w:hint="cs"/>
                <w:i/>
                <w:iCs/>
              </w:rPr>
              <w:t>i</w:t>
            </w:r>
            <w:r w:rsidRPr="00EC13D9">
              <w:rPr>
                <w:i/>
                <w:iCs/>
              </w:rPr>
              <w:t>)</w:t>
            </w:r>
            <w:r>
              <w:rPr>
                <w:rtl/>
              </w:rPr>
              <w:t>]</w:t>
            </w:r>
          </w:p>
          <w:p w14:paraId="61E3DA4C" w14:textId="77777777" w:rsidR="00116AE4" w:rsidRDefault="00116AE4">
            <w:pPr>
              <w:pStyle w:val="ListParagraph"/>
              <w:spacing w:afterLines="20" w:after="48" w:line="240" w:lineRule="auto"/>
              <w:ind w:left="1080"/>
              <w:rPr>
                <w:rtl/>
              </w:rPr>
            </w:pPr>
          </w:p>
        </w:tc>
        <w:tc>
          <w:tcPr>
            <w:tcW w:w="1793" w:type="dxa"/>
            <w:tcBorders>
              <w:top w:val="single" w:sz="4" w:space="0" w:color="auto"/>
              <w:left w:val="single" w:sz="4" w:space="0" w:color="auto"/>
              <w:bottom w:val="single" w:sz="4" w:space="0" w:color="auto"/>
              <w:right w:val="single" w:sz="4" w:space="0" w:color="auto"/>
            </w:tcBorders>
          </w:tcPr>
          <w:p w14:paraId="7D3A7750" w14:textId="77777777" w:rsidR="00116AE4" w:rsidRPr="00EC13D9" w:rsidRDefault="00116AE4">
            <w:pPr>
              <w:bidi/>
              <w:spacing w:after="0" w:line="240" w:lineRule="auto"/>
              <w:jc w:val="center"/>
              <w:rPr>
                <w:bCs/>
                <w:i/>
                <w:iCs/>
                <w:rtl/>
              </w:rPr>
            </w:pPr>
          </w:p>
          <w:p w14:paraId="470032DF" w14:textId="77777777" w:rsidR="00116AE4" w:rsidRPr="00EC13D9" w:rsidRDefault="00116AE4">
            <w:pPr>
              <w:bidi/>
              <w:spacing w:afterLines="20" w:after="48"/>
              <w:jc w:val="center"/>
              <w:rPr>
                <w:bCs/>
                <w:i/>
                <w:iCs/>
                <w:rtl/>
              </w:rPr>
            </w:pPr>
            <w:r w:rsidRPr="00EC13D9">
              <w:rPr>
                <w:i/>
                <w:iCs/>
                <w:rtl/>
              </w:rPr>
              <w:t>[</w:t>
            </w:r>
            <w:r w:rsidRPr="00EC13D9">
              <w:rPr>
                <w:rFonts w:ascii="Arial" w:hAnsi="Arial" w:cs="Arial"/>
                <w:i/>
                <w:iCs/>
                <w:rtl/>
              </w:rPr>
              <w:t>تضمين درجات البعد</w:t>
            </w:r>
            <w:r w:rsidRPr="00EC13D9">
              <w:rPr>
                <w:i/>
                <w:iCs/>
                <w:rtl/>
              </w:rPr>
              <w:t>]</w:t>
            </w:r>
          </w:p>
          <w:p w14:paraId="6DAC63C2" w14:textId="77777777" w:rsidR="00116AE4" w:rsidRPr="00EC13D9" w:rsidRDefault="00116AE4">
            <w:pPr>
              <w:bidi/>
              <w:spacing w:after="0" w:line="240" w:lineRule="auto"/>
              <w:jc w:val="center"/>
              <w:rPr>
                <w:bCs/>
                <w:i/>
                <w:iCs/>
                <w:rtl/>
              </w:rPr>
            </w:pPr>
          </w:p>
        </w:tc>
      </w:tr>
      <w:tr w:rsidR="00116AE4" w14:paraId="4284C07F" w14:textId="77777777" w:rsidTr="00EC13D9">
        <w:trPr>
          <w:trHeight w:val="1414"/>
        </w:trPr>
        <w:tc>
          <w:tcPr>
            <w:tcW w:w="2079" w:type="dxa"/>
            <w:tcBorders>
              <w:top w:val="single" w:sz="4" w:space="0" w:color="auto"/>
              <w:left w:val="single" w:sz="4" w:space="0" w:color="auto"/>
              <w:bottom w:val="single" w:sz="4" w:space="0" w:color="auto"/>
              <w:right w:val="single" w:sz="4" w:space="0" w:color="auto"/>
            </w:tcBorders>
            <w:shd w:val="clear" w:color="auto" w:fill="8DB3E2"/>
          </w:tcPr>
          <w:p w14:paraId="75FF505E" w14:textId="77777777" w:rsidR="00116AE4" w:rsidRDefault="00116AE4">
            <w:pPr>
              <w:bidi/>
              <w:spacing w:afterLines="20" w:after="48" w:line="240" w:lineRule="auto"/>
              <w:rPr>
                <w:b/>
                <w:bCs/>
                <w:rtl/>
              </w:rPr>
            </w:pPr>
          </w:p>
          <w:p w14:paraId="5EBB1797" w14:textId="77777777" w:rsidR="00116AE4" w:rsidRDefault="00116AE4">
            <w:pPr>
              <w:bidi/>
              <w:spacing w:afterLines="20" w:after="48" w:line="240" w:lineRule="auto"/>
              <w:rPr>
                <w:b/>
                <w:bCs/>
                <w:rtl/>
              </w:rPr>
            </w:pPr>
            <w:r>
              <w:rPr>
                <w:b/>
              </w:rPr>
              <w:t>(</w:t>
            </w:r>
            <w:r>
              <w:rPr>
                <w:rFonts w:hint="cs"/>
                <w:b/>
              </w:rPr>
              <w:t>iii</w:t>
            </w:r>
            <w:r>
              <w:rPr>
                <w:b/>
              </w:rPr>
              <w:t>)</w:t>
            </w:r>
            <w:r>
              <w:rPr>
                <w:b/>
                <w:rtl/>
              </w:rPr>
              <w:t xml:space="preserve"> </w:t>
            </w:r>
            <w:r w:rsidRPr="00984930">
              <w:rPr>
                <w:rFonts w:ascii="Arial" w:hAnsi="Arial" w:cs="Arial"/>
                <w:bCs/>
                <w:rtl/>
              </w:rPr>
              <w:t>متابعة الجهاز الأعلى للرقابة لتنفيذ ملاحظات رقابة الالتزام وتوصياتها</w:t>
            </w:r>
          </w:p>
        </w:tc>
        <w:tc>
          <w:tcPr>
            <w:tcW w:w="5225" w:type="dxa"/>
            <w:tcBorders>
              <w:top w:val="single" w:sz="4" w:space="0" w:color="auto"/>
              <w:left w:val="single" w:sz="4" w:space="0" w:color="auto"/>
              <w:bottom w:val="single" w:sz="4" w:space="0" w:color="auto"/>
              <w:right w:val="single" w:sz="4" w:space="0" w:color="auto"/>
            </w:tcBorders>
          </w:tcPr>
          <w:p w14:paraId="4A84D5FE"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EC13D9">
              <w:rPr>
                <w:i/>
                <w:iCs/>
              </w:rPr>
              <w:t>(</w:t>
            </w:r>
            <w:r w:rsidRPr="00EC13D9">
              <w:rPr>
                <w:rFonts w:hint="cs"/>
                <w:i/>
                <w:iCs/>
              </w:rPr>
              <w:t>i</w:t>
            </w:r>
            <w:r w:rsidRPr="00EC13D9">
              <w:rPr>
                <w:i/>
                <w:iCs/>
              </w:rPr>
              <w:t>)</w:t>
            </w:r>
            <w:r>
              <w:rPr>
                <w:rtl/>
              </w:rPr>
              <w:t>]</w:t>
            </w:r>
          </w:p>
          <w:p w14:paraId="65125ED1" w14:textId="77777777" w:rsidR="00116AE4" w:rsidRDefault="00116AE4">
            <w:pPr>
              <w:pStyle w:val="ListParagraph"/>
              <w:spacing w:afterLines="20" w:after="48" w:line="240" w:lineRule="auto"/>
              <w:ind w:left="1080"/>
              <w:rPr>
                <w:rtl/>
              </w:rPr>
            </w:pPr>
          </w:p>
        </w:tc>
        <w:tc>
          <w:tcPr>
            <w:tcW w:w="1793" w:type="dxa"/>
            <w:tcBorders>
              <w:top w:val="single" w:sz="4" w:space="0" w:color="auto"/>
              <w:left w:val="single" w:sz="4" w:space="0" w:color="auto"/>
              <w:bottom w:val="single" w:sz="4" w:space="0" w:color="auto"/>
              <w:right w:val="single" w:sz="4" w:space="0" w:color="auto"/>
            </w:tcBorders>
          </w:tcPr>
          <w:p w14:paraId="0CCC6733" w14:textId="77777777" w:rsidR="00116AE4" w:rsidRPr="00EC13D9" w:rsidRDefault="00116AE4">
            <w:pPr>
              <w:bidi/>
              <w:spacing w:afterLines="20" w:after="48"/>
              <w:jc w:val="center"/>
              <w:rPr>
                <w:bCs/>
                <w:i/>
                <w:iCs/>
                <w:rtl/>
              </w:rPr>
            </w:pPr>
            <w:r w:rsidRPr="00EC13D9">
              <w:rPr>
                <w:i/>
                <w:iCs/>
                <w:rtl/>
              </w:rPr>
              <w:t>[</w:t>
            </w:r>
            <w:r w:rsidRPr="00EC13D9">
              <w:rPr>
                <w:rFonts w:ascii="Arial" w:hAnsi="Arial" w:cs="Arial"/>
                <w:i/>
                <w:iCs/>
                <w:rtl/>
              </w:rPr>
              <w:t>تضمين درجات البعد</w:t>
            </w:r>
            <w:r w:rsidRPr="00EC13D9">
              <w:rPr>
                <w:i/>
                <w:iCs/>
                <w:rtl/>
              </w:rPr>
              <w:t>]</w:t>
            </w:r>
          </w:p>
          <w:p w14:paraId="189FB8E4" w14:textId="77777777" w:rsidR="00116AE4" w:rsidRPr="00EC13D9" w:rsidRDefault="00116AE4">
            <w:pPr>
              <w:bidi/>
              <w:spacing w:after="0" w:line="240" w:lineRule="auto"/>
              <w:rPr>
                <w:bCs/>
                <w:i/>
                <w:iCs/>
                <w:rtl/>
              </w:rPr>
            </w:pPr>
          </w:p>
        </w:tc>
      </w:tr>
    </w:tbl>
    <w:p w14:paraId="79D98E6B" w14:textId="77777777" w:rsidR="00116AE4" w:rsidRDefault="00116AE4" w:rsidP="00116AE4">
      <w:pPr>
        <w:bidi/>
        <w:spacing w:afterLines="20" w:after="48"/>
        <w:jc w:val="both"/>
        <w:rPr>
          <w:rFonts w:ascii="Calibri" w:hAnsi="Calibri" w:cs="Arial"/>
          <w:b/>
          <w:bCs/>
          <w:sz w:val="24"/>
          <w:szCs w:val="24"/>
          <w:rtl/>
          <w:lang w:val="ar-EG" w:eastAsia="ar-EG" w:bidi="ar-EG"/>
        </w:rPr>
      </w:pPr>
    </w:p>
    <w:p w14:paraId="2A39873F" w14:textId="77777777" w:rsidR="00116AE4" w:rsidRDefault="00116AE4" w:rsidP="00116AE4">
      <w:pPr>
        <w:bidi/>
        <w:spacing w:afterLines="20" w:after="48"/>
        <w:jc w:val="both"/>
        <w:rPr>
          <w:b/>
          <w:bCs/>
          <w:sz w:val="24"/>
          <w:szCs w:val="24"/>
          <w:rtl/>
        </w:rPr>
      </w:pPr>
    </w:p>
    <w:p w14:paraId="7C0656C5" w14:textId="77777777" w:rsidR="00116AE4" w:rsidRPr="00A9790E" w:rsidRDefault="00116AE4" w:rsidP="00116AE4">
      <w:pPr>
        <w:bidi/>
        <w:spacing w:afterLines="20" w:after="48"/>
        <w:jc w:val="both"/>
        <w:rPr>
          <w:b/>
          <w:bCs/>
          <w:sz w:val="24"/>
          <w:szCs w:val="24"/>
          <w:rtl/>
        </w:rPr>
      </w:pPr>
      <w:r w:rsidRPr="00A9790E">
        <w:rPr>
          <w:rFonts w:hint="cs"/>
          <w:b/>
          <w:sz w:val="24"/>
          <w:szCs w:val="24"/>
        </w:rPr>
        <w:t>4.3.11</w:t>
      </w:r>
      <w:r w:rsidRPr="00A9790E">
        <w:rPr>
          <w:b/>
          <w:sz w:val="24"/>
          <w:szCs w:val="24"/>
          <w:rtl/>
        </w:rPr>
        <w:t xml:space="preserve"> </w:t>
      </w:r>
      <w:r w:rsidRPr="00A9790E">
        <w:rPr>
          <w:b/>
          <w:sz w:val="24"/>
          <w:szCs w:val="24"/>
          <w:rtl/>
        </w:rPr>
        <w:tab/>
      </w:r>
      <w:r w:rsidRPr="00A9790E">
        <w:rPr>
          <w:rFonts w:ascii="Arial" w:hAnsi="Arial" w:cs="Arial"/>
          <w:bCs/>
          <w:sz w:val="24"/>
          <w:szCs w:val="24"/>
          <w:rtl/>
        </w:rPr>
        <w:t>المؤشر</w:t>
      </w:r>
      <w:r w:rsidRPr="00A9790E">
        <w:rPr>
          <w:rFonts w:cs="Calibri" w:hint="cs"/>
          <w:b/>
          <w:sz w:val="24"/>
          <w:szCs w:val="24"/>
          <w:rtl/>
        </w:rPr>
        <w:t xml:space="preserve"> </w:t>
      </w:r>
      <w:r w:rsidRPr="00A9790E">
        <w:rPr>
          <w:rFonts w:hint="cs"/>
          <w:b/>
          <w:sz w:val="24"/>
          <w:szCs w:val="24"/>
        </w:rPr>
        <w:t>SAI-18</w:t>
      </w:r>
      <w:r w:rsidRPr="00A9790E">
        <w:rPr>
          <w:bCs/>
          <w:sz w:val="24"/>
          <w:szCs w:val="24"/>
          <w:rtl/>
        </w:rPr>
        <w:t>:</w:t>
      </w:r>
      <w:r w:rsidRPr="00A9790E">
        <w:rPr>
          <w:b/>
          <w:sz w:val="24"/>
          <w:szCs w:val="24"/>
          <w:rtl/>
        </w:rPr>
        <w:t xml:space="preserve"> </w:t>
      </w:r>
      <w:r w:rsidRPr="00A9790E">
        <w:rPr>
          <w:rFonts w:ascii="Arial" w:hAnsi="Arial" w:cs="Arial"/>
          <w:b/>
          <w:bCs/>
          <w:sz w:val="24"/>
          <w:szCs w:val="24"/>
          <w:rtl/>
        </w:rPr>
        <w:t xml:space="preserve">معايير الرقابة القضائية وإدارة الجودة </w:t>
      </w:r>
      <w:r w:rsidRPr="00A9790E">
        <w:rPr>
          <w:b/>
          <w:bCs/>
          <w:sz w:val="24"/>
          <w:szCs w:val="24"/>
          <w:rtl/>
        </w:rPr>
        <w:t xml:space="preserve">- </w:t>
      </w:r>
      <w:r w:rsidRPr="00A9790E">
        <w:rPr>
          <w:rFonts w:ascii="Arial" w:hAnsi="Arial" w:cs="Arial"/>
          <w:b/>
          <w:bCs/>
          <w:sz w:val="24"/>
          <w:szCs w:val="24"/>
          <w:rtl/>
        </w:rPr>
        <w:t>الدرجة</w:t>
      </w:r>
      <w:r w:rsidRPr="00A9790E">
        <w:rPr>
          <w:rFonts w:ascii="Arial" w:hAnsi="Arial" w:cs="Arial"/>
          <w:b/>
          <w:bCs/>
          <w:i/>
          <w:iCs/>
          <w:sz w:val="24"/>
          <w:szCs w:val="24"/>
          <w:rtl/>
        </w:rPr>
        <w:t xml:space="preserve"> </w:t>
      </w:r>
      <w:r w:rsidRPr="00A9790E">
        <w:rPr>
          <w:b/>
          <w:bCs/>
          <w:sz w:val="24"/>
          <w:szCs w:val="24"/>
          <w:rtl/>
        </w:rPr>
        <w:t>[</w:t>
      </w:r>
      <w:r w:rsidRPr="00A9790E">
        <w:rPr>
          <w:rFonts w:ascii="Arial" w:hAnsi="Arial" w:cs="Arial"/>
          <w:b/>
          <w:bCs/>
          <w:i/>
          <w:iCs/>
          <w:sz w:val="24"/>
          <w:szCs w:val="24"/>
          <w:rtl/>
        </w:rPr>
        <w:t>تشمل درجة المؤشر</w:t>
      </w:r>
      <w:r w:rsidRPr="00A9790E">
        <w:rPr>
          <w:b/>
          <w:bCs/>
          <w:sz w:val="24"/>
          <w:szCs w:val="24"/>
          <w:rtl/>
        </w:rPr>
        <w:t>]</w:t>
      </w:r>
    </w:p>
    <w:p w14:paraId="1A3BD06F" w14:textId="7F08212C" w:rsidR="00116AE4" w:rsidRPr="007745D6" w:rsidRDefault="00116AE4" w:rsidP="00116AE4">
      <w:pPr>
        <w:bidi/>
        <w:spacing w:afterLines="20" w:after="48"/>
        <w:jc w:val="both"/>
        <w:rPr>
          <w:rFonts w:cs="Calibri"/>
          <w:color w:val="000000"/>
          <w:rtl/>
        </w:rPr>
      </w:pPr>
      <w:r w:rsidRPr="007745D6">
        <w:rPr>
          <w:rFonts w:ascii="Arial" w:hAnsi="Arial" w:cs="Arial"/>
          <w:rtl/>
        </w:rPr>
        <w:t xml:space="preserve">يخص هذا المؤشر المبادئ الأساسية للرقابة القضائية، حيث يبحث المؤشر </w:t>
      </w:r>
      <w:r w:rsidRPr="007745D6">
        <w:rPr>
          <w:rFonts w:hint="cs"/>
        </w:rPr>
        <w:t>SAI-18</w:t>
      </w:r>
      <w:r w:rsidRPr="007745D6">
        <w:rPr>
          <w:rFonts w:ascii="Arial" w:hAnsi="Arial" w:cs="Arial"/>
          <w:rtl/>
        </w:rPr>
        <w:t xml:space="preserve"> في أسس ممارسة الرقابة القضائية، بما في ذلك معايير الرقابة القضائية والمواد الإرشادية، بالإضافة إلى عمليات الجهاز الأعلى للرقابة لضمان جودة الرقابة القضائية</w:t>
      </w:r>
      <w:r w:rsidRPr="007745D6">
        <w:rPr>
          <w:rtl/>
        </w:rPr>
        <w:t xml:space="preserve">. </w:t>
      </w:r>
      <w:r w:rsidRPr="007745D6">
        <w:rPr>
          <w:rFonts w:ascii="Arial" w:hAnsi="Arial" w:cs="Arial"/>
          <w:rtl/>
        </w:rPr>
        <w:t>يضم هذا المؤشر ثلاثة أبعاد</w:t>
      </w:r>
      <w:r w:rsidRPr="007745D6">
        <w:rPr>
          <w:rtl/>
        </w:rPr>
        <w:t>":</w:t>
      </w:r>
    </w:p>
    <w:p w14:paraId="03B7F863" w14:textId="77777777" w:rsidR="00116AE4" w:rsidRPr="007745D6" w:rsidRDefault="00116AE4" w:rsidP="00116AE4">
      <w:pPr>
        <w:pStyle w:val="ListParagraph"/>
        <w:numPr>
          <w:ilvl w:val="0"/>
          <w:numId w:val="31"/>
        </w:numPr>
        <w:spacing w:after="0" w:line="240" w:lineRule="auto"/>
        <w:jc w:val="both"/>
        <w:rPr>
          <w:rFonts w:ascii="Arial" w:hAnsi="Arial"/>
          <w:bCs/>
          <w:color w:val="000000"/>
          <w:rtl/>
        </w:rPr>
      </w:pPr>
      <w:r w:rsidRPr="007745D6">
        <w:rPr>
          <w:rFonts w:ascii="Arial" w:hAnsi="Arial"/>
          <w:bCs/>
          <w:color w:val="000000"/>
          <w:rtl/>
        </w:rPr>
        <w:t>معايير الرقابة القضائية وسياساتها</w:t>
      </w:r>
    </w:p>
    <w:p w14:paraId="43C09B12" w14:textId="77777777" w:rsidR="00116AE4" w:rsidRPr="007745D6" w:rsidRDefault="00116AE4" w:rsidP="007745D6">
      <w:pPr>
        <w:pStyle w:val="ListParagraph"/>
        <w:numPr>
          <w:ilvl w:val="0"/>
          <w:numId w:val="31"/>
        </w:numPr>
        <w:spacing w:after="0" w:line="240" w:lineRule="auto"/>
        <w:jc w:val="both"/>
        <w:rPr>
          <w:rFonts w:ascii="Arial" w:hAnsi="Arial"/>
          <w:bCs/>
          <w:sz w:val="24"/>
          <w:szCs w:val="24"/>
          <w:rtl/>
        </w:rPr>
      </w:pPr>
      <w:r w:rsidRPr="007745D6">
        <w:rPr>
          <w:rFonts w:ascii="Arial" w:hAnsi="Arial"/>
          <w:bCs/>
          <w:color w:val="000000"/>
          <w:rtl/>
        </w:rPr>
        <w:t>إدارة فريق الرقابة القضائية ومھاراته</w:t>
      </w:r>
    </w:p>
    <w:p w14:paraId="4F09E8B7" w14:textId="77777777" w:rsidR="00116AE4" w:rsidRPr="007745D6" w:rsidRDefault="00116AE4" w:rsidP="007745D6">
      <w:pPr>
        <w:pStyle w:val="ListParagraph"/>
        <w:numPr>
          <w:ilvl w:val="0"/>
          <w:numId w:val="31"/>
        </w:numPr>
        <w:spacing w:after="0" w:line="240" w:lineRule="auto"/>
        <w:jc w:val="both"/>
        <w:rPr>
          <w:rFonts w:ascii="Arial" w:hAnsi="Arial"/>
          <w:bCs/>
          <w:sz w:val="24"/>
          <w:szCs w:val="24"/>
          <w:rtl/>
        </w:rPr>
      </w:pPr>
      <w:r w:rsidRPr="007745D6">
        <w:rPr>
          <w:rFonts w:ascii="Arial" w:hAnsi="Arial"/>
          <w:bCs/>
          <w:color w:val="000000"/>
          <w:rtl/>
        </w:rPr>
        <w:t>رقابة الجودة في الرقابة القضائية</w:t>
      </w:r>
    </w:p>
    <w:p w14:paraId="4A3192E4" w14:textId="77777777" w:rsidR="00116AE4" w:rsidRDefault="00116AE4" w:rsidP="00116AE4">
      <w:pPr>
        <w:bidi/>
        <w:spacing w:afterLines="20" w:after="48" w:line="240" w:lineRule="auto"/>
        <w:jc w:val="both"/>
        <w:rPr>
          <w:sz w:val="24"/>
          <w:szCs w:val="24"/>
          <w:rtl/>
        </w:rPr>
      </w:pPr>
    </w:p>
    <w:p w14:paraId="6ADD0992" w14:textId="499C0AB8" w:rsidR="00116AE4" w:rsidRPr="00890EA9" w:rsidRDefault="00116AE4" w:rsidP="00266909">
      <w:pPr>
        <w:bidi/>
        <w:spacing w:after="120" w:line="240" w:lineRule="auto"/>
        <w:rPr>
          <w:b/>
          <w:i/>
          <w:iCs/>
          <w:rtl/>
        </w:rPr>
      </w:pPr>
      <w:r>
        <w:rPr>
          <w:rtl/>
        </w:rPr>
        <w:t>[</w:t>
      </w:r>
      <w:r w:rsidRPr="00984930">
        <w:rPr>
          <w:rFonts w:ascii="Arial" w:hAnsi="Arial" w:cs="Arial"/>
          <w:i/>
          <w:iCs/>
          <w:rtl/>
        </w:rPr>
        <w:t>يستند تقييم مؤشر الجهاز الأعلى للرقابة</w:t>
      </w:r>
      <w:r w:rsidR="00266909">
        <w:rPr>
          <w:rFonts w:ascii="Arial" w:hAnsi="Arial" w:cs="Arial" w:hint="cs"/>
          <w:i/>
          <w:iCs/>
          <w:rtl/>
        </w:rPr>
        <w:t xml:space="preserve"> </w:t>
      </w:r>
      <w:r w:rsidR="00266909" w:rsidRPr="00266909">
        <w:rPr>
          <w:i/>
          <w:iCs/>
        </w:rPr>
        <w:t xml:space="preserve"> </w:t>
      </w:r>
      <w:r w:rsidR="00266909" w:rsidRPr="000F41CE">
        <w:rPr>
          <w:i/>
          <w:iCs/>
        </w:rPr>
        <w:t>SAI-[X</w:t>
      </w:r>
      <w:r w:rsidR="00266909">
        <w:rPr>
          <w:rFonts w:cs="Arial"/>
          <w:i/>
          <w:iCs/>
        </w:rPr>
        <w:t>]</w:t>
      </w:r>
      <w:r w:rsidR="00266909">
        <w:rPr>
          <w:rFonts w:cs="Arial" w:hint="cs"/>
          <w:i/>
          <w:iCs/>
          <w:rtl/>
        </w:rPr>
        <w:t xml:space="preserve"> </w:t>
      </w:r>
      <w:r w:rsidRPr="00984930">
        <w:rPr>
          <w:rFonts w:ascii="Arial" w:hAnsi="Arial" w:cs="Arial"/>
          <w:i/>
          <w:iCs/>
          <w:rtl/>
        </w:rPr>
        <w:t xml:space="preserve">بشكل </w:t>
      </w:r>
      <w:r w:rsidRPr="00890EA9">
        <w:rPr>
          <w:rFonts w:ascii="Arial" w:hAnsi="Arial" w:cs="Arial"/>
          <w:i/>
          <w:iCs/>
          <w:rtl/>
        </w:rPr>
        <w:t xml:space="preserve">أساسي على </w:t>
      </w:r>
      <w:r w:rsidRPr="00890EA9">
        <w:rPr>
          <w:i/>
          <w:iCs/>
          <w:rtl/>
        </w:rPr>
        <w:t>[</w:t>
      </w:r>
      <w:r w:rsidR="00260011">
        <w:rPr>
          <w:rFonts w:ascii="Arial" w:hAnsi="Arial" w:cs="Arial"/>
          <w:i/>
          <w:iCs/>
          <w:rtl/>
        </w:rPr>
        <w:t xml:space="preserve">اذكر </w:t>
      </w:r>
      <w:r w:rsidRPr="00890EA9">
        <w:rPr>
          <w:rFonts w:ascii="Arial" w:hAnsi="Arial" w:cs="Arial"/>
          <w:i/>
          <w:iCs/>
          <w:rtl/>
        </w:rPr>
        <w:t>المصدر الرئيسي للدليل المستخدم</w:t>
      </w:r>
      <w:r w:rsidRPr="00890EA9">
        <w:rPr>
          <w:i/>
          <w:iCs/>
          <w:rtl/>
        </w:rPr>
        <w:t>].</w:t>
      </w:r>
    </w:p>
    <w:p w14:paraId="3CC51096" w14:textId="77777777" w:rsidR="00116AE4" w:rsidRDefault="00116AE4" w:rsidP="00116AE4">
      <w:pPr>
        <w:bidi/>
        <w:spacing w:after="0" w:line="240" w:lineRule="auto"/>
        <w:jc w:val="both"/>
        <w:rPr>
          <w:b/>
          <w:bCs/>
          <w:rtl/>
        </w:rPr>
      </w:pPr>
    </w:p>
    <w:p w14:paraId="6F1A2FB8" w14:textId="77777777" w:rsidR="00116AE4" w:rsidRPr="0081508E" w:rsidRDefault="00116AE4" w:rsidP="00116AE4">
      <w:pPr>
        <w:bidi/>
        <w:spacing w:after="0" w:line="240" w:lineRule="auto"/>
        <w:jc w:val="both"/>
        <w:rPr>
          <w:rFonts w:cs="Calibri"/>
          <w:b/>
          <w:bCs/>
          <w:i/>
          <w:iCs/>
          <w:color w:val="000000"/>
          <w:rtl/>
        </w:rPr>
      </w:pPr>
      <w:r w:rsidRPr="0081508E">
        <w:rPr>
          <w:rFonts w:ascii="Arial" w:hAnsi="Arial" w:cs="Arial"/>
          <w:b/>
          <w:bCs/>
          <w:i/>
          <w:iCs/>
          <w:rtl/>
        </w:rPr>
        <w:t xml:space="preserve">البعد </w:t>
      </w:r>
      <w:r w:rsidRPr="0081508E">
        <w:rPr>
          <w:b/>
          <w:bCs/>
          <w:i/>
          <w:iCs/>
        </w:rPr>
        <w:t>(</w:t>
      </w:r>
      <w:r w:rsidRPr="0081508E">
        <w:rPr>
          <w:rFonts w:hint="cs"/>
          <w:b/>
          <w:bCs/>
          <w:i/>
          <w:iCs/>
        </w:rPr>
        <w:t>i</w:t>
      </w:r>
      <w:r w:rsidRPr="0081508E">
        <w:rPr>
          <w:b/>
          <w:bCs/>
          <w:i/>
          <w:iCs/>
        </w:rPr>
        <w:t>)</w:t>
      </w:r>
      <w:r w:rsidRPr="0081508E">
        <w:rPr>
          <w:b/>
          <w:bCs/>
          <w:i/>
          <w:iCs/>
          <w:rtl/>
        </w:rPr>
        <w:t xml:space="preserve"> </w:t>
      </w:r>
      <w:r w:rsidRPr="0081508E">
        <w:rPr>
          <w:rFonts w:ascii="Arial" w:hAnsi="Arial" w:cs="Arial"/>
          <w:b/>
          <w:bCs/>
          <w:i/>
          <w:iCs/>
          <w:rtl/>
        </w:rPr>
        <w:t>معايير الرقابة القضائية وسياساتها</w:t>
      </w:r>
      <w:r w:rsidRPr="0081508E">
        <w:rPr>
          <w:b/>
          <w:bCs/>
          <w:i/>
          <w:iCs/>
          <w:rtl/>
        </w:rPr>
        <w:t>.</w:t>
      </w:r>
    </w:p>
    <w:p w14:paraId="5AA58EE4" w14:textId="77777777" w:rsidR="00116AE4" w:rsidRDefault="00116AE4" w:rsidP="00116AE4">
      <w:pPr>
        <w:bidi/>
        <w:spacing w:after="120" w:line="240" w:lineRule="auto"/>
        <w:rPr>
          <w:rFonts w:cs="Arial"/>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1C67B425" w14:textId="7ACF4051" w:rsidR="00116AE4" w:rsidRDefault="00116AE4" w:rsidP="00E66A50">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 xml:space="preserve">ويجب أن يكتسب القارئ معرفة ما </w:t>
      </w:r>
      <w:r w:rsidRPr="00116AE4">
        <w:rPr>
          <w:rFonts w:ascii="Arial" w:hAnsi="Arial" w:cs="Arial"/>
          <w:iCs/>
          <w:rtl/>
        </w:rPr>
        <w:lastRenderedPageBreak/>
        <w:t>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5176B7D2" w14:textId="77777777" w:rsidR="00116AE4" w:rsidRDefault="00116AE4" w:rsidP="00116AE4">
      <w:pPr>
        <w:bidi/>
        <w:spacing w:after="0" w:line="240" w:lineRule="auto"/>
        <w:jc w:val="both"/>
        <w:rPr>
          <w:rFonts w:cs="Calibri"/>
          <w:b/>
          <w:bCs/>
          <w:color w:val="000000"/>
          <w:rtl/>
        </w:rPr>
      </w:pPr>
    </w:p>
    <w:p w14:paraId="5276DEF6" w14:textId="77777777" w:rsidR="00116AE4" w:rsidRDefault="00116AE4" w:rsidP="00116AE4">
      <w:pPr>
        <w:bidi/>
        <w:spacing w:after="0" w:line="240" w:lineRule="auto"/>
        <w:jc w:val="both"/>
        <w:rPr>
          <w:rFonts w:cs="Calibri"/>
          <w:b/>
          <w:bCs/>
          <w:color w:val="000000"/>
          <w:rtl/>
        </w:rPr>
      </w:pPr>
    </w:p>
    <w:p w14:paraId="35545DE2" w14:textId="77777777" w:rsidR="00116AE4" w:rsidRPr="007D42CB" w:rsidRDefault="00116AE4" w:rsidP="00116AE4">
      <w:pPr>
        <w:bidi/>
        <w:spacing w:afterLines="20" w:after="48" w:line="240" w:lineRule="auto"/>
        <w:jc w:val="both"/>
        <w:rPr>
          <w:rFonts w:ascii="Arial" w:hAnsi="Arial" w:cs="Arial"/>
          <w:bCs/>
          <w:color w:val="000000"/>
          <w:rtl/>
        </w:rPr>
      </w:pPr>
      <w:r w:rsidRPr="007D42CB">
        <w:rPr>
          <w:rFonts w:ascii="Arial" w:hAnsi="Arial" w:cs="Arial"/>
          <w:bCs/>
          <w:color w:val="000000"/>
          <w:rtl/>
        </w:rPr>
        <w:t xml:space="preserve">البعد </w:t>
      </w:r>
      <w:r w:rsidRPr="007D42CB">
        <w:rPr>
          <w:rFonts w:ascii="Calibri" w:hAnsi="Calibri" w:cs="Calibri"/>
          <w:b/>
          <w:color w:val="000000"/>
        </w:rPr>
        <w:t>(ii)</w:t>
      </w:r>
      <w:r w:rsidRPr="007D42CB">
        <w:rPr>
          <w:rFonts w:ascii="Arial" w:hAnsi="Arial" w:cs="Arial"/>
          <w:bCs/>
          <w:color w:val="000000"/>
          <w:rtl/>
        </w:rPr>
        <w:t xml:space="preserve"> إدارة فريق الرقابة القضائية ومهاراته</w:t>
      </w:r>
    </w:p>
    <w:p w14:paraId="00A26AC4" w14:textId="77777777" w:rsidR="00116AE4" w:rsidRDefault="00116AE4" w:rsidP="00116AE4">
      <w:pPr>
        <w:bidi/>
        <w:spacing w:after="0" w:line="240" w:lineRule="auto"/>
        <w:jc w:val="both"/>
        <w:rPr>
          <w:rFonts w:cs="Calibri"/>
          <w:bCs/>
          <w:i/>
          <w:color w:val="000000"/>
          <w:rtl/>
        </w:rPr>
      </w:pPr>
      <w:r>
        <w:rPr>
          <w:i/>
          <w:rtl/>
        </w:rPr>
        <w:t>[</w:t>
      </w:r>
      <w:r w:rsidRPr="00116AE4">
        <w:rPr>
          <w:rFonts w:ascii="Arial" w:hAnsi="Arial" w:cs="Arial"/>
          <w:iCs/>
          <w:rtl/>
        </w:rPr>
        <w:t>ينبغي تضمين وصف تفصيلي لأداء الجهاز الأعلى للرقابة في هذا البعد</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71E69580" w14:textId="77777777" w:rsidR="00116AE4" w:rsidRDefault="00116AE4" w:rsidP="00116AE4">
      <w:pPr>
        <w:bidi/>
        <w:spacing w:afterLines="20" w:after="48" w:line="240" w:lineRule="auto"/>
        <w:jc w:val="both"/>
        <w:rPr>
          <w:rFonts w:cs="Calibri"/>
          <w:b/>
          <w:color w:val="000000"/>
          <w:rtl/>
        </w:rPr>
      </w:pPr>
    </w:p>
    <w:p w14:paraId="36024776" w14:textId="77777777" w:rsidR="00116AE4" w:rsidRDefault="00116AE4" w:rsidP="00116AE4">
      <w:pPr>
        <w:bidi/>
        <w:spacing w:afterLines="20" w:after="48" w:line="240" w:lineRule="auto"/>
        <w:jc w:val="both"/>
        <w:rPr>
          <w:rFonts w:cs="Calibri"/>
          <w:b/>
          <w:color w:val="000000"/>
          <w:rtl/>
        </w:rPr>
      </w:pPr>
    </w:p>
    <w:p w14:paraId="107C57E8" w14:textId="77777777" w:rsidR="00116AE4" w:rsidRPr="007D42CB" w:rsidRDefault="00116AE4" w:rsidP="00116AE4">
      <w:pPr>
        <w:bidi/>
        <w:spacing w:afterLines="20" w:after="48" w:line="240" w:lineRule="auto"/>
        <w:jc w:val="both"/>
        <w:rPr>
          <w:rFonts w:ascii="Arial" w:hAnsi="Arial" w:cs="Arial"/>
          <w:bCs/>
          <w:color w:val="000000"/>
          <w:rtl/>
        </w:rPr>
      </w:pPr>
      <w:r w:rsidRPr="007D42CB">
        <w:rPr>
          <w:rFonts w:ascii="Arial" w:hAnsi="Arial" w:cs="Arial" w:hint="cs"/>
          <w:bCs/>
          <w:color w:val="000000"/>
          <w:rtl/>
        </w:rPr>
        <w:t xml:space="preserve">البعد </w:t>
      </w:r>
      <w:r w:rsidRPr="007D42CB">
        <w:rPr>
          <w:rFonts w:ascii="Calibri" w:hAnsi="Calibri" w:cs="Calibri"/>
          <w:b/>
          <w:color w:val="000000"/>
        </w:rPr>
        <w:t>(iii)</w:t>
      </w:r>
      <w:r w:rsidRPr="007D42CB">
        <w:rPr>
          <w:rFonts w:ascii="Arial" w:hAnsi="Arial" w:cs="Arial"/>
          <w:bCs/>
          <w:color w:val="000000"/>
          <w:rtl/>
        </w:rPr>
        <w:t xml:space="preserve"> </w:t>
      </w:r>
      <w:r w:rsidRPr="007D42CB">
        <w:rPr>
          <w:rFonts w:ascii="Arial" w:hAnsi="Arial" w:cs="Arial" w:hint="cs"/>
          <w:bCs/>
          <w:color w:val="000000"/>
          <w:rtl/>
        </w:rPr>
        <w:t>رقابة الجودة في الرقابة القضائية</w:t>
      </w:r>
    </w:p>
    <w:p w14:paraId="0D451130" w14:textId="77777777" w:rsidR="00116AE4" w:rsidRDefault="00116AE4" w:rsidP="00116AE4">
      <w:pPr>
        <w:bidi/>
        <w:spacing w:after="0" w:line="240" w:lineRule="auto"/>
        <w:jc w:val="both"/>
        <w:rPr>
          <w:rFonts w:cs="Calibri"/>
          <w:bCs/>
          <w:i/>
          <w:color w:val="000000"/>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984930">
        <w:rPr>
          <w:rFonts w:ascii="Arial" w:hAnsi="Arial" w:cs="Arial"/>
          <w:i/>
          <w:iCs/>
          <w:rtl/>
        </w:rPr>
        <w:t xml:space="preserve">ويتم تقديم إرشادات مفصلة حول البعد </w:t>
      </w:r>
      <w:r w:rsidRPr="0001584E">
        <w:rPr>
          <w:i/>
          <w:iCs/>
        </w:rPr>
        <w:t>(</w:t>
      </w:r>
      <w:r w:rsidRPr="0001584E">
        <w:rPr>
          <w:rFonts w:hint="cs"/>
          <w:i/>
          <w:iCs/>
        </w:rPr>
        <w:t>i</w:t>
      </w:r>
      <w:r w:rsidRPr="0001584E">
        <w:rPr>
          <w:i/>
          <w:iCs/>
        </w:rPr>
        <w:t>)</w:t>
      </w:r>
      <w:r>
        <w:rPr>
          <w:rtl/>
        </w:rPr>
        <w:t>]</w:t>
      </w:r>
    </w:p>
    <w:p w14:paraId="2DB110DE" w14:textId="77777777" w:rsidR="00116AE4" w:rsidRDefault="00116AE4" w:rsidP="00116AE4">
      <w:pPr>
        <w:bidi/>
        <w:spacing w:afterLines="20" w:after="48" w:line="240" w:lineRule="auto"/>
        <w:jc w:val="both"/>
        <w:rPr>
          <w:rFonts w:cs="Arial"/>
          <w:sz w:val="24"/>
          <w:szCs w:val="24"/>
          <w:rtl/>
        </w:rPr>
      </w:pPr>
    </w:p>
    <w:p w14:paraId="7CE0D17D" w14:textId="77777777" w:rsidR="00116AE4" w:rsidRDefault="00116AE4" w:rsidP="00116AE4">
      <w:pPr>
        <w:bidi/>
        <w:spacing w:afterLines="20" w:after="48" w:line="240" w:lineRule="auto"/>
        <w:jc w:val="both"/>
        <w:rPr>
          <w:sz w:val="24"/>
          <w:szCs w:val="24"/>
          <w:rtl/>
        </w:rPr>
      </w:pPr>
    </w:p>
    <w:p w14:paraId="57D19521" w14:textId="77777777" w:rsidR="00116AE4" w:rsidRDefault="00116AE4" w:rsidP="00116AE4">
      <w:pPr>
        <w:bidi/>
        <w:spacing w:afterLines="20" w:after="48"/>
        <w:jc w:val="both"/>
        <w:rPr>
          <w:b/>
          <w:i/>
          <w:rtl/>
        </w:rPr>
      </w:pPr>
    </w:p>
    <w:p w14:paraId="1E530269" w14:textId="77777777" w:rsidR="00116AE4" w:rsidRPr="00AB234C" w:rsidRDefault="00116AE4" w:rsidP="00116AE4">
      <w:pPr>
        <w:bidi/>
        <w:spacing w:afterLines="20" w:after="48"/>
        <w:jc w:val="both"/>
        <w:rPr>
          <w:rFonts w:asciiTheme="minorBidi" w:hAnsiTheme="minorBidi"/>
          <w:bCs/>
          <w:iCs/>
          <w:rtl/>
        </w:rPr>
      </w:pPr>
      <w:r w:rsidRPr="00AB234C">
        <w:rPr>
          <w:rFonts w:asciiTheme="minorBidi" w:hAnsiTheme="minorBidi"/>
          <w:bCs/>
          <w:iCs/>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5226"/>
        <w:gridCol w:w="1792"/>
      </w:tblGrid>
      <w:tr w:rsidR="00116AE4" w14:paraId="18C61DEC" w14:textId="77777777" w:rsidTr="00945A8B">
        <w:tc>
          <w:tcPr>
            <w:tcW w:w="2079" w:type="dxa"/>
            <w:tcBorders>
              <w:top w:val="single" w:sz="4" w:space="0" w:color="auto"/>
              <w:left w:val="single" w:sz="4" w:space="0" w:color="auto"/>
              <w:bottom w:val="single" w:sz="4" w:space="0" w:color="auto"/>
              <w:right w:val="single" w:sz="4" w:space="0" w:color="auto"/>
            </w:tcBorders>
            <w:shd w:val="clear" w:color="auto" w:fill="8DB3E2"/>
            <w:hideMark/>
          </w:tcPr>
          <w:p w14:paraId="71902D70"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226" w:type="dxa"/>
            <w:tcBorders>
              <w:top w:val="single" w:sz="4" w:space="0" w:color="auto"/>
              <w:left w:val="single" w:sz="4" w:space="0" w:color="auto"/>
              <w:bottom w:val="single" w:sz="4" w:space="0" w:color="auto"/>
              <w:right w:val="single" w:sz="4" w:space="0" w:color="auto"/>
            </w:tcBorders>
            <w:shd w:val="clear" w:color="auto" w:fill="8DB3E2"/>
            <w:hideMark/>
          </w:tcPr>
          <w:p w14:paraId="432C23D7"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2" w:type="dxa"/>
            <w:tcBorders>
              <w:top w:val="single" w:sz="4" w:space="0" w:color="auto"/>
              <w:left w:val="single" w:sz="4" w:space="0" w:color="auto"/>
              <w:bottom w:val="single" w:sz="4" w:space="0" w:color="auto"/>
              <w:right w:val="single" w:sz="4" w:space="0" w:color="auto"/>
            </w:tcBorders>
            <w:shd w:val="clear" w:color="auto" w:fill="8DB3E2"/>
            <w:hideMark/>
          </w:tcPr>
          <w:p w14:paraId="0F67B637"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6E5FA280" w14:textId="77777777" w:rsidTr="00945A8B">
        <w:tc>
          <w:tcPr>
            <w:tcW w:w="2079" w:type="dxa"/>
            <w:tcBorders>
              <w:top w:val="single" w:sz="4" w:space="0" w:color="auto"/>
              <w:left w:val="single" w:sz="4" w:space="0" w:color="auto"/>
              <w:bottom w:val="single" w:sz="4" w:space="0" w:color="auto"/>
              <w:right w:val="single" w:sz="4" w:space="0" w:color="auto"/>
            </w:tcBorders>
            <w:shd w:val="clear" w:color="auto" w:fill="8DB3E2"/>
          </w:tcPr>
          <w:p w14:paraId="03769438" w14:textId="77777777" w:rsidR="00116AE4" w:rsidRPr="00945A8B" w:rsidRDefault="00116AE4">
            <w:pPr>
              <w:bidi/>
              <w:spacing w:after="0" w:line="240" w:lineRule="auto"/>
              <w:jc w:val="both"/>
              <w:rPr>
                <w:rFonts w:ascii="Arial" w:hAnsi="Arial" w:cs="Arial"/>
                <w:bCs/>
                <w:color w:val="000000"/>
                <w:rtl/>
              </w:rPr>
            </w:pPr>
            <w:r w:rsidRPr="00945A8B">
              <w:rPr>
                <w:rFonts w:ascii="Calibri" w:hAnsi="Calibri" w:cs="Calibri"/>
                <w:b/>
                <w:color w:val="000000"/>
              </w:rPr>
              <w:t>(i)</w:t>
            </w:r>
            <w:r w:rsidRPr="00945A8B">
              <w:rPr>
                <w:rFonts w:ascii="Arial" w:hAnsi="Arial" w:cs="Arial"/>
                <w:bCs/>
                <w:color w:val="000000"/>
                <w:rtl/>
              </w:rPr>
              <w:t xml:space="preserve"> معايير الرقابة القضائية وسياساتها</w:t>
            </w:r>
          </w:p>
          <w:p w14:paraId="7720E5A2" w14:textId="77777777" w:rsidR="00116AE4" w:rsidRPr="00945A8B" w:rsidRDefault="00116AE4">
            <w:pPr>
              <w:bidi/>
              <w:spacing w:afterLines="20" w:after="48" w:line="240" w:lineRule="auto"/>
              <w:rPr>
                <w:rFonts w:ascii="Arial" w:hAnsi="Arial" w:cs="Arial"/>
                <w:bCs/>
                <w:rtl/>
              </w:rPr>
            </w:pPr>
          </w:p>
        </w:tc>
        <w:tc>
          <w:tcPr>
            <w:tcW w:w="5226" w:type="dxa"/>
            <w:tcBorders>
              <w:top w:val="single" w:sz="4" w:space="0" w:color="auto"/>
              <w:left w:val="single" w:sz="4" w:space="0" w:color="auto"/>
              <w:bottom w:val="single" w:sz="4" w:space="0" w:color="auto"/>
              <w:right w:val="single" w:sz="4" w:space="0" w:color="auto"/>
            </w:tcBorders>
          </w:tcPr>
          <w:p w14:paraId="44166805" w14:textId="77777777" w:rsidR="00116AE4" w:rsidRDefault="00116AE4">
            <w:pPr>
              <w:tabs>
                <w:tab w:val="left" w:pos="979"/>
              </w:tabs>
              <w:bidi/>
              <w:spacing w:afterLines="20" w:after="48" w:line="240" w:lineRule="auto"/>
              <w:rPr>
                <w:b/>
                <w:rtl/>
              </w:rPr>
            </w:pPr>
          </w:p>
          <w:p w14:paraId="2AA15E83" w14:textId="77777777" w:rsidR="00116AE4" w:rsidRDefault="00116AE4">
            <w:pPr>
              <w:bidi/>
              <w:spacing w:after="0" w:line="240" w:lineRule="auto"/>
              <w:rPr>
                <w:bCs/>
                <w:rtl/>
              </w:rPr>
            </w:pPr>
            <w:r w:rsidRPr="00945A8B">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945A8B">
              <w:rPr>
                <w:rFonts w:ascii="Arial" w:hAnsi="Arial" w:cs="Arial"/>
                <w:rtl/>
              </w:rPr>
              <w:t>المستوفاة</w:t>
            </w:r>
            <w:r w:rsidRPr="00945A8B">
              <w:rPr>
                <w:rtl/>
              </w:rPr>
              <w:t>.</w:t>
            </w:r>
          </w:p>
          <w:p w14:paraId="0BB38123" w14:textId="77777777" w:rsidR="00116AE4" w:rsidRDefault="00116AE4">
            <w:pPr>
              <w:bidi/>
              <w:spacing w:after="0" w:line="240" w:lineRule="auto"/>
              <w:rPr>
                <w:bCs/>
                <w:rtl/>
              </w:rPr>
            </w:pPr>
            <w:r w:rsidRPr="00945A8B">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945A8B">
              <w:rPr>
                <w:rFonts w:ascii="Arial" w:hAnsi="Arial" w:cs="Arial"/>
                <w:rtl/>
              </w:rPr>
              <w:t>غير المستوفاة</w:t>
            </w:r>
            <w:r w:rsidRPr="00945A8B">
              <w:rPr>
                <w:rtl/>
              </w:rPr>
              <w:t>.</w:t>
            </w:r>
          </w:p>
          <w:p w14:paraId="006DE260" w14:textId="452484A2" w:rsidR="00116AE4" w:rsidRDefault="00116AE4">
            <w:pPr>
              <w:bidi/>
              <w:spacing w:after="0" w:line="240" w:lineRule="auto"/>
              <w:rPr>
                <w:bCs/>
                <w:rtl/>
              </w:rPr>
            </w:pPr>
            <w:r w:rsidRPr="00945A8B">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945A8B">
              <w:rPr>
                <w:rFonts w:ascii="Arial" w:hAnsi="Arial" w:cs="Arial"/>
                <w:rtl/>
              </w:rPr>
              <w:t>غير المتوفرة</w:t>
            </w:r>
            <w:r w:rsidR="00720771">
              <w:rPr>
                <w:rFonts w:ascii="Arial" w:hAnsi="Arial" w:cs="Arial" w:hint="cs"/>
                <w:rtl/>
              </w:rPr>
              <w:t>.</w:t>
            </w:r>
          </w:p>
          <w:p w14:paraId="12923B5E" w14:textId="77777777" w:rsidR="00116AE4" w:rsidRDefault="00116AE4">
            <w:pPr>
              <w:bidi/>
              <w:spacing w:after="0" w:line="240" w:lineRule="auto"/>
              <w:rPr>
                <w:bCs/>
                <w:rtl/>
              </w:rPr>
            </w:pPr>
          </w:p>
          <w:p w14:paraId="0EFC4B5C" w14:textId="6D0F0964" w:rsidR="00116AE4" w:rsidRDefault="00116AE4">
            <w:pPr>
              <w:bidi/>
              <w:spacing w:afterLines="20" w:after="48" w:line="240" w:lineRule="auto"/>
              <w:rPr>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w:t>
            </w:r>
            <w:r w:rsidR="00945A8B">
              <w:rPr>
                <w:rFonts w:ascii="Arial" w:hAnsi="Arial" w:cs="Arial"/>
                <w:iCs/>
              </w:rPr>
              <w:br/>
            </w:r>
            <w:r w:rsidRPr="00116AE4">
              <w:rPr>
                <w:rFonts w:ascii="Arial" w:hAnsi="Arial" w:cs="Arial"/>
                <w:iCs/>
                <w:rtl/>
              </w:rPr>
              <w:t xml:space="preserve">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1792" w:type="dxa"/>
            <w:tcBorders>
              <w:top w:val="single" w:sz="4" w:space="0" w:color="auto"/>
              <w:left w:val="single" w:sz="4" w:space="0" w:color="auto"/>
              <w:bottom w:val="single" w:sz="4" w:space="0" w:color="auto"/>
              <w:right w:val="single" w:sz="4" w:space="0" w:color="auto"/>
            </w:tcBorders>
          </w:tcPr>
          <w:p w14:paraId="7FE3CEF7" w14:textId="77777777" w:rsidR="00116AE4" w:rsidRPr="00945A8B" w:rsidRDefault="00116AE4">
            <w:pPr>
              <w:bidi/>
              <w:spacing w:afterLines="20" w:after="48" w:line="240" w:lineRule="auto"/>
              <w:jc w:val="center"/>
              <w:rPr>
                <w:bCs/>
                <w:i/>
                <w:iCs/>
                <w:rtl/>
              </w:rPr>
            </w:pPr>
          </w:p>
          <w:p w14:paraId="6187C750" w14:textId="77777777" w:rsidR="00116AE4" w:rsidRPr="00945A8B" w:rsidRDefault="00116AE4">
            <w:pPr>
              <w:bidi/>
              <w:spacing w:afterLines="20" w:after="48"/>
              <w:jc w:val="center"/>
              <w:rPr>
                <w:bCs/>
                <w:i/>
                <w:iCs/>
                <w:rtl/>
              </w:rPr>
            </w:pPr>
            <w:r w:rsidRPr="00945A8B">
              <w:rPr>
                <w:i/>
                <w:iCs/>
                <w:rtl/>
              </w:rPr>
              <w:t>[</w:t>
            </w:r>
            <w:r w:rsidRPr="00945A8B">
              <w:rPr>
                <w:rFonts w:ascii="Arial" w:hAnsi="Arial" w:cs="Arial"/>
                <w:i/>
                <w:iCs/>
                <w:rtl/>
              </w:rPr>
              <w:t>تضمين درجات البعد</w:t>
            </w:r>
            <w:r w:rsidRPr="00945A8B">
              <w:rPr>
                <w:i/>
                <w:iCs/>
                <w:rtl/>
              </w:rPr>
              <w:t>]</w:t>
            </w:r>
          </w:p>
          <w:p w14:paraId="30F627BF" w14:textId="77777777" w:rsidR="00116AE4" w:rsidRPr="00945A8B" w:rsidRDefault="00116AE4">
            <w:pPr>
              <w:bidi/>
              <w:spacing w:after="0" w:line="240" w:lineRule="auto"/>
              <w:jc w:val="center"/>
              <w:rPr>
                <w:bCs/>
                <w:i/>
                <w:iCs/>
                <w:rtl/>
              </w:rPr>
            </w:pPr>
          </w:p>
        </w:tc>
      </w:tr>
      <w:tr w:rsidR="00116AE4" w14:paraId="19431A5B" w14:textId="77777777" w:rsidTr="00945A8B">
        <w:tc>
          <w:tcPr>
            <w:tcW w:w="2079" w:type="dxa"/>
            <w:tcBorders>
              <w:top w:val="single" w:sz="4" w:space="0" w:color="auto"/>
              <w:left w:val="single" w:sz="4" w:space="0" w:color="auto"/>
              <w:bottom w:val="single" w:sz="4" w:space="0" w:color="auto"/>
              <w:right w:val="single" w:sz="4" w:space="0" w:color="auto"/>
            </w:tcBorders>
            <w:shd w:val="clear" w:color="auto" w:fill="8DB3E2"/>
          </w:tcPr>
          <w:p w14:paraId="65E9F9B7" w14:textId="77777777" w:rsidR="00116AE4" w:rsidRPr="00945A8B" w:rsidRDefault="00116AE4">
            <w:pPr>
              <w:bidi/>
              <w:spacing w:afterLines="20" w:after="48" w:line="240" w:lineRule="auto"/>
              <w:rPr>
                <w:rFonts w:ascii="Arial" w:hAnsi="Arial" w:cs="Arial"/>
                <w:bCs/>
                <w:rtl/>
              </w:rPr>
            </w:pPr>
          </w:p>
          <w:p w14:paraId="5C1DCD00" w14:textId="77777777" w:rsidR="00116AE4" w:rsidRPr="00945A8B" w:rsidRDefault="00116AE4">
            <w:pPr>
              <w:bidi/>
              <w:spacing w:afterLines="20" w:after="48" w:line="240" w:lineRule="auto"/>
              <w:rPr>
                <w:rFonts w:ascii="Arial" w:hAnsi="Arial" w:cs="Arial"/>
                <w:bCs/>
                <w:rtl/>
              </w:rPr>
            </w:pPr>
            <w:r w:rsidRPr="00945A8B">
              <w:rPr>
                <w:rFonts w:ascii="Calibri" w:hAnsi="Calibri" w:cs="Calibri"/>
                <w:b/>
                <w:color w:val="000000"/>
              </w:rPr>
              <w:t>(ii)</w:t>
            </w:r>
            <w:r w:rsidRPr="00945A8B">
              <w:rPr>
                <w:rFonts w:ascii="Arial" w:hAnsi="Arial" w:cs="Arial"/>
                <w:bCs/>
                <w:rtl/>
              </w:rPr>
              <w:t xml:space="preserve"> </w:t>
            </w:r>
            <w:r w:rsidRPr="00945A8B">
              <w:rPr>
                <w:rFonts w:ascii="Arial" w:hAnsi="Arial" w:cs="Arial"/>
                <w:bCs/>
                <w:i/>
                <w:iCs/>
                <w:rtl/>
              </w:rPr>
              <w:t>إدارة فريق الرقابة القضائية ومھاراته</w:t>
            </w:r>
          </w:p>
        </w:tc>
        <w:tc>
          <w:tcPr>
            <w:tcW w:w="5226" w:type="dxa"/>
            <w:tcBorders>
              <w:top w:val="single" w:sz="4" w:space="0" w:color="auto"/>
              <w:left w:val="single" w:sz="4" w:space="0" w:color="auto"/>
              <w:bottom w:val="single" w:sz="4" w:space="0" w:color="auto"/>
              <w:right w:val="single" w:sz="4" w:space="0" w:color="auto"/>
            </w:tcBorders>
          </w:tcPr>
          <w:p w14:paraId="7E4E6BF0" w14:textId="77777777" w:rsidR="00116AE4" w:rsidRDefault="00116AE4">
            <w:pPr>
              <w:tabs>
                <w:tab w:val="left" w:pos="979"/>
              </w:tabs>
              <w:bidi/>
              <w:spacing w:afterLines="20" w:after="48" w:line="240" w:lineRule="auto"/>
              <w:rPr>
                <w:b/>
                <w:rtl/>
              </w:rPr>
            </w:pPr>
          </w:p>
          <w:p w14:paraId="218FC875"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8C7A9D">
              <w:rPr>
                <w:i/>
                <w:iCs/>
              </w:rPr>
              <w:t>(</w:t>
            </w:r>
            <w:r w:rsidRPr="008C7A9D">
              <w:rPr>
                <w:rFonts w:hint="cs"/>
                <w:i/>
                <w:iCs/>
              </w:rPr>
              <w:t>i</w:t>
            </w:r>
            <w:r w:rsidRPr="008C7A9D">
              <w:rPr>
                <w:i/>
                <w:iCs/>
              </w:rPr>
              <w:t>)</w:t>
            </w:r>
            <w:r>
              <w:rPr>
                <w:rtl/>
              </w:rPr>
              <w:t>]</w:t>
            </w:r>
          </w:p>
          <w:p w14:paraId="2409E422" w14:textId="77777777" w:rsidR="00116AE4" w:rsidRDefault="00116AE4">
            <w:pPr>
              <w:pStyle w:val="ListParagraph"/>
              <w:spacing w:afterLines="20" w:after="48" w:line="240" w:lineRule="auto"/>
              <w:ind w:left="1080"/>
              <w:rPr>
                <w:rtl/>
              </w:rPr>
            </w:pPr>
          </w:p>
        </w:tc>
        <w:tc>
          <w:tcPr>
            <w:tcW w:w="1792" w:type="dxa"/>
            <w:tcBorders>
              <w:top w:val="single" w:sz="4" w:space="0" w:color="auto"/>
              <w:left w:val="single" w:sz="4" w:space="0" w:color="auto"/>
              <w:bottom w:val="single" w:sz="4" w:space="0" w:color="auto"/>
              <w:right w:val="single" w:sz="4" w:space="0" w:color="auto"/>
            </w:tcBorders>
          </w:tcPr>
          <w:p w14:paraId="2A81A599" w14:textId="77777777" w:rsidR="00116AE4" w:rsidRPr="00945A8B" w:rsidRDefault="00116AE4">
            <w:pPr>
              <w:bidi/>
              <w:spacing w:after="0" w:line="240" w:lineRule="auto"/>
              <w:jc w:val="center"/>
              <w:rPr>
                <w:bCs/>
                <w:i/>
                <w:iCs/>
                <w:rtl/>
              </w:rPr>
            </w:pPr>
          </w:p>
          <w:p w14:paraId="4ABAAFBB" w14:textId="77777777" w:rsidR="00116AE4" w:rsidRPr="00945A8B" w:rsidRDefault="00116AE4">
            <w:pPr>
              <w:bidi/>
              <w:spacing w:afterLines="20" w:after="48"/>
              <w:jc w:val="center"/>
              <w:rPr>
                <w:bCs/>
                <w:i/>
                <w:iCs/>
                <w:rtl/>
              </w:rPr>
            </w:pPr>
            <w:r w:rsidRPr="00945A8B">
              <w:rPr>
                <w:i/>
                <w:iCs/>
                <w:rtl/>
              </w:rPr>
              <w:t>[</w:t>
            </w:r>
            <w:r w:rsidRPr="00945A8B">
              <w:rPr>
                <w:rFonts w:ascii="Arial" w:hAnsi="Arial" w:cs="Arial"/>
                <w:i/>
                <w:iCs/>
                <w:rtl/>
              </w:rPr>
              <w:t>تضمين درجات البعد</w:t>
            </w:r>
            <w:r w:rsidRPr="00945A8B">
              <w:rPr>
                <w:i/>
                <w:iCs/>
                <w:rtl/>
              </w:rPr>
              <w:t>]</w:t>
            </w:r>
          </w:p>
          <w:p w14:paraId="76F467E8" w14:textId="77777777" w:rsidR="00116AE4" w:rsidRPr="00945A8B" w:rsidRDefault="00116AE4">
            <w:pPr>
              <w:bidi/>
              <w:spacing w:after="0" w:line="240" w:lineRule="auto"/>
              <w:jc w:val="center"/>
              <w:rPr>
                <w:bCs/>
                <w:i/>
                <w:iCs/>
                <w:rtl/>
              </w:rPr>
            </w:pPr>
          </w:p>
        </w:tc>
      </w:tr>
      <w:tr w:rsidR="00116AE4" w14:paraId="0DEA9A6C" w14:textId="77777777" w:rsidTr="00945A8B">
        <w:trPr>
          <w:trHeight w:val="1414"/>
        </w:trPr>
        <w:tc>
          <w:tcPr>
            <w:tcW w:w="2079" w:type="dxa"/>
            <w:tcBorders>
              <w:top w:val="single" w:sz="4" w:space="0" w:color="auto"/>
              <w:left w:val="single" w:sz="4" w:space="0" w:color="auto"/>
              <w:bottom w:val="single" w:sz="4" w:space="0" w:color="auto"/>
              <w:right w:val="single" w:sz="4" w:space="0" w:color="auto"/>
            </w:tcBorders>
            <w:shd w:val="clear" w:color="auto" w:fill="8DB3E2"/>
          </w:tcPr>
          <w:p w14:paraId="3E56DE44" w14:textId="77777777" w:rsidR="00116AE4" w:rsidRPr="00945A8B" w:rsidRDefault="00116AE4">
            <w:pPr>
              <w:bidi/>
              <w:spacing w:afterLines="20" w:after="48" w:line="240" w:lineRule="auto"/>
              <w:rPr>
                <w:rFonts w:ascii="Arial" w:hAnsi="Arial" w:cs="Arial"/>
                <w:bCs/>
                <w:rtl/>
              </w:rPr>
            </w:pPr>
          </w:p>
          <w:p w14:paraId="25999BF0" w14:textId="77777777" w:rsidR="00116AE4" w:rsidRPr="00945A8B" w:rsidRDefault="00116AE4">
            <w:pPr>
              <w:bidi/>
              <w:spacing w:afterLines="20" w:after="48" w:line="240" w:lineRule="auto"/>
              <w:rPr>
                <w:rFonts w:ascii="Arial" w:hAnsi="Arial" w:cs="Arial"/>
                <w:bCs/>
                <w:rtl/>
              </w:rPr>
            </w:pPr>
            <w:r w:rsidRPr="00945A8B">
              <w:rPr>
                <w:rFonts w:ascii="Calibri" w:hAnsi="Calibri" w:cs="Calibri"/>
                <w:b/>
                <w:color w:val="000000"/>
              </w:rPr>
              <w:t>(iii)</w:t>
            </w:r>
            <w:r w:rsidRPr="00945A8B">
              <w:rPr>
                <w:rFonts w:ascii="Arial" w:hAnsi="Arial" w:cs="Arial"/>
                <w:bCs/>
                <w:rtl/>
              </w:rPr>
              <w:t xml:space="preserve"> </w:t>
            </w:r>
            <w:r w:rsidRPr="00945A8B">
              <w:rPr>
                <w:rFonts w:ascii="Arial" w:hAnsi="Arial" w:cs="Arial"/>
                <w:bCs/>
                <w:i/>
                <w:iCs/>
                <w:rtl/>
              </w:rPr>
              <w:t>رقابة الجودة في الرقابة القضائية</w:t>
            </w:r>
          </w:p>
        </w:tc>
        <w:tc>
          <w:tcPr>
            <w:tcW w:w="5226" w:type="dxa"/>
            <w:tcBorders>
              <w:top w:val="single" w:sz="4" w:space="0" w:color="auto"/>
              <w:left w:val="single" w:sz="4" w:space="0" w:color="auto"/>
              <w:bottom w:val="single" w:sz="4" w:space="0" w:color="auto"/>
              <w:right w:val="single" w:sz="4" w:space="0" w:color="auto"/>
            </w:tcBorders>
          </w:tcPr>
          <w:p w14:paraId="110019BC"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8C7A9D">
              <w:rPr>
                <w:i/>
                <w:iCs/>
              </w:rPr>
              <w:t>(</w:t>
            </w:r>
            <w:r w:rsidRPr="008C7A9D">
              <w:rPr>
                <w:rFonts w:hint="cs"/>
                <w:i/>
                <w:iCs/>
              </w:rPr>
              <w:t>i</w:t>
            </w:r>
            <w:r w:rsidRPr="008C7A9D">
              <w:rPr>
                <w:i/>
                <w:iCs/>
              </w:rPr>
              <w:t>)</w:t>
            </w:r>
            <w:r>
              <w:rPr>
                <w:rtl/>
              </w:rPr>
              <w:t>]</w:t>
            </w:r>
          </w:p>
          <w:p w14:paraId="4BE80914" w14:textId="77777777" w:rsidR="00116AE4" w:rsidRDefault="00116AE4">
            <w:pPr>
              <w:pStyle w:val="ListParagraph"/>
              <w:spacing w:afterLines="20" w:after="48" w:line="240" w:lineRule="auto"/>
              <w:ind w:left="1080"/>
              <w:rPr>
                <w:rtl/>
              </w:rPr>
            </w:pPr>
          </w:p>
        </w:tc>
        <w:tc>
          <w:tcPr>
            <w:tcW w:w="1792" w:type="dxa"/>
            <w:tcBorders>
              <w:top w:val="single" w:sz="4" w:space="0" w:color="auto"/>
              <w:left w:val="single" w:sz="4" w:space="0" w:color="auto"/>
              <w:bottom w:val="single" w:sz="4" w:space="0" w:color="auto"/>
              <w:right w:val="single" w:sz="4" w:space="0" w:color="auto"/>
            </w:tcBorders>
          </w:tcPr>
          <w:p w14:paraId="1FB11E8E" w14:textId="77777777" w:rsidR="00116AE4" w:rsidRPr="00945A8B" w:rsidRDefault="00116AE4">
            <w:pPr>
              <w:bidi/>
              <w:spacing w:afterLines="20" w:after="48"/>
              <w:jc w:val="center"/>
              <w:rPr>
                <w:bCs/>
                <w:i/>
                <w:iCs/>
                <w:rtl/>
              </w:rPr>
            </w:pPr>
            <w:r w:rsidRPr="00945A8B">
              <w:rPr>
                <w:i/>
                <w:iCs/>
                <w:rtl/>
              </w:rPr>
              <w:t>[</w:t>
            </w:r>
            <w:r w:rsidRPr="00945A8B">
              <w:rPr>
                <w:rFonts w:ascii="Arial" w:hAnsi="Arial" w:cs="Arial"/>
                <w:i/>
                <w:iCs/>
                <w:rtl/>
              </w:rPr>
              <w:t>تضمين درجات البعد</w:t>
            </w:r>
            <w:r w:rsidRPr="00945A8B">
              <w:rPr>
                <w:i/>
                <w:iCs/>
                <w:rtl/>
              </w:rPr>
              <w:t>]</w:t>
            </w:r>
          </w:p>
          <w:p w14:paraId="68EE02B4" w14:textId="77777777" w:rsidR="00116AE4" w:rsidRPr="00945A8B" w:rsidRDefault="00116AE4">
            <w:pPr>
              <w:bidi/>
              <w:spacing w:after="0" w:line="240" w:lineRule="auto"/>
              <w:rPr>
                <w:bCs/>
                <w:i/>
                <w:iCs/>
                <w:rtl/>
              </w:rPr>
            </w:pPr>
          </w:p>
        </w:tc>
      </w:tr>
    </w:tbl>
    <w:p w14:paraId="7C32CB57" w14:textId="77777777" w:rsidR="00116AE4" w:rsidRDefault="00116AE4" w:rsidP="00116AE4">
      <w:pPr>
        <w:bidi/>
        <w:spacing w:after="0" w:line="240" w:lineRule="auto"/>
        <w:jc w:val="both"/>
        <w:rPr>
          <w:rFonts w:ascii="Calibri" w:hAnsi="Calibri" w:cs="Calibri"/>
          <w:b/>
          <w:bCs/>
          <w:color w:val="000000"/>
          <w:rtl/>
          <w:lang w:val="ar-EG" w:eastAsia="ar-EG" w:bidi="ar-EG"/>
        </w:rPr>
      </w:pPr>
    </w:p>
    <w:p w14:paraId="43AFCBF4" w14:textId="77777777" w:rsidR="00116AE4" w:rsidRDefault="00116AE4" w:rsidP="00116AE4">
      <w:pPr>
        <w:bidi/>
        <w:spacing w:afterLines="20" w:after="48" w:line="240" w:lineRule="auto"/>
        <w:jc w:val="both"/>
        <w:rPr>
          <w:rFonts w:cs="Arial"/>
          <w:rtl/>
        </w:rPr>
      </w:pPr>
      <w:r>
        <w:rPr>
          <w:rtl/>
        </w:rPr>
        <w:t xml:space="preserve"> </w:t>
      </w:r>
    </w:p>
    <w:p w14:paraId="4A303984" w14:textId="77777777" w:rsidR="00116AE4" w:rsidRPr="003377DA" w:rsidRDefault="00116AE4" w:rsidP="00116AE4">
      <w:pPr>
        <w:bidi/>
        <w:spacing w:afterLines="20" w:after="48"/>
        <w:jc w:val="both"/>
        <w:rPr>
          <w:bCs/>
          <w:i/>
          <w:iCs/>
          <w:sz w:val="24"/>
          <w:szCs w:val="24"/>
          <w:rtl/>
        </w:rPr>
      </w:pPr>
      <w:r w:rsidRPr="003377DA">
        <w:rPr>
          <w:rFonts w:hint="cs"/>
          <w:b/>
          <w:sz w:val="24"/>
          <w:szCs w:val="24"/>
        </w:rPr>
        <w:t>4.3.12</w:t>
      </w:r>
      <w:r w:rsidRPr="003377DA">
        <w:rPr>
          <w:b/>
          <w:sz w:val="24"/>
          <w:szCs w:val="24"/>
          <w:rtl/>
        </w:rPr>
        <w:t xml:space="preserve"> </w:t>
      </w:r>
      <w:r w:rsidRPr="003377DA">
        <w:rPr>
          <w:b/>
          <w:sz w:val="24"/>
          <w:szCs w:val="24"/>
          <w:rtl/>
        </w:rPr>
        <w:tab/>
      </w:r>
      <w:r w:rsidRPr="003377DA">
        <w:rPr>
          <w:rFonts w:ascii="Arial" w:hAnsi="Arial" w:cs="Arial"/>
          <w:bCs/>
          <w:sz w:val="24"/>
          <w:szCs w:val="24"/>
          <w:rtl/>
        </w:rPr>
        <w:t>المؤشر</w:t>
      </w:r>
      <w:r w:rsidRPr="003377DA">
        <w:rPr>
          <w:rFonts w:cs="Calibri" w:hint="cs"/>
          <w:b/>
          <w:sz w:val="24"/>
          <w:szCs w:val="24"/>
          <w:rtl/>
        </w:rPr>
        <w:t xml:space="preserve"> </w:t>
      </w:r>
      <w:r w:rsidRPr="003377DA">
        <w:rPr>
          <w:rFonts w:hint="cs"/>
          <w:b/>
          <w:sz w:val="24"/>
          <w:szCs w:val="24"/>
        </w:rPr>
        <w:t>SAI-19</w:t>
      </w:r>
      <w:r w:rsidRPr="003377DA">
        <w:rPr>
          <w:bCs/>
          <w:sz w:val="24"/>
          <w:szCs w:val="24"/>
          <w:rtl/>
        </w:rPr>
        <w:t xml:space="preserve">: </w:t>
      </w:r>
      <w:r w:rsidRPr="003377DA">
        <w:rPr>
          <w:rFonts w:ascii="Arial" w:hAnsi="Arial" w:cs="Arial"/>
          <w:bCs/>
          <w:sz w:val="24"/>
          <w:szCs w:val="24"/>
          <w:rtl/>
        </w:rPr>
        <w:t xml:space="preserve">الرقابة القضائية </w:t>
      </w:r>
      <w:r w:rsidRPr="003377DA">
        <w:rPr>
          <w:bCs/>
          <w:sz w:val="24"/>
          <w:szCs w:val="24"/>
          <w:rtl/>
        </w:rPr>
        <w:t xml:space="preserve">- </w:t>
      </w:r>
      <w:r w:rsidRPr="003377DA">
        <w:rPr>
          <w:rFonts w:ascii="Arial" w:hAnsi="Arial" w:cs="Arial"/>
          <w:bCs/>
          <w:sz w:val="24"/>
          <w:szCs w:val="24"/>
          <w:rtl/>
        </w:rPr>
        <w:t>الدرجة</w:t>
      </w:r>
      <w:r w:rsidRPr="003377DA">
        <w:rPr>
          <w:rFonts w:ascii="Arial" w:hAnsi="Arial" w:cs="Arial"/>
          <w:bCs/>
          <w:i/>
          <w:iCs/>
          <w:sz w:val="24"/>
          <w:szCs w:val="24"/>
          <w:rtl/>
        </w:rPr>
        <w:t xml:space="preserve"> </w:t>
      </w:r>
      <w:r w:rsidRPr="003377DA">
        <w:rPr>
          <w:bCs/>
          <w:sz w:val="24"/>
          <w:szCs w:val="24"/>
          <w:rtl/>
        </w:rPr>
        <w:t>[</w:t>
      </w:r>
      <w:r w:rsidRPr="003377DA">
        <w:rPr>
          <w:rFonts w:ascii="Arial" w:hAnsi="Arial" w:cs="Arial"/>
          <w:bCs/>
          <w:i/>
          <w:iCs/>
          <w:sz w:val="24"/>
          <w:szCs w:val="24"/>
          <w:rtl/>
        </w:rPr>
        <w:t>تشمل درجة المؤشر</w:t>
      </w:r>
      <w:r w:rsidRPr="003377DA">
        <w:rPr>
          <w:bCs/>
          <w:sz w:val="24"/>
          <w:szCs w:val="24"/>
          <w:rtl/>
        </w:rPr>
        <w:t>]</w:t>
      </w:r>
    </w:p>
    <w:p w14:paraId="371B49AE" w14:textId="77777777" w:rsidR="00116AE4" w:rsidRPr="004A054E" w:rsidRDefault="00116AE4" w:rsidP="00116AE4">
      <w:pPr>
        <w:bidi/>
        <w:spacing w:afterLines="20" w:after="48"/>
        <w:jc w:val="both"/>
        <w:rPr>
          <w:rFonts w:cs="Calibri"/>
          <w:color w:val="000000"/>
          <w:rtl/>
        </w:rPr>
      </w:pPr>
      <w:r w:rsidRPr="004A054E">
        <w:rPr>
          <w:rtl/>
        </w:rPr>
        <w:t>"</w:t>
      </w:r>
      <w:r w:rsidRPr="004A054E">
        <w:rPr>
          <w:rFonts w:ascii="Arial" w:hAnsi="Arial" w:cs="Arial"/>
          <w:rtl/>
        </w:rPr>
        <w:t>يبحث المؤشر في كيفية تنفيذ الرقابة القضائية عمليًا، كما يفحص بشكلٍ منفصل مراحل التخطيط والتنفيذ وإصدار القرار</w:t>
      </w:r>
      <w:r w:rsidRPr="004A054E">
        <w:rPr>
          <w:rtl/>
        </w:rPr>
        <w:t xml:space="preserve">. </w:t>
      </w:r>
      <w:r w:rsidRPr="004A054E">
        <w:rPr>
          <w:rFonts w:ascii="Arial" w:hAnsi="Arial" w:cs="Arial"/>
          <w:rtl/>
        </w:rPr>
        <w:t>يضم هذا المؤشر ثلاثة أبعاد</w:t>
      </w:r>
      <w:r w:rsidRPr="004A054E">
        <w:rPr>
          <w:rtl/>
        </w:rPr>
        <w:t>":</w:t>
      </w:r>
    </w:p>
    <w:p w14:paraId="2CE6720D" w14:textId="77777777" w:rsidR="00116AE4" w:rsidRPr="00A26E19" w:rsidRDefault="00116AE4" w:rsidP="00116AE4">
      <w:pPr>
        <w:pStyle w:val="ListParagraph"/>
        <w:numPr>
          <w:ilvl w:val="0"/>
          <w:numId w:val="32"/>
        </w:numPr>
        <w:spacing w:after="0" w:line="240" w:lineRule="auto"/>
        <w:jc w:val="both"/>
        <w:rPr>
          <w:rFonts w:asciiTheme="minorBidi" w:hAnsiTheme="minorBidi" w:cstheme="minorBidi"/>
          <w:bCs/>
          <w:color w:val="000000"/>
          <w:rtl/>
        </w:rPr>
      </w:pPr>
      <w:r w:rsidRPr="00A26E19">
        <w:rPr>
          <w:rFonts w:asciiTheme="minorBidi" w:hAnsiTheme="minorBidi" w:cstheme="minorBidi"/>
          <w:bCs/>
          <w:color w:val="000000"/>
          <w:rtl/>
        </w:rPr>
        <w:t>تخطيط الرقابة القضائية</w:t>
      </w:r>
    </w:p>
    <w:p w14:paraId="1FB22E66" w14:textId="77777777" w:rsidR="00116AE4" w:rsidRPr="00A26E19" w:rsidRDefault="00116AE4" w:rsidP="00A26E19">
      <w:pPr>
        <w:pStyle w:val="ListParagraph"/>
        <w:numPr>
          <w:ilvl w:val="0"/>
          <w:numId w:val="32"/>
        </w:numPr>
        <w:spacing w:after="0" w:line="240" w:lineRule="auto"/>
        <w:jc w:val="both"/>
        <w:rPr>
          <w:rFonts w:asciiTheme="minorBidi" w:hAnsiTheme="minorBidi" w:cstheme="minorBidi"/>
          <w:bCs/>
          <w:rtl/>
        </w:rPr>
      </w:pPr>
      <w:r w:rsidRPr="00A26E19">
        <w:rPr>
          <w:rFonts w:asciiTheme="minorBidi" w:hAnsiTheme="minorBidi" w:cstheme="minorBidi"/>
          <w:bCs/>
          <w:color w:val="000000"/>
          <w:rtl/>
        </w:rPr>
        <w:t>تنفيذ الرقابة القضائية</w:t>
      </w:r>
    </w:p>
    <w:p w14:paraId="11AAB216" w14:textId="77777777" w:rsidR="00116AE4" w:rsidRPr="00A26E19" w:rsidRDefault="00116AE4" w:rsidP="00A26E19">
      <w:pPr>
        <w:pStyle w:val="ListParagraph"/>
        <w:numPr>
          <w:ilvl w:val="0"/>
          <w:numId w:val="32"/>
        </w:numPr>
        <w:spacing w:after="0" w:line="240" w:lineRule="auto"/>
        <w:jc w:val="both"/>
        <w:rPr>
          <w:rFonts w:asciiTheme="minorBidi" w:hAnsiTheme="minorBidi" w:cstheme="minorBidi"/>
          <w:bCs/>
          <w:rtl/>
        </w:rPr>
      </w:pPr>
      <w:r w:rsidRPr="00A26E19">
        <w:rPr>
          <w:rFonts w:asciiTheme="minorBidi" w:hAnsiTheme="minorBidi" w:cstheme="minorBidi"/>
          <w:bCs/>
          <w:color w:val="000000"/>
          <w:rtl/>
        </w:rPr>
        <w:t>عملية اتخاذ القرار في الرقابة القضائية</w:t>
      </w:r>
    </w:p>
    <w:p w14:paraId="5C7E9DDA" w14:textId="77777777" w:rsidR="00116AE4" w:rsidRPr="00A26E19" w:rsidRDefault="00116AE4" w:rsidP="00A26E19">
      <w:pPr>
        <w:pStyle w:val="ListParagraph"/>
        <w:numPr>
          <w:ilvl w:val="0"/>
          <w:numId w:val="32"/>
        </w:numPr>
        <w:spacing w:after="0" w:line="240" w:lineRule="auto"/>
        <w:jc w:val="both"/>
        <w:rPr>
          <w:rFonts w:asciiTheme="minorBidi" w:hAnsiTheme="minorBidi" w:cstheme="minorBidi"/>
          <w:bCs/>
          <w:rtl/>
        </w:rPr>
      </w:pPr>
      <w:r w:rsidRPr="00A26E19">
        <w:rPr>
          <w:rFonts w:asciiTheme="minorBidi" w:hAnsiTheme="minorBidi" w:cstheme="minorBidi"/>
          <w:bCs/>
          <w:rtl/>
        </w:rPr>
        <w:t>قرار الرقابة القضائية النهائي</w:t>
      </w:r>
    </w:p>
    <w:p w14:paraId="007AA651" w14:textId="77777777" w:rsidR="00116AE4" w:rsidRDefault="00116AE4" w:rsidP="00116AE4">
      <w:pPr>
        <w:bidi/>
        <w:spacing w:afterLines="20" w:after="48" w:line="240" w:lineRule="auto"/>
        <w:jc w:val="both"/>
        <w:rPr>
          <w:sz w:val="24"/>
          <w:szCs w:val="24"/>
          <w:rtl/>
        </w:rPr>
      </w:pPr>
    </w:p>
    <w:p w14:paraId="7C4B1709" w14:textId="4524A8A8" w:rsidR="00116AE4" w:rsidRDefault="00116AE4" w:rsidP="00116AE4">
      <w:pPr>
        <w:bidi/>
        <w:spacing w:afterLines="20" w:after="48" w:line="240" w:lineRule="auto"/>
        <w:jc w:val="both"/>
        <w:rPr>
          <w:bCs/>
          <w:rtl/>
        </w:rPr>
      </w:pPr>
      <w:r>
        <w:rPr>
          <w:rtl/>
        </w:rPr>
        <w:t>[</w:t>
      </w:r>
      <w:r w:rsidRPr="00984930">
        <w:rPr>
          <w:rFonts w:ascii="Arial" w:hAnsi="Arial" w:cs="Arial"/>
          <w:i/>
          <w:iCs/>
          <w:rtl/>
        </w:rPr>
        <w:t xml:space="preserve">قم بتضمين معلومات عن عينة ملفات الرقابة القضائية التي يستند إليها تقييم هذا المؤشر بما في ذلك قائمة بملفات الرقابة والسنة التي </w:t>
      </w:r>
      <w:r w:rsidR="00911FBD">
        <w:rPr>
          <w:rFonts w:ascii="Arial" w:hAnsi="Arial" w:cs="Arial"/>
          <w:i/>
          <w:iCs/>
        </w:rPr>
        <w:br/>
      </w:r>
      <w:r w:rsidRPr="00984930">
        <w:rPr>
          <w:rFonts w:ascii="Arial" w:hAnsi="Arial" w:cs="Arial"/>
          <w:i/>
          <w:iCs/>
          <w:rtl/>
        </w:rPr>
        <w:t>أخذت منها</w:t>
      </w:r>
      <w:r>
        <w:rPr>
          <w:rtl/>
        </w:rPr>
        <w:t>]</w:t>
      </w:r>
    </w:p>
    <w:p w14:paraId="67BFBB84" w14:textId="77777777" w:rsidR="00116AE4" w:rsidRDefault="00116AE4" w:rsidP="00116AE4">
      <w:pPr>
        <w:bidi/>
        <w:spacing w:afterLines="20" w:after="48" w:line="240" w:lineRule="auto"/>
        <w:jc w:val="both"/>
        <w:rPr>
          <w:sz w:val="24"/>
          <w:szCs w:val="24"/>
          <w:rtl/>
        </w:rPr>
      </w:pPr>
    </w:p>
    <w:p w14:paraId="41899716" w14:textId="77777777" w:rsidR="00116AE4" w:rsidRPr="00440B46" w:rsidRDefault="00116AE4" w:rsidP="00116AE4">
      <w:pPr>
        <w:bidi/>
        <w:spacing w:after="0" w:line="240" w:lineRule="auto"/>
        <w:jc w:val="both"/>
        <w:rPr>
          <w:rFonts w:cs="Calibri"/>
          <w:b/>
          <w:bCs/>
          <w:color w:val="000000"/>
          <w:rtl/>
        </w:rPr>
      </w:pPr>
      <w:r w:rsidRPr="00440B46">
        <w:rPr>
          <w:rFonts w:ascii="Arial" w:hAnsi="Arial" w:cs="Arial"/>
          <w:b/>
          <w:bCs/>
          <w:rtl/>
        </w:rPr>
        <w:lastRenderedPageBreak/>
        <w:t xml:space="preserve">البعد </w:t>
      </w:r>
      <w:r w:rsidRPr="00440B46">
        <w:rPr>
          <w:b/>
          <w:bCs/>
        </w:rPr>
        <w:t>(</w:t>
      </w:r>
      <w:r w:rsidRPr="00440B46">
        <w:rPr>
          <w:rFonts w:hint="cs"/>
          <w:b/>
          <w:bCs/>
        </w:rPr>
        <w:t>i</w:t>
      </w:r>
      <w:r w:rsidRPr="00440B46">
        <w:rPr>
          <w:b/>
          <w:bCs/>
        </w:rPr>
        <w:t>)</w:t>
      </w:r>
      <w:r w:rsidRPr="00440B46">
        <w:rPr>
          <w:b/>
          <w:bCs/>
          <w:rtl/>
        </w:rPr>
        <w:t xml:space="preserve"> </w:t>
      </w:r>
      <w:r w:rsidRPr="00440B46">
        <w:rPr>
          <w:rFonts w:ascii="Arial" w:hAnsi="Arial" w:cs="Arial"/>
          <w:b/>
          <w:bCs/>
          <w:rtl/>
        </w:rPr>
        <w:t>تخطيط الرقابة القضائية</w:t>
      </w:r>
    </w:p>
    <w:p w14:paraId="5676028E" w14:textId="77777777" w:rsidR="00116AE4" w:rsidRDefault="00116AE4" w:rsidP="00116AE4">
      <w:pPr>
        <w:bidi/>
        <w:spacing w:after="120" w:line="240" w:lineRule="auto"/>
        <w:rPr>
          <w:rFonts w:cs="Arial"/>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084CDA14" w14:textId="5D524A95" w:rsidR="00116AE4" w:rsidRDefault="00116AE4" w:rsidP="00116AE4">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0756F89A" w14:textId="77777777" w:rsidR="00116AE4" w:rsidRDefault="00116AE4" w:rsidP="00116AE4">
      <w:pPr>
        <w:bidi/>
        <w:spacing w:after="0" w:line="240" w:lineRule="auto"/>
        <w:jc w:val="both"/>
        <w:rPr>
          <w:rFonts w:cs="Calibri"/>
          <w:b/>
          <w:bCs/>
          <w:color w:val="000000"/>
          <w:rtl/>
        </w:rPr>
      </w:pPr>
    </w:p>
    <w:p w14:paraId="2E8BDC6D" w14:textId="77777777" w:rsidR="00116AE4" w:rsidRDefault="00116AE4" w:rsidP="00116AE4">
      <w:pPr>
        <w:bidi/>
        <w:spacing w:after="0" w:line="240" w:lineRule="auto"/>
        <w:jc w:val="both"/>
        <w:rPr>
          <w:rFonts w:cs="Calibri"/>
          <w:b/>
          <w:bCs/>
          <w:color w:val="000000"/>
          <w:rtl/>
        </w:rPr>
      </w:pPr>
    </w:p>
    <w:p w14:paraId="46940914" w14:textId="77777777" w:rsidR="00116AE4" w:rsidRPr="00440B46" w:rsidRDefault="00116AE4" w:rsidP="00116AE4">
      <w:pPr>
        <w:bidi/>
        <w:spacing w:afterLines="20" w:after="48" w:line="240" w:lineRule="auto"/>
        <w:jc w:val="both"/>
        <w:rPr>
          <w:rFonts w:ascii="Arial" w:hAnsi="Arial" w:cs="Arial"/>
          <w:bCs/>
          <w:rtl/>
        </w:rPr>
      </w:pPr>
      <w:r w:rsidRPr="00440B46">
        <w:rPr>
          <w:rFonts w:ascii="Arial" w:hAnsi="Arial" w:cs="Arial"/>
          <w:bCs/>
          <w:color w:val="000000"/>
          <w:rtl/>
        </w:rPr>
        <w:t xml:space="preserve">البعد </w:t>
      </w:r>
      <w:r w:rsidRPr="00440B46">
        <w:rPr>
          <w:rFonts w:ascii="Arial" w:hAnsi="Arial" w:cs="Arial"/>
          <w:b/>
          <w:color w:val="000000"/>
        </w:rPr>
        <w:t>(ii)</w:t>
      </w:r>
      <w:r w:rsidRPr="00440B46">
        <w:rPr>
          <w:rFonts w:ascii="Arial" w:hAnsi="Arial" w:cs="Arial"/>
          <w:bCs/>
          <w:color w:val="000000"/>
          <w:rtl/>
        </w:rPr>
        <w:t xml:space="preserve"> تنفيذ الرقابة القضائية</w:t>
      </w:r>
    </w:p>
    <w:p w14:paraId="382D290C" w14:textId="77777777" w:rsidR="00116AE4" w:rsidRDefault="00116AE4" w:rsidP="00116AE4">
      <w:pPr>
        <w:bidi/>
        <w:spacing w:afterLines="20" w:after="48" w:line="240" w:lineRule="auto"/>
        <w:jc w:val="both"/>
        <w:rPr>
          <w:rFonts w:cs="Calibri"/>
          <w:bCs/>
          <w:i/>
          <w:color w:val="000000"/>
          <w:rtl/>
        </w:rPr>
      </w:pPr>
      <w:r>
        <w:rPr>
          <w:i/>
          <w:rtl/>
        </w:rPr>
        <w:t>[</w:t>
      </w:r>
      <w:r w:rsidRPr="00116AE4">
        <w:rPr>
          <w:rFonts w:ascii="Arial" w:hAnsi="Arial" w:cs="Arial"/>
          <w:iCs/>
          <w:rtl/>
        </w:rPr>
        <w:t>ينبغي تضمين وصف تفصيلي لأداء الجهاز الأعلى للرقابة في هذا البعد</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378C709A" w14:textId="77777777" w:rsidR="00116AE4" w:rsidRDefault="00116AE4" w:rsidP="00116AE4">
      <w:pPr>
        <w:bidi/>
        <w:spacing w:afterLines="20" w:after="48" w:line="240" w:lineRule="auto"/>
        <w:jc w:val="both"/>
        <w:rPr>
          <w:rFonts w:cs="Calibri"/>
          <w:b/>
          <w:color w:val="000000"/>
          <w:rtl/>
        </w:rPr>
      </w:pPr>
    </w:p>
    <w:p w14:paraId="21C8831D" w14:textId="77777777" w:rsidR="00116AE4" w:rsidRDefault="00116AE4" w:rsidP="00116AE4">
      <w:pPr>
        <w:bidi/>
        <w:spacing w:afterLines="20" w:after="48" w:line="240" w:lineRule="auto"/>
        <w:jc w:val="both"/>
        <w:rPr>
          <w:rFonts w:cs="Calibri"/>
          <w:b/>
          <w:color w:val="000000"/>
          <w:rtl/>
        </w:rPr>
      </w:pPr>
    </w:p>
    <w:p w14:paraId="245AA7BC" w14:textId="77777777" w:rsidR="00116AE4" w:rsidRPr="00440B46" w:rsidRDefault="00116AE4" w:rsidP="00116AE4">
      <w:pPr>
        <w:bidi/>
        <w:spacing w:afterLines="20" w:after="48" w:line="240" w:lineRule="auto"/>
        <w:jc w:val="both"/>
        <w:rPr>
          <w:rFonts w:ascii="Arial" w:hAnsi="Arial" w:cs="Arial"/>
          <w:bCs/>
          <w:rtl/>
        </w:rPr>
      </w:pPr>
      <w:r w:rsidRPr="00440B46">
        <w:rPr>
          <w:rFonts w:ascii="Arial" w:hAnsi="Arial" w:cs="Arial"/>
          <w:bCs/>
          <w:color w:val="000000"/>
          <w:rtl/>
        </w:rPr>
        <w:t xml:space="preserve">البعد </w:t>
      </w:r>
      <w:r w:rsidRPr="00440B46">
        <w:rPr>
          <w:rFonts w:ascii="Arial" w:hAnsi="Arial" w:cs="Arial"/>
          <w:b/>
          <w:color w:val="000000"/>
        </w:rPr>
        <w:t>(iii)</w:t>
      </w:r>
      <w:r w:rsidRPr="00440B46">
        <w:rPr>
          <w:rFonts w:ascii="Arial" w:hAnsi="Arial" w:cs="Arial"/>
          <w:bCs/>
          <w:color w:val="000000"/>
          <w:rtl/>
        </w:rPr>
        <w:t xml:space="preserve"> عملية اتخاذ القرار في الرقابة القضائية</w:t>
      </w:r>
    </w:p>
    <w:p w14:paraId="1CE8D058" w14:textId="77777777" w:rsidR="00116AE4" w:rsidRDefault="00116AE4" w:rsidP="00116AE4">
      <w:pPr>
        <w:bidi/>
        <w:spacing w:after="0" w:line="240" w:lineRule="auto"/>
        <w:jc w:val="both"/>
        <w:rPr>
          <w:rFonts w:cs="Calibri"/>
          <w:bCs/>
          <w:i/>
          <w:color w:val="000000"/>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2A8D7F6F" w14:textId="77777777" w:rsidR="00116AE4" w:rsidRDefault="00116AE4" w:rsidP="00116AE4">
      <w:pPr>
        <w:bidi/>
        <w:spacing w:afterLines="20" w:after="48" w:line="240" w:lineRule="auto"/>
        <w:jc w:val="both"/>
        <w:rPr>
          <w:rFonts w:cs="Arial"/>
          <w:sz w:val="24"/>
          <w:szCs w:val="24"/>
          <w:rtl/>
        </w:rPr>
      </w:pPr>
    </w:p>
    <w:p w14:paraId="115E9966" w14:textId="77777777" w:rsidR="00116AE4" w:rsidRDefault="00116AE4" w:rsidP="00116AE4">
      <w:pPr>
        <w:bidi/>
        <w:spacing w:afterLines="20" w:after="48" w:line="240" w:lineRule="auto"/>
        <w:jc w:val="both"/>
        <w:rPr>
          <w:b/>
          <w:rtl/>
        </w:rPr>
      </w:pPr>
      <w:r w:rsidRPr="00984930">
        <w:rPr>
          <w:rFonts w:ascii="Arial" w:hAnsi="Arial" w:cs="Arial"/>
          <w:bCs/>
          <w:rtl/>
        </w:rPr>
        <w:t xml:space="preserve">البعد </w:t>
      </w:r>
      <w:r>
        <w:rPr>
          <w:b/>
        </w:rPr>
        <w:t>(</w:t>
      </w:r>
      <w:r>
        <w:rPr>
          <w:rFonts w:hint="cs"/>
          <w:b/>
        </w:rPr>
        <w:t>iv</w:t>
      </w:r>
      <w:r>
        <w:rPr>
          <w:b/>
        </w:rPr>
        <w:t>)</w:t>
      </w:r>
      <w:r>
        <w:rPr>
          <w:b/>
          <w:rtl/>
        </w:rPr>
        <w:t xml:space="preserve"> </w:t>
      </w:r>
      <w:r w:rsidRPr="00984930">
        <w:rPr>
          <w:rFonts w:ascii="Arial" w:hAnsi="Arial" w:cs="Arial"/>
          <w:bCs/>
          <w:rtl/>
        </w:rPr>
        <w:t>قرار الرقابة القضائية النهائي</w:t>
      </w:r>
    </w:p>
    <w:p w14:paraId="752F89E3" w14:textId="77777777" w:rsidR="00116AE4" w:rsidRDefault="00116AE4" w:rsidP="00116AE4">
      <w:pPr>
        <w:bidi/>
        <w:spacing w:after="0" w:line="240" w:lineRule="auto"/>
        <w:jc w:val="both"/>
        <w:rPr>
          <w:rFonts w:cs="Calibri"/>
          <w:bCs/>
          <w:i/>
          <w:color w:val="000000"/>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984930">
        <w:rPr>
          <w:rFonts w:ascii="Arial" w:hAnsi="Arial" w:cs="Arial"/>
          <w:i/>
          <w:iCs/>
          <w:rtl/>
        </w:rPr>
        <w:t xml:space="preserve">ويتم تقديم إرشادات مفصلة حول البعد </w:t>
      </w:r>
      <w:r w:rsidRPr="00440B46">
        <w:rPr>
          <w:i/>
          <w:iCs/>
        </w:rPr>
        <w:t>(</w:t>
      </w:r>
      <w:r w:rsidRPr="00440B46">
        <w:rPr>
          <w:rFonts w:hint="cs"/>
          <w:i/>
          <w:iCs/>
        </w:rPr>
        <w:t>i</w:t>
      </w:r>
      <w:r w:rsidRPr="00440B46">
        <w:rPr>
          <w:i/>
          <w:iCs/>
        </w:rPr>
        <w:t>)</w:t>
      </w:r>
      <w:r>
        <w:rPr>
          <w:rtl/>
        </w:rPr>
        <w:t>]</w:t>
      </w:r>
    </w:p>
    <w:p w14:paraId="3BC9AD45" w14:textId="77777777" w:rsidR="00116AE4" w:rsidRDefault="00116AE4" w:rsidP="00116AE4">
      <w:pPr>
        <w:bidi/>
        <w:spacing w:afterLines="20" w:after="48" w:line="240" w:lineRule="auto"/>
        <w:jc w:val="both"/>
        <w:rPr>
          <w:rFonts w:cs="Arial"/>
          <w:sz w:val="24"/>
          <w:szCs w:val="24"/>
          <w:rtl/>
        </w:rPr>
      </w:pPr>
    </w:p>
    <w:p w14:paraId="430907CF" w14:textId="77777777" w:rsidR="00116AE4" w:rsidRDefault="00116AE4" w:rsidP="00116AE4">
      <w:pPr>
        <w:bidi/>
        <w:spacing w:afterLines="20" w:after="48"/>
        <w:jc w:val="both"/>
        <w:rPr>
          <w:b/>
          <w:i/>
          <w:rtl/>
        </w:rPr>
      </w:pPr>
    </w:p>
    <w:p w14:paraId="4C7D5E93" w14:textId="77777777" w:rsidR="00116AE4" w:rsidRPr="00C84018" w:rsidRDefault="00116AE4" w:rsidP="00116AE4">
      <w:pPr>
        <w:bidi/>
        <w:spacing w:afterLines="20" w:after="48"/>
        <w:jc w:val="both"/>
        <w:rPr>
          <w:rFonts w:asciiTheme="minorBidi" w:hAnsiTheme="minorBidi"/>
          <w:bCs/>
          <w:iCs/>
          <w:rtl/>
        </w:rPr>
      </w:pPr>
      <w:r w:rsidRPr="00C84018">
        <w:rPr>
          <w:rFonts w:asciiTheme="minorBidi" w:hAnsiTheme="minorBidi"/>
          <w:bCs/>
          <w:iCs/>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5226"/>
        <w:gridCol w:w="1792"/>
      </w:tblGrid>
      <w:tr w:rsidR="00116AE4" w14:paraId="48813ADF" w14:textId="77777777" w:rsidTr="00E9711E">
        <w:tc>
          <w:tcPr>
            <w:tcW w:w="2079" w:type="dxa"/>
            <w:tcBorders>
              <w:top w:val="single" w:sz="4" w:space="0" w:color="auto"/>
              <w:left w:val="single" w:sz="4" w:space="0" w:color="auto"/>
              <w:bottom w:val="single" w:sz="4" w:space="0" w:color="auto"/>
              <w:right w:val="single" w:sz="4" w:space="0" w:color="auto"/>
            </w:tcBorders>
            <w:shd w:val="clear" w:color="auto" w:fill="8DB3E2"/>
            <w:hideMark/>
          </w:tcPr>
          <w:p w14:paraId="00A20718"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226" w:type="dxa"/>
            <w:tcBorders>
              <w:top w:val="single" w:sz="4" w:space="0" w:color="auto"/>
              <w:left w:val="single" w:sz="4" w:space="0" w:color="auto"/>
              <w:bottom w:val="single" w:sz="4" w:space="0" w:color="auto"/>
              <w:right w:val="single" w:sz="4" w:space="0" w:color="auto"/>
            </w:tcBorders>
            <w:shd w:val="clear" w:color="auto" w:fill="8DB3E2"/>
            <w:hideMark/>
          </w:tcPr>
          <w:p w14:paraId="62F6E774"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2" w:type="dxa"/>
            <w:tcBorders>
              <w:top w:val="single" w:sz="4" w:space="0" w:color="auto"/>
              <w:left w:val="single" w:sz="4" w:space="0" w:color="auto"/>
              <w:bottom w:val="single" w:sz="4" w:space="0" w:color="auto"/>
              <w:right w:val="single" w:sz="4" w:space="0" w:color="auto"/>
            </w:tcBorders>
            <w:shd w:val="clear" w:color="auto" w:fill="8DB3E2"/>
            <w:hideMark/>
          </w:tcPr>
          <w:p w14:paraId="351A2EC6"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62A5F3A4" w14:textId="77777777" w:rsidTr="00E9711E">
        <w:tc>
          <w:tcPr>
            <w:tcW w:w="2079" w:type="dxa"/>
            <w:tcBorders>
              <w:top w:val="single" w:sz="4" w:space="0" w:color="auto"/>
              <w:left w:val="single" w:sz="4" w:space="0" w:color="auto"/>
              <w:bottom w:val="single" w:sz="4" w:space="0" w:color="auto"/>
              <w:right w:val="single" w:sz="4" w:space="0" w:color="auto"/>
            </w:tcBorders>
            <w:shd w:val="clear" w:color="auto" w:fill="8DB3E2"/>
          </w:tcPr>
          <w:p w14:paraId="20BC47CB" w14:textId="77777777" w:rsidR="00116AE4" w:rsidRPr="00E9711E" w:rsidRDefault="00116AE4" w:rsidP="00E9711E">
            <w:pPr>
              <w:bidi/>
              <w:spacing w:after="0" w:line="240" w:lineRule="auto"/>
              <w:rPr>
                <w:rFonts w:ascii="Arial" w:hAnsi="Arial" w:cs="Arial"/>
                <w:bCs/>
                <w:color w:val="000000"/>
                <w:rtl/>
              </w:rPr>
            </w:pPr>
            <w:r w:rsidRPr="00E9711E">
              <w:rPr>
                <w:rFonts w:ascii="Calibri" w:hAnsi="Calibri" w:cs="Calibri"/>
                <w:b/>
                <w:color w:val="000000"/>
              </w:rPr>
              <w:t>(i)</w:t>
            </w:r>
            <w:r w:rsidRPr="00E9711E">
              <w:rPr>
                <w:rFonts w:ascii="Arial" w:hAnsi="Arial" w:cs="Arial"/>
                <w:bCs/>
                <w:color w:val="000000"/>
                <w:rtl/>
              </w:rPr>
              <w:t xml:space="preserve"> تخطيط الرقابة القضائية</w:t>
            </w:r>
          </w:p>
          <w:p w14:paraId="721AF4DC" w14:textId="77777777" w:rsidR="00116AE4" w:rsidRPr="00E9711E" w:rsidRDefault="00116AE4" w:rsidP="00E9711E">
            <w:pPr>
              <w:bidi/>
              <w:spacing w:after="0" w:line="240" w:lineRule="auto"/>
              <w:rPr>
                <w:rFonts w:ascii="Arial" w:hAnsi="Arial" w:cs="Arial"/>
                <w:bCs/>
                <w:color w:val="000000"/>
                <w:rtl/>
              </w:rPr>
            </w:pPr>
          </w:p>
          <w:p w14:paraId="0F308C05" w14:textId="77777777" w:rsidR="00116AE4" w:rsidRPr="00E9711E" w:rsidRDefault="00116AE4" w:rsidP="00E9711E">
            <w:pPr>
              <w:bidi/>
              <w:spacing w:afterLines="20" w:after="48" w:line="240" w:lineRule="auto"/>
              <w:rPr>
                <w:rFonts w:ascii="Arial" w:hAnsi="Arial" w:cs="Arial"/>
                <w:bCs/>
                <w:rtl/>
              </w:rPr>
            </w:pPr>
          </w:p>
        </w:tc>
        <w:tc>
          <w:tcPr>
            <w:tcW w:w="5226" w:type="dxa"/>
            <w:tcBorders>
              <w:top w:val="single" w:sz="4" w:space="0" w:color="auto"/>
              <w:left w:val="single" w:sz="4" w:space="0" w:color="auto"/>
              <w:bottom w:val="single" w:sz="4" w:space="0" w:color="auto"/>
              <w:right w:val="single" w:sz="4" w:space="0" w:color="auto"/>
            </w:tcBorders>
          </w:tcPr>
          <w:p w14:paraId="5478451A" w14:textId="77777777" w:rsidR="00116AE4" w:rsidRDefault="00116AE4">
            <w:pPr>
              <w:tabs>
                <w:tab w:val="left" w:pos="979"/>
              </w:tabs>
              <w:bidi/>
              <w:spacing w:afterLines="20" w:after="48" w:line="240" w:lineRule="auto"/>
              <w:rPr>
                <w:b/>
                <w:rtl/>
              </w:rPr>
            </w:pPr>
          </w:p>
          <w:p w14:paraId="24FFD382" w14:textId="77777777" w:rsidR="00116AE4" w:rsidRPr="00E9711E" w:rsidRDefault="00116AE4">
            <w:pPr>
              <w:bidi/>
              <w:spacing w:after="0" w:line="240" w:lineRule="auto"/>
              <w:rPr>
                <w:bCs/>
                <w:rtl/>
              </w:rPr>
            </w:pPr>
            <w:r w:rsidRPr="00E9711E">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E9711E">
              <w:rPr>
                <w:rFonts w:ascii="Arial" w:hAnsi="Arial" w:cs="Arial"/>
                <w:rtl/>
              </w:rPr>
              <w:t>المستوفاة</w:t>
            </w:r>
            <w:r w:rsidRPr="00E9711E">
              <w:rPr>
                <w:rtl/>
              </w:rPr>
              <w:t>.</w:t>
            </w:r>
          </w:p>
          <w:p w14:paraId="0561ECA2" w14:textId="77777777" w:rsidR="00116AE4" w:rsidRDefault="00116AE4">
            <w:pPr>
              <w:bidi/>
              <w:spacing w:after="0" w:line="240" w:lineRule="auto"/>
              <w:rPr>
                <w:bCs/>
                <w:rtl/>
              </w:rPr>
            </w:pPr>
            <w:r w:rsidRPr="00E9711E">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E9711E">
              <w:rPr>
                <w:rFonts w:ascii="Arial" w:hAnsi="Arial" w:cs="Arial"/>
                <w:rtl/>
              </w:rPr>
              <w:t>غير المستوفاة</w:t>
            </w:r>
            <w:r w:rsidRPr="00E9711E">
              <w:rPr>
                <w:rtl/>
              </w:rPr>
              <w:t>.</w:t>
            </w:r>
          </w:p>
          <w:p w14:paraId="18BFC47E" w14:textId="25010E8C" w:rsidR="00116AE4" w:rsidRDefault="00116AE4">
            <w:pPr>
              <w:bidi/>
              <w:spacing w:after="0" w:line="240" w:lineRule="auto"/>
              <w:rPr>
                <w:bCs/>
                <w:rtl/>
              </w:rPr>
            </w:pPr>
            <w:r w:rsidRPr="00E9711E">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E9711E">
              <w:rPr>
                <w:rFonts w:ascii="Arial" w:hAnsi="Arial" w:cs="Arial"/>
                <w:rtl/>
              </w:rPr>
              <w:t>غير المتوفرة</w:t>
            </w:r>
            <w:r w:rsidR="00720771">
              <w:rPr>
                <w:rFonts w:ascii="Arial" w:hAnsi="Arial" w:cs="Arial" w:hint="cs"/>
                <w:rtl/>
              </w:rPr>
              <w:t>.</w:t>
            </w:r>
          </w:p>
          <w:p w14:paraId="0FE1CDC0" w14:textId="77777777" w:rsidR="00116AE4" w:rsidRDefault="00116AE4">
            <w:pPr>
              <w:bidi/>
              <w:spacing w:after="0" w:line="240" w:lineRule="auto"/>
              <w:rPr>
                <w:bCs/>
                <w:rtl/>
              </w:rPr>
            </w:pPr>
          </w:p>
          <w:p w14:paraId="649EE629" w14:textId="0BBF9753" w:rsidR="00116AE4" w:rsidRDefault="00116AE4">
            <w:pPr>
              <w:bidi/>
              <w:spacing w:afterLines="20" w:after="48" w:line="240" w:lineRule="auto"/>
              <w:rPr>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w:t>
            </w:r>
            <w:r w:rsidR="00E9711E">
              <w:rPr>
                <w:rFonts w:ascii="Arial" w:hAnsi="Arial" w:cs="Arial"/>
                <w:iCs/>
              </w:rPr>
              <w:br/>
            </w:r>
            <w:r w:rsidRPr="00116AE4">
              <w:rPr>
                <w:rFonts w:ascii="Arial" w:hAnsi="Arial" w:cs="Arial"/>
                <w:iCs/>
                <w:rtl/>
              </w:rPr>
              <w:t xml:space="preserve">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1792" w:type="dxa"/>
            <w:tcBorders>
              <w:top w:val="single" w:sz="4" w:space="0" w:color="auto"/>
              <w:left w:val="single" w:sz="4" w:space="0" w:color="auto"/>
              <w:bottom w:val="single" w:sz="4" w:space="0" w:color="auto"/>
              <w:right w:val="single" w:sz="4" w:space="0" w:color="auto"/>
            </w:tcBorders>
          </w:tcPr>
          <w:p w14:paraId="3EF0A190" w14:textId="77777777" w:rsidR="00116AE4" w:rsidRPr="00E9711E" w:rsidRDefault="00116AE4">
            <w:pPr>
              <w:bidi/>
              <w:spacing w:afterLines="20" w:after="48" w:line="240" w:lineRule="auto"/>
              <w:jc w:val="center"/>
              <w:rPr>
                <w:bCs/>
                <w:i/>
                <w:iCs/>
                <w:rtl/>
              </w:rPr>
            </w:pPr>
          </w:p>
          <w:p w14:paraId="3072F604" w14:textId="77777777" w:rsidR="00116AE4" w:rsidRPr="00E9711E" w:rsidRDefault="00116AE4">
            <w:pPr>
              <w:bidi/>
              <w:spacing w:afterLines="20" w:after="48"/>
              <w:jc w:val="center"/>
              <w:rPr>
                <w:bCs/>
                <w:i/>
                <w:iCs/>
                <w:rtl/>
              </w:rPr>
            </w:pPr>
            <w:r w:rsidRPr="00E9711E">
              <w:rPr>
                <w:i/>
                <w:iCs/>
                <w:rtl/>
              </w:rPr>
              <w:t>[</w:t>
            </w:r>
            <w:r w:rsidRPr="00E9711E">
              <w:rPr>
                <w:rFonts w:ascii="Arial" w:hAnsi="Arial" w:cs="Arial"/>
                <w:i/>
                <w:iCs/>
                <w:rtl/>
              </w:rPr>
              <w:t>تضمين درجات البعد</w:t>
            </w:r>
            <w:r w:rsidRPr="00E9711E">
              <w:rPr>
                <w:i/>
                <w:iCs/>
                <w:rtl/>
              </w:rPr>
              <w:t>]</w:t>
            </w:r>
          </w:p>
          <w:p w14:paraId="4554D616" w14:textId="77777777" w:rsidR="00116AE4" w:rsidRPr="00E9711E" w:rsidRDefault="00116AE4">
            <w:pPr>
              <w:bidi/>
              <w:spacing w:after="0" w:line="240" w:lineRule="auto"/>
              <w:jc w:val="center"/>
              <w:rPr>
                <w:bCs/>
                <w:i/>
                <w:iCs/>
                <w:rtl/>
              </w:rPr>
            </w:pPr>
          </w:p>
        </w:tc>
      </w:tr>
      <w:tr w:rsidR="00116AE4" w14:paraId="22BB487F" w14:textId="77777777" w:rsidTr="00E9711E">
        <w:tc>
          <w:tcPr>
            <w:tcW w:w="2079" w:type="dxa"/>
            <w:tcBorders>
              <w:top w:val="single" w:sz="4" w:space="0" w:color="auto"/>
              <w:left w:val="single" w:sz="4" w:space="0" w:color="auto"/>
              <w:bottom w:val="single" w:sz="4" w:space="0" w:color="auto"/>
              <w:right w:val="single" w:sz="4" w:space="0" w:color="auto"/>
            </w:tcBorders>
            <w:shd w:val="clear" w:color="auto" w:fill="8DB3E2"/>
          </w:tcPr>
          <w:p w14:paraId="1380B8C4" w14:textId="77777777" w:rsidR="00116AE4" w:rsidRPr="00E9711E" w:rsidRDefault="00116AE4" w:rsidP="00E9711E">
            <w:pPr>
              <w:bidi/>
              <w:spacing w:afterLines="20" w:after="48" w:line="240" w:lineRule="auto"/>
              <w:rPr>
                <w:rFonts w:ascii="Arial" w:hAnsi="Arial" w:cs="Arial"/>
                <w:bCs/>
                <w:rtl/>
              </w:rPr>
            </w:pPr>
          </w:p>
          <w:p w14:paraId="4C3CF70B" w14:textId="77777777" w:rsidR="00116AE4" w:rsidRPr="00E9711E" w:rsidRDefault="00116AE4" w:rsidP="00E9711E">
            <w:pPr>
              <w:bidi/>
              <w:spacing w:afterLines="20" w:after="48" w:line="240" w:lineRule="auto"/>
              <w:rPr>
                <w:rFonts w:ascii="Arial" w:hAnsi="Arial" w:cs="Arial"/>
                <w:bCs/>
                <w:rtl/>
              </w:rPr>
            </w:pPr>
            <w:r w:rsidRPr="00E9711E">
              <w:rPr>
                <w:rFonts w:ascii="Calibri" w:hAnsi="Calibri" w:cs="Calibri"/>
                <w:b/>
              </w:rPr>
              <w:t>(ii)</w:t>
            </w:r>
            <w:r w:rsidRPr="00E9711E">
              <w:rPr>
                <w:rFonts w:ascii="Arial" w:hAnsi="Arial" w:cs="Arial"/>
                <w:bCs/>
                <w:rtl/>
              </w:rPr>
              <w:t xml:space="preserve"> </w:t>
            </w:r>
            <w:r w:rsidRPr="00E9711E">
              <w:rPr>
                <w:rFonts w:ascii="Arial" w:hAnsi="Arial" w:cs="Arial"/>
                <w:bCs/>
                <w:i/>
                <w:iCs/>
                <w:rtl/>
              </w:rPr>
              <w:t>تنفيذ الرقابة القضائية</w:t>
            </w:r>
          </w:p>
          <w:p w14:paraId="59DE318B" w14:textId="77777777" w:rsidR="00116AE4" w:rsidRPr="00E9711E" w:rsidRDefault="00116AE4" w:rsidP="00E9711E">
            <w:pPr>
              <w:bidi/>
              <w:spacing w:afterLines="20" w:after="48" w:line="240" w:lineRule="auto"/>
              <w:rPr>
                <w:rFonts w:ascii="Arial" w:hAnsi="Arial" w:cs="Arial"/>
                <w:bCs/>
                <w:rtl/>
              </w:rPr>
            </w:pPr>
          </w:p>
        </w:tc>
        <w:tc>
          <w:tcPr>
            <w:tcW w:w="5226" w:type="dxa"/>
            <w:tcBorders>
              <w:top w:val="single" w:sz="4" w:space="0" w:color="auto"/>
              <w:left w:val="single" w:sz="4" w:space="0" w:color="auto"/>
              <w:bottom w:val="single" w:sz="4" w:space="0" w:color="auto"/>
              <w:right w:val="single" w:sz="4" w:space="0" w:color="auto"/>
            </w:tcBorders>
          </w:tcPr>
          <w:p w14:paraId="3C1F8573" w14:textId="77777777" w:rsidR="00116AE4" w:rsidRDefault="00116AE4">
            <w:pPr>
              <w:tabs>
                <w:tab w:val="left" w:pos="979"/>
              </w:tabs>
              <w:bidi/>
              <w:spacing w:afterLines="20" w:after="48" w:line="240" w:lineRule="auto"/>
              <w:rPr>
                <w:b/>
                <w:rtl/>
              </w:rPr>
            </w:pPr>
          </w:p>
          <w:p w14:paraId="204F7275"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E9711E">
              <w:rPr>
                <w:i/>
                <w:iCs/>
              </w:rPr>
              <w:t>(</w:t>
            </w:r>
            <w:r w:rsidRPr="00E9711E">
              <w:rPr>
                <w:rFonts w:hint="cs"/>
                <w:i/>
                <w:iCs/>
              </w:rPr>
              <w:t>i</w:t>
            </w:r>
            <w:r w:rsidRPr="00E9711E">
              <w:rPr>
                <w:i/>
                <w:iCs/>
              </w:rPr>
              <w:t>)</w:t>
            </w:r>
            <w:r>
              <w:rPr>
                <w:rtl/>
              </w:rPr>
              <w:t>]</w:t>
            </w:r>
          </w:p>
          <w:p w14:paraId="22E6B8A4" w14:textId="77777777" w:rsidR="00116AE4" w:rsidRDefault="00116AE4">
            <w:pPr>
              <w:pStyle w:val="ListParagraph"/>
              <w:spacing w:afterLines="20" w:after="48" w:line="240" w:lineRule="auto"/>
              <w:ind w:left="1080"/>
              <w:rPr>
                <w:rtl/>
              </w:rPr>
            </w:pPr>
          </w:p>
        </w:tc>
        <w:tc>
          <w:tcPr>
            <w:tcW w:w="1792" w:type="dxa"/>
            <w:tcBorders>
              <w:top w:val="single" w:sz="4" w:space="0" w:color="auto"/>
              <w:left w:val="single" w:sz="4" w:space="0" w:color="auto"/>
              <w:bottom w:val="single" w:sz="4" w:space="0" w:color="auto"/>
              <w:right w:val="single" w:sz="4" w:space="0" w:color="auto"/>
            </w:tcBorders>
          </w:tcPr>
          <w:p w14:paraId="08461FA8" w14:textId="77777777" w:rsidR="00116AE4" w:rsidRPr="00E9711E" w:rsidRDefault="00116AE4">
            <w:pPr>
              <w:bidi/>
              <w:spacing w:after="0" w:line="240" w:lineRule="auto"/>
              <w:jc w:val="center"/>
              <w:rPr>
                <w:bCs/>
                <w:i/>
                <w:iCs/>
                <w:rtl/>
              </w:rPr>
            </w:pPr>
          </w:p>
          <w:p w14:paraId="05392CBA" w14:textId="77777777" w:rsidR="00116AE4" w:rsidRPr="00E9711E" w:rsidRDefault="00116AE4">
            <w:pPr>
              <w:bidi/>
              <w:spacing w:afterLines="20" w:after="48"/>
              <w:jc w:val="center"/>
              <w:rPr>
                <w:bCs/>
                <w:i/>
                <w:iCs/>
                <w:rtl/>
              </w:rPr>
            </w:pPr>
            <w:r w:rsidRPr="00E9711E">
              <w:rPr>
                <w:i/>
                <w:iCs/>
                <w:rtl/>
              </w:rPr>
              <w:t>[</w:t>
            </w:r>
            <w:r w:rsidRPr="00E9711E">
              <w:rPr>
                <w:rFonts w:ascii="Arial" w:hAnsi="Arial" w:cs="Arial"/>
                <w:i/>
                <w:iCs/>
                <w:rtl/>
              </w:rPr>
              <w:t>تضمين درجات البعد</w:t>
            </w:r>
            <w:r w:rsidRPr="00E9711E">
              <w:rPr>
                <w:i/>
                <w:iCs/>
                <w:rtl/>
              </w:rPr>
              <w:t>]</w:t>
            </w:r>
          </w:p>
          <w:p w14:paraId="7D7593FD" w14:textId="77777777" w:rsidR="00116AE4" w:rsidRPr="00E9711E" w:rsidRDefault="00116AE4">
            <w:pPr>
              <w:bidi/>
              <w:spacing w:after="0" w:line="240" w:lineRule="auto"/>
              <w:jc w:val="center"/>
              <w:rPr>
                <w:bCs/>
                <w:i/>
                <w:iCs/>
                <w:rtl/>
              </w:rPr>
            </w:pPr>
          </w:p>
        </w:tc>
      </w:tr>
      <w:tr w:rsidR="00116AE4" w14:paraId="1D43DC49" w14:textId="77777777" w:rsidTr="00E9711E">
        <w:trPr>
          <w:trHeight w:val="1414"/>
        </w:trPr>
        <w:tc>
          <w:tcPr>
            <w:tcW w:w="2079" w:type="dxa"/>
            <w:tcBorders>
              <w:top w:val="single" w:sz="4" w:space="0" w:color="auto"/>
              <w:left w:val="single" w:sz="4" w:space="0" w:color="auto"/>
              <w:bottom w:val="single" w:sz="4" w:space="0" w:color="auto"/>
              <w:right w:val="single" w:sz="4" w:space="0" w:color="auto"/>
            </w:tcBorders>
            <w:shd w:val="clear" w:color="auto" w:fill="8DB3E2"/>
          </w:tcPr>
          <w:p w14:paraId="05D90615" w14:textId="77777777" w:rsidR="00116AE4" w:rsidRPr="00E9711E" w:rsidRDefault="00116AE4" w:rsidP="00E9711E">
            <w:pPr>
              <w:bidi/>
              <w:spacing w:afterLines="20" w:after="48" w:line="240" w:lineRule="auto"/>
              <w:rPr>
                <w:rFonts w:ascii="Arial" w:hAnsi="Arial" w:cs="Arial"/>
                <w:bCs/>
                <w:rtl/>
              </w:rPr>
            </w:pPr>
          </w:p>
          <w:p w14:paraId="71CB1437" w14:textId="77777777" w:rsidR="00116AE4" w:rsidRPr="00E9711E" w:rsidRDefault="00116AE4" w:rsidP="00E9711E">
            <w:pPr>
              <w:bidi/>
              <w:spacing w:afterLines="20" w:after="48" w:line="240" w:lineRule="auto"/>
              <w:rPr>
                <w:rFonts w:ascii="Arial" w:hAnsi="Arial" w:cs="Arial"/>
                <w:bCs/>
                <w:rtl/>
              </w:rPr>
            </w:pPr>
            <w:r w:rsidRPr="00E9711E">
              <w:rPr>
                <w:rFonts w:ascii="Calibri" w:hAnsi="Calibri" w:cs="Calibri"/>
                <w:b/>
              </w:rPr>
              <w:t>(iii)</w:t>
            </w:r>
            <w:r w:rsidRPr="00E9711E">
              <w:rPr>
                <w:rFonts w:ascii="Arial" w:hAnsi="Arial" w:cs="Arial"/>
                <w:bCs/>
                <w:rtl/>
              </w:rPr>
              <w:t xml:space="preserve"> </w:t>
            </w:r>
            <w:r w:rsidRPr="00E9711E">
              <w:rPr>
                <w:rFonts w:ascii="Arial" w:hAnsi="Arial" w:cs="Arial"/>
                <w:bCs/>
                <w:i/>
                <w:iCs/>
                <w:rtl/>
              </w:rPr>
              <w:t>عملية اتخاذ القرار في الرقابة القضائية</w:t>
            </w:r>
          </w:p>
          <w:p w14:paraId="16D371DA" w14:textId="77777777" w:rsidR="00116AE4" w:rsidRPr="00E9711E" w:rsidRDefault="00116AE4" w:rsidP="00E9711E">
            <w:pPr>
              <w:bidi/>
              <w:spacing w:afterLines="20" w:after="48" w:line="240" w:lineRule="auto"/>
              <w:rPr>
                <w:rFonts w:ascii="Arial" w:hAnsi="Arial" w:cs="Arial"/>
                <w:bCs/>
                <w:rtl/>
              </w:rPr>
            </w:pPr>
          </w:p>
        </w:tc>
        <w:tc>
          <w:tcPr>
            <w:tcW w:w="5226" w:type="dxa"/>
            <w:tcBorders>
              <w:top w:val="single" w:sz="4" w:space="0" w:color="auto"/>
              <w:left w:val="single" w:sz="4" w:space="0" w:color="auto"/>
              <w:bottom w:val="single" w:sz="4" w:space="0" w:color="auto"/>
              <w:right w:val="single" w:sz="4" w:space="0" w:color="auto"/>
            </w:tcBorders>
          </w:tcPr>
          <w:p w14:paraId="48C37304"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E9711E">
              <w:rPr>
                <w:i/>
                <w:iCs/>
              </w:rPr>
              <w:t>(</w:t>
            </w:r>
            <w:r w:rsidRPr="00E9711E">
              <w:rPr>
                <w:rFonts w:hint="cs"/>
                <w:i/>
                <w:iCs/>
              </w:rPr>
              <w:t>i</w:t>
            </w:r>
            <w:r w:rsidRPr="00E9711E">
              <w:rPr>
                <w:i/>
                <w:iCs/>
              </w:rPr>
              <w:t>)</w:t>
            </w:r>
            <w:r>
              <w:rPr>
                <w:rtl/>
              </w:rPr>
              <w:t>]</w:t>
            </w:r>
          </w:p>
          <w:p w14:paraId="0D202A7C" w14:textId="77777777" w:rsidR="00116AE4" w:rsidRDefault="00116AE4">
            <w:pPr>
              <w:pStyle w:val="ListParagraph"/>
              <w:spacing w:afterLines="20" w:after="48" w:line="240" w:lineRule="auto"/>
              <w:ind w:left="1080"/>
              <w:rPr>
                <w:rtl/>
              </w:rPr>
            </w:pPr>
          </w:p>
        </w:tc>
        <w:tc>
          <w:tcPr>
            <w:tcW w:w="1792" w:type="dxa"/>
            <w:tcBorders>
              <w:top w:val="single" w:sz="4" w:space="0" w:color="auto"/>
              <w:left w:val="single" w:sz="4" w:space="0" w:color="auto"/>
              <w:bottom w:val="single" w:sz="4" w:space="0" w:color="auto"/>
              <w:right w:val="single" w:sz="4" w:space="0" w:color="auto"/>
            </w:tcBorders>
          </w:tcPr>
          <w:p w14:paraId="260A9C35" w14:textId="77777777" w:rsidR="00116AE4" w:rsidRPr="00E9711E" w:rsidRDefault="00116AE4">
            <w:pPr>
              <w:bidi/>
              <w:spacing w:afterLines="20" w:after="48"/>
              <w:jc w:val="center"/>
              <w:rPr>
                <w:bCs/>
                <w:i/>
                <w:iCs/>
                <w:rtl/>
              </w:rPr>
            </w:pPr>
            <w:r w:rsidRPr="00E9711E">
              <w:rPr>
                <w:i/>
                <w:iCs/>
                <w:rtl/>
              </w:rPr>
              <w:t>[</w:t>
            </w:r>
            <w:r w:rsidRPr="00E9711E">
              <w:rPr>
                <w:rFonts w:ascii="Arial" w:hAnsi="Arial" w:cs="Arial"/>
                <w:i/>
                <w:iCs/>
                <w:rtl/>
              </w:rPr>
              <w:t>تضمين درجات البعد</w:t>
            </w:r>
            <w:r w:rsidRPr="00E9711E">
              <w:rPr>
                <w:i/>
                <w:iCs/>
                <w:rtl/>
              </w:rPr>
              <w:t>]</w:t>
            </w:r>
          </w:p>
          <w:p w14:paraId="001769D6" w14:textId="77777777" w:rsidR="00116AE4" w:rsidRPr="00E9711E" w:rsidRDefault="00116AE4">
            <w:pPr>
              <w:bidi/>
              <w:spacing w:after="0" w:line="240" w:lineRule="auto"/>
              <w:rPr>
                <w:bCs/>
                <w:i/>
                <w:iCs/>
                <w:rtl/>
              </w:rPr>
            </w:pPr>
          </w:p>
        </w:tc>
      </w:tr>
      <w:tr w:rsidR="00116AE4" w14:paraId="3919995A" w14:textId="77777777" w:rsidTr="00E9711E">
        <w:trPr>
          <w:trHeight w:val="1414"/>
        </w:trPr>
        <w:tc>
          <w:tcPr>
            <w:tcW w:w="2079" w:type="dxa"/>
            <w:tcBorders>
              <w:top w:val="single" w:sz="4" w:space="0" w:color="auto"/>
              <w:left w:val="single" w:sz="4" w:space="0" w:color="auto"/>
              <w:bottom w:val="single" w:sz="4" w:space="0" w:color="auto"/>
              <w:right w:val="single" w:sz="4" w:space="0" w:color="auto"/>
            </w:tcBorders>
            <w:shd w:val="clear" w:color="auto" w:fill="8DB3E2"/>
          </w:tcPr>
          <w:p w14:paraId="4F669012" w14:textId="77777777" w:rsidR="00116AE4" w:rsidRDefault="00116AE4" w:rsidP="00E9711E">
            <w:pPr>
              <w:bidi/>
              <w:spacing w:afterLines="20" w:after="48" w:line="240" w:lineRule="auto"/>
              <w:rPr>
                <w:b/>
                <w:rtl/>
              </w:rPr>
            </w:pPr>
            <w:r w:rsidRPr="00984930">
              <w:rPr>
                <w:rFonts w:ascii="Arial" w:hAnsi="Arial" w:cs="Arial"/>
                <w:bCs/>
                <w:rtl/>
              </w:rPr>
              <w:t xml:space="preserve">البعد </w:t>
            </w:r>
            <w:r>
              <w:rPr>
                <w:b/>
              </w:rPr>
              <w:t>(</w:t>
            </w:r>
            <w:r>
              <w:rPr>
                <w:rFonts w:hint="cs"/>
                <w:b/>
              </w:rPr>
              <w:t>iv</w:t>
            </w:r>
            <w:r>
              <w:rPr>
                <w:b/>
              </w:rPr>
              <w:t>)</w:t>
            </w:r>
            <w:r>
              <w:rPr>
                <w:b/>
                <w:rtl/>
              </w:rPr>
              <w:t xml:space="preserve"> </w:t>
            </w:r>
            <w:r w:rsidRPr="00984930">
              <w:rPr>
                <w:rFonts w:ascii="Arial" w:hAnsi="Arial" w:cs="Arial"/>
                <w:bCs/>
                <w:rtl/>
              </w:rPr>
              <w:t>قرار الرقابة القضائية النهائي</w:t>
            </w:r>
          </w:p>
          <w:p w14:paraId="2CB1E8D1" w14:textId="77777777" w:rsidR="00116AE4" w:rsidRDefault="00116AE4">
            <w:pPr>
              <w:bidi/>
              <w:spacing w:afterLines="20" w:after="48" w:line="240" w:lineRule="auto"/>
              <w:rPr>
                <w:b/>
                <w:bCs/>
                <w:rtl/>
              </w:rPr>
            </w:pPr>
          </w:p>
        </w:tc>
        <w:tc>
          <w:tcPr>
            <w:tcW w:w="5226" w:type="dxa"/>
            <w:tcBorders>
              <w:top w:val="single" w:sz="4" w:space="0" w:color="auto"/>
              <w:left w:val="single" w:sz="4" w:space="0" w:color="auto"/>
              <w:bottom w:val="single" w:sz="4" w:space="0" w:color="auto"/>
              <w:right w:val="single" w:sz="4" w:space="0" w:color="auto"/>
            </w:tcBorders>
          </w:tcPr>
          <w:p w14:paraId="403D7171"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E9711E">
              <w:rPr>
                <w:i/>
                <w:iCs/>
              </w:rPr>
              <w:t>(</w:t>
            </w:r>
            <w:r w:rsidRPr="00E9711E">
              <w:rPr>
                <w:rFonts w:hint="cs"/>
                <w:i/>
                <w:iCs/>
              </w:rPr>
              <w:t>i</w:t>
            </w:r>
            <w:r w:rsidRPr="00E9711E">
              <w:rPr>
                <w:i/>
                <w:iCs/>
              </w:rPr>
              <w:t>)</w:t>
            </w:r>
            <w:r>
              <w:rPr>
                <w:rtl/>
              </w:rPr>
              <w:t>]</w:t>
            </w:r>
          </w:p>
          <w:p w14:paraId="1035DBE3" w14:textId="77777777" w:rsidR="00116AE4" w:rsidRDefault="00116AE4">
            <w:pPr>
              <w:tabs>
                <w:tab w:val="left" w:pos="979"/>
              </w:tabs>
              <w:bidi/>
              <w:spacing w:after="0" w:line="240" w:lineRule="auto"/>
              <w:rPr>
                <w:rtl/>
              </w:rPr>
            </w:pPr>
          </w:p>
        </w:tc>
        <w:tc>
          <w:tcPr>
            <w:tcW w:w="1792" w:type="dxa"/>
            <w:tcBorders>
              <w:top w:val="single" w:sz="4" w:space="0" w:color="auto"/>
              <w:left w:val="single" w:sz="4" w:space="0" w:color="auto"/>
              <w:bottom w:val="single" w:sz="4" w:space="0" w:color="auto"/>
              <w:right w:val="single" w:sz="4" w:space="0" w:color="auto"/>
            </w:tcBorders>
          </w:tcPr>
          <w:p w14:paraId="7D415327" w14:textId="77777777" w:rsidR="00116AE4" w:rsidRPr="00E9711E" w:rsidRDefault="00116AE4">
            <w:pPr>
              <w:bidi/>
              <w:spacing w:afterLines="20" w:after="48"/>
              <w:jc w:val="center"/>
              <w:rPr>
                <w:bCs/>
                <w:i/>
                <w:iCs/>
                <w:rtl/>
              </w:rPr>
            </w:pPr>
            <w:r w:rsidRPr="00E9711E">
              <w:rPr>
                <w:i/>
                <w:iCs/>
                <w:rtl/>
              </w:rPr>
              <w:t>[</w:t>
            </w:r>
            <w:r w:rsidRPr="00E9711E">
              <w:rPr>
                <w:rFonts w:ascii="Arial" w:hAnsi="Arial" w:cs="Arial"/>
                <w:i/>
                <w:iCs/>
                <w:rtl/>
              </w:rPr>
              <w:t>تضمين درجات البعد</w:t>
            </w:r>
            <w:r w:rsidRPr="00E9711E">
              <w:rPr>
                <w:i/>
                <w:iCs/>
                <w:rtl/>
              </w:rPr>
              <w:t>]</w:t>
            </w:r>
          </w:p>
          <w:p w14:paraId="4E1FE824" w14:textId="77777777" w:rsidR="00116AE4" w:rsidRPr="00E9711E" w:rsidRDefault="00116AE4">
            <w:pPr>
              <w:bidi/>
              <w:spacing w:afterLines="20" w:after="48" w:line="240" w:lineRule="auto"/>
              <w:jc w:val="center"/>
              <w:rPr>
                <w:bCs/>
                <w:i/>
                <w:iCs/>
                <w:rtl/>
              </w:rPr>
            </w:pPr>
          </w:p>
        </w:tc>
      </w:tr>
    </w:tbl>
    <w:p w14:paraId="3CE2F654" w14:textId="77777777" w:rsidR="00116AE4" w:rsidRPr="008E3563" w:rsidRDefault="00116AE4" w:rsidP="00116AE4">
      <w:pPr>
        <w:bidi/>
        <w:spacing w:afterLines="20" w:after="48"/>
        <w:jc w:val="both"/>
        <w:rPr>
          <w:b/>
          <w:bCs/>
          <w:sz w:val="24"/>
          <w:szCs w:val="24"/>
          <w:rtl/>
        </w:rPr>
      </w:pPr>
      <w:r w:rsidRPr="008E3563">
        <w:rPr>
          <w:rFonts w:hint="cs"/>
          <w:b/>
          <w:sz w:val="24"/>
          <w:szCs w:val="24"/>
        </w:rPr>
        <w:lastRenderedPageBreak/>
        <w:t>4.3.13</w:t>
      </w:r>
      <w:r w:rsidRPr="008E3563">
        <w:rPr>
          <w:b/>
          <w:sz w:val="24"/>
          <w:szCs w:val="24"/>
          <w:rtl/>
        </w:rPr>
        <w:t xml:space="preserve"> </w:t>
      </w:r>
      <w:r w:rsidRPr="008E3563">
        <w:rPr>
          <w:b/>
          <w:sz w:val="24"/>
          <w:szCs w:val="24"/>
          <w:rtl/>
        </w:rPr>
        <w:tab/>
      </w:r>
      <w:r w:rsidRPr="008E3563">
        <w:rPr>
          <w:rFonts w:ascii="Arial" w:hAnsi="Arial" w:cs="Arial"/>
          <w:bCs/>
          <w:sz w:val="24"/>
          <w:szCs w:val="24"/>
          <w:rtl/>
        </w:rPr>
        <w:t>المؤشر</w:t>
      </w:r>
      <w:r w:rsidRPr="008E3563">
        <w:rPr>
          <w:rFonts w:cs="Calibri" w:hint="cs"/>
          <w:b/>
          <w:sz w:val="24"/>
          <w:szCs w:val="24"/>
          <w:rtl/>
        </w:rPr>
        <w:t xml:space="preserve"> </w:t>
      </w:r>
      <w:r w:rsidRPr="008E3563">
        <w:rPr>
          <w:rFonts w:hint="cs"/>
          <w:b/>
          <w:sz w:val="24"/>
          <w:szCs w:val="24"/>
        </w:rPr>
        <w:t>SAI-20</w:t>
      </w:r>
      <w:r w:rsidRPr="008E3563">
        <w:rPr>
          <w:bCs/>
          <w:sz w:val="24"/>
          <w:szCs w:val="24"/>
          <w:rtl/>
        </w:rPr>
        <w:t xml:space="preserve">: </w:t>
      </w:r>
      <w:r w:rsidRPr="008E3563">
        <w:rPr>
          <w:rFonts w:ascii="Arial" w:hAnsi="Arial" w:cs="Arial"/>
          <w:bCs/>
          <w:sz w:val="24"/>
          <w:szCs w:val="24"/>
          <w:rtl/>
        </w:rPr>
        <w:t xml:space="preserve">الرقابة القضائية </w:t>
      </w:r>
      <w:r w:rsidRPr="008E3563">
        <w:rPr>
          <w:bCs/>
          <w:sz w:val="24"/>
          <w:szCs w:val="24"/>
          <w:rtl/>
        </w:rPr>
        <w:t xml:space="preserve">- </w:t>
      </w:r>
      <w:r w:rsidRPr="008E3563">
        <w:rPr>
          <w:rFonts w:ascii="Arial" w:hAnsi="Arial" w:cs="Arial"/>
          <w:bCs/>
          <w:sz w:val="24"/>
          <w:szCs w:val="24"/>
          <w:rtl/>
        </w:rPr>
        <w:t>الدرجة</w:t>
      </w:r>
      <w:r w:rsidRPr="008E3563">
        <w:rPr>
          <w:rFonts w:ascii="Arial" w:hAnsi="Arial" w:cs="Arial"/>
          <w:i/>
          <w:iCs/>
          <w:sz w:val="24"/>
          <w:szCs w:val="24"/>
          <w:rtl/>
        </w:rPr>
        <w:t xml:space="preserve"> </w:t>
      </w:r>
      <w:r w:rsidRPr="008E3563">
        <w:rPr>
          <w:b/>
          <w:bCs/>
          <w:sz w:val="24"/>
          <w:szCs w:val="24"/>
          <w:rtl/>
        </w:rPr>
        <w:t>[</w:t>
      </w:r>
      <w:r w:rsidRPr="008E3563">
        <w:rPr>
          <w:rFonts w:ascii="Arial" w:hAnsi="Arial" w:cs="Arial"/>
          <w:b/>
          <w:bCs/>
          <w:i/>
          <w:iCs/>
          <w:sz w:val="24"/>
          <w:szCs w:val="24"/>
          <w:rtl/>
        </w:rPr>
        <w:t>تشمل درجة المؤشر</w:t>
      </w:r>
      <w:r w:rsidRPr="008E3563">
        <w:rPr>
          <w:b/>
          <w:bCs/>
          <w:sz w:val="24"/>
          <w:szCs w:val="24"/>
          <w:rtl/>
        </w:rPr>
        <w:t>]</w:t>
      </w:r>
    </w:p>
    <w:p w14:paraId="6A10BB8C" w14:textId="0389CF86" w:rsidR="00116AE4" w:rsidRPr="001040D8" w:rsidRDefault="001040D8" w:rsidP="00116AE4">
      <w:pPr>
        <w:bidi/>
        <w:spacing w:afterLines="20" w:after="48"/>
        <w:jc w:val="both"/>
        <w:rPr>
          <w:rFonts w:cs="Calibri"/>
          <w:color w:val="000000"/>
          <w:rtl/>
        </w:rPr>
      </w:pPr>
      <w:r>
        <w:rPr>
          <w:color w:val="000000"/>
          <w:rtl/>
        </w:rPr>
        <w:t>"</w:t>
      </w:r>
      <w:r w:rsidR="00116AE4" w:rsidRPr="001040D8">
        <w:rPr>
          <w:rFonts w:ascii="Arial" w:hAnsi="Arial" w:cs="Arial"/>
          <w:rtl/>
        </w:rPr>
        <w:t>تتمثل نتائج الرقابة القضائية في القرارات، مثل</w:t>
      </w:r>
      <w:r w:rsidR="00116AE4" w:rsidRPr="001040D8">
        <w:rPr>
          <w:rtl/>
        </w:rPr>
        <w:t xml:space="preserve">: </w:t>
      </w:r>
      <w:r w:rsidR="00116AE4" w:rsidRPr="001040D8">
        <w:rPr>
          <w:rFonts w:ascii="Arial" w:hAnsi="Arial" w:cs="Arial"/>
          <w:rtl/>
        </w:rPr>
        <w:t xml:space="preserve">الأحكام والأوامر واللوائح القانونية المتعلقة بمديري القطاع العام </w:t>
      </w:r>
      <w:r w:rsidR="00116AE4" w:rsidRPr="001040D8">
        <w:rPr>
          <w:rtl/>
        </w:rPr>
        <w:t>(</w:t>
      </w:r>
      <w:r w:rsidR="00116AE4" w:rsidRPr="001040D8">
        <w:rPr>
          <w:rFonts w:ascii="Arial" w:hAnsi="Arial" w:cs="Arial"/>
          <w:rtl/>
        </w:rPr>
        <w:t>بما في ذلك المحاسبين</w:t>
      </w:r>
      <w:r w:rsidR="00116AE4" w:rsidRPr="001040D8">
        <w:rPr>
          <w:rtl/>
        </w:rPr>
        <w:t xml:space="preserve">). </w:t>
      </w:r>
      <w:r w:rsidR="00116AE4" w:rsidRPr="001040D8">
        <w:rPr>
          <w:rFonts w:ascii="Arial" w:hAnsi="Arial" w:cs="Arial"/>
          <w:rtl/>
        </w:rPr>
        <w:t>وعلى الرغم من وقوع هذه القرارات خارج عن اختصاص الجهاز الأعلى للرقابة، يقيم هذا المؤشر الكيفية التي يدير بها الجهاز الأعلى للرقابة القضائية القرار من خلال الإخطار والنشر والمتابعة اللاحقة للمعلومات الواردة عن التنفيذ</w:t>
      </w:r>
      <w:r w:rsidR="00116AE4" w:rsidRPr="001040D8">
        <w:rPr>
          <w:rtl/>
        </w:rPr>
        <w:t>.</w:t>
      </w:r>
      <w:r w:rsidR="00116AE4" w:rsidRPr="001040D8">
        <w:rPr>
          <w:color w:val="000000"/>
          <w:rtl/>
        </w:rPr>
        <w:t xml:space="preserve"> </w:t>
      </w:r>
      <w:r w:rsidR="00116AE4" w:rsidRPr="001040D8">
        <w:rPr>
          <w:rFonts w:cs="Times New Roman" w:hint="cs"/>
          <w:color w:val="000000"/>
          <w:rtl/>
        </w:rPr>
        <w:t>يضم هذا المؤشر ثلاثة أبعاد</w:t>
      </w:r>
      <w:r w:rsidR="00116AE4" w:rsidRPr="001040D8">
        <w:rPr>
          <w:color w:val="000000"/>
          <w:rtl/>
        </w:rPr>
        <w:t>":</w:t>
      </w:r>
    </w:p>
    <w:p w14:paraId="1EF7CB32" w14:textId="77777777" w:rsidR="00116AE4" w:rsidRDefault="00116AE4" w:rsidP="00116AE4">
      <w:pPr>
        <w:bidi/>
        <w:spacing w:afterLines="20" w:after="48"/>
        <w:jc w:val="both"/>
        <w:rPr>
          <w:rFonts w:cs="Calibri"/>
          <w:color w:val="000000"/>
          <w:rtl/>
        </w:rPr>
      </w:pPr>
    </w:p>
    <w:p w14:paraId="233AEEC5" w14:textId="77777777" w:rsidR="00116AE4" w:rsidRPr="00C31F32" w:rsidRDefault="00116AE4" w:rsidP="00C31F32">
      <w:pPr>
        <w:pStyle w:val="ListParagraph"/>
        <w:numPr>
          <w:ilvl w:val="0"/>
          <w:numId w:val="33"/>
        </w:numPr>
        <w:spacing w:afterLines="20" w:after="48" w:line="240" w:lineRule="auto"/>
        <w:jc w:val="both"/>
        <w:rPr>
          <w:rFonts w:ascii="Arial" w:hAnsi="Arial"/>
          <w:bCs/>
          <w:sz w:val="24"/>
          <w:szCs w:val="24"/>
          <w:rtl/>
        </w:rPr>
      </w:pPr>
      <w:r w:rsidRPr="00C31F32">
        <w:rPr>
          <w:rFonts w:ascii="Arial" w:hAnsi="Arial"/>
          <w:bCs/>
          <w:color w:val="000000"/>
          <w:rtl/>
        </w:rPr>
        <w:t>الإعلام بقرارات الرقابة القضائية</w:t>
      </w:r>
    </w:p>
    <w:p w14:paraId="26E6B87C" w14:textId="77777777" w:rsidR="00116AE4" w:rsidRPr="00C31F32" w:rsidRDefault="00116AE4" w:rsidP="00C31F32">
      <w:pPr>
        <w:pStyle w:val="ListParagraph"/>
        <w:numPr>
          <w:ilvl w:val="0"/>
          <w:numId w:val="33"/>
        </w:numPr>
        <w:spacing w:afterLines="20" w:after="48" w:line="240" w:lineRule="auto"/>
        <w:jc w:val="both"/>
        <w:rPr>
          <w:rFonts w:ascii="Arial" w:hAnsi="Arial"/>
          <w:bCs/>
          <w:sz w:val="24"/>
          <w:szCs w:val="24"/>
          <w:rtl/>
        </w:rPr>
      </w:pPr>
      <w:r w:rsidRPr="00C31F32">
        <w:rPr>
          <w:rFonts w:ascii="Arial" w:hAnsi="Arial"/>
          <w:bCs/>
          <w:color w:val="000000"/>
          <w:rtl/>
        </w:rPr>
        <w:t xml:space="preserve">نشر قرارات الرقابة القضائية </w:t>
      </w:r>
    </w:p>
    <w:p w14:paraId="7C403A5F" w14:textId="77777777" w:rsidR="00116AE4" w:rsidRPr="00C31F32" w:rsidRDefault="00116AE4" w:rsidP="00C31F32">
      <w:pPr>
        <w:pStyle w:val="ListParagraph"/>
        <w:numPr>
          <w:ilvl w:val="0"/>
          <w:numId w:val="33"/>
        </w:numPr>
        <w:spacing w:afterLines="20" w:after="48" w:line="240" w:lineRule="auto"/>
        <w:jc w:val="both"/>
        <w:rPr>
          <w:rFonts w:ascii="Arial" w:hAnsi="Arial"/>
          <w:bCs/>
          <w:sz w:val="24"/>
          <w:szCs w:val="24"/>
          <w:rtl/>
        </w:rPr>
      </w:pPr>
      <w:bookmarkStart w:id="61" w:name="_Hlk35340381"/>
      <w:r w:rsidRPr="00C31F32">
        <w:rPr>
          <w:rFonts w:ascii="Arial" w:hAnsi="Arial"/>
          <w:bCs/>
          <w:color w:val="000000"/>
          <w:rtl/>
        </w:rPr>
        <w:t>متابعة الجهاز الأعلى للرقابة لقرارات الرقابة القضائية</w:t>
      </w:r>
    </w:p>
    <w:bookmarkEnd w:id="61"/>
    <w:p w14:paraId="470C39BC" w14:textId="77777777" w:rsidR="00116AE4" w:rsidRDefault="00116AE4" w:rsidP="00116AE4">
      <w:pPr>
        <w:bidi/>
        <w:spacing w:afterLines="20" w:after="48" w:line="240" w:lineRule="auto"/>
        <w:jc w:val="both"/>
        <w:rPr>
          <w:sz w:val="24"/>
          <w:szCs w:val="24"/>
          <w:rtl/>
        </w:rPr>
      </w:pPr>
    </w:p>
    <w:p w14:paraId="3B0FB870" w14:textId="0577E01C" w:rsidR="00116AE4" w:rsidRPr="00583346" w:rsidRDefault="00116AE4" w:rsidP="00266909">
      <w:pPr>
        <w:bidi/>
        <w:spacing w:after="120" w:line="240" w:lineRule="auto"/>
        <w:rPr>
          <w:b/>
          <w:i/>
          <w:iCs/>
          <w:rtl/>
        </w:rPr>
      </w:pPr>
      <w:r>
        <w:rPr>
          <w:rtl/>
        </w:rPr>
        <w:t>[</w:t>
      </w:r>
      <w:r w:rsidRPr="00984930">
        <w:rPr>
          <w:rFonts w:ascii="Arial" w:hAnsi="Arial" w:cs="Arial"/>
          <w:i/>
          <w:iCs/>
          <w:rtl/>
        </w:rPr>
        <w:t>يستند تقييم مؤشر الجهاز الأعلى للرقابة</w:t>
      </w:r>
      <w:r w:rsidR="00266909">
        <w:rPr>
          <w:rFonts w:ascii="Arial" w:hAnsi="Arial" w:cs="Arial" w:hint="cs"/>
          <w:i/>
          <w:iCs/>
          <w:rtl/>
        </w:rPr>
        <w:t xml:space="preserve"> </w:t>
      </w:r>
      <w:r w:rsidR="00266909" w:rsidRPr="00266909">
        <w:rPr>
          <w:i/>
          <w:iCs/>
        </w:rPr>
        <w:t xml:space="preserve"> </w:t>
      </w:r>
      <w:r w:rsidR="00266909" w:rsidRPr="000F41CE">
        <w:rPr>
          <w:i/>
          <w:iCs/>
        </w:rPr>
        <w:t>SAI-[X</w:t>
      </w:r>
      <w:r w:rsidR="00266909">
        <w:rPr>
          <w:rFonts w:cs="Arial"/>
          <w:i/>
          <w:iCs/>
        </w:rPr>
        <w:t>]</w:t>
      </w:r>
      <w:r w:rsidR="00266909">
        <w:rPr>
          <w:rFonts w:cs="Arial" w:hint="cs"/>
          <w:i/>
          <w:iCs/>
          <w:rtl/>
        </w:rPr>
        <w:t xml:space="preserve"> </w:t>
      </w:r>
      <w:r w:rsidRPr="00984930">
        <w:rPr>
          <w:rFonts w:ascii="Arial" w:hAnsi="Arial" w:cs="Arial"/>
          <w:i/>
          <w:iCs/>
          <w:rtl/>
        </w:rPr>
        <w:t xml:space="preserve">بشكل أساسي </w:t>
      </w:r>
      <w:r w:rsidRPr="00583346">
        <w:rPr>
          <w:rFonts w:ascii="Arial" w:hAnsi="Arial" w:cs="Arial"/>
          <w:i/>
          <w:iCs/>
          <w:rtl/>
        </w:rPr>
        <w:t xml:space="preserve">على </w:t>
      </w:r>
      <w:r w:rsidRPr="00583346">
        <w:rPr>
          <w:i/>
          <w:iCs/>
          <w:rtl/>
        </w:rPr>
        <w:t>[</w:t>
      </w:r>
      <w:r w:rsidR="00260011">
        <w:rPr>
          <w:rFonts w:ascii="Arial" w:hAnsi="Arial" w:cs="Arial"/>
          <w:i/>
          <w:iCs/>
          <w:rtl/>
        </w:rPr>
        <w:t xml:space="preserve">اذكر </w:t>
      </w:r>
      <w:r w:rsidRPr="00583346">
        <w:rPr>
          <w:rFonts w:ascii="Arial" w:hAnsi="Arial" w:cs="Arial"/>
          <w:i/>
          <w:iCs/>
          <w:rtl/>
        </w:rPr>
        <w:t>المصدر الرئيسي للدليل المستخدم</w:t>
      </w:r>
      <w:r w:rsidRPr="00583346">
        <w:rPr>
          <w:i/>
          <w:iCs/>
          <w:rtl/>
        </w:rPr>
        <w:t>].</w:t>
      </w:r>
    </w:p>
    <w:p w14:paraId="6523840A" w14:textId="77777777" w:rsidR="00116AE4" w:rsidRDefault="00116AE4" w:rsidP="00116AE4">
      <w:pPr>
        <w:bidi/>
        <w:spacing w:afterLines="20" w:after="48" w:line="240" w:lineRule="auto"/>
        <w:jc w:val="both"/>
        <w:rPr>
          <w:sz w:val="24"/>
          <w:szCs w:val="24"/>
          <w:rtl/>
        </w:rPr>
      </w:pPr>
    </w:p>
    <w:p w14:paraId="1E8D6E4B" w14:textId="77777777" w:rsidR="00116AE4" w:rsidRPr="00EB37F9" w:rsidRDefault="00116AE4" w:rsidP="00116AE4">
      <w:pPr>
        <w:bidi/>
        <w:spacing w:afterLines="20" w:after="48" w:line="240" w:lineRule="auto"/>
        <w:jc w:val="both"/>
        <w:rPr>
          <w:b/>
          <w:bCs/>
          <w:sz w:val="24"/>
          <w:szCs w:val="24"/>
          <w:rtl/>
        </w:rPr>
      </w:pPr>
      <w:r w:rsidRPr="00EB37F9">
        <w:rPr>
          <w:rFonts w:ascii="Arial" w:hAnsi="Arial" w:cs="Arial"/>
          <w:b/>
          <w:bCs/>
          <w:rtl/>
        </w:rPr>
        <w:t xml:space="preserve">البعد </w:t>
      </w:r>
      <w:r w:rsidRPr="00EB37F9">
        <w:rPr>
          <w:b/>
          <w:bCs/>
          <w:rtl/>
        </w:rPr>
        <w:t>(</w:t>
      </w:r>
      <w:r w:rsidRPr="00EB37F9">
        <w:rPr>
          <w:rFonts w:hint="cs"/>
          <w:b/>
          <w:bCs/>
        </w:rPr>
        <w:t>i</w:t>
      </w:r>
      <w:r w:rsidRPr="00EB37F9">
        <w:rPr>
          <w:b/>
          <w:bCs/>
          <w:rtl/>
        </w:rPr>
        <w:t xml:space="preserve">) </w:t>
      </w:r>
      <w:r w:rsidRPr="00EB37F9">
        <w:rPr>
          <w:rFonts w:ascii="Arial" w:hAnsi="Arial" w:cs="Arial"/>
          <w:b/>
          <w:bCs/>
          <w:rtl/>
        </w:rPr>
        <w:t>الإعلام بقرارات الرقابة القضائية</w:t>
      </w:r>
    </w:p>
    <w:p w14:paraId="32CCF3FC"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7BB8E1FC" w14:textId="6CE26362" w:rsidR="00116AE4" w:rsidRDefault="00116AE4" w:rsidP="00116AE4">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7EC27FC6" w14:textId="77777777" w:rsidR="00116AE4" w:rsidRDefault="00116AE4" w:rsidP="00116AE4">
      <w:pPr>
        <w:bidi/>
        <w:spacing w:after="0" w:line="240" w:lineRule="auto"/>
        <w:jc w:val="both"/>
        <w:rPr>
          <w:rFonts w:cs="Calibri"/>
          <w:b/>
          <w:bCs/>
          <w:color w:val="000000"/>
          <w:rtl/>
        </w:rPr>
      </w:pPr>
    </w:p>
    <w:p w14:paraId="06ACB942" w14:textId="77777777" w:rsidR="00116AE4" w:rsidRDefault="00116AE4" w:rsidP="00116AE4">
      <w:pPr>
        <w:bidi/>
        <w:spacing w:after="0" w:line="240" w:lineRule="auto"/>
        <w:jc w:val="both"/>
        <w:rPr>
          <w:rFonts w:cs="Calibri"/>
          <w:b/>
          <w:bCs/>
          <w:color w:val="000000"/>
          <w:rtl/>
        </w:rPr>
      </w:pPr>
    </w:p>
    <w:p w14:paraId="2B4BC2DD" w14:textId="77777777" w:rsidR="00116AE4" w:rsidRPr="00EB37F9" w:rsidRDefault="00116AE4" w:rsidP="00116AE4">
      <w:pPr>
        <w:bidi/>
        <w:spacing w:afterLines="20" w:after="48" w:line="240" w:lineRule="auto"/>
        <w:jc w:val="both"/>
        <w:rPr>
          <w:rFonts w:ascii="Arial" w:hAnsi="Arial" w:cs="Arial"/>
          <w:bCs/>
          <w:sz w:val="24"/>
          <w:szCs w:val="24"/>
          <w:rtl/>
        </w:rPr>
      </w:pPr>
      <w:r w:rsidRPr="00EB37F9">
        <w:rPr>
          <w:rFonts w:ascii="Arial" w:hAnsi="Arial" w:cs="Arial"/>
          <w:bCs/>
          <w:color w:val="000000"/>
          <w:rtl/>
        </w:rPr>
        <w:t xml:space="preserve">البعد </w:t>
      </w:r>
      <w:r w:rsidRPr="00EB37F9">
        <w:rPr>
          <w:rFonts w:ascii="Calibri" w:hAnsi="Calibri" w:cs="Calibri"/>
          <w:b/>
          <w:color w:val="000000"/>
        </w:rPr>
        <w:t>(ii)</w:t>
      </w:r>
      <w:r w:rsidRPr="00EB37F9">
        <w:rPr>
          <w:rFonts w:ascii="Arial" w:hAnsi="Arial" w:cs="Arial"/>
          <w:bCs/>
          <w:color w:val="000000"/>
          <w:rtl/>
        </w:rPr>
        <w:t xml:space="preserve"> نشر قرارات الرقابة القضائية</w:t>
      </w:r>
    </w:p>
    <w:p w14:paraId="75A0C5F2" w14:textId="77777777" w:rsidR="00116AE4" w:rsidRDefault="00116AE4" w:rsidP="00116AE4">
      <w:pPr>
        <w:bidi/>
        <w:spacing w:after="0" w:line="240" w:lineRule="auto"/>
        <w:jc w:val="both"/>
        <w:rPr>
          <w:rFonts w:cs="Calibri"/>
          <w:bCs/>
          <w:i/>
          <w:color w:val="000000"/>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33D6BFEA" w14:textId="77777777" w:rsidR="00116AE4" w:rsidRDefault="00116AE4" w:rsidP="00116AE4">
      <w:pPr>
        <w:bidi/>
        <w:spacing w:afterLines="20" w:after="48" w:line="240" w:lineRule="auto"/>
        <w:jc w:val="both"/>
        <w:rPr>
          <w:rFonts w:cs="Calibri"/>
          <w:b/>
          <w:color w:val="000000"/>
          <w:rtl/>
        </w:rPr>
      </w:pPr>
    </w:p>
    <w:p w14:paraId="508D362B" w14:textId="77777777" w:rsidR="00116AE4" w:rsidRDefault="00116AE4" w:rsidP="00116AE4">
      <w:pPr>
        <w:bidi/>
        <w:spacing w:afterLines="20" w:after="48" w:line="240" w:lineRule="auto"/>
        <w:jc w:val="both"/>
        <w:rPr>
          <w:rFonts w:cs="Calibri"/>
          <w:b/>
          <w:color w:val="000000"/>
          <w:rtl/>
        </w:rPr>
      </w:pPr>
    </w:p>
    <w:p w14:paraId="5463F85F" w14:textId="77777777" w:rsidR="00116AE4" w:rsidRPr="00EB37F9" w:rsidRDefault="00116AE4" w:rsidP="00116AE4">
      <w:pPr>
        <w:bidi/>
        <w:spacing w:afterLines="20" w:after="48" w:line="240" w:lineRule="auto"/>
        <w:jc w:val="both"/>
        <w:rPr>
          <w:rFonts w:ascii="Arial" w:hAnsi="Arial" w:cs="Arial"/>
          <w:bCs/>
          <w:color w:val="000000"/>
          <w:rtl/>
        </w:rPr>
      </w:pPr>
      <w:r w:rsidRPr="00EB37F9">
        <w:rPr>
          <w:rFonts w:ascii="Arial" w:hAnsi="Arial" w:cs="Arial"/>
          <w:bCs/>
          <w:color w:val="000000"/>
          <w:rtl/>
        </w:rPr>
        <w:t xml:space="preserve">البعد </w:t>
      </w:r>
      <w:r w:rsidRPr="00EB37F9">
        <w:rPr>
          <w:rFonts w:ascii="Arial" w:hAnsi="Arial" w:cs="Arial"/>
          <w:b/>
          <w:color w:val="000000"/>
        </w:rPr>
        <w:t>(iii)</w:t>
      </w:r>
      <w:r w:rsidRPr="00EB37F9">
        <w:rPr>
          <w:rFonts w:ascii="Arial" w:hAnsi="Arial" w:cs="Arial"/>
          <w:bCs/>
          <w:color w:val="000000"/>
          <w:rtl/>
        </w:rPr>
        <w:t xml:space="preserve"> متابعة الجهاز الأعلى للرقابة لقرارات الرقابة القضائية</w:t>
      </w:r>
    </w:p>
    <w:p w14:paraId="1A3C2BCE" w14:textId="77777777" w:rsidR="00116AE4" w:rsidRDefault="00116AE4" w:rsidP="00116AE4">
      <w:pPr>
        <w:bidi/>
        <w:spacing w:after="0" w:line="240" w:lineRule="auto"/>
        <w:jc w:val="both"/>
        <w:rPr>
          <w:rFonts w:cs="Calibri"/>
          <w:bCs/>
          <w:i/>
          <w:color w:val="000000"/>
          <w:rtl/>
        </w:rPr>
      </w:pPr>
      <w:r>
        <w:rPr>
          <w:i/>
          <w:rtl/>
        </w:rPr>
        <w:t>[</w:t>
      </w:r>
      <w:r w:rsidRPr="00116AE4">
        <w:rPr>
          <w:rFonts w:ascii="Arial" w:hAnsi="Arial" w:cs="Arial"/>
          <w:iCs/>
          <w:rtl/>
        </w:rPr>
        <w:t>ينبغي تضمين وصف تفصيلي لأداء الجهاز الأعلى للرقابة في هذا البعد</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116948C4" w14:textId="77777777" w:rsidR="00116AE4" w:rsidRDefault="00116AE4" w:rsidP="00116AE4">
      <w:pPr>
        <w:bidi/>
        <w:spacing w:afterLines="20" w:after="48" w:line="240" w:lineRule="auto"/>
        <w:jc w:val="both"/>
        <w:rPr>
          <w:rFonts w:cs="Arial"/>
          <w:sz w:val="24"/>
          <w:szCs w:val="24"/>
          <w:rtl/>
        </w:rPr>
      </w:pPr>
    </w:p>
    <w:p w14:paraId="0F195342" w14:textId="77777777" w:rsidR="00116AE4" w:rsidRDefault="00116AE4" w:rsidP="00116AE4">
      <w:pPr>
        <w:bidi/>
        <w:spacing w:afterLines="20" w:after="48" w:line="240" w:lineRule="auto"/>
        <w:jc w:val="both"/>
        <w:rPr>
          <w:sz w:val="24"/>
          <w:szCs w:val="24"/>
          <w:rtl/>
        </w:rPr>
      </w:pPr>
    </w:p>
    <w:p w14:paraId="48FFC1A1" w14:textId="3E0908C6" w:rsidR="00116AE4" w:rsidRPr="00B45D7C" w:rsidRDefault="00116AE4" w:rsidP="00DD5C41">
      <w:pPr>
        <w:bidi/>
        <w:rPr>
          <w:rFonts w:asciiTheme="minorBidi" w:hAnsiTheme="minorBidi"/>
          <w:bCs/>
          <w:iCs/>
          <w:rtl/>
        </w:rPr>
      </w:pPr>
      <w:r w:rsidRPr="00B45D7C">
        <w:rPr>
          <w:rFonts w:asciiTheme="minorBidi" w:hAnsiTheme="minorBidi"/>
          <w:bCs/>
          <w:iCs/>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5225"/>
        <w:gridCol w:w="1793"/>
      </w:tblGrid>
      <w:tr w:rsidR="00116AE4" w14:paraId="7BF355E5" w14:textId="77777777" w:rsidTr="00EA5712">
        <w:tc>
          <w:tcPr>
            <w:tcW w:w="2079" w:type="dxa"/>
            <w:tcBorders>
              <w:top w:val="single" w:sz="4" w:space="0" w:color="auto"/>
              <w:left w:val="single" w:sz="4" w:space="0" w:color="auto"/>
              <w:bottom w:val="single" w:sz="4" w:space="0" w:color="auto"/>
              <w:right w:val="single" w:sz="4" w:space="0" w:color="auto"/>
            </w:tcBorders>
            <w:shd w:val="clear" w:color="auto" w:fill="8DB3E2"/>
            <w:hideMark/>
          </w:tcPr>
          <w:p w14:paraId="16B41382"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225" w:type="dxa"/>
            <w:tcBorders>
              <w:top w:val="single" w:sz="4" w:space="0" w:color="auto"/>
              <w:left w:val="single" w:sz="4" w:space="0" w:color="auto"/>
              <w:bottom w:val="single" w:sz="4" w:space="0" w:color="auto"/>
              <w:right w:val="single" w:sz="4" w:space="0" w:color="auto"/>
            </w:tcBorders>
            <w:shd w:val="clear" w:color="auto" w:fill="8DB3E2"/>
            <w:hideMark/>
          </w:tcPr>
          <w:p w14:paraId="155D29C9"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3" w:type="dxa"/>
            <w:tcBorders>
              <w:top w:val="single" w:sz="4" w:space="0" w:color="auto"/>
              <w:left w:val="single" w:sz="4" w:space="0" w:color="auto"/>
              <w:bottom w:val="single" w:sz="4" w:space="0" w:color="auto"/>
              <w:right w:val="single" w:sz="4" w:space="0" w:color="auto"/>
            </w:tcBorders>
            <w:shd w:val="clear" w:color="auto" w:fill="8DB3E2"/>
            <w:hideMark/>
          </w:tcPr>
          <w:p w14:paraId="3218C968"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350AAF08" w14:textId="77777777" w:rsidTr="00EA5712">
        <w:tc>
          <w:tcPr>
            <w:tcW w:w="2079" w:type="dxa"/>
            <w:tcBorders>
              <w:top w:val="single" w:sz="4" w:space="0" w:color="auto"/>
              <w:left w:val="single" w:sz="4" w:space="0" w:color="auto"/>
              <w:bottom w:val="single" w:sz="4" w:space="0" w:color="auto"/>
              <w:right w:val="single" w:sz="4" w:space="0" w:color="auto"/>
            </w:tcBorders>
            <w:shd w:val="clear" w:color="auto" w:fill="8DB3E2"/>
          </w:tcPr>
          <w:p w14:paraId="41333E75" w14:textId="77777777" w:rsidR="00116AE4" w:rsidRPr="00EA5712" w:rsidRDefault="00116AE4">
            <w:pPr>
              <w:bidi/>
              <w:spacing w:afterLines="20" w:after="48" w:line="240" w:lineRule="auto"/>
              <w:jc w:val="both"/>
              <w:rPr>
                <w:rFonts w:ascii="Arial" w:hAnsi="Arial" w:cs="Arial"/>
                <w:b/>
                <w:bCs/>
                <w:sz w:val="24"/>
                <w:szCs w:val="24"/>
                <w:rtl/>
              </w:rPr>
            </w:pPr>
            <w:r w:rsidRPr="00EA5712">
              <w:rPr>
                <w:rFonts w:ascii="Calibri" w:hAnsi="Calibri" w:cs="Calibri"/>
                <w:b/>
                <w:bCs/>
              </w:rPr>
              <w:t>(i)</w:t>
            </w:r>
            <w:r w:rsidRPr="00EA5712">
              <w:rPr>
                <w:rFonts w:ascii="Arial" w:hAnsi="Arial" w:cs="Arial"/>
                <w:b/>
                <w:bCs/>
                <w:rtl/>
              </w:rPr>
              <w:t xml:space="preserve"> الإعلام بقرارات الرقابة القضائية</w:t>
            </w:r>
          </w:p>
          <w:p w14:paraId="65EFE98A" w14:textId="77777777" w:rsidR="00116AE4" w:rsidRPr="00EA5712" w:rsidRDefault="00116AE4">
            <w:pPr>
              <w:bidi/>
              <w:spacing w:afterLines="20" w:after="48" w:line="240" w:lineRule="auto"/>
              <w:rPr>
                <w:rFonts w:ascii="Arial" w:hAnsi="Arial" w:cs="Arial"/>
                <w:b/>
                <w:bCs/>
                <w:rtl/>
              </w:rPr>
            </w:pPr>
          </w:p>
        </w:tc>
        <w:tc>
          <w:tcPr>
            <w:tcW w:w="5225" w:type="dxa"/>
            <w:tcBorders>
              <w:top w:val="single" w:sz="4" w:space="0" w:color="auto"/>
              <w:left w:val="single" w:sz="4" w:space="0" w:color="auto"/>
              <w:bottom w:val="single" w:sz="4" w:space="0" w:color="auto"/>
              <w:right w:val="single" w:sz="4" w:space="0" w:color="auto"/>
            </w:tcBorders>
          </w:tcPr>
          <w:p w14:paraId="3FDF4792" w14:textId="77777777" w:rsidR="00116AE4" w:rsidRDefault="00116AE4">
            <w:pPr>
              <w:tabs>
                <w:tab w:val="left" w:pos="979"/>
              </w:tabs>
              <w:bidi/>
              <w:spacing w:afterLines="20" w:after="48" w:line="240" w:lineRule="auto"/>
              <w:rPr>
                <w:bCs/>
                <w:rtl/>
              </w:rPr>
            </w:pPr>
          </w:p>
          <w:p w14:paraId="73C99037" w14:textId="77777777" w:rsidR="00116AE4" w:rsidRPr="00EA5712" w:rsidRDefault="00116AE4">
            <w:pPr>
              <w:bidi/>
              <w:spacing w:after="0" w:line="240" w:lineRule="auto"/>
              <w:rPr>
                <w:bCs/>
                <w:rtl/>
              </w:rPr>
            </w:pPr>
            <w:r w:rsidRPr="00EA5712">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EA5712">
              <w:rPr>
                <w:rFonts w:ascii="Arial" w:hAnsi="Arial" w:cs="Arial"/>
                <w:rtl/>
              </w:rPr>
              <w:t>المستوفاة</w:t>
            </w:r>
            <w:r w:rsidRPr="00EA5712">
              <w:rPr>
                <w:rtl/>
              </w:rPr>
              <w:t>.</w:t>
            </w:r>
          </w:p>
          <w:p w14:paraId="16AE8891" w14:textId="77777777" w:rsidR="00116AE4" w:rsidRDefault="00116AE4">
            <w:pPr>
              <w:bidi/>
              <w:spacing w:after="0" w:line="240" w:lineRule="auto"/>
              <w:rPr>
                <w:bCs/>
                <w:rtl/>
              </w:rPr>
            </w:pPr>
            <w:r w:rsidRPr="00EA5712">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EA5712">
              <w:rPr>
                <w:rFonts w:ascii="Arial" w:hAnsi="Arial" w:cs="Arial"/>
                <w:rtl/>
              </w:rPr>
              <w:t>غير المستوفاة</w:t>
            </w:r>
            <w:r w:rsidRPr="00EA5712">
              <w:rPr>
                <w:rtl/>
              </w:rPr>
              <w:t>.</w:t>
            </w:r>
          </w:p>
          <w:p w14:paraId="40B9DC72" w14:textId="3497E694" w:rsidR="00116AE4" w:rsidRDefault="00116AE4">
            <w:pPr>
              <w:bidi/>
              <w:spacing w:after="0" w:line="240" w:lineRule="auto"/>
              <w:rPr>
                <w:bCs/>
                <w:rtl/>
              </w:rPr>
            </w:pPr>
            <w:r w:rsidRPr="00EA5712">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EA5712">
              <w:rPr>
                <w:rFonts w:ascii="Arial" w:hAnsi="Arial" w:cs="Arial"/>
                <w:rtl/>
              </w:rPr>
              <w:t>غير المتوفرة</w:t>
            </w:r>
            <w:r w:rsidR="00720771">
              <w:rPr>
                <w:rFonts w:ascii="Arial" w:hAnsi="Arial" w:cs="Arial" w:hint="cs"/>
                <w:rtl/>
              </w:rPr>
              <w:t>.</w:t>
            </w:r>
          </w:p>
          <w:p w14:paraId="354ADCFA" w14:textId="77777777" w:rsidR="00116AE4" w:rsidRDefault="00116AE4">
            <w:pPr>
              <w:bidi/>
              <w:spacing w:after="0" w:line="240" w:lineRule="auto"/>
              <w:rPr>
                <w:bCs/>
                <w:rtl/>
              </w:rPr>
            </w:pPr>
          </w:p>
          <w:p w14:paraId="140C3B50" w14:textId="5DD14275" w:rsidR="00116AE4" w:rsidRDefault="00116AE4" w:rsidP="00EA5712">
            <w:pPr>
              <w:bidi/>
              <w:spacing w:afterLines="20" w:after="48" w:line="240" w:lineRule="auto"/>
              <w:rPr>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w:t>
            </w:r>
            <w:r w:rsidR="00EA5712">
              <w:rPr>
                <w:rFonts w:ascii="Arial" w:hAnsi="Arial" w:cs="Arial"/>
                <w:iCs/>
              </w:rPr>
              <w:br/>
            </w:r>
            <w:r w:rsidRPr="00116AE4">
              <w:rPr>
                <w:rFonts w:ascii="Arial" w:hAnsi="Arial" w:cs="Arial"/>
                <w:iCs/>
                <w:rtl/>
              </w:rPr>
              <w:t xml:space="preserve">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1793" w:type="dxa"/>
            <w:tcBorders>
              <w:top w:val="single" w:sz="4" w:space="0" w:color="auto"/>
              <w:left w:val="single" w:sz="4" w:space="0" w:color="auto"/>
              <w:bottom w:val="single" w:sz="4" w:space="0" w:color="auto"/>
              <w:right w:val="single" w:sz="4" w:space="0" w:color="auto"/>
            </w:tcBorders>
          </w:tcPr>
          <w:p w14:paraId="344C3365" w14:textId="77777777" w:rsidR="00116AE4" w:rsidRPr="00EA5712" w:rsidRDefault="00116AE4">
            <w:pPr>
              <w:bidi/>
              <w:spacing w:afterLines="20" w:after="48" w:line="240" w:lineRule="auto"/>
              <w:jc w:val="center"/>
              <w:rPr>
                <w:bCs/>
                <w:i/>
                <w:iCs/>
                <w:rtl/>
              </w:rPr>
            </w:pPr>
          </w:p>
          <w:p w14:paraId="6A5C8088" w14:textId="77777777" w:rsidR="00116AE4" w:rsidRPr="00EA5712" w:rsidRDefault="00116AE4">
            <w:pPr>
              <w:bidi/>
              <w:spacing w:afterLines="20" w:after="48"/>
              <w:jc w:val="center"/>
              <w:rPr>
                <w:bCs/>
                <w:i/>
                <w:iCs/>
                <w:rtl/>
              </w:rPr>
            </w:pPr>
            <w:r w:rsidRPr="00EA5712">
              <w:rPr>
                <w:i/>
                <w:iCs/>
                <w:rtl/>
              </w:rPr>
              <w:t>[</w:t>
            </w:r>
            <w:r w:rsidRPr="00EA5712">
              <w:rPr>
                <w:rFonts w:ascii="Arial" w:hAnsi="Arial" w:cs="Arial"/>
                <w:i/>
                <w:iCs/>
                <w:rtl/>
              </w:rPr>
              <w:t>تضمين درجات البعد</w:t>
            </w:r>
            <w:r w:rsidRPr="00EA5712">
              <w:rPr>
                <w:i/>
                <w:iCs/>
                <w:rtl/>
              </w:rPr>
              <w:t>]</w:t>
            </w:r>
          </w:p>
          <w:p w14:paraId="79BBCF3F" w14:textId="77777777" w:rsidR="00116AE4" w:rsidRPr="00EA5712" w:rsidRDefault="00116AE4">
            <w:pPr>
              <w:bidi/>
              <w:spacing w:after="0" w:line="240" w:lineRule="auto"/>
              <w:jc w:val="center"/>
              <w:rPr>
                <w:bCs/>
                <w:i/>
                <w:iCs/>
                <w:rtl/>
              </w:rPr>
            </w:pPr>
          </w:p>
        </w:tc>
      </w:tr>
      <w:tr w:rsidR="00116AE4" w14:paraId="2EB29F1E" w14:textId="77777777" w:rsidTr="00EA5712">
        <w:tc>
          <w:tcPr>
            <w:tcW w:w="2079" w:type="dxa"/>
            <w:tcBorders>
              <w:top w:val="single" w:sz="4" w:space="0" w:color="auto"/>
              <w:left w:val="single" w:sz="4" w:space="0" w:color="auto"/>
              <w:bottom w:val="single" w:sz="4" w:space="0" w:color="auto"/>
              <w:right w:val="single" w:sz="4" w:space="0" w:color="auto"/>
            </w:tcBorders>
            <w:shd w:val="clear" w:color="auto" w:fill="8DB3E2"/>
          </w:tcPr>
          <w:p w14:paraId="75E98538" w14:textId="77777777" w:rsidR="00116AE4" w:rsidRPr="00EA5712" w:rsidRDefault="00116AE4">
            <w:pPr>
              <w:bidi/>
              <w:spacing w:afterLines="20" w:after="48" w:line="240" w:lineRule="auto"/>
              <w:jc w:val="both"/>
              <w:rPr>
                <w:rFonts w:ascii="Arial" w:hAnsi="Arial" w:cs="Arial"/>
                <w:b/>
                <w:bCs/>
                <w:sz w:val="24"/>
                <w:szCs w:val="24"/>
                <w:rtl/>
              </w:rPr>
            </w:pPr>
            <w:r w:rsidRPr="00EA5712">
              <w:rPr>
                <w:rFonts w:ascii="Calibri" w:hAnsi="Calibri" w:cs="Calibri"/>
                <w:b/>
                <w:bCs/>
                <w:color w:val="000000"/>
                <w:rtl/>
              </w:rPr>
              <w:t>(</w:t>
            </w:r>
            <w:r w:rsidRPr="00EA5712">
              <w:rPr>
                <w:rFonts w:ascii="Calibri" w:hAnsi="Calibri" w:cs="Calibri"/>
                <w:b/>
                <w:bCs/>
                <w:color w:val="000000"/>
              </w:rPr>
              <w:t>ii</w:t>
            </w:r>
            <w:r w:rsidRPr="00EA5712">
              <w:rPr>
                <w:rFonts w:ascii="Calibri" w:hAnsi="Calibri" w:cs="Calibri"/>
                <w:b/>
                <w:bCs/>
                <w:color w:val="000000"/>
                <w:rtl/>
              </w:rPr>
              <w:t>)</w:t>
            </w:r>
            <w:r w:rsidRPr="00EA5712">
              <w:rPr>
                <w:rFonts w:ascii="Arial" w:hAnsi="Arial" w:cs="Arial"/>
                <w:b/>
                <w:bCs/>
                <w:color w:val="000000"/>
                <w:rtl/>
              </w:rPr>
              <w:t xml:space="preserve"> نشر قرارات الرقابة القضائية</w:t>
            </w:r>
          </w:p>
          <w:p w14:paraId="1AA8A1D8" w14:textId="77777777" w:rsidR="00116AE4" w:rsidRPr="00EA5712" w:rsidRDefault="00116AE4">
            <w:pPr>
              <w:bidi/>
              <w:spacing w:afterLines="20" w:after="48" w:line="240" w:lineRule="auto"/>
              <w:rPr>
                <w:rFonts w:ascii="Arial" w:hAnsi="Arial" w:cs="Arial"/>
                <w:b/>
                <w:bCs/>
                <w:rtl/>
              </w:rPr>
            </w:pPr>
          </w:p>
        </w:tc>
        <w:tc>
          <w:tcPr>
            <w:tcW w:w="5225" w:type="dxa"/>
            <w:tcBorders>
              <w:top w:val="single" w:sz="4" w:space="0" w:color="auto"/>
              <w:left w:val="single" w:sz="4" w:space="0" w:color="auto"/>
              <w:bottom w:val="single" w:sz="4" w:space="0" w:color="auto"/>
              <w:right w:val="single" w:sz="4" w:space="0" w:color="auto"/>
            </w:tcBorders>
          </w:tcPr>
          <w:p w14:paraId="52558F8B" w14:textId="77777777" w:rsidR="00116AE4" w:rsidRDefault="00116AE4">
            <w:pPr>
              <w:tabs>
                <w:tab w:val="left" w:pos="979"/>
              </w:tabs>
              <w:bidi/>
              <w:spacing w:afterLines="20" w:after="48" w:line="240" w:lineRule="auto"/>
              <w:rPr>
                <w:b/>
                <w:rtl/>
              </w:rPr>
            </w:pPr>
          </w:p>
          <w:p w14:paraId="3770AA8D"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EA5712">
              <w:rPr>
                <w:i/>
                <w:iCs/>
              </w:rPr>
              <w:t>(</w:t>
            </w:r>
            <w:r w:rsidRPr="00EA5712">
              <w:rPr>
                <w:rFonts w:hint="cs"/>
                <w:i/>
                <w:iCs/>
              </w:rPr>
              <w:t>i</w:t>
            </w:r>
            <w:r w:rsidRPr="00EA5712">
              <w:rPr>
                <w:i/>
                <w:iCs/>
              </w:rPr>
              <w:t>)</w:t>
            </w:r>
            <w:r>
              <w:rPr>
                <w:rtl/>
              </w:rPr>
              <w:t>]</w:t>
            </w:r>
          </w:p>
          <w:p w14:paraId="784BC201" w14:textId="77777777" w:rsidR="00116AE4" w:rsidRDefault="00116AE4">
            <w:pPr>
              <w:pStyle w:val="ListParagraph"/>
              <w:spacing w:afterLines="20" w:after="48" w:line="240" w:lineRule="auto"/>
              <w:ind w:left="1080"/>
              <w:rPr>
                <w:rtl/>
              </w:rPr>
            </w:pPr>
          </w:p>
        </w:tc>
        <w:tc>
          <w:tcPr>
            <w:tcW w:w="1793" w:type="dxa"/>
            <w:tcBorders>
              <w:top w:val="single" w:sz="4" w:space="0" w:color="auto"/>
              <w:left w:val="single" w:sz="4" w:space="0" w:color="auto"/>
              <w:bottom w:val="single" w:sz="4" w:space="0" w:color="auto"/>
              <w:right w:val="single" w:sz="4" w:space="0" w:color="auto"/>
            </w:tcBorders>
          </w:tcPr>
          <w:p w14:paraId="0D5E97F4" w14:textId="77777777" w:rsidR="00116AE4" w:rsidRPr="00EA5712" w:rsidRDefault="00116AE4">
            <w:pPr>
              <w:bidi/>
              <w:spacing w:after="0" w:line="240" w:lineRule="auto"/>
              <w:jc w:val="center"/>
              <w:rPr>
                <w:bCs/>
                <w:i/>
                <w:iCs/>
                <w:rtl/>
              </w:rPr>
            </w:pPr>
          </w:p>
          <w:p w14:paraId="00F81B39" w14:textId="77777777" w:rsidR="00116AE4" w:rsidRPr="00EA5712" w:rsidRDefault="00116AE4">
            <w:pPr>
              <w:bidi/>
              <w:spacing w:afterLines="20" w:after="48"/>
              <w:jc w:val="center"/>
              <w:rPr>
                <w:bCs/>
                <w:i/>
                <w:iCs/>
                <w:rtl/>
              </w:rPr>
            </w:pPr>
            <w:r w:rsidRPr="00EA5712">
              <w:rPr>
                <w:i/>
                <w:iCs/>
                <w:rtl/>
              </w:rPr>
              <w:t>[</w:t>
            </w:r>
            <w:r w:rsidRPr="00EA5712">
              <w:rPr>
                <w:rFonts w:ascii="Arial" w:hAnsi="Arial" w:cs="Arial"/>
                <w:i/>
                <w:iCs/>
                <w:rtl/>
              </w:rPr>
              <w:t>تضمين درجات البعد</w:t>
            </w:r>
            <w:r w:rsidRPr="00EA5712">
              <w:rPr>
                <w:i/>
                <w:iCs/>
                <w:rtl/>
              </w:rPr>
              <w:t>]</w:t>
            </w:r>
          </w:p>
          <w:p w14:paraId="49391A4C" w14:textId="77777777" w:rsidR="00116AE4" w:rsidRPr="00EA5712" w:rsidRDefault="00116AE4">
            <w:pPr>
              <w:bidi/>
              <w:spacing w:after="0" w:line="240" w:lineRule="auto"/>
              <w:jc w:val="center"/>
              <w:rPr>
                <w:bCs/>
                <w:i/>
                <w:iCs/>
                <w:rtl/>
              </w:rPr>
            </w:pPr>
          </w:p>
        </w:tc>
      </w:tr>
      <w:tr w:rsidR="00116AE4" w14:paraId="77D77903" w14:textId="77777777" w:rsidTr="00EA5712">
        <w:trPr>
          <w:trHeight w:val="1414"/>
        </w:trPr>
        <w:tc>
          <w:tcPr>
            <w:tcW w:w="2079" w:type="dxa"/>
            <w:tcBorders>
              <w:top w:val="single" w:sz="4" w:space="0" w:color="auto"/>
              <w:left w:val="single" w:sz="4" w:space="0" w:color="auto"/>
              <w:bottom w:val="single" w:sz="4" w:space="0" w:color="auto"/>
              <w:right w:val="single" w:sz="4" w:space="0" w:color="auto"/>
            </w:tcBorders>
            <w:shd w:val="clear" w:color="auto" w:fill="8DB3E2"/>
          </w:tcPr>
          <w:p w14:paraId="158F081C" w14:textId="77777777" w:rsidR="00116AE4" w:rsidRPr="00352CC8" w:rsidRDefault="00116AE4">
            <w:pPr>
              <w:bidi/>
              <w:spacing w:afterLines="20" w:after="48" w:line="240" w:lineRule="auto"/>
              <w:jc w:val="both"/>
              <w:rPr>
                <w:rFonts w:ascii="Arial" w:hAnsi="Arial" w:cs="Arial"/>
                <w:bCs/>
                <w:color w:val="000000"/>
                <w:rtl/>
              </w:rPr>
            </w:pPr>
            <w:r>
              <w:rPr>
                <w:b/>
                <w:color w:val="000000"/>
              </w:rPr>
              <w:lastRenderedPageBreak/>
              <w:t>(</w:t>
            </w:r>
            <w:r>
              <w:rPr>
                <w:rFonts w:hint="cs"/>
                <w:b/>
                <w:color w:val="000000"/>
              </w:rPr>
              <w:t>iii</w:t>
            </w:r>
            <w:r>
              <w:rPr>
                <w:b/>
                <w:color w:val="000000"/>
              </w:rPr>
              <w:t>)</w:t>
            </w:r>
            <w:r>
              <w:rPr>
                <w:b/>
                <w:color w:val="000000"/>
                <w:rtl/>
              </w:rPr>
              <w:t xml:space="preserve"> </w:t>
            </w:r>
            <w:r w:rsidRPr="00352CC8">
              <w:rPr>
                <w:rFonts w:ascii="Arial" w:hAnsi="Arial" w:cs="Arial"/>
                <w:bCs/>
                <w:color w:val="000000"/>
                <w:rtl/>
              </w:rPr>
              <w:t>متابعة الجهاز الأعلى للرقابة لقرارات الرقابة القضائية</w:t>
            </w:r>
          </w:p>
          <w:p w14:paraId="2B36D538" w14:textId="77777777" w:rsidR="00116AE4" w:rsidRDefault="00116AE4">
            <w:pPr>
              <w:bidi/>
              <w:spacing w:afterLines="20" w:after="48" w:line="240" w:lineRule="auto"/>
              <w:rPr>
                <w:rFonts w:cs="Arial"/>
                <w:b/>
                <w:bCs/>
                <w:rtl/>
              </w:rPr>
            </w:pPr>
          </w:p>
        </w:tc>
        <w:tc>
          <w:tcPr>
            <w:tcW w:w="5225" w:type="dxa"/>
            <w:tcBorders>
              <w:top w:val="single" w:sz="4" w:space="0" w:color="auto"/>
              <w:left w:val="single" w:sz="4" w:space="0" w:color="auto"/>
              <w:bottom w:val="single" w:sz="4" w:space="0" w:color="auto"/>
              <w:right w:val="single" w:sz="4" w:space="0" w:color="auto"/>
            </w:tcBorders>
          </w:tcPr>
          <w:p w14:paraId="719E7DE9"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352CC8">
              <w:rPr>
                <w:i/>
                <w:iCs/>
              </w:rPr>
              <w:t>(</w:t>
            </w:r>
            <w:r w:rsidRPr="00352CC8">
              <w:rPr>
                <w:rFonts w:hint="cs"/>
                <w:i/>
                <w:iCs/>
              </w:rPr>
              <w:t>i</w:t>
            </w:r>
            <w:r w:rsidRPr="00352CC8">
              <w:rPr>
                <w:i/>
                <w:iCs/>
              </w:rPr>
              <w:t>)</w:t>
            </w:r>
            <w:r>
              <w:rPr>
                <w:rtl/>
              </w:rPr>
              <w:t>]</w:t>
            </w:r>
          </w:p>
          <w:p w14:paraId="6851592A" w14:textId="77777777" w:rsidR="00116AE4" w:rsidRDefault="00116AE4">
            <w:pPr>
              <w:pStyle w:val="ListParagraph"/>
              <w:spacing w:afterLines="20" w:after="48" w:line="240" w:lineRule="auto"/>
              <w:ind w:left="1080"/>
              <w:rPr>
                <w:rtl/>
              </w:rPr>
            </w:pPr>
          </w:p>
        </w:tc>
        <w:tc>
          <w:tcPr>
            <w:tcW w:w="1793" w:type="dxa"/>
            <w:tcBorders>
              <w:top w:val="single" w:sz="4" w:space="0" w:color="auto"/>
              <w:left w:val="single" w:sz="4" w:space="0" w:color="auto"/>
              <w:bottom w:val="single" w:sz="4" w:space="0" w:color="auto"/>
              <w:right w:val="single" w:sz="4" w:space="0" w:color="auto"/>
            </w:tcBorders>
          </w:tcPr>
          <w:p w14:paraId="13D6947A" w14:textId="77777777" w:rsidR="00116AE4" w:rsidRPr="00352CC8" w:rsidRDefault="00116AE4">
            <w:pPr>
              <w:bidi/>
              <w:spacing w:afterLines="20" w:after="48"/>
              <w:jc w:val="center"/>
              <w:rPr>
                <w:bCs/>
                <w:iCs/>
                <w:rtl/>
              </w:rPr>
            </w:pPr>
            <w:r w:rsidRPr="00352CC8">
              <w:rPr>
                <w:iCs/>
                <w:rtl/>
              </w:rPr>
              <w:t>[</w:t>
            </w:r>
            <w:r w:rsidRPr="00352CC8">
              <w:rPr>
                <w:rFonts w:ascii="Arial" w:hAnsi="Arial" w:cs="Arial"/>
                <w:iCs/>
                <w:rtl/>
              </w:rPr>
              <w:t>تضمين درجات البعد</w:t>
            </w:r>
            <w:r w:rsidRPr="00352CC8">
              <w:rPr>
                <w:iCs/>
                <w:rtl/>
              </w:rPr>
              <w:t>]</w:t>
            </w:r>
          </w:p>
          <w:p w14:paraId="2A0AB53C" w14:textId="77777777" w:rsidR="00116AE4" w:rsidRDefault="00116AE4">
            <w:pPr>
              <w:bidi/>
              <w:spacing w:after="0" w:line="240" w:lineRule="auto"/>
              <w:rPr>
                <w:bCs/>
                <w:i/>
                <w:iCs/>
                <w:rtl/>
              </w:rPr>
            </w:pPr>
          </w:p>
        </w:tc>
      </w:tr>
    </w:tbl>
    <w:p w14:paraId="204A6D77" w14:textId="77777777" w:rsidR="00116AE4" w:rsidRDefault="00116AE4" w:rsidP="00116AE4">
      <w:pPr>
        <w:bidi/>
        <w:spacing w:after="0" w:line="240" w:lineRule="auto"/>
        <w:jc w:val="both"/>
        <w:rPr>
          <w:rFonts w:ascii="Calibri" w:hAnsi="Calibri" w:cs="Calibri"/>
          <w:b/>
          <w:bCs/>
          <w:color w:val="000000"/>
          <w:rtl/>
          <w:lang w:val="ar-EG" w:eastAsia="ar-EG" w:bidi="ar-EG"/>
        </w:rPr>
      </w:pPr>
    </w:p>
    <w:p w14:paraId="62562DFE" w14:textId="77777777" w:rsidR="00116AE4" w:rsidRDefault="00116AE4" w:rsidP="00116AE4">
      <w:pPr>
        <w:bidi/>
        <w:spacing w:afterLines="20" w:after="48" w:line="240" w:lineRule="auto"/>
        <w:jc w:val="both"/>
        <w:rPr>
          <w:rFonts w:cs="Arial"/>
          <w:rtl/>
        </w:rPr>
      </w:pPr>
      <w:r>
        <w:rPr>
          <w:rtl/>
        </w:rPr>
        <w:t xml:space="preserve"> </w:t>
      </w:r>
    </w:p>
    <w:p w14:paraId="1F2F5938" w14:textId="0DFE16E4" w:rsidR="00116AE4" w:rsidRDefault="00116AE4" w:rsidP="00116AE4">
      <w:pPr>
        <w:bidi/>
        <w:spacing w:afterLines="20" w:after="48"/>
        <w:rPr>
          <w:rtl/>
        </w:rPr>
      </w:pPr>
    </w:p>
    <w:p w14:paraId="45E8A973" w14:textId="09B96F75" w:rsidR="008F485B" w:rsidRDefault="008F485B">
      <w:r>
        <w:br w:type="page"/>
      </w:r>
    </w:p>
    <w:p w14:paraId="29F58457" w14:textId="77777777" w:rsidR="008F485B" w:rsidRDefault="008F485B" w:rsidP="008F485B">
      <w:pPr>
        <w:bidi/>
        <w:spacing w:afterLines="20" w:after="48"/>
        <w:jc w:val="both"/>
        <w:rPr>
          <w:rtl/>
        </w:rPr>
      </w:pPr>
    </w:p>
    <w:p w14:paraId="6D43AD63" w14:textId="77777777" w:rsidR="00116AE4" w:rsidRPr="00DD5C41" w:rsidRDefault="00116AE4" w:rsidP="00116AE4">
      <w:pPr>
        <w:pStyle w:val="Heading2"/>
        <w:pBdr>
          <w:top w:val="single" w:sz="4" w:space="1" w:color="auto"/>
          <w:bottom w:val="single" w:sz="4" w:space="1" w:color="auto"/>
        </w:pBdr>
        <w:spacing w:before="0" w:afterLines="20" w:after="48"/>
        <w:jc w:val="both"/>
        <w:rPr>
          <w:rFonts w:ascii="Calibri" w:eastAsia="PMingLiU" w:hAnsi="Calibri"/>
          <w:color w:val="17365D"/>
          <w:sz w:val="28"/>
          <w:szCs w:val="28"/>
          <w:rtl/>
        </w:rPr>
      </w:pPr>
      <w:bookmarkStart w:id="62" w:name="_Toc311470582"/>
      <w:bookmarkStart w:id="63" w:name="_Toc37073364"/>
      <w:bookmarkStart w:id="64" w:name="_Toc379178699"/>
      <w:bookmarkStart w:id="65" w:name="_Toc38336033"/>
      <w:r w:rsidRPr="00DD5C41">
        <w:rPr>
          <w:rFonts w:ascii="Calibri" w:eastAsia="PMingLiU" w:hAnsi="Calibri" w:cs="Calibri"/>
          <w:color w:val="17365D"/>
          <w:sz w:val="28"/>
          <w:szCs w:val="28"/>
          <w:rtl/>
        </w:rPr>
        <w:t>4.4</w:t>
      </w:r>
      <w:r w:rsidRPr="00DD5C41">
        <w:rPr>
          <w:rFonts w:ascii="Calibri" w:eastAsia="PMingLiU" w:hAnsi="Calibri"/>
          <w:color w:val="17365D"/>
          <w:sz w:val="28"/>
          <w:szCs w:val="28"/>
          <w:rtl/>
        </w:rPr>
        <w:t xml:space="preserve"> </w:t>
      </w:r>
      <w:r w:rsidRPr="00DD5C41">
        <w:rPr>
          <w:rFonts w:ascii="Calibri" w:eastAsia="PMingLiU" w:hAnsi="Calibri"/>
          <w:color w:val="17365D"/>
          <w:sz w:val="28"/>
          <w:szCs w:val="28"/>
          <w:rtl/>
        </w:rPr>
        <w:tab/>
        <w:t>المجال د: الإدارة المالية، والأصول، و</w:t>
      </w:r>
      <w:bookmarkEnd w:id="62"/>
      <w:r w:rsidRPr="00DD5C41">
        <w:rPr>
          <w:rFonts w:ascii="Calibri" w:eastAsia="PMingLiU" w:hAnsi="Calibri"/>
          <w:color w:val="17365D"/>
          <w:sz w:val="28"/>
          <w:szCs w:val="28"/>
          <w:rtl/>
        </w:rPr>
        <w:t>خدمات الدعم</w:t>
      </w:r>
      <w:bookmarkEnd w:id="63"/>
      <w:bookmarkEnd w:id="64"/>
      <w:bookmarkEnd w:id="65"/>
    </w:p>
    <w:p w14:paraId="585F9EFB" w14:textId="77777777" w:rsidR="00116AE4" w:rsidRDefault="00116AE4" w:rsidP="00116AE4">
      <w:pPr>
        <w:bidi/>
        <w:spacing w:afterLines="20" w:after="48"/>
        <w:rPr>
          <w:rFonts w:ascii="Calibri" w:eastAsia="PMingLiU" w:hAnsi="Calibri"/>
          <w:rtl/>
        </w:rPr>
      </w:pPr>
    </w:p>
    <w:p w14:paraId="6762F24D" w14:textId="0623068E" w:rsidR="00116AE4" w:rsidRPr="00DD5C41" w:rsidRDefault="00116AE4" w:rsidP="00116AE4">
      <w:pPr>
        <w:bidi/>
        <w:spacing w:afterLines="20" w:after="48" w:line="240" w:lineRule="auto"/>
        <w:rPr>
          <w:rtl/>
        </w:rPr>
      </w:pPr>
      <w:r w:rsidRPr="00DD5C41">
        <w:rPr>
          <w:rFonts w:ascii="Arial" w:hAnsi="Arial" w:cs="Arial"/>
          <w:rtl/>
        </w:rPr>
        <w:t>يدرس المجال د ما إذا كان الجهاز الأعلى للرقابة يدير عملياته الخاصة اقتصاديًا وبكفاءة وفعالية وعلى نحوٍ يتوافق مع القواعد واللوائح المعمول بها</w:t>
      </w:r>
      <w:r w:rsidRPr="00DD5C41">
        <w:rPr>
          <w:rtl/>
        </w:rPr>
        <w:t xml:space="preserve">. </w:t>
      </w:r>
      <w:r w:rsidRPr="00DD5C41">
        <w:rPr>
          <w:rFonts w:ascii="Arial" w:hAnsi="Arial" w:cs="Arial"/>
          <w:rtl/>
        </w:rPr>
        <w:t>يتكون المجال د من مؤشر واحد</w:t>
      </w:r>
      <w:r w:rsidRPr="00DD5C41">
        <w:rPr>
          <w:rtl/>
        </w:rPr>
        <w:t xml:space="preserve">. </w:t>
      </w:r>
    </w:p>
    <w:p w14:paraId="59F65C1F" w14:textId="77777777" w:rsidR="00116AE4" w:rsidRDefault="00116AE4" w:rsidP="00116AE4">
      <w:pPr>
        <w:bidi/>
        <w:spacing w:afterLines="20" w:after="48"/>
        <w:jc w:val="both"/>
        <w:rPr>
          <w:b/>
          <w:sz w:val="24"/>
          <w:szCs w:val="24"/>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4433"/>
        <w:gridCol w:w="790"/>
        <w:gridCol w:w="792"/>
        <w:gridCol w:w="794"/>
        <w:gridCol w:w="1180"/>
      </w:tblGrid>
      <w:tr w:rsidR="00116AE4" w14:paraId="3FB934FD" w14:textId="77777777" w:rsidTr="00116AE4">
        <w:tc>
          <w:tcPr>
            <w:tcW w:w="3110" w:type="pct"/>
            <w:gridSpan w:val="2"/>
            <w:tcBorders>
              <w:top w:val="single" w:sz="4" w:space="0" w:color="auto"/>
              <w:left w:val="single" w:sz="4" w:space="0" w:color="auto"/>
              <w:bottom w:val="single" w:sz="4" w:space="0" w:color="auto"/>
              <w:right w:val="single" w:sz="4" w:space="0" w:color="auto"/>
            </w:tcBorders>
            <w:shd w:val="clear" w:color="auto" w:fill="8DB3E2"/>
            <w:hideMark/>
          </w:tcPr>
          <w:p w14:paraId="5B38FD88" w14:textId="77777777" w:rsidR="00116AE4" w:rsidRDefault="00116AE4">
            <w:pPr>
              <w:bidi/>
              <w:spacing w:afterLines="20" w:after="48" w:line="240" w:lineRule="auto"/>
              <w:rPr>
                <w:b/>
                <w:rtl/>
              </w:rPr>
            </w:pPr>
            <w:r w:rsidRPr="00984930">
              <w:rPr>
                <w:rFonts w:ascii="Arial" w:hAnsi="Arial" w:cs="Arial"/>
                <w:bCs/>
                <w:rtl/>
              </w:rPr>
              <w:t>المجال د</w:t>
            </w:r>
            <w:r>
              <w:rPr>
                <w:b/>
                <w:rtl/>
              </w:rPr>
              <w:t xml:space="preserve">: </w:t>
            </w:r>
            <w:r w:rsidRPr="00984930">
              <w:rPr>
                <w:rFonts w:ascii="Arial" w:hAnsi="Arial" w:cs="Arial"/>
                <w:bCs/>
                <w:rtl/>
              </w:rPr>
              <w:t>الإدارة المالية، والأصول، وخدمات الدعم</w:t>
            </w:r>
          </w:p>
        </w:tc>
        <w:tc>
          <w:tcPr>
            <w:tcW w:w="1262" w:type="pct"/>
            <w:gridSpan w:val="3"/>
            <w:tcBorders>
              <w:top w:val="single" w:sz="4" w:space="0" w:color="auto"/>
              <w:left w:val="single" w:sz="4" w:space="0" w:color="auto"/>
              <w:bottom w:val="single" w:sz="4" w:space="0" w:color="auto"/>
              <w:right w:val="single" w:sz="4" w:space="0" w:color="auto"/>
            </w:tcBorders>
            <w:shd w:val="clear" w:color="auto" w:fill="8DB3E2"/>
            <w:hideMark/>
          </w:tcPr>
          <w:p w14:paraId="3463364E"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الأبعاد</w:t>
            </w:r>
          </w:p>
        </w:tc>
        <w:tc>
          <w:tcPr>
            <w:tcW w:w="628" w:type="pct"/>
            <w:vMerge w:val="restart"/>
            <w:tcBorders>
              <w:top w:val="single" w:sz="4" w:space="0" w:color="auto"/>
              <w:left w:val="single" w:sz="4" w:space="0" w:color="auto"/>
              <w:bottom w:val="single" w:sz="4" w:space="0" w:color="auto"/>
              <w:right w:val="single" w:sz="4" w:space="0" w:color="auto"/>
            </w:tcBorders>
            <w:shd w:val="clear" w:color="auto" w:fill="8DB3E2"/>
            <w:hideMark/>
          </w:tcPr>
          <w:p w14:paraId="5D271764"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النتيجة العامة</w:t>
            </w:r>
          </w:p>
        </w:tc>
      </w:tr>
      <w:tr w:rsidR="00116AE4" w14:paraId="0379C1CC" w14:textId="77777777" w:rsidTr="00116AE4">
        <w:tc>
          <w:tcPr>
            <w:tcW w:w="754" w:type="pct"/>
            <w:tcBorders>
              <w:top w:val="single" w:sz="4" w:space="0" w:color="auto"/>
              <w:left w:val="single" w:sz="4" w:space="0" w:color="auto"/>
              <w:bottom w:val="single" w:sz="4" w:space="0" w:color="auto"/>
              <w:right w:val="single" w:sz="4" w:space="0" w:color="auto"/>
            </w:tcBorders>
            <w:shd w:val="clear" w:color="auto" w:fill="8DB3E2"/>
            <w:hideMark/>
          </w:tcPr>
          <w:p w14:paraId="3F32A9B3" w14:textId="77777777" w:rsidR="00116AE4" w:rsidRPr="00984930" w:rsidRDefault="00116AE4">
            <w:pPr>
              <w:bidi/>
              <w:spacing w:afterLines="20" w:after="48" w:line="240" w:lineRule="auto"/>
              <w:rPr>
                <w:rFonts w:ascii="Arial" w:hAnsi="Arial" w:cs="Arial"/>
                <w:bCs/>
                <w:rtl/>
              </w:rPr>
            </w:pPr>
            <w:r w:rsidRPr="00984930">
              <w:rPr>
                <w:rFonts w:ascii="Arial" w:hAnsi="Arial" w:cs="Arial"/>
                <w:bCs/>
                <w:rtl/>
              </w:rPr>
              <w:t>المؤشر</w:t>
            </w:r>
          </w:p>
        </w:tc>
        <w:tc>
          <w:tcPr>
            <w:tcW w:w="2356" w:type="pct"/>
            <w:tcBorders>
              <w:top w:val="single" w:sz="4" w:space="0" w:color="auto"/>
              <w:left w:val="single" w:sz="4" w:space="0" w:color="auto"/>
              <w:bottom w:val="single" w:sz="4" w:space="0" w:color="auto"/>
              <w:right w:val="single" w:sz="4" w:space="0" w:color="auto"/>
            </w:tcBorders>
            <w:shd w:val="clear" w:color="auto" w:fill="8DB3E2"/>
            <w:hideMark/>
          </w:tcPr>
          <w:p w14:paraId="15A4FF10" w14:textId="77777777" w:rsidR="00116AE4" w:rsidRPr="00984930" w:rsidRDefault="00116AE4">
            <w:pPr>
              <w:bidi/>
              <w:spacing w:afterLines="20" w:after="48" w:line="240" w:lineRule="auto"/>
              <w:rPr>
                <w:rFonts w:ascii="Arial" w:hAnsi="Arial" w:cs="Arial"/>
                <w:bCs/>
                <w:rtl/>
              </w:rPr>
            </w:pPr>
            <w:r w:rsidRPr="00984930">
              <w:rPr>
                <w:rFonts w:ascii="Arial" w:hAnsi="Arial" w:cs="Arial"/>
                <w:bCs/>
                <w:rtl/>
              </w:rPr>
              <w:t>الاسم</w:t>
            </w:r>
          </w:p>
        </w:tc>
        <w:tc>
          <w:tcPr>
            <w:tcW w:w="420" w:type="pct"/>
            <w:tcBorders>
              <w:top w:val="single" w:sz="4" w:space="0" w:color="auto"/>
              <w:left w:val="single" w:sz="4" w:space="0" w:color="auto"/>
              <w:bottom w:val="single" w:sz="4" w:space="0" w:color="auto"/>
              <w:right w:val="single" w:sz="4" w:space="0" w:color="auto"/>
            </w:tcBorders>
            <w:shd w:val="clear" w:color="auto" w:fill="8DB3E2"/>
            <w:hideMark/>
          </w:tcPr>
          <w:p w14:paraId="75D9C3C7" w14:textId="77777777" w:rsidR="00116AE4" w:rsidRDefault="00116AE4">
            <w:pPr>
              <w:bidi/>
              <w:spacing w:afterLines="20" w:after="48" w:line="240" w:lineRule="auto"/>
              <w:jc w:val="center"/>
              <w:rPr>
                <w:b/>
                <w:rtl/>
              </w:rPr>
            </w:pPr>
            <w:r>
              <w:rPr>
                <w:rFonts w:hint="cs"/>
                <w:b/>
              </w:rPr>
              <w:t>i</w:t>
            </w:r>
          </w:p>
        </w:tc>
        <w:tc>
          <w:tcPr>
            <w:tcW w:w="420" w:type="pct"/>
            <w:tcBorders>
              <w:top w:val="single" w:sz="4" w:space="0" w:color="auto"/>
              <w:left w:val="single" w:sz="4" w:space="0" w:color="auto"/>
              <w:bottom w:val="single" w:sz="4" w:space="0" w:color="auto"/>
              <w:right w:val="single" w:sz="4" w:space="0" w:color="auto"/>
            </w:tcBorders>
            <w:shd w:val="clear" w:color="auto" w:fill="8DB3E2"/>
            <w:hideMark/>
          </w:tcPr>
          <w:p w14:paraId="3E38A79F" w14:textId="77777777" w:rsidR="00116AE4" w:rsidRDefault="00116AE4">
            <w:pPr>
              <w:bidi/>
              <w:spacing w:afterLines="20" w:after="48" w:line="240" w:lineRule="auto"/>
              <w:jc w:val="center"/>
              <w:rPr>
                <w:b/>
                <w:rtl/>
              </w:rPr>
            </w:pPr>
            <w:r>
              <w:rPr>
                <w:rFonts w:hint="cs"/>
                <w:b/>
              </w:rPr>
              <w:t>ii</w:t>
            </w:r>
          </w:p>
        </w:tc>
        <w:tc>
          <w:tcPr>
            <w:tcW w:w="422" w:type="pct"/>
            <w:tcBorders>
              <w:top w:val="single" w:sz="4" w:space="0" w:color="auto"/>
              <w:left w:val="single" w:sz="4" w:space="0" w:color="auto"/>
              <w:bottom w:val="single" w:sz="4" w:space="0" w:color="auto"/>
              <w:right w:val="single" w:sz="4" w:space="0" w:color="auto"/>
            </w:tcBorders>
            <w:shd w:val="clear" w:color="auto" w:fill="8DB3E2"/>
            <w:hideMark/>
          </w:tcPr>
          <w:p w14:paraId="1E836232" w14:textId="77777777" w:rsidR="00116AE4" w:rsidRDefault="00116AE4">
            <w:pPr>
              <w:bidi/>
              <w:spacing w:afterLines="20" w:after="48" w:line="240" w:lineRule="auto"/>
              <w:jc w:val="center"/>
              <w:rPr>
                <w:b/>
                <w:rtl/>
              </w:rPr>
            </w:pPr>
            <w:r>
              <w:rPr>
                <w:rFonts w:hint="cs"/>
                <w:b/>
              </w:rPr>
              <w:t>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ACD11" w14:textId="77777777" w:rsidR="00116AE4" w:rsidRDefault="00116AE4">
            <w:pPr>
              <w:spacing w:after="0" w:line="240" w:lineRule="auto"/>
              <w:rPr>
                <w:rFonts w:cs="Calibri"/>
                <w:b/>
                <w:bCs/>
                <w:rtl/>
                <w:lang w:val="ar-EG" w:eastAsia="ar-EG" w:bidi="ar-EG"/>
              </w:rPr>
            </w:pPr>
          </w:p>
        </w:tc>
      </w:tr>
      <w:tr w:rsidR="00116AE4" w14:paraId="4FF21887"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710C608F" w14:textId="77777777" w:rsidR="00116AE4" w:rsidRPr="008F485B" w:rsidRDefault="00116AE4">
            <w:pPr>
              <w:bidi/>
              <w:spacing w:after="0" w:line="240" w:lineRule="auto"/>
              <w:rPr>
                <w:rtl/>
              </w:rPr>
            </w:pPr>
            <w:r w:rsidRPr="008F485B">
              <w:rPr>
                <w:rFonts w:ascii="Arial" w:hAnsi="Arial" w:cs="Arial"/>
                <w:rtl/>
              </w:rPr>
              <w:t xml:space="preserve">المؤشر </w:t>
            </w:r>
            <w:r w:rsidRPr="008F485B">
              <w:rPr>
                <w:rFonts w:hint="cs"/>
              </w:rPr>
              <w:t>SAI-21</w:t>
            </w:r>
          </w:p>
        </w:tc>
        <w:tc>
          <w:tcPr>
            <w:tcW w:w="2356" w:type="pct"/>
            <w:tcBorders>
              <w:top w:val="single" w:sz="4" w:space="0" w:color="auto"/>
              <w:left w:val="single" w:sz="4" w:space="0" w:color="auto"/>
              <w:bottom w:val="single" w:sz="4" w:space="0" w:color="auto"/>
              <w:right w:val="single" w:sz="4" w:space="0" w:color="auto"/>
            </w:tcBorders>
            <w:hideMark/>
          </w:tcPr>
          <w:p w14:paraId="02E149A9" w14:textId="77777777" w:rsidR="00116AE4" w:rsidRPr="008F485B" w:rsidRDefault="00116AE4">
            <w:pPr>
              <w:bidi/>
              <w:spacing w:after="0" w:line="240" w:lineRule="auto"/>
              <w:rPr>
                <w:rFonts w:ascii="Arial" w:hAnsi="Arial" w:cs="Arial"/>
                <w:rtl/>
              </w:rPr>
            </w:pPr>
            <w:r w:rsidRPr="008F485B">
              <w:rPr>
                <w:rFonts w:ascii="Arial" w:hAnsi="Arial" w:cs="Arial"/>
                <w:rtl/>
              </w:rPr>
              <w:t>الإدارة المالية، والأصول، وخدمات الدعم</w:t>
            </w:r>
          </w:p>
        </w:tc>
        <w:tc>
          <w:tcPr>
            <w:tcW w:w="420" w:type="pct"/>
            <w:tcBorders>
              <w:top w:val="single" w:sz="4" w:space="0" w:color="auto"/>
              <w:left w:val="single" w:sz="4" w:space="0" w:color="auto"/>
              <w:bottom w:val="single" w:sz="4" w:space="0" w:color="auto"/>
              <w:right w:val="single" w:sz="4" w:space="0" w:color="auto"/>
            </w:tcBorders>
          </w:tcPr>
          <w:p w14:paraId="17D387AD" w14:textId="77777777" w:rsidR="00116AE4" w:rsidRDefault="00116AE4">
            <w:pPr>
              <w:bidi/>
              <w:spacing w:after="0" w:line="240" w:lineRule="auto"/>
              <w:jc w:val="center"/>
              <w:rPr>
                <w:rtl/>
              </w:rPr>
            </w:pPr>
          </w:p>
        </w:tc>
        <w:tc>
          <w:tcPr>
            <w:tcW w:w="421" w:type="pct"/>
            <w:tcBorders>
              <w:top w:val="single" w:sz="4" w:space="0" w:color="auto"/>
              <w:left w:val="single" w:sz="4" w:space="0" w:color="auto"/>
              <w:bottom w:val="single" w:sz="4" w:space="0" w:color="auto"/>
              <w:right w:val="single" w:sz="4" w:space="0" w:color="auto"/>
            </w:tcBorders>
          </w:tcPr>
          <w:p w14:paraId="2908C2EE" w14:textId="77777777" w:rsidR="00116AE4" w:rsidRDefault="00116AE4">
            <w:pPr>
              <w:bidi/>
              <w:spacing w:after="0" w:line="240" w:lineRule="auto"/>
              <w:jc w:val="center"/>
              <w:rPr>
                <w:rtl/>
              </w:rPr>
            </w:pPr>
          </w:p>
        </w:tc>
        <w:tc>
          <w:tcPr>
            <w:tcW w:w="421" w:type="pct"/>
            <w:tcBorders>
              <w:top w:val="single" w:sz="4" w:space="0" w:color="auto"/>
              <w:left w:val="single" w:sz="4" w:space="0" w:color="auto"/>
              <w:bottom w:val="single" w:sz="4" w:space="0" w:color="auto"/>
              <w:right w:val="single" w:sz="4" w:space="0" w:color="auto"/>
            </w:tcBorders>
          </w:tcPr>
          <w:p w14:paraId="502AEF17" w14:textId="77777777" w:rsidR="00116AE4" w:rsidRDefault="00116AE4">
            <w:pPr>
              <w:bidi/>
              <w:spacing w:after="0" w:line="240" w:lineRule="auto"/>
              <w:jc w:val="center"/>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1A231BE6" w14:textId="77777777" w:rsidR="00116AE4" w:rsidRDefault="00116AE4">
            <w:pPr>
              <w:bidi/>
              <w:spacing w:after="0" w:line="240" w:lineRule="auto"/>
              <w:jc w:val="center"/>
              <w:rPr>
                <w:b/>
                <w:color w:val="FFFFFF"/>
                <w:rtl/>
              </w:rPr>
            </w:pPr>
          </w:p>
        </w:tc>
      </w:tr>
    </w:tbl>
    <w:p w14:paraId="15A3C1F2" w14:textId="77777777" w:rsidR="00116AE4" w:rsidRDefault="00116AE4" w:rsidP="00116AE4">
      <w:pPr>
        <w:bidi/>
        <w:spacing w:afterLines="20" w:after="48"/>
        <w:jc w:val="both"/>
        <w:rPr>
          <w:rFonts w:ascii="Calibri" w:hAnsi="Calibri" w:cs="Arial"/>
          <w:b/>
          <w:sz w:val="24"/>
          <w:szCs w:val="24"/>
          <w:rtl/>
          <w:lang w:val="ar-EG" w:eastAsia="ar-EG" w:bidi="ar-EG"/>
        </w:rPr>
      </w:pPr>
    </w:p>
    <w:p w14:paraId="46541EA8" w14:textId="77777777" w:rsidR="00116AE4" w:rsidRPr="008F485B" w:rsidRDefault="00116AE4" w:rsidP="00116AE4">
      <w:pPr>
        <w:bidi/>
        <w:spacing w:afterLines="20" w:after="48"/>
        <w:jc w:val="both"/>
        <w:rPr>
          <w:b/>
          <w:bCs/>
          <w:sz w:val="24"/>
          <w:szCs w:val="24"/>
          <w:rtl/>
        </w:rPr>
      </w:pPr>
      <w:r w:rsidRPr="008F485B">
        <w:rPr>
          <w:rFonts w:hint="cs"/>
          <w:b/>
          <w:sz w:val="24"/>
          <w:szCs w:val="24"/>
        </w:rPr>
        <w:t>4.4.1</w:t>
      </w:r>
      <w:r w:rsidRPr="008F485B">
        <w:rPr>
          <w:b/>
          <w:sz w:val="24"/>
          <w:szCs w:val="24"/>
          <w:rtl/>
        </w:rPr>
        <w:t xml:space="preserve"> </w:t>
      </w:r>
      <w:r w:rsidRPr="008F485B">
        <w:rPr>
          <w:b/>
          <w:sz w:val="24"/>
          <w:szCs w:val="24"/>
          <w:rtl/>
        </w:rPr>
        <w:tab/>
      </w:r>
      <w:r w:rsidRPr="008F485B">
        <w:rPr>
          <w:rFonts w:ascii="Arial" w:hAnsi="Arial" w:cs="Arial"/>
          <w:bCs/>
          <w:sz w:val="24"/>
          <w:szCs w:val="24"/>
          <w:rtl/>
        </w:rPr>
        <w:t>المؤشر</w:t>
      </w:r>
      <w:r w:rsidRPr="008F485B">
        <w:rPr>
          <w:rFonts w:cs="Calibri" w:hint="cs"/>
          <w:b/>
          <w:sz w:val="24"/>
          <w:szCs w:val="24"/>
          <w:rtl/>
        </w:rPr>
        <w:t xml:space="preserve"> </w:t>
      </w:r>
      <w:r w:rsidRPr="008F485B">
        <w:rPr>
          <w:rFonts w:hint="cs"/>
          <w:b/>
          <w:sz w:val="24"/>
          <w:szCs w:val="24"/>
        </w:rPr>
        <w:t>SAI-21</w:t>
      </w:r>
      <w:r w:rsidRPr="008F485B">
        <w:rPr>
          <w:bCs/>
          <w:sz w:val="24"/>
          <w:szCs w:val="24"/>
          <w:rtl/>
        </w:rPr>
        <w:t>:</w:t>
      </w:r>
      <w:r w:rsidRPr="008F485B">
        <w:rPr>
          <w:b/>
          <w:sz w:val="24"/>
          <w:szCs w:val="24"/>
          <w:rtl/>
        </w:rPr>
        <w:t xml:space="preserve"> </w:t>
      </w:r>
      <w:r w:rsidRPr="008F485B">
        <w:rPr>
          <w:rFonts w:ascii="Arial" w:hAnsi="Arial" w:cs="Arial"/>
          <w:b/>
          <w:bCs/>
          <w:sz w:val="24"/>
          <w:szCs w:val="24"/>
          <w:rtl/>
        </w:rPr>
        <w:t xml:space="preserve">الإدارة المالية والأصول وخدمات الدعم </w:t>
      </w:r>
      <w:r w:rsidRPr="008F485B">
        <w:rPr>
          <w:b/>
          <w:bCs/>
          <w:sz w:val="24"/>
          <w:szCs w:val="24"/>
          <w:rtl/>
        </w:rPr>
        <w:t xml:space="preserve">- </w:t>
      </w:r>
      <w:r w:rsidRPr="008F485B">
        <w:rPr>
          <w:rFonts w:ascii="Arial" w:hAnsi="Arial" w:cs="Arial"/>
          <w:b/>
          <w:bCs/>
          <w:sz w:val="24"/>
          <w:szCs w:val="24"/>
          <w:rtl/>
        </w:rPr>
        <w:t>الدرجة</w:t>
      </w:r>
      <w:r w:rsidRPr="008F485B">
        <w:rPr>
          <w:rFonts w:ascii="Arial" w:hAnsi="Arial" w:cs="Arial"/>
          <w:b/>
          <w:bCs/>
          <w:i/>
          <w:iCs/>
          <w:sz w:val="24"/>
          <w:szCs w:val="24"/>
          <w:rtl/>
        </w:rPr>
        <w:t xml:space="preserve"> </w:t>
      </w:r>
      <w:r w:rsidRPr="008F485B">
        <w:rPr>
          <w:b/>
          <w:bCs/>
          <w:sz w:val="24"/>
          <w:szCs w:val="24"/>
          <w:rtl/>
        </w:rPr>
        <w:t>[</w:t>
      </w:r>
      <w:r w:rsidRPr="008F485B">
        <w:rPr>
          <w:rFonts w:ascii="Arial" w:hAnsi="Arial" w:cs="Arial"/>
          <w:b/>
          <w:bCs/>
          <w:i/>
          <w:iCs/>
          <w:sz w:val="24"/>
          <w:szCs w:val="24"/>
          <w:rtl/>
        </w:rPr>
        <w:t>تشمل درجة المؤشر</w:t>
      </w:r>
      <w:r w:rsidRPr="008F485B">
        <w:rPr>
          <w:b/>
          <w:bCs/>
          <w:sz w:val="24"/>
          <w:szCs w:val="24"/>
          <w:rtl/>
        </w:rPr>
        <w:t>]</w:t>
      </w:r>
    </w:p>
    <w:p w14:paraId="2428E049" w14:textId="77777777" w:rsidR="00116AE4" w:rsidRDefault="00116AE4" w:rsidP="00116AE4">
      <w:pPr>
        <w:bidi/>
        <w:spacing w:afterLines="20" w:after="48"/>
        <w:jc w:val="both"/>
        <w:rPr>
          <w:b/>
          <w:rtl/>
        </w:rPr>
      </w:pPr>
    </w:p>
    <w:p w14:paraId="4F310E69"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2802AD56" w14:textId="77777777" w:rsidR="00116AE4" w:rsidRPr="005928FB" w:rsidRDefault="00116AE4" w:rsidP="00116AE4">
      <w:pPr>
        <w:bidi/>
        <w:spacing w:afterLines="20" w:after="48" w:line="240" w:lineRule="auto"/>
        <w:jc w:val="both"/>
        <w:rPr>
          <w:rtl/>
        </w:rPr>
      </w:pPr>
      <w:r w:rsidRPr="005928FB">
        <w:rPr>
          <w:rtl/>
        </w:rPr>
        <w:t>"</w:t>
      </w:r>
      <w:r w:rsidRPr="005928FB">
        <w:rPr>
          <w:rFonts w:ascii="Arial" w:hAnsi="Arial" w:cs="Arial"/>
          <w:rtl/>
        </w:rPr>
        <w:t xml:space="preserve">يقوم المؤشر </w:t>
      </w:r>
      <w:r w:rsidRPr="005928FB">
        <w:rPr>
          <w:rFonts w:hint="cs"/>
        </w:rPr>
        <w:t>SAI-21</w:t>
      </w:r>
      <w:r w:rsidRPr="005928FB">
        <w:rPr>
          <w:rFonts w:ascii="Arial" w:hAnsi="Arial" w:cs="Arial"/>
          <w:rtl/>
        </w:rPr>
        <w:t xml:space="preserve"> بفحص النظام الداخلي للإدارة المالية والرقابة بالجهاز الأعلى للرقابة، فضلاً عن سياساته وممارساته فيما يتعلق بخدمات الدعم والموارد التي يحتاجها</w:t>
      </w:r>
      <w:r w:rsidRPr="005928FB">
        <w:rPr>
          <w:rtl/>
        </w:rPr>
        <w:t xml:space="preserve">. </w:t>
      </w:r>
      <w:r w:rsidRPr="005928FB">
        <w:rPr>
          <w:rFonts w:ascii="Arial" w:hAnsi="Arial" w:cs="Arial"/>
          <w:rtl/>
        </w:rPr>
        <w:t>ويشمل ذلك تكنولوجيا المعلومات والأصول والبنية التحتية، بالإضافة إلى الدعم الإداري</w:t>
      </w:r>
      <w:r w:rsidRPr="005928FB">
        <w:rPr>
          <w:rtl/>
        </w:rPr>
        <w:t xml:space="preserve">. </w:t>
      </w:r>
      <w:r w:rsidRPr="005928FB">
        <w:rPr>
          <w:rFonts w:ascii="Arial" w:hAnsi="Arial" w:cs="Arial"/>
          <w:rtl/>
        </w:rPr>
        <w:t>يضم هذا المؤشر</w:t>
      </w:r>
      <w:r w:rsidRPr="005928FB">
        <w:rPr>
          <w:rFonts w:hint="cs"/>
        </w:rPr>
        <w:t>3</w:t>
      </w:r>
      <w:r w:rsidRPr="005928FB">
        <w:rPr>
          <w:rFonts w:ascii="Arial" w:hAnsi="Arial" w:cs="Arial"/>
          <w:rtl/>
        </w:rPr>
        <w:t xml:space="preserve"> أبعاد</w:t>
      </w:r>
      <w:r w:rsidRPr="005928FB">
        <w:rPr>
          <w:rtl/>
        </w:rPr>
        <w:t>":</w:t>
      </w:r>
    </w:p>
    <w:p w14:paraId="09C071E5" w14:textId="77777777" w:rsidR="00116AE4" w:rsidRDefault="00116AE4" w:rsidP="00116AE4">
      <w:pPr>
        <w:bidi/>
        <w:spacing w:afterLines="20" w:after="48" w:line="240" w:lineRule="auto"/>
        <w:jc w:val="both"/>
        <w:rPr>
          <w:rtl/>
        </w:rPr>
      </w:pPr>
    </w:p>
    <w:p w14:paraId="36DE13C4" w14:textId="77777777" w:rsidR="00116AE4" w:rsidRPr="008D315D" w:rsidRDefault="00116AE4" w:rsidP="00116AE4">
      <w:pPr>
        <w:pStyle w:val="ListParagraph"/>
        <w:numPr>
          <w:ilvl w:val="0"/>
          <w:numId w:val="34"/>
        </w:numPr>
        <w:spacing w:afterLines="20" w:after="48" w:line="240" w:lineRule="auto"/>
        <w:jc w:val="both"/>
        <w:rPr>
          <w:rFonts w:ascii="Arial" w:hAnsi="Arial"/>
          <w:bCs/>
          <w:rtl/>
        </w:rPr>
      </w:pPr>
      <w:r w:rsidRPr="008D315D">
        <w:rPr>
          <w:rFonts w:ascii="Arial" w:hAnsi="Arial"/>
          <w:bCs/>
          <w:rtl/>
        </w:rPr>
        <w:t>الإدارة المالية.</w:t>
      </w:r>
    </w:p>
    <w:p w14:paraId="00A91B2D" w14:textId="08BF19C8" w:rsidR="00116AE4" w:rsidRPr="008D315D" w:rsidRDefault="00116AE4" w:rsidP="00116AE4">
      <w:pPr>
        <w:pStyle w:val="ListParagraph"/>
        <w:numPr>
          <w:ilvl w:val="0"/>
          <w:numId w:val="34"/>
        </w:numPr>
        <w:spacing w:afterLines="20" w:after="48" w:line="240" w:lineRule="auto"/>
        <w:jc w:val="both"/>
        <w:rPr>
          <w:rFonts w:ascii="Arial" w:hAnsi="Arial"/>
          <w:bCs/>
          <w:rtl/>
        </w:rPr>
      </w:pPr>
      <w:r w:rsidRPr="008D315D">
        <w:rPr>
          <w:rFonts w:ascii="Arial" w:hAnsi="Arial"/>
          <w:bCs/>
          <w:rtl/>
        </w:rPr>
        <w:t>التخطيط والاستخدام الفعال للأصول والبنية التحتية</w:t>
      </w:r>
      <w:r w:rsidR="009A219E">
        <w:rPr>
          <w:rFonts w:ascii="Arial" w:hAnsi="Arial" w:hint="cs"/>
          <w:bCs/>
          <w:rtl/>
        </w:rPr>
        <w:t>.</w:t>
      </w:r>
    </w:p>
    <w:p w14:paraId="72844012" w14:textId="77777777" w:rsidR="00116AE4" w:rsidRPr="008D315D" w:rsidRDefault="00116AE4" w:rsidP="00116AE4">
      <w:pPr>
        <w:pStyle w:val="ListParagraph"/>
        <w:numPr>
          <w:ilvl w:val="0"/>
          <w:numId w:val="34"/>
        </w:numPr>
        <w:spacing w:afterLines="20" w:after="48" w:line="240" w:lineRule="auto"/>
        <w:jc w:val="both"/>
        <w:rPr>
          <w:rFonts w:ascii="Arial" w:hAnsi="Arial"/>
          <w:bCs/>
          <w:rtl/>
        </w:rPr>
      </w:pPr>
      <w:r w:rsidRPr="008D315D">
        <w:rPr>
          <w:rFonts w:ascii="Arial" w:hAnsi="Arial"/>
          <w:bCs/>
          <w:rtl/>
        </w:rPr>
        <w:t>خدمات الدعم الإداري.</w:t>
      </w:r>
    </w:p>
    <w:p w14:paraId="569AF19E" w14:textId="77777777" w:rsidR="00116AE4" w:rsidRDefault="00116AE4" w:rsidP="00116AE4">
      <w:pPr>
        <w:bidi/>
        <w:spacing w:afterLines="20" w:after="48" w:line="240" w:lineRule="auto"/>
        <w:rPr>
          <w:rtl/>
        </w:rPr>
      </w:pPr>
    </w:p>
    <w:p w14:paraId="1134222D" w14:textId="5FEC88A7" w:rsidR="00116AE4" w:rsidRDefault="00116AE4" w:rsidP="00266909">
      <w:pPr>
        <w:bidi/>
        <w:spacing w:after="120" w:line="240" w:lineRule="auto"/>
        <w:rPr>
          <w:b/>
          <w:i/>
          <w:iCs/>
          <w:rtl/>
        </w:rPr>
      </w:pPr>
      <w:r>
        <w:rPr>
          <w:rtl/>
        </w:rPr>
        <w:t>[</w:t>
      </w:r>
      <w:r w:rsidRPr="00984930">
        <w:rPr>
          <w:rFonts w:ascii="Arial" w:hAnsi="Arial" w:cs="Arial"/>
          <w:i/>
          <w:iCs/>
          <w:rtl/>
        </w:rPr>
        <w:t>يستند تقييم مؤشر الجهاز الأعلى للرقابة</w:t>
      </w:r>
      <w:r w:rsidR="00266909">
        <w:rPr>
          <w:rFonts w:ascii="Arial" w:hAnsi="Arial" w:cs="Arial" w:hint="cs"/>
          <w:i/>
          <w:iCs/>
          <w:rtl/>
        </w:rPr>
        <w:t xml:space="preserve"> </w:t>
      </w:r>
      <w:r w:rsidR="00266909" w:rsidRPr="00266909">
        <w:rPr>
          <w:i/>
          <w:iCs/>
        </w:rPr>
        <w:t xml:space="preserve"> </w:t>
      </w:r>
      <w:r w:rsidR="00266909" w:rsidRPr="000F41CE">
        <w:rPr>
          <w:i/>
          <w:iCs/>
        </w:rPr>
        <w:t>SAI-[X</w:t>
      </w:r>
      <w:r w:rsidR="00266909">
        <w:rPr>
          <w:rFonts w:cs="Arial"/>
          <w:i/>
          <w:iCs/>
        </w:rPr>
        <w:t>]</w:t>
      </w:r>
      <w:r w:rsidR="00266909">
        <w:rPr>
          <w:rFonts w:cs="Arial" w:hint="cs"/>
          <w:i/>
          <w:iCs/>
          <w:rtl/>
        </w:rPr>
        <w:t xml:space="preserve"> </w:t>
      </w:r>
      <w:r w:rsidRPr="00984930">
        <w:rPr>
          <w:rFonts w:ascii="Arial" w:hAnsi="Arial" w:cs="Arial"/>
          <w:i/>
          <w:iCs/>
          <w:rtl/>
        </w:rPr>
        <w:t xml:space="preserve">بشكل أساسي على </w:t>
      </w:r>
      <w:r>
        <w:rPr>
          <w:rtl/>
        </w:rPr>
        <w:t>[</w:t>
      </w:r>
      <w:r w:rsidR="00260011">
        <w:rPr>
          <w:rFonts w:ascii="Arial" w:hAnsi="Arial" w:cs="Arial"/>
          <w:i/>
          <w:iCs/>
          <w:rtl/>
        </w:rPr>
        <w:t xml:space="preserve">اذكر </w:t>
      </w:r>
      <w:r w:rsidRPr="00984930">
        <w:rPr>
          <w:rFonts w:ascii="Arial" w:hAnsi="Arial" w:cs="Arial"/>
          <w:i/>
          <w:iCs/>
          <w:rtl/>
        </w:rPr>
        <w:t>المصدر الرئيسي للدليل المستخدم</w:t>
      </w:r>
      <w:r>
        <w:rPr>
          <w:rtl/>
        </w:rPr>
        <w:t>].</w:t>
      </w:r>
    </w:p>
    <w:p w14:paraId="180FE1C8" w14:textId="77777777" w:rsidR="00116AE4" w:rsidRDefault="00116AE4" w:rsidP="00116AE4">
      <w:pPr>
        <w:bidi/>
        <w:spacing w:afterLines="20" w:after="48" w:line="240" w:lineRule="auto"/>
        <w:jc w:val="both"/>
        <w:rPr>
          <w:b/>
          <w:i/>
          <w:rtl/>
        </w:rPr>
      </w:pPr>
    </w:p>
    <w:p w14:paraId="3455696F" w14:textId="77777777" w:rsidR="00116AE4" w:rsidRPr="00053C6F" w:rsidRDefault="00116AE4" w:rsidP="00116AE4">
      <w:pPr>
        <w:bidi/>
        <w:spacing w:afterLines="20" w:after="48" w:line="240" w:lineRule="auto"/>
        <w:jc w:val="both"/>
        <w:rPr>
          <w:bCs/>
          <w:iCs/>
          <w:rtl/>
        </w:rPr>
      </w:pPr>
      <w:r w:rsidRPr="00053C6F">
        <w:rPr>
          <w:rFonts w:asciiTheme="minorBidi" w:hAnsiTheme="minorBidi"/>
          <w:bCs/>
          <w:iCs/>
          <w:rtl/>
        </w:rPr>
        <w:t xml:space="preserve">البعد </w:t>
      </w:r>
      <w:r w:rsidRPr="00053C6F">
        <w:rPr>
          <w:b/>
          <w:i/>
        </w:rPr>
        <w:t>(</w:t>
      </w:r>
      <w:r w:rsidRPr="00053C6F">
        <w:rPr>
          <w:rFonts w:hint="cs"/>
          <w:b/>
          <w:i/>
        </w:rPr>
        <w:t>i</w:t>
      </w:r>
      <w:r w:rsidRPr="00053C6F">
        <w:rPr>
          <w:b/>
          <w:i/>
        </w:rPr>
        <w:t>)</w:t>
      </w:r>
      <w:r w:rsidRPr="00053C6F">
        <w:rPr>
          <w:bCs/>
          <w:iCs/>
          <w:rtl/>
        </w:rPr>
        <w:t xml:space="preserve">: </w:t>
      </w:r>
      <w:r w:rsidRPr="00053C6F">
        <w:rPr>
          <w:rFonts w:asciiTheme="minorBidi" w:hAnsiTheme="minorBidi"/>
          <w:bCs/>
          <w:iCs/>
          <w:rtl/>
        </w:rPr>
        <w:t>الإدارة المالية</w:t>
      </w:r>
    </w:p>
    <w:p w14:paraId="4BBA8E81" w14:textId="77777777" w:rsidR="00116AE4" w:rsidRDefault="00116AE4" w:rsidP="00116AE4">
      <w:pPr>
        <w:bidi/>
        <w:spacing w:afterLines="20" w:after="48" w:line="240" w:lineRule="auto"/>
        <w:jc w:val="both"/>
        <w:rPr>
          <w:b/>
          <w:i/>
          <w:rtl/>
        </w:rPr>
      </w:pPr>
      <w:r>
        <w:rPr>
          <w:b/>
          <w:rtl/>
        </w:rPr>
        <w:t>[</w:t>
      </w:r>
      <w:r w:rsidRPr="00984930">
        <w:rPr>
          <w:rFonts w:ascii="Arial" w:hAnsi="Arial" w:cs="Arial"/>
          <w:bCs/>
          <w:rtl/>
        </w:rPr>
        <w:t>ملاحظة</w:t>
      </w:r>
      <w:r>
        <w:rPr>
          <w:b/>
          <w:rtl/>
        </w:rPr>
        <w:t xml:space="preserve">! </w:t>
      </w:r>
      <w:r w:rsidRPr="00053C6F">
        <w:rPr>
          <w:rFonts w:asciiTheme="minorBidi" w:hAnsiTheme="minorBidi"/>
          <w:bCs/>
          <w:iCs/>
          <w:rtl/>
        </w:rPr>
        <w:t>بالنسبة لجميع الأبعاد، ينبغي تناول جميع المعايير في الشرح</w:t>
      </w:r>
      <w:r>
        <w:rPr>
          <w:b/>
          <w:i/>
          <w:rtl/>
        </w:rPr>
        <w:t>].</w:t>
      </w:r>
    </w:p>
    <w:p w14:paraId="4EF9DA22" w14:textId="77777777" w:rsidR="00116AE4" w:rsidRDefault="00116AE4" w:rsidP="00116AE4">
      <w:pPr>
        <w:bidi/>
        <w:spacing w:afterLines="20" w:after="48" w:line="240" w:lineRule="auto"/>
        <w:jc w:val="both"/>
        <w:rPr>
          <w:b/>
          <w:i/>
          <w:rtl/>
        </w:rPr>
      </w:pPr>
    </w:p>
    <w:p w14:paraId="62321A13"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371F2EEF" w14:textId="0B5EDD5E" w:rsidR="00116AE4" w:rsidRDefault="00116AE4" w:rsidP="00116AE4">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42584D1B" w14:textId="77777777" w:rsidR="00116AE4" w:rsidRDefault="00116AE4" w:rsidP="00116AE4">
      <w:pPr>
        <w:bidi/>
        <w:spacing w:afterLines="20" w:after="48" w:line="240" w:lineRule="auto"/>
        <w:jc w:val="both"/>
        <w:rPr>
          <w:i/>
          <w:iCs/>
          <w:rtl/>
        </w:rPr>
      </w:pPr>
    </w:p>
    <w:p w14:paraId="5092ED2F" w14:textId="77777777" w:rsidR="00116AE4" w:rsidRDefault="00116AE4" w:rsidP="00116AE4">
      <w:pPr>
        <w:bidi/>
        <w:spacing w:afterLines="20" w:after="48" w:line="240" w:lineRule="auto"/>
        <w:jc w:val="both"/>
        <w:rPr>
          <w:b/>
          <w:i/>
          <w:rtl/>
        </w:rPr>
      </w:pPr>
    </w:p>
    <w:p w14:paraId="0449F4DB" w14:textId="77777777" w:rsidR="00F75F66" w:rsidRDefault="00F75F66">
      <w:pPr>
        <w:rPr>
          <w:b/>
          <w:rtl/>
        </w:rPr>
      </w:pPr>
      <w:r>
        <w:rPr>
          <w:b/>
          <w:rtl/>
        </w:rPr>
        <w:br w:type="page"/>
      </w:r>
    </w:p>
    <w:p w14:paraId="2FA1FEE3" w14:textId="1F11ADEC" w:rsidR="00116AE4" w:rsidRDefault="00116AE4" w:rsidP="00116AE4">
      <w:pPr>
        <w:bidi/>
        <w:spacing w:after="120" w:line="240" w:lineRule="auto"/>
        <w:rPr>
          <w:b/>
          <w:iCs/>
          <w:rtl/>
        </w:rPr>
      </w:pPr>
      <w:r w:rsidRPr="008B1AB0">
        <w:rPr>
          <w:bCs/>
          <w:rtl/>
        </w:rPr>
        <w:lastRenderedPageBreak/>
        <w:t>[</w:t>
      </w:r>
      <w:r w:rsidRPr="00F75F66">
        <w:rPr>
          <w:rFonts w:asciiTheme="minorBidi" w:hAnsiTheme="minorBidi"/>
          <w:bCs/>
          <w:iCs/>
          <w:rtl/>
        </w:rPr>
        <w:t>مثال توضيحي، البعد</w:t>
      </w:r>
      <w:r w:rsidRPr="00C737ED">
        <w:rPr>
          <w:rFonts w:asciiTheme="minorBidi" w:hAnsiTheme="minorBidi"/>
          <w:bCs/>
          <w:i/>
          <w:rtl/>
        </w:rPr>
        <w:t xml:space="preserve"> </w:t>
      </w:r>
      <w:r w:rsidRPr="00F75F66">
        <w:rPr>
          <w:b/>
          <w:i/>
        </w:rPr>
        <w:t>(</w:t>
      </w:r>
      <w:r w:rsidRPr="00F75F66">
        <w:rPr>
          <w:rFonts w:hint="cs"/>
          <w:b/>
          <w:i/>
        </w:rPr>
        <w:t>i</w:t>
      </w:r>
      <w:r w:rsidRPr="00F75F66">
        <w:rPr>
          <w:b/>
          <w:i/>
        </w:rPr>
        <w:t>)</w:t>
      </w:r>
      <w:r w:rsidRPr="008B1AB0">
        <w:rPr>
          <w:bCs/>
          <w:rtl/>
        </w:rPr>
        <w:t>]:</w:t>
      </w:r>
      <w:r>
        <w:rPr>
          <w:b/>
          <w:rtl/>
        </w:rPr>
        <w:t xml:space="preserve"> </w:t>
      </w:r>
    </w:p>
    <w:p w14:paraId="74BC29FF" w14:textId="77777777" w:rsidR="00116AE4" w:rsidRDefault="00116AE4" w:rsidP="00116AE4">
      <w:pPr>
        <w:bidi/>
        <w:spacing w:after="120" w:line="240" w:lineRule="auto"/>
        <w:rPr>
          <w:b/>
          <w:i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60"/>
        <w:gridCol w:w="3827"/>
      </w:tblGrid>
      <w:tr w:rsidR="00116AE4" w14:paraId="292E705A" w14:textId="77777777" w:rsidTr="00116AE4">
        <w:tc>
          <w:tcPr>
            <w:tcW w:w="4815" w:type="dxa"/>
            <w:gridSpan w:val="2"/>
            <w:tcBorders>
              <w:top w:val="single" w:sz="4" w:space="0" w:color="auto"/>
              <w:left w:val="single" w:sz="4" w:space="0" w:color="auto"/>
              <w:bottom w:val="single" w:sz="4" w:space="0" w:color="auto"/>
              <w:right w:val="single" w:sz="4" w:space="0" w:color="auto"/>
            </w:tcBorders>
            <w:hideMark/>
          </w:tcPr>
          <w:p w14:paraId="71A40C2D" w14:textId="77777777" w:rsidR="00116AE4" w:rsidRDefault="00116AE4">
            <w:pPr>
              <w:bidi/>
              <w:spacing w:after="120" w:line="240" w:lineRule="auto"/>
              <w:rPr>
                <w:b/>
                <w:i/>
                <w:rtl/>
              </w:rPr>
            </w:pPr>
            <w:r w:rsidRPr="009D4210">
              <w:rPr>
                <w:rFonts w:asciiTheme="minorBidi" w:hAnsiTheme="minorBidi"/>
                <w:bCs/>
                <w:iCs/>
                <w:rtl/>
              </w:rPr>
              <w:t>المثال التوضيحي</w:t>
            </w:r>
            <w:r w:rsidRPr="00C737ED">
              <w:rPr>
                <w:rFonts w:asciiTheme="minorBidi" w:hAnsiTheme="minorBidi"/>
                <w:bCs/>
                <w:i/>
                <w:rtl/>
              </w:rPr>
              <w:t xml:space="preserve"> </w:t>
            </w:r>
            <w:r>
              <w:rPr>
                <w:rFonts w:hint="cs"/>
                <w:b/>
                <w:i/>
              </w:rPr>
              <w:t>1</w:t>
            </w:r>
          </w:p>
        </w:tc>
        <w:tc>
          <w:tcPr>
            <w:tcW w:w="3827" w:type="dxa"/>
            <w:tcBorders>
              <w:top w:val="single" w:sz="4" w:space="0" w:color="auto"/>
              <w:left w:val="single" w:sz="4" w:space="0" w:color="auto"/>
              <w:bottom w:val="single" w:sz="4" w:space="0" w:color="auto"/>
              <w:right w:val="single" w:sz="4" w:space="0" w:color="auto"/>
            </w:tcBorders>
            <w:hideMark/>
          </w:tcPr>
          <w:p w14:paraId="3D7413F5" w14:textId="77777777" w:rsidR="00116AE4" w:rsidRPr="009D4210" w:rsidRDefault="00116AE4">
            <w:pPr>
              <w:bidi/>
              <w:spacing w:after="120" w:line="240" w:lineRule="auto"/>
              <w:rPr>
                <w:rFonts w:asciiTheme="minorBidi" w:hAnsiTheme="minorBidi"/>
                <w:bCs/>
                <w:iCs/>
                <w:rtl/>
              </w:rPr>
            </w:pPr>
            <w:r w:rsidRPr="009D4210">
              <w:rPr>
                <w:rFonts w:asciiTheme="minorBidi" w:hAnsiTheme="minorBidi"/>
                <w:bCs/>
                <w:iCs/>
                <w:rtl/>
              </w:rPr>
              <w:t>مزيد من التوجيه</w:t>
            </w:r>
          </w:p>
        </w:tc>
      </w:tr>
      <w:tr w:rsidR="00116AE4" w14:paraId="01AACD04" w14:textId="77777777" w:rsidTr="00116AE4">
        <w:tc>
          <w:tcPr>
            <w:tcW w:w="855" w:type="dxa"/>
            <w:tcBorders>
              <w:top w:val="single" w:sz="4" w:space="0" w:color="auto"/>
              <w:left w:val="single" w:sz="4" w:space="0" w:color="auto"/>
              <w:bottom w:val="single" w:sz="4" w:space="0" w:color="auto"/>
              <w:right w:val="single" w:sz="4" w:space="0" w:color="auto"/>
            </w:tcBorders>
            <w:hideMark/>
          </w:tcPr>
          <w:p w14:paraId="7598F812" w14:textId="082248C1" w:rsidR="00116AE4" w:rsidRDefault="00116AE4">
            <w:pPr>
              <w:bidi/>
              <w:spacing w:after="120" w:line="240" w:lineRule="auto"/>
              <w:rPr>
                <w:b/>
                <w:iCs/>
                <w:rtl/>
              </w:rPr>
            </w:pPr>
            <w:r>
              <w:rPr>
                <w:noProof/>
              </w:rPr>
              <w:drawing>
                <wp:inline distT="0" distB="0" distL="0" distR="0" wp14:anchorId="4F05A001" wp14:editId="3201BFA7">
                  <wp:extent cx="412750" cy="3619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750" cy="36195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4" w:space="0" w:color="auto"/>
            </w:tcBorders>
            <w:hideMark/>
          </w:tcPr>
          <w:p w14:paraId="0871C068" w14:textId="77777777" w:rsidR="00116AE4" w:rsidRDefault="00116AE4">
            <w:pPr>
              <w:bidi/>
              <w:spacing w:after="120" w:line="240" w:lineRule="auto"/>
              <w:rPr>
                <w:b/>
                <w:i/>
                <w:rtl/>
              </w:rPr>
            </w:pPr>
            <w:r w:rsidRPr="00116AE4">
              <w:rPr>
                <w:rFonts w:ascii="Arial" w:hAnsi="Arial" w:cs="Arial"/>
                <w:iCs/>
                <w:rtl/>
              </w:rPr>
              <w:t>من الواضح أن الجهاز الأعلى للرقابة قد حدد مسؤوليات أنشطة الإدارة المالية الرئيسية ولديه نظام لتفويض السلطة للالتزام والموافقة على النفقات نيابة عن الجهاز الأعلى للرقابة</w:t>
            </w:r>
            <w:r>
              <w:rPr>
                <w:i/>
                <w:rtl/>
              </w:rPr>
              <w:t>...</w:t>
            </w:r>
          </w:p>
        </w:tc>
        <w:tc>
          <w:tcPr>
            <w:tcW w:w="3827" w:type="dxa"/>
            <w:tcBorders>
              <w:top w:val="single" w:sz="4" w:space="0" w:color="auto"/>
              <w:left w:val="single" w:sz="4" w:space="0" w:color="auto"/>
              <w:bottom w:val="single" w:sz="4" w:space="0" w:color="auto"/>
              <w:right w:val="single" w:sz="4" w:space="0" w:color="auto"/>
            </w:tcBorders>
            <w:hideMark/>
          </w:tcPr>
          <w:p w14:paraId="0EEEFE9F" w14:textId="77777777" w:rsidR="00116AE4" w:rsidRDefault="00116AE4">
            <w:pPr>
              <w:bidi/>
              <w:spacing w:after="120" w:line="240" w:lineRule="auto"/>
              <w:rPr>
                <w:bCs/>
                <w:i/>
                <w:rtl/>
              </w:rPr>
            </w:pPr>
            <w:r w:rsidRPr="00116AE4">
              <w:rPr>
                <w:rFonts w:ascii="Arial" w:hAnsi="Arial" w:cs="Arial"/>
                <w:iCs/>
                <w:rtl/>
              </w:rPr>
              <w:t xml:space="preserve">يوضح المثال شرح جزئي للبعد </w:t>
            </w:r>
            <w:r>
              <w:rPr>
                <w:i/>
              </w:rPr>
              <w:t>(</w:t>
            </w:r>
            <w:r>
              <w:rPr>
                <w:rFonts w:hint="cs"/>
                <w:i/>
              </w:rPr>
              <w:t>ii</w:t>
            </w:r>
            <w:r>
              <w:rPr>
                <w:i/>
              </w:rPr>
              <w:t>)</w:t>
            </w:r>
            <w:r>
              <w:rPr>
                <w:i/>
                <w:rtl/>
              </w:rPr>
              <w:t xml:space="preserve">. </w:t>
            </w:r>
            <w:r w:rsidRPr="00116AE4">
              <w:rPr>
                <w:rFonts w:ascii="Arial" w:hAnsi="Arial" w:cs="Arial"/>
                <w:iCs/>
                <w:rtl/>
              </w:rPr>
              <w:t xml:space="preserve">فكما ترى، يتناول المثال المعيار أ </w:t>
            </w:r>
            <w:r w:rsidRPr="009D4210">
              <w:rPr>
                <w:iCs/>
                <w:rtl/>
              </w:rPr>
              <w:t>(</w:t>
            </w:r>
            <w:r w:rsidRPr="009D4210">
              <w:rPr>
                <w:rFonts w:ascii="Arial" w:hAnsi="Arial" w:cs="Arial"/>
                <w:iCs/>
                <w:rtl/>
              </w:rPr>
              <w:t>مستوفي</w:t>
            </w:r>
            <w:r w:rsidRPr="009D4210">
              <w:rPr>
                <w:iCs/>
                <w:rtl/>
              </w:rPr>
              <w:t>)</w:t>
            </w:r>
            <w:r>
              <w:rPr>
                <w:i/>
                <w:rtl/>
              </w:rPr>
              <w:t xml:space="preserve"> </w:t>
            </w:r>
            <w:r w:rsidRPr="00116AE4">
              <w:rPr>
                <w:rFonts w:ascii="Arial" w:hAnsi="Arial" w:cs="Arial"/>
                <w:iCs/>
                <w:rtl/>
              </w:rPr>
              <w:t xml:space="preserve">والمعيار ب </w:t>
            </w:r>
            <w:r w:rsidRPr="009D4210">
              <w:rPr>
                <w:iCs/>
                <w:rtl/>
              </w:rPr>
              <w:t>(</w:t>
            </w:r>
            <w:r w:rsidRPr="009D4210">
              <w:rPr>
                <w:rFonts w:ascii="Arial" w:hAnsi="Arial" w:cs="Arial"/>
                <w:iCs/>
                <w:rtl/>
              </w:rPr>
              <w:t>مستوفي</w:t>
            </w:r>
            <w:r w:rsidRPr="009D4210">
              <w:rPr>
                <w:iCs/>
                <w:rtl/>
              </w:rPr>
              <w:t>)</w:t>
            </w:r>
            <w:r w:rsidRPr="00116AE4">
              <w:rPr>
                <w:rFonts w:ascii="Arial" w:hAnsi="Arial" w:cs="Arial"/>
                <w:iCs/>
                <w:rtl/>
              </w:rPr>
              <w:t>، ولكن لا يوضح الشرح سوى العبارة المقتبسة من المعايير دون شرح وتقديم أدلة كافية</w:t>
            </w:r>
            <w:r>
              <w:rPr>
                <w:i/>
                <w:rtl/>
              </w:rPr>
              <w:t xml:space="preserve">. </w:t>
            </w:r>
            <w:r w:rsidRPr="00116AE4">
              <w:rPr>
                <w:rFonts w:ascii="Arial" w:hAnsi="Arial" w:cs="Arial"/>
                <w:iCs/>
                <w:rtl/>
              </w:rPr>
              <w:t>وهذه ليست الطريقة التي ينبغي الكتابة بها</w:t>
            </w:r>
            <w:r>
              <w:rPr>
                <w:i/>
                <w:rtl/>
              </w:rPr>
              <w:t xml:space="preserve">. </w:t>
            </w:r>
            <w:r w:rsidRPr="00116AE4">
              <w:rPr>
                <w:rFonts w:ascii="Arial" w:hAnsi="Arial" w:cs="Arial"/>
                <w:iCs/>
                <w:rtl/>
              </w:rPr>
              <w:t xml:space="preserve">انظر المثال </w:t>
            </w:r>
            <w:r>
              <w:rPr>
                <w:rFonts w:hint="cs"/>
                <w:i/>
              </w:rPr>
              <w:t>2</w:t>
            </w:r>
            <w:r w:rsidRPr="00116AE4">
              <w:rPr>
                <w:rFonts w:ascii="Arial" w:hAnsi="Arial" w:cs="Arial"/>
                <w:iCs/>
                <w:rtl/>
              </w:rPr>
              <w:t xml:space="preserve"> لمعرفة الطريقة الجيدة للكتابة</w:t>
            </w:r>
            <w:r>
              <w:rPr>
                <w:i/>
                <w:rtl/>
              </w:rPr>
              <w:t>.</w:t>
            </w:r>
          </w:p>
        </w:tc>
      </w:tr>
      <w:tr w:rsidR="00116AE4" w14:paraId="4A3D0C30" w14:textId="77777777" w:rsidTr="00116AE4">
        <w:tc>
          <w:tcPr>
            <w:tcW w:w="4815" w:type="dxa"/>
            <w:gridSpan w:val="2"/>
            <w:tcBorders>
              <w:top w:val="single" w:sz="4" w:space="0" w:color="auto"/>
              <w:left w:val="single" w:sz="4" w:space="0" w:color="auto"/>
              <w:bottom w:val="single" w:sz="4" w:space="0" w:color="auto"/>
              <w:right w:val="single" w:sz="4" w:space="0" w:color="auto"/>
            </w:tcBorders>
            <w:hideMark/>
          </w:tcPr>
          <w:p w14:paraId="1087CF39" w14:textId="77777777" w:rsidR="00116AE4" w:rsidRDefault="00116AE4">
            <w:pPr>
              <w:bidi/>
              <w:spacing w:after="120" w:line="240" w:lineRule="auto"/>
              <w:rPr>
                <w:b/>
                <w:i/>
                <w:rtl/>
              </w:rPr>
            </w:pPr>
            <w:r w:rsidRPr="009D4210">
              <w:rPr>
                <w:rFonts w:asciiTheme="minorBidi" w:hAnsiTheme="minorBidi"/>
                <w:bCs/>
                <w:iCs/>
                <w:rtl/>
              </w:rPr>
              <w:t>المثال</w:t>
            </w:r>
            <w:r w:rsidRPr="00C737ED">
              <w:rPr>
                <w:rFonts w:asciiTheme="minorBidi" w:hAnsiTheme="minorBidi"/>
                <w:bCs/>
                <w:i/>
                <w:rtl/>
              </w:rPr>
              <w:t xml:space="preserve"> </w:t>
            </w:r>
            <w:r>
              <w:rPr>
                <w:rFonts w:hint="cs"/>
                <w:b/>
                <w:i/>
              </w:rPr>
              <w:t>2</w:t>
            </w:r>
          </w:p>
        </w:tc>
        <w:tc>
          <w:tcPr>
            <w:tcW w:w="3827" w:type="dxa"/>
            <w:tcBorders>
              <w:top w:val="single" w:sz="4" w:space="0" w:color="auto"/>
              <w:left w:val="single" w:sz="4" w:space="0" w:color="auto"/>
              <w:bottom w:val="single" w:sz="4" w:space="0" w:color="auto"/>
              <w:right w:val="single" w:sz="4" w:space="0" w:color="auto"/>
            </w:tcBorders>
            <w:hideMark/>
          </w:tcPr>
          <w:p w14:paraId="45257D19" w14:textId="77777777" w:rsidR="00116AE4" w:rsidRPr="009D4210" w:rsidRDefault="00116AE4">
            <w:pPr>
              <w:bidi/>
              <w:spacing w:after="120" w:line="240" w:lineRule="auto"/>
              <w:rPr>
                <w:rFonts w:asciiTheme="minorBidi" w:hAnsiTheme="minorBidi"/>
                <w:bCs/>
                <w:iCs/>
                <w:rtl/>
              </w:rPr>
            </w:pPr>
            <w:r w:rsidRPr="009D4210">
              <w:rPr>
                <w:rFonts w:asciiTheme="minorBidi" w:hAnsiTheme="minorBidi"/>
                <w:bCs/>
                <w:iCs/>
                <w:rtl/>
              </w:rPr>
              <w:t>مزيد من التوجيه</w:t>
            </w:r>
          </w:p>
        </w:tc>
      </w:tr>
      <w:tr w:rsidR="00116AE4" w14:paraId="277C15ED" w14:textId="77777777" w:rsidTr="00116AE4">
        <w:tc>
          <w:tcPr>
            <w:tcW w:w="855" w:type="dxa"/>
            <w:tcBorders>
              <w:top w:val="single" w:sz="4" w:space="0" w:color="auto"/>
              <w:left w:val="single" w:sz="4" w:space="0" w:color="auto"/>
              <w:bottom w:val="single" w:sz="4" w:space="0" w:color="auto"/>
              <w:right w:val="single" w:sz="4" w:space="0" w:color="auto"/>
            </w:tcBorders>
            <w:hideMark/>
          </w:tcPr>
          <w:p w14:paraId="23095AB1" w14:textId="1DCCF9A4" w:rsidR="00116AE4" w:rsidRDefault="00116AE4">
            <w:pPr>
              <w:bidi/>
              <w:spacing w:after="120" w:line="240" w:lineRule="auto"/>
              <w:rPr>
                <w:rtl/>
              </w:rPr>
            </w:pPr>
            <w:r>
              <w:rPr>
                <w:noProof/>
              </w:rPr>
              <w:drawing>
                <wp:inline distT="0" distB="0" distL="0" distR="0" wp14:anchorId="25D81CAF" wp14:editId="2C784A73">
                  <wp:extent cx="412750" cy="4127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4" w:space="0" w:color="auto"/>
            </w:tcBorders>
            <w:hideMark/>
          </w:tcPr>
          <w:p w14:paraId="38E8F631" w14:textId="77777777" w:rsidR="00116AE4" w:rsidRDefault="00116AE4">
            <w:pPr>
              <w:bidi/>
              <w:spacing w:after="120" w:line="240" w:lineRule="auto"/>
              <w:rPr>
                <w:bCs/>
                <w:i/>
                <w:rtl/>
              </w:rPr>
            </w:pPr>
            <w:r w:rsidRPr="00116AE4">
              <w:rPr>
                <w:rFonts w:ascii="Arial" w:hAnsi="Arial" w:cs="Arial"/>
                <w:iCs/>
                <w:rtl/>
              </w:rPr>
              <w:t xml:space="preserve">يتحمل قسم الحسابات مسؤولية الإدارة المالية والذي يرأسه كبير المحاسبين </w:t>
            </w:r>
            <w:r w:rsidRPr="009D4210">
              <w:rPr>
                <w:iCs/>
                <w:rtl/>
              </w:rPr>
              <w:t>(</w:t>
            </w:r>
            <w:r w:rsidRPr="009D4210">
              <w:rPr>
                <w:rFonts w:ascii="Arial" w:hAnsi="Arial" w:cs="Arial"/>
                <w:iCs/>
                <w:rtl/>
              </w:rPr>
              <w:t>المعيار أ</w:t>
            </w:r>
            <w:r w:rsidRPr="009D4210">
              <w:rPr>
                <w:iCs/>
                <w:rtl/>
              </w:rPr>
              <w:t>)</w:t>
            </w:r>
            <w:r>
              <w:rPr>
                <w:i/>
                <w:rtl/>
              </w:rPr>
              <w:t xml:space="preserve">. </w:t>
            </w:r>
            <w:r w:rsidRPr="00116AE4">
              <w:rPr>
                <w:rFonts w:ascii="Arial" w:hAnsi="Arial" w:cs="Arial"/>
                <w:iCs/>
                <w:rtl/>
              </w:rPr>
              <w:t xml:space="preserve">ويضم القسم </w:t>
            </w:r>
            <w:r>
              <w:rPr>
                <w:rFonts w:hint="cs"/>
                <w:i/>
              </w:rPr>
              <w:t>45</w:t>
            </w:r>
            <w:r w:rsidRPr="00116AE4">
              <w:rPr>
                <w:rFonts w:ascii="Arial" w:hAnsi="Arial" w:cs="Arial"/>
                <w:iCs/>
                <w:rtl/>
              </w:rPr>
              <w:t xml:space="preserve"> موظفًا</w:t>
            </w:r>
            <w:r>
              <w:rPr>
                <w:i/>
                <w:rtl/>
              </w:rPr>
              <w:t xml:space="preserve">. </w:t>
            </w:r>
            <w:r w:rsidRPr="00116AE4">
              <w:rPr>
                <w:rFonts w:ascii="Arial" w:hAnsi="Arial" w:cs="Arial"/>
                <w:iCs/>
                <w:rtl/>
              </w:rPr>
              <w:t>يقوم المدقق العام بتفويض سلطة الإدارة المالية، بما في ذلك تكبد المصروفات والموافقة عليها لكبير المحاسبين</w:t>
            </w:r>
            <w:r>
              <w:rPr>
                <w:i/>
                <w:rtl/>
              </w:rPr>
              <w:t xml:space="preserve">. </w:t>
            </w:r>
            <w:r w:rsidRPr="00116AE4">
              <w:rPr>
                <w:rFonts w:ascii="Arial" w:hAnsi="Arial" w:cs="Arial"/>
                <w:iCs/>
                <w:rtl/>
              </w:rPr>
              <w:t>وهذا الإجراء مكتوبًا</w:t>
            </w:r>
            <w:r>
              <w:rPr>
                <w:i/>
                <w:rtl/>
              </w:rPr>
              <w:t xml:space="preserve">. </w:t>
            </w:r>
            <w:r w:rsidRPr="00116AE4">
              <w:rPr>
                <w:rFonts w:ascii="Arial" w:hAnsi="Arial" w:cs="Arial"/>
                <w:iCs/>
                <w:rtl/>
              </w:rPr>
              <w:t xml:space="preserve">يتعين على الأخير، ضمن أداء واجباته، تقديم تقرير إلى نائب المراجع العام </w:t>
            </w:r>
            <w:r w:rsidRPr="009D4210">
              <w:rPr>
                <w:iCs/>
                <w:rtl/>
              </w:rPr>
              <w:t>(</w:t>
            </w:r>
            <w:r w:rsidRPr="009D4210">
              <w:rPr>
                <w:rFonts w:ascii="Arial" w:hAnsi="Arial" w:cs="Arial"/>
                <w:iCs/>
                <w:rtl/>
              </w:rPr>
              <w:t>المعيار ب</w:t>
            </w:r>
            <w:r w:rsidRPr="009D4210">
              <w:rPr>
                <w:iCs/>
                <w:rtl/>
              </w:rPr>
              <w:t>)</w:t>
            </w:r>
            <w:r>
              <w:rPr>
                <w:i/>
                <w:rtl/>
              </w:rPr>
              <w:t>.</w:t>
            </w:r>
          </w:p>
        </w:tc>
        <w:tc>
          <w:tcPr>
            <w:tcW w:w="3827" w:type="dxa"/>
            <w:tcBorders>
              <w:top w:val="single" w:sz="4" w:space="0" w:color="auto"/>
              <w:left w:val="single" w:sz="4" w:space="0" w:color="auto"/>
              <w:bottom w:val="single" w:sz="4" w:space="0" w:color="auto"/>
              <w:right w:val="single" w:sz="4" w:space="0" w:color="auto"/>
            </w:tcBorders>
            <w:hideMark/>
          </w:tcPr>
          <w:p w14:paraId="5C3990FD" w14:textId="77777777" w:rsidR="00116AE4" w:rsidRDefault="00116AE4">
            <w:pPr>
              <w:bidi/>
              <w:spacing w:after="120" w:line="240" w:lineRule="auto"/>
              <w:rPr>
                <w:b/>
                <w:i/>
                <w:rtl/>
              </w:rPr>
            </w:pPr>
            <w:r w:rsidRPr="00116AE4">
              <w:rPr>
                <w:rFonts w:ascii="Arial" w:hAnsi="Arial" w:cs="Arial"/>
                <w:iCs/>
                <w:rtl/>
              </w:rPr>
              <w:t xml:space="preserve">يوضح المثال شرح جزئي للبعد </w:t>
            </w:r>
            <w:r w:rsidRPr="009D4210">
              <w:rPr>
                <w:i/>
              </w:rPr>
              <w:t>(</w:t>
            </w:r>
            <w:r w:rsidRPr="009D4210">
              <w:rPr>
                <w:rFonts w:hint="cs"/>
                <w:i/>
              </w:rPr>
              <w:t>ii</w:t>
            </w:r>
            <w:r w:rsidRPr="009D4210">
              <w:rPr>
                <w:i/>
              </w:rPr>
              <w:t>)</w:t>
            </w:r>
            <w:r>
              <w:rPr>
                <w:i/>
                <w:rtl/>
              </w:rPr>
              <w:t xml:space="preserve">. </w:t>
            </w:r>
            <w:r w:rsidRPr="00116AE4">
              <w:rPr>
                <w:rFonts w:ascii="Arial" w:hAnsi="Arial" w:cs="Arial"/>
                <w:iCs/>
                <w:rtl/>
              </w:rPr>
              <w:t xml:space="preserve">على غرار المثال أعلاه، فإنه يتناول المعيار أ </w:t>
            </w:r>
            <w:r w:rsidRPr="009D4210">
              <w:rPr>
                <w:iCs/>
                <w:rtl/>
              </w:rPr>
              <w:t>(</w:t>
            </w:r>
            <w:r w:rsidRPr="009D4210">
              <w:rPr>
                <w:rFonts w:ascii="Arial" w:hAnsi="Arial" w:cs="Arial"/>
                <w:iCs/>
                <w:rtl/>
              </w:rPr>
              <w:t>مستوفي</w:t>
            </w:r>
            <w:r w:rsidRPr="009D4210">
              <w:rPr>
                <w:iCs/>
                <w:rtl/>
              </w:rPr>
              <w:t>)</w:t>
            </w:r>
            <w:r>
              <w:rPr>
                <w:i/>
                <w:rtl/>
              </w:rPr>
              <w:t xml:space="preserve"> </w:t>
            </w:r>
            <w:r w:rsidRPr="00116AE4">
              <w:rPr>
                <w:rFonts w:ascii="Arial" w:hAnsi="Arial" w:cs="Arial"/>
                <w:iCs/>
                <w:rtl/>
              </w:rPr>
              <w:t xml:space="preserve">والمعيار ب </w:t>
            </w:r>
            <w:r w:rsidRPr="009D4210">
              <w:rPr>
                <w:iCs/>
                <w:rtl/>
              </w:rPr>
              <w:t>(</w:t>
            </w:r>
            <w:r w:rsidRPr="009D4210">
              <w:rPr>
                <w:rFonts w:ascii="Arial" w:hAnsi="Arial" w:cs="Arial"/>
                <w:iCs/>
                <w:rtl/>
              </w:rPr>
              <w:t>مستوفي</w:t>
            </w:r>
            <w:r w:rsidRPr="009D4210">
              <w:rPr>
                <w:iCs/>
                <w:rtl/>
              </w:rPr>
              <w:t>)</w:t>
            </w:r>
            <w:r>
              <w:rPr>
                <w:i/>
                <w:rtl/>
              </w:rPr>
              <w:t xml:space="preserve">. </w:t>
            </w:r>
            <w:r w:rsidRPr="00116AE4">
              <w:rPr>
                <w:rFonts w:ascii="Arial" w:hAnsi="Arial" w:cs="Arial"/>
                <w:iCs/>
                <w:rtl/>
              </w:rPr>
              <w:t>وهنا نرى أن الشرح يتجاوز مجرد اقتباس الصياغة من المعايير</w:t>
            </w:r>
            <w:r>
              <w:rPr>
                <w:i/>
                <w:rtl/>
              </w:rPr>
              <w:t xml:space="preserve">. </w:t>
            </w:r>
            <w:r w:rsidRPr="00116AE4">
              <w:rPr>
                <w:rFonts w:ascii="Arial" w:hAnsi="Arial" w:cs="Arial"/>
                <w:iCs/>
                <w:rtl/>
              </w:rPr>
              <w:t>بالنسبة للمعيارين أ، ب، يتم تقديم المزيد من الشرح عن سبب تسجيل فريق التقييم لهذه المعايير</w:t>
            </w:r>
            <w:r>
              <w:rPr>
                <w:i/>
                <w:rtl/>
              </w:rPr>
              <w:t xml:space="preserve">. </w:t>
            </w:r>
          </w:p>
        </w:tc>
      </w:tr>
    </w:tbl>
    <w:p w14:paraId="5E61DAAB" w14:textId="77777777" w:rsidR="00116AE4" w:rsidRDefault="00116AE4" w:rsidP="00116AE4">
      <w:pPr>
        <w:bidi/>
        <w:spacing w:after="120" w:line="240" w:lineRule="auto"/>
        <w:rPr>
          <w:rFonts w:ascii="Calibri" w:hAnsi="Calibri" w:cs="Arial"/>
          <w:b/>
          <w:iCs/>
          <w:rtl/>
          <w:lang w:val="ar-EG" w:eastAsia="ar-EG" w:bidi="ar-EG"/>
        </w:rPr>
      </w:pPr>
    </w:p>
    <w:p w14:paraId="6B0ECD73" w14:textId="77777777" w:rsidR="00116AE4" w:rsidRDefault="00116AE4" w:rsidP="00116AE4">
      <w:pPr>
        <w:bidi/>
        <w:spacing w:afterLines="20" w:after="48" w:line="240" w:lineRule="auto"/>
        <w:jc w:val="both"/>
        <w:rPr>
          <w:b/>
          <w:i/>
          <w:rtl/>
        </w:rPr>
      </w:pPr>
    </w:p>
    <w:p w14:paraId="31ECB43B" w14:textId="77777777" w:rsidR="00116AE4" w:rsidRPr="0021295A" w:rsidRDefault="00116AE4" w:rsidP="00116AE4">
      <w:pPr>
        <w:bidi/>
        <w:spacing w:after="4" w:line="240" w:lineRule="auto"/>
        <w:ind w:left="-90"/>
        <w:jc w:val="both"/>
        <w:rPr>
          <w:b/>
          <w:iCs/>
          <w:rtl/>
        </w:rPr>
      </w:pPr>
      <w:r w:rsidRPr="0021295A">
        <w:rPr>
          <w:rFonts w:asciiTheme="minorBidi" w:hAnsiTheme="minorBidi"/>
          <w:bCs/>
          <w:iCs/>
          <w:rtl/>
        </w:rPr>
        <w:t xml:space="preserve">البعد </w:t>
      </w:r>
      <w:r w:rsidRPr="0021295A">
        <w:rPr>
          <w:b/>
          <w:i/>
        </w:rPr>
        <w:t>(</w:t>
      </w:r>
      <w:r w:rsidRPr="0021295A">
        <w:rPr>
          <w:rFonts w:hint="cs"/>
          <w:b/>
          <w:i/>
        </w:rPr>
        <w:t>ii</w:t>
      </w:r>
      <w:r w:rsidRPr="0021295A">
        <w:rPr>
          <w:b/>
          <w:i/>
        </w:rPr>
        <w:t>)</w:t>
      </w:r>
      <w:r w:rsidRPr="0021295A">
        <w:rPr>
          <w:bCs/>
          <w:iCs/>
          <w:rtl/>
        </w:rPr>
        <w:t>:</w:t>
      </w:r>
      <w:r w:rsidRPr="0021295A">
        <w:rPr>
          <w:b/>
          <w:iCs/>
          <w:rtl/>
        </w:rPr>
        <w:t xml:space="preserve"> </w:t>
      </w:r>
      <w:r w:rsidRPr="0021295A">
        <w:rPr>
          <w:rFonts w:asciiTheme="minorBidi" w:hAnsiTheme="minorBidi"/>
          <w:bCs/>
          <w:iCs/>
          <w:rtl/>
        </w:rPr>
        <w:t>التخطيط والاستخدام الفعال للأصول والبنية التحتية</w:t>
      </w:r>
    </w:p>
    <w:p w14:paraId="60CB1439" w14:textId="77777777" w:rsidR="00116AE4" w:rsidRDefault="00116AE4" w:rsidP="00116AE4">
      <w:pPr>
        <w:bidi/>
        <w:spacing w:after="4" w:line="240" w:lineRule="auto"/>
        <w:ind w:left="-90"/>
        <w:jc w:val="both"/>
        <w:rPr>
          <w:bCs/>
          <w:i/>
          <w:rtl/>
        </w:rPr>
      </w:pPr>
      <w:r>
        <w:rPr>
          <w:i/>
          <w:rtl/>
        </w:rPr>
        <w:t>[</w:t>
      </w:r>
      <w:r w:rsidRPr="00116AE4">
        <w:rPr>
          <w:rFonts w:ascii="Arial" w:hAnsi="Arial" w:cs="Arial"/>
          <w:iCs/>
          <w:rtl/>
        </w:rPr>
        <w:t>ينبغي تضمين وصف تفصيلي لأداء الجهاز الأعلى للرقابة في هذا البعد</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69D3B1E9" w14:textId="77777777" w:rsidR="00116AE4" w:rsidRDefault="00116AE4" w:rsidP="00116AE4">
      <w:pPr>
        <w:bidi/>
        <w:spacing w:after="4" w:line="240" w:lineRule="auto"/>
        <w:ind w:left="-90"/>
        <w:jc w:val="both"/>
        <w:rPr>
          <w:b/>
          <w:i/>
          <w:rtl/>
        </w:rPr>
      </w:pPr>
    </w:p>
    <w:p w14:paraId="795D245D" w14:textId="77777777" w:rsidR="00116AE4" w:rsidRDefault="00116AE4" w:rsidP="00116AE4">
      <w:pPr>
        <w:bidi/>
        <w:spacing w:after="4" w:line="240" w:lineRule="auto"/>
        <w:ind w:left="-90"/>
        <w:jc w:val="both"/>
        <w:rPr>
          <w:rtl/>
        </w:rPr>
      </w:pPr>
    </w:p>
    <w:p w14:paraId="0548F322" w14:textId="552ADE71" w:rsidR="00116AE4" w:rsidRDefault="00116AE4" w:rsidP="00116AE4">
      <w:pPr>
        <w:bidi/>
        <w:spacing w:after="4" w:line="240" w:lineRule="auto"/>
        <w:ind w:left="-90"/>
        <w:jc w:val="both"/>
        <w:rPr>
          <w:b/>
          <w:i/>
          <w:rtl/>
        </w:rPr>
      </w:pPr>
      <w:r w:rsidRPr="0021295A">
        <w:rPr>
          <w:rFonts w:asciiTheme="minorBidi" w:hAnsiTheme="minorBidi"/>
          <w:bCs/>
          <w:iCs/>
          <w:rtl/>
        </w:rPr>
        <w:t>البعد</w:t>
      </w:r>
      <w:r w:rsidRPr="00C737ED">
        <w:rPr>
          <w:rFonts w:asciiTheme="minorBidi" w:hAnsiTheme="minorBidi"/>
          <w:bCs/>
          <w:i/>
          <w:rtl/>
        </w:rPr>
        <w:t xml:space="preserve"> </w:t>
      </w:r>
      <w:r w:rsidR="00112784">
        <w:rPr>
          <w:rFonts w:asciiTheme="minorBidi" w:hAnsiTheme="minorBidi" w:hint="cs"/>
          <w:bCs/>
          <w:i/>
          <w:rtl/>
        </w:rPr>
        <w:t>(</w:t>
      </w:r>
      <w:r>
        <w:rPr>
          <w:rFonts w:hint="cs"/>
          <w:b/>
          <w:i/>
        </w:rPr>
        <w:t>iii</w:t>
      </w:r>
      <w:r w:rsidR="00112784">
        <w:rPr>
          <w:rFonts w:hint="cs"/>
          <w:b/>
          <w:i/>
          <w:rtl/>
        </w:rPr>
        <w:t>)</w:t>
      </w:r>
      <w:r w:rsidRPr="0021295A">
        <w:rPr>
          <w:bCs/>
          <w:iCs/>
          <w:rtl/>
        </w:rPr>
        <w:t>:</w:t>
      </w:r>
      <w:r>
        <w:rPr>
          <w:b/>
          <w:i/>
          <w:rtl/>
        </w:rPr>
        <w:t xml:space="preserve"> </w:t>
      </w:r>
      <w:r w:rsidRPr="0021295A">
        <w:rPr>
          <w:rFonts w:asciiTheme="minorBidi" w:hAnsiTheme="minorBidi"/>
          <w:bCs/>
          <w:iCs/>
          <w:rtl/>
        </w:rPr>
        <w:t>خدمات الدعم الإداري</w:t>
      </w:r>
    </w:p>
    <w:p w14:paraId="5AA40FD4" w14:textId="77777777" w:rsidR="00116AE4" w:rsidRDefault="00116AE4" w:rsidP="00116AE4">
      <w:pPr>
        <w:bidi/>
        <w:spacing w:after="4" w:line="240" w:lineRule="auto"/>
        <w:ind w:left="-90"/>
        <w:jc w:val="both"/>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984930">
        <w:rPr>
          <w:rFonts w:ascii="Arial" w:hAnsi="Arial" w:cs="Arial"/>
          <w:i/>
          <w:iCs/>
          <w:rtl/>
        </w:rPr>
        <w:t xml:space="preserve">ويتم تقديم إرشادات مفصلة حول البعد </w:t>
      </w:r>
      <w:r w:rsidRPr="00081957">
        <w:rPr>
          <w:i/>
          <w:iCs/>
        </w:rPr>
        <w:t>(</w:t>
      </w:r>
      <w:r w:rsidRPr="00081957">
        <w:rPr>
          <w:rFonts w:hint="cs"/>
          <w:i/>
          <w:iCs/>
        </w:rPr>
        <w:t>i</w:t>
      </w:r>
      <w:r w:rsidRPr="00081957">
        <w:rPr>
          <w:i/>
          <w:iCs/>
        </w:rPr>
        <w:t>)</w:t>
      </w:r>
      <w:r>
        <w:rPr>
          <w:rtl/>
        </w:rPr>
        <w:t>]</w:t>
      </w:r>
    </w:p>
    <w:p w14:paraId="630025DC" w14:textId="77777777" w:rsidR="00116AE4" w:rsidRDefault="00116AE4" w:rsidP="00116AE4">
      <w:pPr>
        <w:bidi/>
        <w:spacing w:after="4" w:line="240" w:lineRule="auto"/>
        <w:ind w:left="-90"/>
        <w:jc w:val="both"/>
        <w:rPr>
          <w:b/>
          <w:i/>
          <w:rtl/>
        </w:rPr>
      </w:pPr>
    </w:p>
    <w:p w14:paraId="17B94DB4" w14:textId="77777777" w:rsidR="00116AE4" w:rsidRDefault="00116AE4" w:rsidP="00116AE4">
      <w:pPr>
        <w:bidi/>
        <w:spacing w:after="4" w:line="240" w:lineRule="auto"/>
        <w:ind w:left="-90"/>
        <w:jc w:val="both"/>
        <w:rPr>
          <w:b/>
          <w:i/>
          <w:rtl/>
        </w:rPr>
      </w:pPr>
    </w:p>
    <w:p w14:paraId="3AE6B1A1" w14:textId="77777777" w:rsidR="00116AE4" w:rsidRPr="00753FFE" w:rsidRDefault="00116AE4" w:rsidP="00116AE4">
      <w:pPr>
        <w:bidi/>
        <w:spacing w:afterLines="20" w:after="48" w:line="240" w:lineRule="auto"/>
        <w:jc w:val="both"/>
        <w:rPr>
          <w:rFonts w:asciiTheme="minorBidi" w:hAnsiTheme="minorBidi"/>
          <w:bCs/>
          <w:iCs/>
          <w:rtl/>
        </w:rPr>
      </w:pPr>
      <w:r w:rsidRPr="00753FFE">
        <w:rPr>
          <w:rFonts w:asciiTheme="minorBidi" w:hAnsiTheme="minorBidi"/>
          <w:bCs/>
          <w:iCs/>
          <w:rtl/>
        </w:rPr>
        <w:t xml:space="preserve">نتائج وملاحظات حول التقييم  </w:t>
      </w:r>
    </w:p>
    <w:p w14:paraId="3F395304" w14:textId="77777777" w:rsidR="00116AE4" w:rsidRDefault="00116AE4" w:rsidP="00116AE4">
      <w:pPr>
        <w:bidi/>
        <w:spacing w:afterLines="20" w:after="48" w:line="240" w:lineRule="auto"/>
        <w:jc w:val="both"/>
        <w:rPr>
          <w:b/>
          <w: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445"/>
        <w:gridCol w:w="1791"/>
      </w:tblGrid>
      <w:tr w:rsidR="00116AE4" w14:paraId="484D93D7" w14:textId="77777777" w:rsidTr="00753FFE">
        <w:tc>
          <w:tcPr>
            <w:tcW w:w="1868" w:type="dxa"/>
            <w:tcBorders>
              <w:top w:val="single" w:sz="4" w:space="0" w:color="auto"/>
              <w:left w:val="single" w:sz="4" w:space="0" w:color="auto"/>
              <w:bottom w:val="single" w:sz="4" w:space="0" w:color="auto"/>
              <w:right w:val="single" w:sz="4" w:space="0" w:color="auto"/>
            </w:tcBorders>
            <w:shd w:val="clear" w:color="auto" w:fill="8DB3E2"/>
            <w:hideMark/>
          </w:tcPr>
          <w:p w14:paraId="15329F04" w14:textId="77777777" w:rsidR="00116AE4" w:rsidRPr="00984930" w:rsidRDefault="00116AE4" w:rsidP="00753FFE">
            <w:pPr>
              <w:bidi/>
              <w:spacing w:afterLines="20" w:after="48" w:line="240" w:lineRule="auto"/>
              <w:jc w:val="center"/>
              <w:rPr>
                <w:rFonts w:ascii="Arial" w:hAnsi="Arial" w:cs="Arial"/>
                <w:bCs/>
                <w:rtl/>
              </w:rPr>
            </w:pPr>
            <w:r w:rsidRPr="00984930">
              <w:rPr>
                <w:rFonts w:ascii="Arial" w:hAnsi="Arial" w:cs="Arial"/>
                <w:bCs/>
                <w:rtl/>
              </w:rPr>
              <w:t>البعد</w:t>
            </w:r>
          </w:p>
        </w:tc>
        <w:tc>
          <w:tcPr>
            <w:tcW w:w="5445" w:type="dxa"/>
            <w:tcBorders>
              <w:top w:val="single" w:sz="4" w:space="0" w:color="auto"/>
              <w:left w:val="single" w:sz="4" w:space="0" w:color="auto"/>
              <w:bottom w:val="single" w:sz="4" w:space="0" w:color="auto"/>
              <w:right w:val="single" w:sz="4" w:space="0" w:color="auto"/>
            </w:tcBorders>
            <w:shd w:val="clear" w:color="auto" w:fill="8DB3E2"/>
            <w:hideMark/>
          </w:tcPr>
          <w:p w14:paraId="520B18C5" w14:textId="77777777" w:rsidR="00116AE4" w:rsidRPr="00984930" w:rsidRDefault="00116AE4" w:rsidP="00753FFE">
            <w:pPr>
              <w:bidi/>
              <w:spacing w:afterLines="20" w:after="48" w:line="240" w:lineRule="auto"/>
              <w:jc w:val="center"/>
              <w:rPr>
                <w:rFonts w:ascii="Arial" w:hAnsi="Arial" w:cs="Arial"/>
                <w:bCs/>
                <w:rtl/>
              </w:rPr>
            </w:pPr>
            <w:r w:rsidRPr="00984930">
              <w:rPr>
                <w:rFonts w:ascii="Arial" w:hAnsi="Arial" w:cs="Arial"/>
                <w:bCs/>
                <w:rtl/>
              </w:rPr>
              <w:t>النتائج</w:t>
            </w:r>
          </w:p>
        </w:tc>
        <w:tc>
          <w:tcPr>
            <w:tcW w:w="1791" w:type="dxa"/>
            <w:tcBorders>
              <w:top w:val="single" w:sz="4" w:space="0" w:color="auto"/>
              <w:left w:val="single" w:sz="4" w:space="0" w:color="auto"/>
              <w:bottom w:val="single" w:sz="4" w:space="0" w:color="auto"/>
              <w:right w:val="single" w:sz="4" w:space="0" w:color="auto"/>
            </w:tcBorders>
            <w:shd w:val="clear" w:color="auto" w:fill="8DB3E2"/>
            <w:hideMark/>
          </w:tcPr>
          <w:p w14:paraId="0EC21FE0" w14:textId="77777777" w:rsidR="00116AE4" w:rsidRPr="00984930" w:rsidRDefault="00116AE4" w:rsidP="00753FFE">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259C4084" w14:textId="77777777" w:rsidTr="00753FFE">
        <w:tc>
          <w:tcPr>
            <w:tcW w:w="1868" w:type="dxa"/>
            <w:tcBorders>
              <w:top w:val="single" w:sz="4" w:space="0" w:color="auto"/>
              <w:left w:val="single" w:sz="4" w:space="0" w:color="auto"/>
              <w:bottom w:val="single" w:sz="4" w:space="0" w:color="auto"/>
              <w:right w:val="single" w:sz="4" w:space="0" w:color="auto"/>
            </w:tcBorders>
            <w:shd w:val="clear" w:color="auto" w:fill="8DB3E2"/>
          </w:tcPr>
          <w:p w14:paraId="632D732C" w14:textId="77777777" w:rsidR="00116AE4" w:rsidRDefault="00116AE4" w:rsidP="00753FFE">
            <w:pPr>
              <w:bidi/>
              <w:spacing w:afterLines="20" w:after="48" w:line="240" w:lineRule="auto"/>
              <w:rPr>
                <w:b/>
                <w:rtl/>
              </w:rPr>
            </w:pPr>
          </w:p>
          <w:p w14:paraId="61A8578B" w14:textId="4CBB7AC4" w:rsidR="00116AE4" w:rsidRDefault="00D0425F" w:rsidP="00753FFE">
            <w:pPr>
              <w:bidi/>
              <w:spacing w:afterLines="20" w:after="48" w:line="240" w:lineRule="auto"/>
              <w:rPr>
                <w:b/>
                <w:rtl/>
              </w:rPr>
            </w:pPr>
            <w:r w:rsidRPr="005D07EE">
              <w:rPr>
                <w:b/>
              </w:rPr>
              <w:t>(i)</w:t>
            </w:r>
            <w:r w:rsidR="00116AE4">
              <w:rPr>
                <w:b/>
                <w:rtl/>
              </w:rPr>
              <w:t xml:space="preserve"> </w:t>
            </w:r>
            <w:r w:rsidR="00116AE4" w:rsidRPr="00D0425F">
              <w:rPr>
                <w:rFonts w:hint="cs"/>
                <w:bCs/>
                <w:rtl/>
              </w:rPr>
              <w:t>الإدارة المالية</w:t>
            </w:r>
          </w:p>
          <w:p w14:paraId="1233534E" w14:textId="77777777" w:rsidR="00116AE4" w:rsidRDefault="00116AE4" w:rsidP="00753FFE">
            <w:pPr>
              <w:bidi/>
              <w:spacing w:afterLines="20" w:after="48" w:line="240" w:lineRule="auto"/>
              <w:rPr>
                <w:b/>
                <w:rtl/>
              </w:rPr>
            </w:pPr>
          </w:p>
          <w:p w14:paraId="560F88B6" w14:textId="77777777" w:rsidR="00116AE4" w:rsidRDefault="00116AE4" w:rsidP="00753FFE">
            <w:pPr>
              <w:bidi/>
              <w:spacing w:afterLines="20" w:after="48" w:line="240" w:lineRule="auto"/>
              <w:rPr>
                <w:b/>
                <w:rtl/>
              </w:rPr>
            </w:pPr>
          </w:p>
        </w:tc>
        <w:tc>
          <w:tcPr>
            <w:tcW w:w="5445" w:type="dxa"/>
            <w:tcBorders>
              <w:top w:val="single" w:sz="4" w:space="0" w:color="auto"/>
              <w:left w:val="single" w:sz="4" w:space="0" w:color="auto"/>
              <w:bottom w:val="single" w:sz="4" w:space="0" w:color="auto"/>
              <w:right w:val="single" w:sz="4" w:space="0" w:color="auto"/>
            </w:tcBorders>
          </w:tcPr>
          <w:p w14:paraId="2CFCA2DB" w14:textId="77777777" w:rsidR="00116AE4" w:rsidRDefault="00116AE4" w:rsidP="00753FFE">
            <w:pPr>
              <w:tabs>
                <w:tab w:val="left" w:pos="979"/>
              </w:tabs>
              <w:bidi/>
              <w:spacing w:afterLines="20" w:after="48"/>
              <w:rPr>
                <w:bCs/>
                <w:rtl/>
              </w:rPr>
            </w:pPr>
          </w:p>
          <w:p w14:paraId="42758DD0" w14:textId="2CA46DF2" w:rsidR="00720771" w:rsidRPr="00720771" w:rsidRDefault="00116AE4" w:rsidP="00720771">
            <w:pPr>
              <w:bidi/>
              <w:rPr>
                <w:rFonts w:ascii="Arial" w:hAnsi="Arial" w:cs="Arial"/>
                <w:rtl/>
              </w:rPr>
            </w:pPr>
            <w:r w:rsidRPr="00753FFE">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753FFE">
              <w:rPr>
                <w:rFonts w:ascii="Arial" w:hAnsi="Arial" w:cs="Arial"/>
                <w:rtl/>
              </w:rPr>
              <w:t>المستوفاة</w:t>
            </w:r>
            <w:r w:rsidRPr="00753FFE">
              <w:rPr>
                <w:rtl/>
              </w:rPr>
              <w:t>.</w:t>
            </w:r>
            <w:r w:rsidRPr="00753FFE">
              <w:rPr>
                <w:rtl/>
              </w:rPr>
              <w:br/>
            </w:r>
            <w:r w:rsidRPr="00753FFE">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753FFE">
              <w:rPr>
                <w:rFonts w:ascii="Arial" w:hAnsi="Arial" w:cs="Arial"/>
                <w:rtl/>
              </w:rPr>
              <w:t>غير المستوفاة</w:t>
            </w:r>
            <w:r w:rsidRPr="00753FFE">
              <w:rPr>
                <w:rtl/>
              </w:rPr>
              <w:t>.</w:t>
            </w:r>
            <w:r>
              <w:rPr>
                <w:rtl/>
              </w:rPr>
              <w:br/>
            </w:r>
            <w:r w:rsidRPr="00753FFE">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753FFE">
              <w:rPr>
                <w:rFonts w:ascii="Arial" w:hAnsi="Arial" w:cs="Arial"/>
                <w:rtl/>
              </w:rPr>
              <w:t>غير المتوفرة</w:t>
            </w:r>
            <w:r w:rsidR="00720771">
              <w:rPr>
                <w:rFonts w:ascii="Arial" w:hAnsi="Arial" w:cs="Arial" w:hint="cs"/>
                <w:rtl/>
              </w:rPr>
              <w:t>.</w:t>
            </w:r>
          </w:p>
          <w:p w14:paraId="7604ABFB" w14:textId="01C86350" w:rsidR="00116AE4" w:rsidRDefault="00116AE4" w:rsidP="00753FFE">
            <w:pPr>
              <w:bidi/>
              <w:spacing w:afterLines="20" w:after="48"/>
              <w:rPr>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w:t>
            </w:r>
            <w:r w:rsidR="00753FFE">
              <w:rPr>
                <w:rFonts w:ascii="Arial" w:hAnsi="Arial" w:cs="Arial"/>
                <w:iCs/>
              </w:rPr>
              <w:br/>
            </w:r>
            <w:r w:rsidRPr="00116AE4">
              <w:rPr>
                <w:rFonts w:ascii="Arial" w:hAnsi="Arial" w:cs="Arial"/>
                <w:iCs/>
                <w:rtl/>
              </w:rPr>
              <w:t xml:space="preserve">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 xml:space="preserve">سيتم تقديم التفاصيل في جزء </w:t>
            </w:r>
            <w:r w:rsidR="00753FFE">
              <w:rPr>
                <w:rFonts w:ascii="Arial" w:hAnsi="Arial" w:cs="Arial"/>
                <w:i/>
                <w:iCs/>
              </w:rPr>
              <w:br/>
            </w:r>
            <w:r w:rsidRPr="00984930">
              <w:rPr>
                <w:rFonts w:ascii="Arial" w:hAnsi="Arial" w:cs="Arial"/>
                <w:i/>
                <w:iCs/>
                <w:rtl/>
              </w:rPr>
              <w:t>الشرح أعلاه</w:t>
            </w:r>
            <w:r>
              <w:rPr>
                <w:rtl/>
              </w:rPr>
              <w:t>].</w:t>
            </w:r>
          </w:p>
        </w:tc>
        <w:tc>
          <w:tcPr>
            <w:tcW w:w="1791" w:type="dxa"/>
            <w:tcBorders>
              <w:top w:val="single" w:sz="4" w:space="0" w:color="auto"/>
              <w:left w:val="single" w:sz="4" w:space="0" w:color="auto"/>
              <w:bottom w:val="single" w:sz="4" w:space="0" w:color="auto"/>
              <w:right w:val="single" w:sz="4" w:space="0" w:color="auto"/>
            </w:tcBorders>
          </w:tcPr>
          <w:p w14:paraId="2C46C42E" w14:textId="77777777" w:rsidR="00116AE4" w:rsidRPr="00753FFE" w:rsidRDefault="00116AE4" w:rsidP="00753FFE">
            <w:pPr>
              <w:bidi/>
              <w:spacing w:afterLines="20" w:after="48"/>
              <w:jc w:val="center"/>
              <w:rPr>
                <w:bCs/>
                <w:i/>
                <w:iCs/>
                <w:rtl/>
              </w:rPr>
            </w:pPr>
          </w:p>
          <w:p w14:paraId="31E0E643" w14:textId="77777777" w:rsidR="00116AE4" w:rsidRPr="00753FFE" w:rsidRDefault="00116AE4" w:rsidP="00753FFE">
            <w:pPr>
              <w:bidi/>
              <w:spacing w:afterLines="20" w:after="48"/>
              <w:jc w:val="center"/>
              <w:rPr>
                <w:bCs/>
                <w:i/>
                <w:iCs/>
                <w:rtl/>
              </w:rPr>
            </w:pPr>
            <w:r w:rsidRPr="00753FFE">
              <w:rPr>
                <w:i/>
                <w:iCs/>
                <w:rtl/>
              </w:rPr>
              <w:t>[</w:t>
            </w:r>
            <w:r w:rsidRPr="00753FFE">
              <w:rPr>
                <w:rFonts w:ascii="Arial" w:hAnsi="Arial" w:cs="Arial"/>
                <w:i/>
                <w:iCs/>
                <w:rtl/>
              </w:rPr>
              <w:t>تضمين درجات البعد</w:t>
            </w:r>
            <w:r w:rsidRPr="00753FFE">
              <w:rPr>
                <w:i/>
                <w:iCs/>
                <w:rtl/>
              </w:rPr>
              <w:t>]</w:t>
            </w:r>
          </w:p>
          <w:p w14:paraId="1BEE721B" w14:textId="77777777" w:rsidR="00116AE4" w:rsidRPr="00753FFE" w:rsidRDefault="00116AE4" w:rsidP="00753FFE">
            <w:pPr>
              <w:bidi/>
              <w:spacing w:after="0" w:line="240" w:lineRule="auto"/>
              <w:rPr>
                <w:bCs/>
                <w:i/>
                <w:iCs/>
                <w:rtl/>
              </w:rPr>
            </w:pPr>
          </w:p>
        </w:tc>
      </w:tr>
      <w:tr w:rsidR="00116AE4" w14:paraId="6605310C" w14:textId="77777777" w:rsidTr="00753FFE">
        <w:trPr>
          <w:trHeight w:val="1559"/>
        </w:trPr>
        <w:tc>
          <w:tcPr>
            <w:tcW w:w="1868" w:type="dxa"/>
            <w:tcBorders>
              <w:top w:val="single" w:sz="4" w:space="0" w:color="auto"/>
              <w:left w:val="single" w:sz="4" w:space="0" w:color="auto"/>
              <w:bottom w:val="single" w:sz="4" w:space="0" w:color="auto"/>
              <w:right w:val="single" w:sz="4" w:space="0" w:color="auto"/>
            </w:tcBorders>
            <w:shd w:val="clear" w:color="auto" w:fill="8DB3E2"/>
          </w:tcPr>
          <w:p w14:paraId="7663BF19" w14:textId="32CE3A6E" w:rsidR="00116AE4" w:rsidRDefault="00116AE4" w:rsidP="00753FFE">
            <w:pPr>
              <w:bidi/>
              <w:spacing w:afterLines="20" w:after="48" w:line="240" w:lineRule="auto"/>
              <w:rPr>
                <w:b/>
                <w:rtl/>
              </w:rPr>
            </w:pPr>
          </w:p>
          <w:p w14:paraId="6BA7164B" w14:textId="77777777" w:rsidR="00116AE4" w:rsidRDefault="00116AE4" w:rsidP="00753FFE">
            <w:pPr>
              <w:bidi/>
              <w:spacing w:afterLines="20" w:after="48" w:line="240" w:lineRule="auto"/>
              <w:rPr>
                <w:b/>
                <w:rtl/>
              </w:rPr>
            </w:pPr>
            <w:r>
              <w:rPr>
                <w:b/>
              </w:rPr>
              <w:t>(</w:t>
            </w:r>
            <w:r>
              <w:rPr>
                <w:rFonts w:hint="cs"/>
                <w:b/>
              </w:rPr>
              <w:t>ii</w:t>
            </w:r>
            <w:r>
              <w:rPr>
                <w:b/>
              </w:rPr>
              <w:t>)</w:t>
            </w:r>
            <w:r>
              <w:rPr>
                <w:b/>
                <w:rtl/>
              </w:rPr>
              <w:t xml:space="preserve"> </w:t>
            </w:r>
            <w:r w:rsidRPr="00984930">
              <w:rPr>
                <w:rFonts w:ascii="Arial" w:hAnsi="Arial" w:cs="Arial"/>
                <w:bCs/>
                <w:rtl/>
              </w:rPr>
              <w:t>التخطيط والاستخدام الفعال للأصول والبنية التحتية</w:t>
            </w:r>
          </w:p>
          <w:p w14:paraId="040F30F6" w14:textId="77777777" w:rsidR="00116AE4" w:rsidRDefault="00116AE4" w:rsidP="00753FFE">
            <w:pPr>
              <w:pStyle w:val="ListParagraph"/>
              <w:spacing w:afterLines="20" w:after="48" w:line="240" w:lineRule="auto"/>
              <w:rPr>
                <w:b/>
                <w:rtl/>
              </w:rPr>
            </w:pPr>
          </w:p>
          <w:p w14:paraId="55D60EA1" w14:textId="77777777" w:rsidR="00116AE4" w:rsidRDefault="00116AE4" w:rsidP="00753FFE">
            <w:pPr>
              <w:pStyle w:val="ListParagraph"/>
              <w:spacing w:afterLines="20" w:after="48" w:line="240" w:lineRule="auto"/>
              <w:rPr>
                <w:b/>
                <w:rtl/>
              </w:rPr>
            </w:pPr>
          </w:p>
        </w:tc>
        <w:tc>
          <w:tcPr>
            <w:tcW w:w="5445" w:type="dxa"/>
            <w:tcBorders>
              <w:top w:val="single" w:sz="4" w:space="0" w:color="auto"/>
              <w:left w:val="single" w:sz="4" w:space="0" w:color="auto"/>
              <w:bottom w:val="single" w:sz="4" w:space="0" w:color="auto"/>
              <w:right w:val="single" w:sz="4" w:space="0" w:color="auto"/>
            </w:tcBorders>
          </w:tcPr>
          <w:p w14:paraId="0FFC1859" w14:textId="77777777" w:rsidR="00116AE4" w:rsidRDefault="00116AE4" w:rsidP="00753FFE">
            <w:pPr>
              <w:tabs>
                <w:tab w:val="left" w:pos="979"/>
              </w:tabs>
              <w:bidi/>
              <w:spacing w:afterLines="20" w:after="48"/>
              <w:rPr>
                <w:b/>
                <w:rtl/>
              </w:rPr>
            </w:pPr>
          </w:p>
          <w:p w14:paraId="553ECA59" w14:textId="77777777" w:rsidR="00116AE4" w:rsidRDefault="00116AE4" w:rsidP="00753FFE">
            <w:pPr>
              <w:tabs>
                <w:tab w:val="left" w:pos="979"/>
              </w:tabs>
              <w:bidi/>
              <w:rPr>
                <w:b/>
                <w:rtl/>
              </w:rPr>
            </w:pPr>
            <w:r>
              <w:rPr>
                <w:rtl/>
              </w:rPr>
              <w:t>[</w:t>
            </w:r>
            <w:r w:rsidRPr="00984930">
              <w:rPr>
                <w:rFonts w:ascii="Arial" w:hAnsi="Arial" w:cs="Arial"/>
                <w:i/>
                <w:iCs/>
                <w:rtl/>
              </w:rPr>
              <w:t xml:space="preserve">اتبع نفس الهيكل كما في البعد </w:t>
            </w:r>
            <w:r w:rsidRPr="00995E62">
              <w:rPr>
                <w:i/>
                <w:iCs/>
              </w:rPr>
              <w:t>(</w:t>
            </w:r>
            <w:r w:rsidRPr="00995E62">
              <w:rPr>
                <w:rFonts w:hint="cs"/>
                <w:i/>
                <w:iCs/>
              </w:rPr>
              <w:t>i</w:t>
            </w:r>
            <w:r w:rsidRPr="00995E62">
              <w:rPr>
                <w:i/>
                <w:iCs/>
              </w:rPr>
              <w:t>)</w:t>
            </w:r>
            <w:r>
              <w:rPr>
                <w:rtl/>
              </w:rPr>
              <w:t>]</w:t>
            </w:r>
          </w:p>
          <w:p w14:paraId="64E5A520" w14:textId="77777777" w:rsidR="00116AE4" w:rsidRDefault="00116AE4" w:rsidP="00753FFE">
            <w:pPr>
              <w:pStyle w:val="ListParagraph"/>
              <w:tabs>
                <w:tab w:val="left" w:pos="979"/>
              </w:tabs>
              <w:spacing w:afterLines="20" w:after="48"/>
              <w:ind w:left="1080"/>
              <w:rPr>
                <w:rtl/>
              </w:rPr>
            </w:pPr>
          </w:p>
        </w:tc>
        <w:tc>
          <w:tcPr>
            <w:tcW w:w="1791" w:type="dxa"/>
            <w:tcBorders>
              <w:top w:val="single" w:sz="4" w:space="0" w:color="auto"/>
              <w:left w:val="single" w:sz="4" w:space="0" w:color="auto"/>
              <w:bottom w:val="single" w:sz="4" w:space="0" w:color="auto"/>
              <w:right w:val="single" w:sz="4" w:space="0" w:color="auto"/>
            </w:tcBorders>
          </w:tcPr>
          <w:p w14:paraId="58FCB2F0" w14:textId="77777777" w:rsidR="00116AE4" w:rsidRPr="00753FFE" w:rsidRDefault="00116AE4" w:rsidP="00753FFE">
            <w:pPr>
              <w:bidi/>
              <w:jc w:val="center"/>
              <w:rPr>
                <w:bCs/>
                <w:i/>
                <w:iCs/>
                <w:rtl/>
              </w:rPr>
            </w:pPr>
          </w:p>
          <w:p w14:paraId="716973C1" w14:textId="77777777" w:rsidR="00116AE4" w:rsidRPr="00753FFE" w:rsidRDefault="00116AE4" w:rsidP="00753FFE">
            <w:pPr>
              <w:bidi/>
              <w:spacing w:afterLines="20" w:after="48"/>
              <w:jc w:val="center"/>
              <w:rPr>
                <w:bCs/>
                <w:i/>
                <w:iCs/>
                <w:rtl/>
              </w:rPr>
            </w:pPr>
            <w:r w:rsidRPr="00753FFE">
              <w:rPr>
                <w:i/>
                <w:iCs/>
                <w:rtl/>
              </w:rPr>
              <w:t>[</w:t>
            </w:r>
            <w:r w:rsidRPr="00753FFE">
              <w:rPr>
                <w:rFonts w:ascii="Arial" w:hAnsi="Arial" w:cs="Arial"/>
                <w:i/>
                <w:iCs/>
                <w:rtl/>
              </w:rPr>
              <w:t>تضمين درجات البعد</w:t>
            </w:r>
            <w:r w:rsidRPr="00753FFE">
              <w:rPr>
                <w:i/>
                <w:iCs/>
                <w:rtl/>
              </w:rPr>
              <w:t>]</w:t>
            </w:r>
          </w:p>
          <w:p w14:paraId="758AB9C2" w14:textId="77777777" w:rsidR="00116AE4" w:rsidRPr="00753FFE" w:rsidRDefault="00116AE4" w:rsidP="00753FFE">
            <w:pPr>
              <w:bidi/>
              <w:spacing w:after="0" w:line="240" w:lineRule="auto"/>
              <w:rPr>
                <w:bCs/>
                <w:i/>
                <w:iCs/>
                <w:rtl/>
              </w:rPr>
            </w:pPr>
          </w:p>
        </w:tc>
      </w:tr>
      <w:tr w:rsidR="00116AE4" w14:paraId="014D5304" w14:textId="77777777" w:rsidTr="00753FFE">
        <w:tc>
          <w:tcPr>
            <w:tcW w:w="1868" w:type="dxa"/>
            <w:tcBorders>
              <w:top w:val="single" w:sz="4" w:space="0" w:color="auto"/>
              <w:left w:val="single" w:sz="4" w:space="0" w:color="auto"/>
              <w:bottom w:val="single" w:sz="4" w:space="0" w:color="auto"/>
              <w:right w:val="single" w:sz="4" w:space="0" w:color="auto"/>
            </w:tcBorders>
            <w:shd w:val="clear" w:color="auto" w:fill="8DB3E2"/>
          </w:tcPr>
          <w:p w14:paraId="70379703" w14:textId="77777777" w:rsidR="00116AE4" w:rsidRDefault="00116AE4" w:rsidP="00753FFE">
            <w:pPr>
              <w:bidi/>
              <w:spacing w:afterLines="20" w:after="48" w:line="240" w:lineRule="auto"/>
              <w:rPr>
                <w:b/>
                <w:rtl/>
              </w:rPr>
            </w:pPr>
          </w:p>
          <w:p w14:paraId="1FA93F62" w14:textId="77777777" w:rsidR="00116AE4" w:rsidRDefault="00116AE4" w:rsidP="00753FFE">
            <w:pPr>
              <w:bidi/>
              <w:spacing w:afterLines="20" w:after="48" w:line="240" w:lineRule="auto"/>
              <w:rPr>
                <w:b/>
                <w:rtl/>
              </w:rPr>
            </w:pPr>
            <w:r>
              <w:rPr>
                <w:b/>
              </w:rPr>
              <w:t>(</w:t>
            </w:r>
            <w:r>
              <w:rPr>
                <w:rFonts w:hint="cs"/>
                <w:b/>
              </w:rPr>
              <w:t>iii</w:t>
            </w:r>
            <w:r>
              <w:rPr>
                <w:b/>
              </w:rPr>
              <w:t>)</w:t>
            </w:r>
            <w:r>
              <w:rPr>
                <w:b/>
                <w:rtl/>
              </w:rPr>
              <w:t xml:space="preserve"> </w:t>
            </w:r>
            <w:r w:rsidRPr="00984930">
              <w:rPr>
                <w:rFonts w:ascii="Arial" w:hAnsi="Arial" w:cs="Arial"/>
                <w:bCs/>
                <w:rtl/>
              </w:rPr>
              <w:t>خدمات الدعم الإداري</w:t>
            </w:r>
          </w:p>
          <w:p w14:paraId="3AF15EA8" w14:textId="77777777" w:rsidR="00116AE4" w:rsidRDefault="00116AE4" w:rsidP="00753FFE">
            <w:pPr>
              <w:pStyle w:val="ListParagraph"/>
              <w:spacing w:afterLines="20" w:after="48" w:line="240" w:lineRule="auto"/>
              <w:rPr>
                <w:b/>
                <w:rtl/>
              </w:rPr>
            </w:pPr>
          </w:p>
          <w:p w14:paraId="58C91484" w14:textId="77777777" w:rsidR="00116AE4" w:rsidRDefault="00116AE4" w:rsidP="00753FFE">
            <w:pPr>
              <w:pStyle w:val="ListParagraph"/>
              <w:spacing w:afterLines="20" w:after="48" w:line="240" w:lineRule="auto"/>
              <w:rPr>
                <w:b/>
                <w:rtl/>
              </w:rPr>
            </w:pPr>
          </w:p>
        </w:tc>
        <w:tc>
          <w:tcPr>
            <w:tcW w:w="5445" w:type="dxa"/>
            <w:tcBorders>
              <w:top w:val="single" w:sz="4" w:space="0" w:color="auto"/>
              <w:left w:val="single" w:sz="4" w:space="0" w:color="auto"/>
              <w:bottom w:val="single" w:sz="4" w:space="0" w:color="auto"/>
              <w:right w:val="single" w:sz="4" w:space="0" w:color="auto"/>
            </w:tcBorders>
          </w:tcPr>
          <w:p w14:paraId="352502B7" w14:textId="77777777" w:rsidR="00116AE4" w:rsidRDefault="00116AE4" w:rsidP="00753FFE">
            <w:pPr>
              <w:tabs>
                <w:tab w:val="left" w:pos="979"/>
              </w:tabs>
              <w:bidi/>
              <w:rPr>
                <w:b/>
                <w:rtl/>
              </w:rPr>
            </w:pPr>
            <w:r>
              <w:rPr>
                <w:rtl/>
              </w:rPr>
              <w:t>[</w:t>
            </w:r>
            <w:r w:rsidRPr="00984930">
              <w:rPr>
                <w:rFonts w:ascii="Arial" w:hAnsi="Arial" w:cs="Arial"/>
                <w:i/>
                <w:iCs/>
                <w:rtl/>
              </w:rPr>
              <w:t xml:space="preserve">اتبع نفس الهيكل كما في البعد </w:t>
            </w:r>
            <w:r w:rsidRPr="00FE40D4">
              <w:rPr>
                <w:i/>
                <w:iCs/>
              </w:rPr>
              <w:t>(</w:t>
            </w:r>
            <w:r w:rsidRPr="00FE40D4">
              <w:rPr>
                <w:rFonts w:hint="cs"/>
                <w:i/>
                <w:iCs/>
              </w:rPr>
              <w:t>i</w:t>
            </w:r>
            <w:r w:rsidRPr="00FE40D4">
              <w:rPr>
                <w:i/>
                <w:iCs/>
              </w:rPr>
              <w:t>)</w:t>
            </w:r>
            <w:r>
              <w:rPr>
                <w:rtl/>
              </w:rPr>
              <w:t>]</w:t>
            </w:r>
          </w:p>
          <w:p w14:paraId="67E5FC7F" w14:textId="77777777" w:rsidR="00116AE4" w:rsidRDefault="00116AE4" w:rsidP="00753FFE">
            <w:pPr>
              <w:pStyle w:val="ListParagraph"/>
              <w:spacing w:afterLines="20" w:after="48"/>
              <w:ind w:left="1080"/>
              <w:rPr>
                <w:rtl/>
              </w:rPr>
            </w:pPr>
          </w:p>
        </w:tc>
        <w:tc>
          <w:tcPr>
            <w:tcW w:w="1791" w:type="dxa"/>
            <w:tcBorders>
              <w:top w:val="single" w:sz="4" w:space="0" w:color="auto"/>
              <w:left w:val="single" w:sz="4" w:space="0" w:color="auto"/>
              <w:bottom w:val="single" w:sz="4" w:space="0" w:color="auto"/>
              <w:right w:val="single" w:sz="4" w:space="0" w:color="auto"/>
            </w:tcBorders>
          </w:tcPr>
          <w:p w14:paraId="7D14820E" w14:textId="77777777" w:rsidR="00116AE4" w:rsidRPr="00FE40D4" w:rsidRDefault="00116AE4" w:rsidP="00753FFE">
            <w:pPr>
              <w:bidi/>
              <w:spacing w:afterLines="20" w:after="48"/>
              <w:jc w:val="center"/>
              <w:rPr>
                <w:bCs/>
                <w:iCs/>
                <w:rtl/>
              </w:rPr>
            </w:pPr>
            <w:r w:rsidRPr="00FE40D4">
              <w:rPr>
                <w:iCs/>
                <w:rtl/>
              </w:rPr>
              <w:t>[</w:t>
            </w:r>
            <w:r w:rsidRPr="00FE40D4">
              <w:rPr>
                <w:rFonts w:ascii="Arial" w:hAnsi="Arial" w:cs="Arial"/>
                <w:iCs/>
                <w:rtl/>
              </w:rPr>
              <w:t>تضمين درجات البعد</w:t>
            </w:r>
            <w:r w:rsidRPr="00FE40D4">
              <w:rPr>
                <w:iCs/>
                <w:rtl/>
              </w:rPr>
              <w:t>]</w:t>
            </w:r>
          </w:p>
          <w:p w14:paraId="16CE3ED6" w14:textId="77777777" w:rsidR="00116AE4" w:rsidRDefault="00116AE4" w:rsidP="00753FFE">
            <w:pPr>
              <w:bidi/>
              <w:spacing w:after="0" w:line="240" w:lineRule="auto"/>
              <w:rPr>
                <w:bCs/>
                <w:i/>
                <w:iCs/>
                <w:rtl/>
              </w:rPr>
            </w:pPr>
          </w:p>
        </w:tc>
      </w:tr>
    </w:tbl>
    <w:p w14:paraId="0E766792" w14:textId="77777777" w:rsidR="00116AE4" w:rsidRDefault="00116AE4" w:rsidP="00116AE4">
      <w:pPr>
        <w:bidi/>
        <w:spacing w:afterLines="20" w:after="48"/>
        <w:jc w:val="both"/>
        <w:rPr>
          <w:rFonts w:ascii="Calibri" w:hAnsi="Calibri" w:cs="Arial"/>
          <w:rtl/>
          <w:lang w:val="ar-EG" w:eastAsia="ar-EG" w:bidi="ar-EG"/>
        </w:rPr>
      </w:pPr>
      <w:r>
        <w:rPr>
          <w:rtl/>
        </w:rPr>
        <w:tab/>
      </w:r>
    </w:p>
    <w:p w14:paraId="6F6FF878" w14:textId="77777777" w:rsidR="00116AE4" w:rsidRDefault="00116AE4" w:rsidP="00116AE4">
      <w:pPr>
        <w:bidi/>
        <w:spacing w:afterLines="20" w:after="48"/>
        <w:jc w:val="both"/>
        <w:rPr>
          <w:rtl/>
        </w:rPr>
      </w:pPr>
    </w:p>
    <w:p w14:paraId="359C1449" w14:textId="77777777" w:rsidR="00116AE4" w:rsidRDefault="00116AE4" w:rsidP="00116AE4">
      <w:pPr>
        <w:bidi/>
        <w:spacing w:afterLines="20" w:after="48"/>
        <w:jc w:val="both"/>
        <w:rPr>
          <w:rtl/>
        </w:rPr>
      </w:pPr>
      <w:r>
        <w:rPr>
          <w:rtl/>
        </w:rPr>
        <w:tab/>
      </w:r>
    </w:p>
    <w:p w14:paraId="3FC2F9FA" w14:textId="77777777" w:rsidR="00116AE4" w:rsidRDefault="00116AE4" w:rsidP="00116AE4">
      <w:pPr>
        <w:bidi/>
        <w:spacing w:afterLines="20" w:after="48"/>
        <w:jc w:val="both"/>
        <w:rPr>
          <w:rtl/>
        </w:rPr>
      </w:pPr>
    </w:p>
    <w:p w14:paraId="35FCD445" w14:textId="77777777" w:rsidR="00116AE4" w:rsidRPr="000147D1" w:rsidRDefault="00116AE4" w:rsidP="00116AE4">
      <w:pPr>
        <w:pStyle w:val="Heading2"/>
        <w:pBdr>
          <w:top w:val="single" w:sz="4" w:space="1" w:color="auto"/>
          <w:bottom w:val="single" w:sz="4" w:space="1" w:color="auto"/>
        </w:pBdr>
        <w:spacing w:before="0" w:afterLines="20" w:after="48"/>
        <w:jc w:val="both"/>
        <w:rPr>
          <w:rFonts w:ascii="Calibri" w:eastAsia="PMingLiU" w:hAnsi="Calibri"/>
          <w:color w:val="17365D"/>
          <w:sz w:val="28"/>
          <w:szCs w:val="28"/>
          <w:rtl/>
        </w:rPr>
      </w:pPr>
      <w:bookmarkStart w:id="66" w:name="_Toc37073365"/>
      <w:bookmarkStart w:id="67" w:name="_Toc379178700"/>
      <w:bookmarkStart w:id="68" w:name="_Toc38336034"/>
      <w:r w:rsidRPr="000147D1">
        <w:rPr>
          <w:rFonts w:ascii="Calibri" w:eastAsia="PMingLiU" w:hAnsi="Calibri" w:cs="Calibri"/>
          <w:color w:val="17365D"/>
          <w:sz w:val="28"/>
          <w:szCs w:val="28"/>
          <w:rtl/>
        </w:rPr>
        <w:t>4.5</w:t>
      </w:r>
      <w:r w:rsidRPr="000147D1">
        <w:rPr>
          <w:rFonts w:ascii="Calibri" w:eastAsia="PMingLiU" w:hAnsi="Calibri"/>
          <w:color w:val="17365D"/>
          <w:sz w:val="28"/>
          <w:szCs w:val="28"/>
          <w:rtl/>
        </w:rPr>
        <w:t xml:space="preserve"> </w:t>
      </w:r>
      <w:r w:rsidRPr="000147D1">
        <w:rPr>
          <w:rFonts w:ascii="Calibri" w:eastAsia="PMingLiU" w:hAnsi="Calibri"/>
          <w:color w:val="17365D"/>
          <w:sz w:val="28"/>
          <w:szCs w:val="28"/>
          <w:rtl/>
        </w:rPr>
        <w:tab/>
        <w:t>المجال هـ: الموارد البشرية والتدريب</w:t>
      </w:r>
      <w:bookmarkEnd w:id="66"/>
      <w:bookmarkEnd w:id="67"/>
      <w:bookmarkEnd w:id="68"/>
    </w:p>
    <w:p w14:paraId="3F683CD9" w14:textId="77777777" w:rsidR="00116AE4" w:rsidRDefault="00116AE4" w:rsidP="00116AE4">
      <w:pPr>
        <w:bidi/>
        <w:spacing w:afterLines="20" w:after="48"/>
        <w:rPr>
          <w:rFonts w:ascii="Calibri" w:eastAsia="PMingLiU" w:hAnsi="Calibri"/>
          <w:rtl/>
        </w:rPr>
      </w:pPr>
    </w:p>
    <w:p w14:paraId="1CF32C3F" w14:textId="77777777" w:rsidR="00116AE4" w:rsidRPr="00112591" w:rsidRDefault="00116AE4" w:rsidP="00116AE4">
      <w:pPr>
        <w:bidi/>
        <w:spacing w:afterLines="20" w:after="48" w:line="240" w:lineRule="auto"/>
        <w:rPr>
          <w:rtl/>
        </w:rPr>
      </w:pPr>
      <w:r w:rsidRPr="00112591">
        <w:rPr>
          <w:rtl/>
        </w:rPr>
        <w:t>"</w:t>
      </w:r>
      <w:r w:rsidRPr="00112591">
        <w:rPr>
          <w:rFonts w:ascii="Arial" w:hAnsi="Arial" w:cs="Arial"/>
          <w:rtl/>
        </w:rPr>
        <w:t>يقيّم المجال هـ الطريقة التي يدير بها الجهاز الأعلى للرقابة ويطور موارده البشرية بقدر ما يمتلك السلطة للقيام بذلك</w:t>
      </w:r>
      <w:r w:rsidRPr="00112591">
        <w:rPr>
          <w:rtl/>
        </w:rPr>
        <w:t xml:space="preserve">. </w:t>
      </w:r>
      <w:r w:rsidRPr="00112591">
        <w:rPr>
          <w:rFonts w:ascii="Arial" w:hAnsi="Arial" w:cs="Arial"/>
          <w:rtl/>
        </w:rPr>
        <w:t>ويضم المجال هـ مؤشرين</w:t>
      </w:r>
      <w:r w:rsidRPr="00112591">
        <w:rPr>
          <w:rtl/>
        </w:rPr>
        <w:t xml:space="preserve">". </w:t>
      </w:r>
    </w:p>
    <w:p w14:paraId="37F53771" w14:textId="77777777" w:rsidR="00116AE4" w:rsidRDefault="00116AE4" w:rsidP="00116AE4">
      <w:pPr>
        <w:bidi/>
        <w:spacing w:afterLines="20" w:after="48" w:line="240" w:lineRule="auto"/>
        <w:rPr>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433"/>
        <w:gridCol w:w="593"/>
        <w:gridCol w:w="593"/>
        <w:gridCol w:w="593"/>
        <w:gridCol w:w="596"/>
        <w:gridCol w:w="1182"/>
      </w:tblGrid>
      <w:tr w:rsidR="00116AE4" w14:paraId="5B1C4346" w14:textId="77777777" w:rsidTr="00116AE4">
        <w:tc>
          <w:tcPr>
            <w:tcW w:w="3110" w:type="pct"/>
            <w:gridSpan w:val="2"/>
            <w:tcBorders>
              <w:top w:val="single" w:sz="4" w:space="0" w:color="auto"/>
              <w:left w:val="single" w:sz="4" w:space="0" w:color="auto"/>
              <w:bottom w:val="single" w:sz="4" w:space="0" w:color="auto"/>
              <w:right w:val="single" w:sz="4" w:space="0" w:color="auto"/>
            </w:tcBorders>
            <w:shd w:val="clear" w:color="auto" w:fill="8DB3E2"/>
            <w:hideMark/>
          </w:tcPr>
          <w:p w14:paraId="555CB9A0" w14:textId="77777777" w:rsidR="00116AE4" w:rsidRDefault="00116AE4">
            <w:pPr>
              <w:bidi/>
              <w:spacing w:afterLines="20" w:after="48" w:line="240" w:lineRule="auto"/>
              <w:rPr>
                <w:b/>
                <w:rtl/>
              </w:rPr>
            </w:pPr>
            <w:r w:rsidRPr="00984930">
              <w:rPr>
                <w:rFonts w:ascii="Arial" w:hAnsi="Arial" w:cs="Arial"/>
                <w:bCs/>
                <w:rtl/>
              </w:rPr>
              <w:t>المجال هـ</w:t>
            </w:r>
            <w:r>
              <w:rPr>
                <w:b/>
                <w:rtl/>
              </w:rPr>
              <w:t xml:space="preserve">: </w:t>
            </w:r>
            <w:r w:rsidRPr="00984930">
              <w:rPr>
                <w:rFonts w:ascii="Arial" w:hAnsi="Arial" w:cs="Arial"/>
                <w:bCs/>
                <w:rtl/>
              </w:rPr>
              <w:t>الموارد البشرية والتدريب</w:t>
            </w:r>
          </w:p>
        </w:tc>
        <w:tc>
          <w:tcPr>
            <w:tcW w:w="1262" w:type="pct"/>
            <w:gridSpan w:val="4"/>
            <w:tcBorders>
              <w:top w:val="single" w:sz="4" w:space="0" w:color="auto"/>
              <w:left w:val="single" w:sz="4" w:space="0" w:color="auto"/>
              <w:bottom w:val="single" w:sz="4" w:space="0" w:color="auto"/>
              <w:right w:val="single" w:sz="4" w:space="0" w:color="auto"/>
            </w:tcBorders>
            <w:shd w:val="clear" w:color="auto" w:fill="8DB3E2"/>
            <w:hideMark/>
          </w:tcPr>
          <w:p w14:paraId="614A0537"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الأبعاد</w:t>
            </w:r>
          </w:p>
        </w:tc>
        <w:tc>
          <w:tcPr>
            <w:tcW w:w="628" w:type="pct"/>
            <w:vMerge w:val="restart"/>
            <w:tcBorders>
              <w:top w:val="single" w:sz="4" w:space="0" w:color="auto"/>
              <w:left w:val="single" w:sz="4" w:space="0" w:color="auto"/>
              <w:bottom w:val="single" w:sz="4" w:space="0" w:color="auto"/>
              <w:right w:val="single" w:sz="4" w:space="0" w:color="auto"/>
            </w:tcBorders>
            <w:shd w:val="clear" w:color="auto" w:fill="8DB3E2"/>
            <w:hideMark/>
          </w:tcPr>
          <w:p w14:paraId="6FB703DE"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النتيجة العامة</w:t>
            </w:r>
          </w:p>
        </w:tc>
      </w:tr>
      <w:tr w:rsidR="00116AE4" w14:paraId="1133B7C4" w14:textId="77777777" w:rsidTr="00116AE4">
        <w:tc>
          <w:tcPr>
            <w:tcW w:w="754" w:type="pct"/>
            <w:tcBorders>
              <w:top w:val="single" w:sz="4" w:space="0" w:color="auto"/>
              <w:left w:val="single" w:sz="4" w:space="0" w:color="auto"/>
              <w:bottom w:val="single" w:sz="4" w:space="0" w:color="auto"/>
              <w:right w:val="single" w:sz="4" w:space="0" w:color="auto"/>
            </w:tcBorders>
            <w:shd w:val="clear" w:color="auto" w:fill="8DB3E2"/>
            <w:hideMark/>
          </w:tcPr>
          <w:p w14:paraId="664DB65C" w14:textId="77777777" w:rsidR="00116AE4" w:rsidRPr="00984930" w:rsidRDefault="00116AE4">
            <w:pPr>
              <w:bidi/>
              <w:spacing w:afterLines="20" w:after="48" w:line="240" w:lineRule="auto"/>
              <w:rPr>
                <w:rFonts w:ascii="Arial" w:hAnsi="Arial" w:cs="Arial"/>
                <w:bCs/>
                <w:rtl/>
              </w:rPr>
            </w:pPr>
            <w:r w:rsidRPr="00984930">
              <w:rPr>
                <w:rFonts w:ascii="Arial" w:hAnsi="Arial" w:cs="Arial"/>
                <w:bCs/>
                <w:rtl/>
              </w:rPr>
              <w:t>المؤشر</w:t>
            </w:r>
          </w:p>
        </w:tc>
        <w:tc>
          <w:tcPr>
            <w:tcW w:w="2356" w:type="pct"/>
            <w:tcBorders>
              <w:top w:val="single" w:sz="4" w:space="0" w:color="auto"/>
              <w:left w:val="single" w:sz="4" w:space="0" w:color="auto"/>
              <w:bottom w:val="single" w:sz="4" w:space="0" w:color="auto"/>
              <w:right w:val="single" w:sz="4" w:space="0" w:color="auto"/>
            </w:tcBorders>
            <w:shd w:val="clear" w:color="auto" w:fill="8DB3E2"/>
            <w:hideMark/>
          </w:tcPr>
          <w:p w14:paraId="4E59D0C5" w14:textId="77777777" w:rsidR="00116AE4" w:rsidRPr="00984930" w:rsidRDefault="00116AE4">
            <w:pPr>
              <w:bidi/>
              <w:spacing w:afterLines="20" w:after="48" w:line="240" w:lineRule="auto"/>
              <w:rPr>
                <w:rFonts w:ascii="Arial" w:hAnsi="Arial" w:cs="Arial"/>
                <w:bCs/>
                <w:rtl/>
              </w:rPr>
            </w:pPr>
            <w:r w:rsidRPr="00984930">
              <w:rPr>
                <w:rFonts w:ascii="Arial" w:hAnsi="Arial" w:cs="Arial"/>
                <w:bCs/>
                <w:rtl/>
              </w:rPr>
              <w:t>الاسم</w:t>
            </w:r>
          </w:p>
        </w:tc>
        <w:tc>
          <w:tcPr>
            <w:tcW w:w="315" w:type="pct"/>
            <w:tcBorders>
              <w:top w:val="single" w:sz="4" w:space="0" w:color="auto"/>
              <w:left w:val="single" w:sz="4" w:space="0" w:color="auto"/>
              <w:bottom w:val="single" w:sz="4" w:space="0" w:color="auto"/>
              <w:right w:val="single" w:sz="4" w:space="0" w:color="auto"/>
            </w:tcBorders>
            <w:shd w:val="clear" w:color="auto" w:fill="8DB3E2"/>
            <w:hideMark/>
          </w:tcPr>
          <w:p w14:paraId="66AAFE3D" w14:textId="77777777" w:rsidR="00116AE4" w:rsidRDefault="00116AE4">
            <w:pPr>
              <w:bidi/>
              <w:spacing w:afterLines="20" w:after="48" w:line="240" w:lineRule="auto"/>
              <w:jc w:val="center"/>
              <w:rPr>
                <w:b/>
                <w:rtl/>
              </w:rPr>
            </w:pPr>
            <w:r>
              <w:rPr>
                <w:rFonts w:hint="cs"/>
                <w:b/>
              </w:rPr>
              <w:t>i</w:t>
            </w:r>
          </w:p>
        </w:tc>
        <w:tc>
          <w:tcPr>
            <w:tcW w:w="315" w:type="pct"/>
            <w:tcBorders>
              <w:top w:val="single" w:sz="4" w:space="0" w:color="auto"/>
              <w:left w:val="single" w:sz="4" w:space="0" w:color="auto"/>
              <w:bottom w:val="single" w:sz="4" w:space="0" w:color="auto"/>
              <w:right w:val="single" w:sz="4" w:space="0" w:color="auto"/>
            </w:tcBorders>
            <w:shd w:val="clear" w:color="auto" w:fill="8DB3E2"/>
            <w:hideMark/>
          </w:tcPr>
          <w:p w14:paraId="48E860D9" w14:textId="77777777" w:rsidR="00116AE4" w:rsidRDefault="00116AE4">
            <w:pPr>
              <w:bidi/>
              <w:spacing w:afterLines="20" w:after="48" w:line="240" w:lineRule="auto"/>
              <w:jc w:val="center"/>
              <w:rPr>
                <w:b/>
                <w:rtl/>
              </w:rPr>
            </w:pPr>
            <w:r>
              <w:rPr>
                <w:rFonts w:hint="cs"/>
                <w:b/>
              </w:rPr>
              <w:t>ii</w:t>
            </w:r>
          </w:p>
        </w:tc>
        <w:tc>
          <w:tcPr>
            <w:tcW w:w="315" w:type="pct"/>
            <w:tcBorders>
              <w:top w:val="single" w:sz="4" w:space="0" w:color="auto"/>
              <w:left w:val="single" w:sz="4" w:space="0" w:color="auto"/>
              <w:bottom w:val="single" w:sz="4" w:space="0" w:color="auto"/>
              <w:right w:val="single" w:sz="4" w:space="0" w:color="auto"/>
            </w:tcBorders>
            <w:shd w:val="clear" w:color="auto" w:fill="8DB3E2"/>
            <w:hideMark/>
          </w:tcPr>
          <w:p w14:paraId="15D833E2" w14:textId="77777777" w:rsidR="00116AE4" w:rsidRDefault="00116AE4">
            <w:pPr>
              <w:bidi/>
              <w:spacing w:afterLines="20" w:after="48" w:line="240" w:lineRule="auto"/>
              <w:jc w:val="center"/>
              <w:rPr>
                <w:b/>
                <w:rtl/>
              </w:rPr>
            </w:pPr>
            <w:r>
              <w:rPr>
                <w:rFonts w:hint="cs"/>
                <w:b/>
              </w:rPr>
              <w:t>iii</w:t>
            </w:r>
          </w:p>
        </w:tc>
        <w:tc>
          <w:tcPr>
            <w:tcW w:w="317" w:type="pct"/>
            <w:tcBorders>
              <w:top w:val="single" w:sz="4" w:space="0" w:color="auto"/>
              <w:left w:val="single" w:sz="4" w:space="0" w:color="auto"/>
              <w:bottom w:val="single" w:sz="4" w:space="0" w:color="auto"/>
              <w:right w:val="single" w:sz="4" w:space="0" w:color="auto"/>
            </w:tcBorders>
            <w:shd w:val="clear" w:color="auto" w:fill="8DB3E2"/>
            <w:hideMark/>
          </w:tcPr>
          <w:p w14:paraId="224B30C8" w14:textId="77777777" w:rsidR="00116AE4" w:rsidRDefault="00116AE4">
            <w:pPr>
              <w:bidi/>
              <w:spacing w:afterLines="20" w:after="48" w:line="240" w:lineRule="auto"/>
              <w:jc w:val="center"/>
              <w:rPr>
                <w:b/>
                <w:rtl/>
              </w:rPr>
            </w:pPr>
            <w:r>
              <w:rPr>
                <w:rFonts w:hint="cs"/>
                <w:b/>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B2DAA" w14:textId="77777777" w:rsidR="00116AE4" w:rsidRDefault="00116AE4">
            <w:pPr>
              <w:spacing w:after="0" w:line="240" w:lineRule="auto"/>
              <w:rPr>
                <w:rFonts w:cs="Calibri"/>
                <w:b/>
                <w:bCs/>
                <w:rtl/>
                <w:lang w:val="ar-EG" w:eastAsia="ar-EG" w:bidi="ar-EG"/>
              </w:rPr>
            </w:pPr>
          </w:p>
        </w:tc>
      </w:tr>
      <w:tr w:rsidR="00116AE4" w14:paraId="160F000C"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081D87FD" w14:textId="77777777" w:rsidR="00116AE4" w:rsidRPr="00112591" w:rsidRDefault="00116AE4">
            <w:pPr>
              <w:bidi/>
              <w:spacing w:after="0" w:line="240" w:lineRule="auto"/>
              <w:rPr>
                <w:rtl/>
              </w:rPr>
            </w:pPr>
            <w:r w:rsidRPr="00112591">
              <w:rPr>
                <w:rFonts w:ascii="Arial" w:hAnsi="Arial" w:cs="Arial"/>
                <w:rtl/>
              </w:rPr>
              <w:t xml:space="preserve">المؤشر </w:t>
            </w:r>
            <w:r w:rsidRPr="00112591">
              <w:rPr>
                <w:rFonts w:hint="cs"/>
              </w:rPr>
              <w:t>SAI-22</w:t>
            </w:r>
          </w:p>
        </w:tc>
        <w:tc>
          <w:tcPr>
            <w:tcW w:w="2356" w:type="pct"/>
            <w:tcBorders>
              <w:top w:val="single" w:sz="4" w:space="0" w:color="auto"/>
              <w:left w:val="single" w:sz="4" w:space="0" w:color="auto"/>
              <w:bottom w:val="single" w:sz="4" w:space="0" w:color="auto"/>
              <w:right w:val="single" w:sz="4" w:space="0" w:color="auto"/>
            </w:tcBorders>
            <w:hideMark/>
          </w:tcPr>
          <w:p w14:paraId="6FF6A7B5" w14:textId="77777777" w:rsidR="00116AE4" w:rsidRPr="00112591" w:rsidRDefault="00116AE4">
            <w:pPr>
              <w:bidi/>
              <w:spacing w:after="0" w:line="240" w:lineRule="auto"/>
              <w:rPr>
                <w:rFonts w:ascii="Arial" w:hAnsi="Arial" w:cs="Arial"/>
                <w:rtl/>
              </w:rPr>
            </w:pPr>
            <w:r w:rsidRPr="00112591">
              <w:rPr>
                <w:rFonts w:ascii="Arial" w:hAnsi="Arial" w:cs="Arial"/>
                <w:rtl/>
              </w:rPr>
              <w:t>إدارة الموارد البشرية</w:t>
            </w:r>
          </w:p>
        </w:tc>
        <w:tc>
          <w:tcPr>
            <w:tcW w:w="315" w:type="pct"/>
            <w:tcBorders>
              <w:top w:val="single" w:sz="4" w:space="0" w:color="auto"/>
              <w:left w:val="single" w:sz="4" w:space="0" w:color="auto"/>
              <w:bottom w:val="single" w:sz="4" w:space="0" w:color="auto"/>
              <w:right w:val="single" w:sz="4" w:space="0" w:color="auto"/>
            </w:tcBorders>
          </w:tcPr>
          <w:p w14:paraId="648CD0CC" w14:textId="77777777" w:rsidR="00116AE4" w:rsidRDefault="00116AE4">
            <w:pPr>
              <w:bidi/>
              <w:spacing w:after="0" w:line="240" w:lineRule="auto"/>
              <w:rPr>
                <w:rtl/>
              </w:rPr>
            </w:pPr>
          </w:p>
        </w:tc>
        <w:tc>
          <w:tcPr>
            <w:tcW w:w="315" w:type="pct"/>
            <w:tcBorders>
              <w:top w:val="single" w:sz="4" w:space="0" w:color="auto"/>
              <w:left w:val="single" w:sz="4" w:space="0" w:color="auto"/>
              <w:bottom w:val="single" w:sz="4" w:space="0" w:color="auto"/>
              <w:right w:val="single" w:sz="4" w:space="0" w:color="auto"/>
            </w:tcBorders>
          </w:tcPr>
          <w:p w14:paraId="093320AB" w14:textId="77777777" w:rsidR="00116AE4" w:rsidRDefault="00116AE4">
            <w:pPr>
              <w:bidi/>
              <w:spacing w:after="0"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0978EB95" w14:textId="77777777" w:rsidR="00116AE4" w:rsidRDefault="00116AE4">
            <w:pPr>
              <w:bidi/>
              <w:spacing w:after="0" w:line="240" w:lineRule="auto"/>
              <w:rPr>
                <w:rtl/>
              </w:rPr>
            </w:pPr>
          </w:p>
        </w:tc>
        <w:tc>
          <w:tcPr>
            <w:tcW w:w="317" w:type="pct"/>
            <w:tcBorders>
              <w:top w:val="single" w:sz="4" w:space="0" w:color="auto"/>
              <w:left w:val="single" w:sz="4" w:space="0" w:color="auto"/>
              <w:bottom w:val="single" w:sz="4" w:space="0" w:color="auto"/>
              <w:right w:val="single" w:sz="4" w:space="0" w:color="auto"/>
            </w:tcBorders>
          </w:tcPr>
          <w:p w14:paraId="7EF27417" w14:textId="77777777" w:rsidR="00116AE4" w:rsidRDefault="00116AE4">
            <w:pPr>
              <w:bidi/>
              <w:spacing w:after="0" w:line="240" w:lineRule="auto"/>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365C82B4" w14:textId="77777777" w:rsidR="00116AE4" w:rsidRDefault="00116AE4">
            <w:pPr>
              <w:bidi/>
              <w:spacing w:after="0" w:line="240" w:lineRule="auto"/>
              <w:rPr>
                <w:b/>
                <w:color w:val="FFFFFF"/>
                <w:rtl/>
              </w:rPr>
            </w:pPr>
          </w:p>
        </w:tc>
      </w:tr>
      <w:tr w:rsidR="00116AE4" w14:paraId="70E39C34"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588178DE" w14:textId="77777777" w:rsidR="00116AE4" w:rsidRPr="00112591" w:rsidRDefault="00116AE4">
            <w:pPr>
              <w:bidi/>
              <w:spacing w:after="0" w:line="240" w:lineRule="auto"/>
              <w:rPr>
                <w:rtl/>
              </w:rPr>
            </w:pPr>
            <w:r w:rsidRPr="00112591">
              <w:rPr>
                <w:rFonts w:ascii="Arial" w:hAnsi="Arial" w:cs="Arial"/>
                <w:rtl/>
              </w:rPr>
              <w:t xml:space="preserve">المؤشر </w:t>
            </w:r>
            <w:r w:rsidRPr="00112591">
              <w:rPr>
                <w:rFonts w:hint="cs"/>
              </w:rPr>
              <w:t>SAI-23</w:t>
            </w:r>
          </w:p>
        </w:tc>
        <w:tc>
          <w:tcPr>
            <w:tcW w:w="2356" w:type="pct"/>
            <w:tcBorders>
              <w:top w:val="single" w:sz="4" w:space="0" w:color="auto"/>
              <w:left w:val="single" w:sz="4" w:space="0" w:color="auto"/>
              <w:bottom w:val="single" w:sz="4" w:space="0" w:color="auto"/>
              <w:right w:val="single" w:sz="4" w:space="0" w:color="auto"/>
            </w:tcBorders>
            <w:hideMark/>
          </w:tcPr>
          <w:p w14:paraId="7A06B270" w14:textId="77777777" w:rsidR="00116AE4" w:rsidRPr="00112591" w:rsidRDefault="00116AE4">
            <w:pPr>
              <w:bidi/>
              <w:spacing w:after="0" w:line="240" w:lineRule="auto"/>
              <w:rPr>
                <w:rFonts w:ascii="Arial" w:hAnsi="Arial" w:cs="Arial"/>
                <w:rtl/>
              </w:rPr>
            </w:pPr>
            <w:r w:rsidRPr="00112591">
              <w:rPr>
                <w:rFonts w:ascii="Arial" w:hAnsi="Arial" w:cs="Arial"/>
                <w:rtl/>
              </w:rPr>
              <w:t>التطور المهني والتدريب</w:t>
            </w:r>
          </w:p>
        </w:tc>
        <w:tc>
          <w:tcPr>
            <w:tcW w:w="315" w:type="pct"/>
            <w:tcBorders>
              <w:top w:val="single" w:sz="4" w:space="0" w:color="auto"/>
              <w:left w:val="single" w:sz="4" w:space="0" w:color="auto"/>
              <w:bottom w:val="single" w:sz="4" w:space="0" w:color="auto"/>
              <w:right w:val="single" w:sz="4" w:space="0" w:color="auto"/>
            </w:tcBorders>
          </w:tcPr>
          <w:p w14:paraId="6DF87210" w14:textId="77777777" w:rsidR="00116AE4" w:rsidRDefault="00116AE4">
            <w:pPr>
              <w:bidi/>
              <w:spacing w:after="0"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6F3CC7EC" w14:textId="77777777" w:rsidR="00116AE4" w:rsidRDefault="00116AE4">
            <w:pPr>
              <w:bidi/>
              <w:spacing w:after="0"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09CE892C" w14:textId="77777777" w:rsidR="00116AE4" w:rsidRDefault="00116AE4">
            <w:pPr>
              <w:bidi/>
              <w:spacing w:after="0" w:line="240" w:lineRule="auto"/>
              <w:jc w:val="center"/>
              <w:rPr>
                <w:rtl/>
              </w:rPr>
            </w:pPr>
          </w:p>
        </w:tc>
        <w:tc>
          <w:tcPr>
            <w:tcW w:w="317" w:type="pct"/>
            <w:tcBorders>
              <w:top w:val="single" w:sz="4" w:space="0" w:color="auto"/>
              <w:left w:val="single" w:sz="4" w:space="0" w:color="auto"/>
              <w:bottom w:val="single" w:sz="4" w:space="0" w:color="auto"/>
              <w:right w:val="single" w:sz="4" w:space="0" w:color="auto"/>
            </w:tcBorders>
          </w:tcPr>
          <w:p w14:paraId="537107C4" w14:textId="77777777" w:rsidR="00116AE4" w:rsidRDefault="00116AE4">
            <w:pPr>
              <w:bidi/>
              <w:spacing w:after="0" w:line="240" w:lineRule="auto"/>
              <w:jc w:val="center"/>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3243DF8B" w14:textId="77777777" w:rsidR="00116AE4" w:rsidRDefault="00116AE4">
            <w:pPr>
              <w:bidi/>
              <w:spacing w:after="0" w:line="240" w:lineRule="auto"/>
              <w:jc w:val="center"/>
              <w:rPr>
                <w:rtl/>
              </w:rPr>
            </w:pPr>
          </w:p>
        </w:tc>
      </w:tr>
    </w:tbl>
    <w:p w14:paraId="66EC6662" w14:textId="77777777" w:rsidR="00116AE4" w:rsidRDefault="00116AE4" w:rsidP="00116AE4">
      <w:pPr>
        <w:bidi/>
        <w:spacing w:afterLines="20" w:after="48" w:line="240" w:lineRule="auto"/>
        <w:rPr>
          <w:rFonts w:ascii="Calibri" w:hAnsi="Calibri" w:cs="Arial"/>
          <w:b/>
          <w:sz w:val="24"/>
          <w:szCs w:val="24"/>
          <w:rtl/>
          <w:lang w:val="ar-EG" w:eastAsia="ar-EG" w:bidi="ar-EG"/>
        </w:rPr>
      </w:pPr>
    </w:p>
    <w:p w14:paraId="1620A23C" w14:textId="77777777" w:rsidR="00116AE4" w:rsidRDefault="00116AE4" w:rsidP="00116AE4">
      <w:pPr>
        <w:bidi/>
        <w:spacing w:afterLines="20" w:after="48" w:line="240" w:lineRule="auto"/>
        <w:rPr>
          <w:b/>
          <w:sz w:val="24"/>
          <w:szCs w:val="24"/>
          <w:rtl/>
        </w:rPr>
      </w:pPr>
    </w:p>
    <w:p w14:paraId="7CFC8919" w14:textId="77777777" w:rsidR="00116AE4" w:rsidRPr="00505801" w:rsidRDefault="00116AE4" w:rsidP="00116AE4">
      <w:pPr>
        <w:bidi/>
        <w:spacing w:afterLines="20" w:after="48"/>
        <w:jc w:val="both"/>
        <w:rPr>
          <w:b/>
          <w:bCs/>
          <w:sz w:val="24"/>
          <w:szCs w:val="24"/>
          <w:rtl/>
        </w:rPr>
      </w:pPr>
      <w:r w:rsidRPr="00505801">
        <w:rPr>
          <w:rFonts w:hint="cs"/>
          <w:b/>
          <w:sz w:val="24"/>
          <w:szCs w:val="24"/>
        </w:rPr>
        <w:t>4.5.1</w:t>
      </w:r>
      <w:r w:rsidRPr="00505801">
        <w:rPr>
          <w:b/>
          <w:sz w:val="24"/>
          <w:szCs w:val="24"/>
          <w:rtl/>
        </w:rPr>
        <w:t xml:space="preserve"> </w:t>
      </w:r>
      <w:r w:rsidRPr="00505801">
        <w:rPr>
          <w:b/>
          <w:sz w:val="24"/>
          <w:szCs w:val="24"/>
          <w:rtl/>
        </w:rPr>
        <w:tab/>
      </w:r>
      <w:r w:rsidRPr="00505801">
        <w:rPr>
          <w:rFonts w:ascii="Arial" w:hAnsi="Arial" w:cs="Arial"/>
          <w:bCs/>
          <w:sz w:val="24"/>
          <w:szCs w:val="24"/>
          <w:rtl/>
        </w:rPr>
        <w:t>المؤشر</w:t>
      </w:r>
      <w:r w:rsidRPr="00505801">
        <w:rPr>
          <w:rFonts w:cs="Calibri" w:hint="cs"/>
          <w:b/>
          <w:sz w:val="24"/>
          <w:szCs w:val="24"/>
          <w:rtl/>
        </w:rPr>
        <w:t xml:space="preserve"> </w:t>
      </w:r>
      <w:r w:rsidRPr="00505801">
        <w:rPr>
          <w:rFonts w:hint="cs"/>
          <w:b/>
          <w:sz w:val="24"/>
          <w:szCs w:val="24"/>
        </w:rPr>
        <w:t>SAI-22</w:t>
      </w:r>
      <w:r w:rsidRPr="00505801">
        <w:rPr>
          <w:bCs/>
          <w:sz w:val="24"/>
          <w:szCs w:val="24"/>
          <w:rtl/>
        </w:rPr>
        <w:t>:</w:t>
      </w:r>
      <w:r w:rsidRPr="00505801">
        <w:rPr>
          <w:b/>
          <w:sz w:val="24"/>
          <w:szCs w:val="24"/>
          <w:rtl/>
        </w:rPr>
        <w:t xml:space="preserve"> </w:t>
      </w:r>
      <w:r w:rsidRPr="00505801">
        <w:rPr>
          <w:rFonts w:ascii="Arial" w:hAnsi="Arial" w:cs="Arial"/>
          <w:b/>
          <w:bCs/>
          <w:sz w:val="24"/>
          <w:szCs w:val="24"/>
          <w:rtl/>
        </w:rPr>
        <w:t xml:space="preserve">إدارة الموارد البشرية </w:t>
      </w:r>
      <w:r w:rsidRPr="00505801">
        <w:rPr>
          <w:b/>
          <w:bCs/>
          <w:sz w:val="24"/>
          <w:szCs w:val="24"/>
          <w:rtl/>
        </w:rPr>
        <w:t xml:space="preserve">- </w:t>
      </w:r>
      <w:r w:rsidRPr="00505801">
        <w:rPr>
          <w:rFonts w:ascii="Arial" w:hAnsi="Arial" w:cs="Arial"/>
          <w:b/>
          <w:bCs/>
          <w:sz w:val="24"/>
          <w:szCs w:val="24"/>
          <w:rtl/>
        </w:rPr>
        <w:t>الدرجة</w:t>
      </w:r>
      <w:r w:rsidRPr="00505801">
        <w:rPr>
          <w:rFonts w:ascii="Arial" w:hAnsi="Arial" w:cs="Arial"/>
          <w:b/>
          <w:bCs/>
          <w:i/>
          <w:iCs/>
          <w:sz w:val="24"/>
          <w:szCs w:val="24"/>
          <w:rtl/>
        </w:rPr>
        <w:t xml:space="preserve"> </w:t>
      </w:r>
      <w:r w:rsidRPr="00505801">
        <w:rPr>
          <w:b/>
          <w:bCs/>
          <w:sz w:val="24"/>
          <w:szCs w:val="24"/>
          <w:rtl/>
        </w:rPr>
        <w:t>[</w:t>
      </w:r>
      <w:r w:rsidRPr="00505801">
        <w:rPr>
          <w:rFonts w:ascii="Arial" w:hAnsi="Arial" w:cs="Arial"/>
          <w:b/>
          <w:bCs/>
          <w:i/>
          <w:iCs/>
          <w:sz w:val="24"/>
          <w:szCs w:val="24"/>
          <w:rtl/>
        </w:rPr>
        <w:t>تشمل درجة المؤشر</w:t>
      </w:r>
      <w:r w:rsidRPr="00505801">
        <w:rPr>
          <w:b/>
          <w:bCs/>
          <w:sz w:val="24"/>
          <w:szCs w:val="24"/>
          <w:rtl/>
        </w:rPr>
        <w:t>]</w:t>
      </w:r>
    </w:p>
    <w:p w14:paraId="7F2471D9"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34309615" w14:textId="77777777" w:rsidR="00116AE4" w:rsidRPr="00294DBF" w:rsidRDefault="00116AE4" w:rsidP="00116AE4">
      <w:pPr>
        <w:bidi/>
        <w:spacing w:before="240" w:line="240" w:lineRule="auto"/>
        <w:jc w:val="both"/>
        <w:rPr>
          <w:rtl/>
        </w:rPr>
      </w:pPr>
      <w:r w:rsidRPr="00294DBF">
        <w:rPr>
          <w:rtl/>
        </w:rPr>
        <w:t>"</w:t>
      </w:r>
      <w:r w:rsidRPr="00294DBF">
        <w:rPr>
          <w:rFonts w:ascii="Arial" w:hAnsi="Arial" w:cs="Arial"/>
          <w:rtl/>
        </w:rPr>
        <w:t>يقيِّم هذا المؤشر عناصر إدارة موارد الجهاز الأعلى للرقابة</w:t>
      </w:r>
      <w:r w:rsidRPr="00294DBF">
        <w:rPr>
          <w:rtl/>
        </w:rPr>
        <w:t xml:space="preserve">. </w:t>
      </w:r>
      <w:r w:rsidRPr="00294DBF">
        <w:rPr>
          <w:rFonts w:ascii="Arial" w:hAnsi="Arial" w:cs="Arial"/>
          <w:rtl/>
        </w:rPr>
        <w:t xml:space="preserve">ويستند التقييم إلى متطلبات المعيار </w:t>
      </w:r>
      <w:r w:rsidRPr="00294DBF">
        <w:rPr>
          <w:rFonts w:hint="cs"/>
        </w:rPr>
        <w:t>ISSAI 40</w:t>
      </w:r>
      <w:r w:rsidRPr="00294DBF">
        <w:rPr>
          <w:rFonts w:ascii="Arial" w:hAnsi="Arial" w:cs="Arial"/>
          <w:rtl/>
        </w:rPr>
        <w:t xml:space="preserve"> الذي ينص على أن سياسات وإجراءات الموارد البشرية لدى الجهاز الأعلى للرقابة يجب أن تشمل، من بين أمور أخرى</w:t>
      </w:r>
      <w:r w:rsidRPr="00294DBF">
        <w:rPr>
          <w:rtl/>
        </w:rPr>
        <w:t xml:space="preserve">: </w:t>
      </w:r>
      <w:r w:rsidRPr="00294DBF">
        <w:rPr>
          <w:rFonts w:ascii="Arial" w:hAnsi="Arial" w:cs="Arial"/>
          <w:rtl/>
        </w:rPr>
        <w:t>التوظيف والتطوير المهني وتقييم الأداء والترويج</w:t>
      </w:r>
      <w:r w:rsidRPr="00294DBF">
        <w:rPr>
          <w:rtl/>
        </w:rPr>
        <w:t xml:space="preserve">. </w:t>
      </w:r>
      <w:r w:rsidRPr="00294DBF">
        <w:rPr>
          <w:rFonts w:ascii="Arial" w:hAnsi="Arial" w:cs="Arial"/>
          <w:rtl/>
        </w:rPr>
        <w:t>فهو يقيم أربعة أبعاد</w:t>
      </w:r>
      <w:r w:rsidRPr="00294DBF">
        <w:rPr>
          <w:rtl/>
        </w:rPr>
        <w:t>":</w:t>
      </w:r>
    </w:p>
    <w:p w14:paraId="46FA6E08" w14:textId="004E215C" w:rsidR="00116AE4" w:rsidRPr="00EA1D4E" w:rsidRDefault="00116AE4" w:rsidP="00B639E2">
      <w:pPr>
        <w:numPr>
          <w:ilvl w:val="0"/>
          <w:numId w:val="39"/>
        </w:numPr>
        <w:bidi/>
        <w:spacing w:after="200" w:line="240" w:lineRule="auto"/>
        <w:jc w:val="both"/>
        <w:rPr>
          <w:rFonts w:ascii="Arial" w:hAnsi="Arial" w:cs="Arial"/>
          <w:b/>
          <w:bCs/>
          <w:rtl/>
        </w:rPr>
      </w:pPr>
      <w:r w:rsidRPr="00EA1D4E">
        <w:rPr>
          <w:rFonts w:ascii="Arial" w:hAnsi="Arial" w:cs="Arial"/>
          <w:b/>
          <w:bCs/>
          <w:rtl/>
        </w:rPr>
        <w:t>وظيفة الموارد البشرية</w:t>
      </w:r>
    </w:p>
    <w:p w14:paraId="105C10E9" w14:textId="77777777" w:rsidR="00116AE4" w:rsidRPr="00EA1D4E" w:rsidRDefault="00116AE4" w:rsidP="00B639E2">
      <w:pPr>
        <w:pStyle w:val="ListParagraph"/>
        <w:numPr>
          <w:ilvl w:val="0"/>
          <w:numId w:val="39"/>
        </w:numPr>
        <w:spacing w:line="240" w:lineRule="auto"/>
        <w:jc w:val="both"/>
        <w:rPr>
          <w:rFonts w:ascii="Arial" w:hAnsi="Arial"/>
          <w:b/>
          <w:bCs/>
          <w:rtl/>
        </w:rPr>
      </w:pPr>
      <w:r w:rsidRPr="00EA1D4E">
        <w:rPr>
          <w:rFonts w:ascii="Arial" w:hAnsi="Arial"/>
          <w:b/>
          <w:bCs/>
          <w:rtl/>
        </w:rPr>
        <w:t>استراتيجية الموارد البشرية</w:t>
      </w:r>
    </w:p>
    <w:p w14:paraId="3701729E" w14:textId="77777777" w:rsidR="00116AE4" w:rsidRPr="00EA1D4E" w:rsidRDefault="00116AE4" w:rsidP="00B639E2">
      <w:pPr>
        <w:numPr>
          <w:ilvl w:val="0"/>
          <w:numId w:val="39"/>
        </w:numPr>
        <w:bidi/>
        <w:spacing w:after="200" w:line="240" w:lineRule="auto"/>
        <w:jc w:val="both"/>
        <w:rPr>
          <w:rFonts w:ascii="Arial" w:hAnsi="Arial" w:cs="Arial"/>
          <w:b/>
          <w:bCs/>
          <w:rtl/>
        </w:rPr>
      </w:pPr>
      <w:r w:rsidRPr="00EA1D4E">
        <w:rPr>
          <w:rFonts w:ascii="Arial" w:hAnsi="Arial" w:cs="Arial"/>
          <w:b/>
          <w:bCs/>
          <w:rtl/>
        </w:rPr>
        <w:t>توظيف الموارد البشرية</w:t>
      </w:r>
    </w:p>
    <w:p w14:paraId="4D96E52C" w14:textId="77777777" w:rsidR="00116AE4" w:rsidRPr="00EA1D4E" w:rsidRDefault="00116AE4" w:rsidP="00B639E2">
      <w:pPr>
        <w:numPr>
          <w:ilvl w:val="0"/>
          <w:numId w:val="39"/>
        </w:numPr>
        <w:bidi/>
        <w:spacing w:after="200" w:line="240" w:lineRule="auto"/>
        <w:jc w:val="both"/>
        <w:rPr>
          <w:rFonts w:ascii="Arial" w:hAnsi="Arial" w:cs="Arial"/>
          <w:b/>
          <w:bCs/>
          <w:rtl/>
        </w:rPr>
      </w:pPr>
      <w:r w:rsidRPr="00EA1D4E">
        <w:rPr>
          <w:rFonts w:ascii="Arial" w:hAnsi="Arial" w:cs="Arial"/>
          <w:b/>
          <w:bCs/>
          <w:rtl/>
        </w:rPr>
        <w:t>الأجور والترقية ورعاية الموظفين</w:t>
      </w:r>
    </w:p>
    <w:p w14:paraId="30E2B7A8" w14:textId="77777777" w:rsidR="00116AE4" w:rsidRDefault="00116AE4" w:rsidP="00116AE4">
      <w:pPr>
        <w:bidi/>
        <w:spacing w:before="240" w:line="240" w:lineRule="auto"/>
        <w:jc w:val="both"/>
        <w:rPr>
          <w:b/>
          <w:i/>
          <w:rtl/>
        </w:rPr>
      </w:pPr>
    </w:p>
    <w:p w14:paraId="04AC6660" w14:textId="53D3D1B8" w:rsidR="00116AE4" w:rsidRDefault="00116AE4" w:rsidP="00266909">
      <w:pPr>
        <w:bidi/>
        <w:spacing w:after="120" w:line="240" w:lineRule="auto"/>
        <w:rPr>
          <w:b/>
          <w:i/>
          <w:iCs/>
          <w:rtl/>
        </w:rPr>
      </w:pPr>
      <w:r>
        <w:rPr>
          <w:rtl/>
        </w:rPr>
        <w:t>[</w:t>
      </w:r>
      <w:r w:rsidRPr="00984930">
        <w:rPr>
          <w:rFonts w:ascii="Arial" w:hAnsi="Arial" w:cs="Arial"/>
          <w:i/>
          <w:iCs/>
          <w:rtl/>
        </w:rPr>
        <w:t>يستند تقييم مؤشر الجهاز الأعلى للرقابة</w:t>
      </w:r>
      <w:r w:rsidR="00266909">
        <w:rPr>
          <w:rFonts w:ascii="Arial" w:hAnsi="Arial" w:cs="Arial" w:hint="cs"/>
          <w:i/>
          <w:iCs/>
          <w:rtl/>
        </w:rPr>
        <w:t xml:space="preserve"> </w:t>
      </w:r>
      <w:r w:rsidR="00266909" w:rsidRPr="00266909">
        <w:rPr>
          <w:i/>
          <w:iCs/>
        </w:rPr>
        <w:t xml:space="preserve"> </w:t>
      </w:r>
      <w:r w:rsidR="00266909" w:rsidRPr="000F41CE">
        <w:rPr>
          <w:i/>
          <w:iCs/>
        </w:rPr>
        <w:t>SAI-[X</w:t>
      </w:r>
      <w:r w:rsidR="00266909">
        <w:rPr>
          <w:rFonts w:cs="Arial"/>
          <w:i/>
          <w:iCs/>
        </w:rPr>
        <w:t>]</w:t>
      </w:r>
      <w:r w:rsidR="00266909">
        <w:rPr>
          <w:rFonts w:cs="Arial" w:hint="cs"/>
          <w:i/>
          <w:iCs/>
          <w:rtl/>
        </w:rPr>
        <w:t xml:space="preserve"> </w:t>
      </w:r>
      <w:r w:rsidRPr="00984930">
        <w:rPr>
          <w:rFonts w:ascii="Arial" w:hAnsi="Arial" w:cs="Arial"/>
          <w:i/>
          <w:iCs/>
          <w:rtl/>
        </w:rPr>
        <w:t xml:space="preserve">بشكل أساسي </w:t>
      </w:r>
      <w:r w:rsidRPr="00C808D9">
        <w:rPr>
          <w:rFonts w:ascii="Arial" w:hAnsi="Arial" w:cs="Arial"/>
          <w:i/>
          <w:iCs/>
          <w:rtl/>
        </w:rPr>
        <w:t xml:space="preserve">على </w:t>
      </w:r>
      <w:r w:rsidRPr="00C808D9">
        <w:rPr>
          <w:i/>
          <w:iCs/>
          <w:rtl/>
        </w:rPr>
        <w:t>[</w:t>
      </w:r>
      <w:r w:rsidR="00260011">
        <w:rPr>
          <w:rFonts w:ascii="Arial" w:hAnsi="Arial" w:cs="Arial"/>
          <w:i/>
          <w:iCs/>
          <w:rtl/>
        </w:rPr>
        <w:t xml:space="preserve">اذكر </w:t>
      </w:r>
      <w:r w:rsidRPr="00C808D9">
        <w:rPr>
          <w:rFonts w:ascii="Arial" w:hAnsi="Arial" w:cs="Arial"/>
          <w:i/>
          <w:iCs/>
          <w:rtl/>
        </w:rPr>
        <w:t>المصدر الرئيسي للدليل المستخدم</w:t>
      </w:r>
      <w:r w:rsidRPr="00C808D9">
        <w:rPr>
          <w:i/>
          <w:iCs/>
          <w:rtl/>
        </w:rPr>
        <w:t>].</w:t>
      </w:r>
    </w:p>
    <w:p w14:paraId="64E02925" w14:textId="77777777" w:rsidR="00116AE4" w:rsidRDefault="00116AE4" w:rsidP="00116AE4">
      <w:pPr>
        <w:bidi/>
        <w:spacing w:before="240" w:line="240" w:lineRule="auto"/>
        <w:jc w:val="both"/>
        <w:rPr>
          <w:b/>
          <w:i/>
          <w:rtl/>
        </w:rPr>
      </w:pPr>
    </w:p>
    <w:p w14:paraId="529EA739" w14:textId="77777777" w:rsidR="00352320" w:rsidRDefault="00352320">
      <w:pPr>
        <w:rPr>
          <w:rFonts w:asciiTheme="minorBidi" w:hAnsiTheme="minorBidi"/>
          <w:bCs/>
          <w:iCs/>
          <w:rtl/>
        </w:rPr>
      </w:pPr>
      <w:r>
        <w:rPr>
          <w:rFonts w:asciiTheme="minorBidi" w:hAnsiTheme="minorBidi"/>
          <w:bCs/>
          <w:iCs/>
          <w:rtl/>
        </w:rPr>
        <w:br w:type="page"/>
      </w:r>
    </w:p>
    <w:p w14:paraId="06975A18" w14:textId="47C7AF58" w:rsidR="00116AE4" w:rsidRPr="00652788" w:rsidRDefault="00116AE4" w:rsidP="00116AE4">
      <w:pPr>
        <w:bidi/>
        <w:spacing w:before="240" w:line="240" w:lineRule="auto"/>
        <w:jc w:val="both"/>
        <w:rPr>
          <w:b/>
          <w:iCs/>
          <w:rtl/>
        </w:rPr>
      </w:pPr>
      <w:r w:rsidRPr="00652788">
        <w:rPr>
          <w:rFonts w:asciiTheme="minorBidi" w:hAnsiTheme="minorBidi"/>
          <w:bCs/>
          <w:iCs/>
          <w:rtl/>
        </w:rPr>
        <w:lastRenderedPageBreak/>
        <w:t xml:space="preserve">البعد </w:t>
      </w:r>
      <w:r w:rsidRPr="00652788">
        <w:rPr>
          <w:b/>
          <w:i/>
        </w:rPr>
        <w:t>(</w:t>
      </w:r>
      <w:r w:rsidRPr="00652788">
        <w:rPr>
          <w:rFonts w:hint="cs"/>
          <w:b/>
          <w:i/>
        </w:rPr>
        <w:t>i</w:t>
      </w:r>
      <w:r w:rsidRPr="00652788">
        <w:rPr>
          <w:b/>
          <w:i/>
        </w:rPr>
        <w:t>)</w:t>
      </w:r>
      <w:r w:rsidRPr="00652788">
        <w:rPr>
          <w:bCs/>
          <w:iCs/>
          <w:rtl/>
        </w:rPr>
        <w:t>:</w:t>
      </w:r>
      <w:r w:rsidRPr="00652788">
        <w:rPr>
          <w:b/>
          <w:iCs/>
          <w:rtl/>
        </w:rPr>
        <w:t xml:space="preserve"> </w:t>
      </w:r>
      <w:r w:rsidRPr="00652788">
        <w:rPr>
          <w:rFonts w:asciiTheme="minorBidi" w:hAnsiTheme="minorBidi"/>
          <w:bCs/>
          <w:iCs/>
          <w:rtl/>
        </w:rPr>
        <w:t>وظيفة الموارد البشرية</w:t>
      </w:r>
    </w:p>
    <w:p w14:paraId="7768028A" w14:textId="77777777" w:rsidR="00116AE4" w:rsidRDefault="00116AE4" w:rsidP="00116AE4">
      <w:pPr>
        <w:bidi/>
        <w:spacing w:afterLines="20" w:after="48" w:line="240" w:lineRule="auto"/>
        <w:jc w:val="both"/>
        <w:rPr>
          <w:b/>
          <w:i/>
          <w:rtl/>
        </w:rPr>
      </w:pPr>
      <w:r>
        <w:rPr>
          <w:b/>
          <w:rtl/>
        </w:rPr>
        <w:t>[</w:t>
      </w:r>
      <w:r w:rsidRPr="00984930">
        <w:rPr>
          <w:rFonts w:ascii="Arial" w:hAnsi="Arial" w:cs="Arial"/>
          <w:bCs/>
          <w:rtl/>
        </w:rPr>
        <w:t>ملاحظة</w:t>
      </w:r>
      <w:r>
        <w:rPr>
          <w:b/>
          <w:rtl/>
        </w:rPr>
        <w:t xml:space="preserve">! </w:t>
      </w:r>
      <w:r w:rsidRPr="00652788">
        <w:rPr>
          <w:rFonts w:asciiTheme="minorBidi" w:hAnsiTheme="minorBidi"/>
          <w:bCs/>
          <w:iCs/>
          <w:rtl/>
        </w:rPr>
        <w:t>بالنسبة لجميع الأبعاد، ينبغي تناول جميع المعايير في الشرح</w:t>
      </w:r>
      <w:r>
        <w:rPr>
          <w:b/>
          <w:i/>
          <w:rtl/>
        </w:rPr>
        <w:t>].</w:t>
      </w:r>
    </w:p>
    <w:p w14:paraId="6C364E55" w14:textId="77777777" w:rsidR="00116AE4" w:rsidRDefault="00116AE4" w:rsidP="00116AE4">
      <w:pPr>
        <w:bidi/>
        <w:spacing w:afterLines="20" w:after="48" w:line="240" w:lineRule="auto"/>
        <w:jc w:val="both"/>
        <w:rPr>
          <w:bCs/>
          <w:iCs/>
          <w:rtl/>
        </w:rPr>
      </w:pPr>
      <w:r>
        <w:rPr>
          <w:rtl/>
        </w:rPr>
        <w:t xml:space="preserve"> </w:t>
      </w:r>
    </w:p>
    <w:p w14:paraId="7A6809C9"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044C6E6B" w14:textId="45D64741" w:rsidR="00116AE4" w:rsidRDefault="00116AE4" w:rsidP="00116AE4">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03349EDF" w14:textId="77777777" w:rsidR="00116AE4" w:rsidRDefault="00116AE4" w:rsidP="00116AE4">
      <w:pPr>
        <w:bidi/>
        <w:spacing w:afterLines="20" w:after="48" w:line="240" w:lineRule="auto"/>
        <w:jc w:val="both"/>
        <w:rPr>
          <w:i/>
          <w:iCs/>
          <w:rtl/>
        </w:rPr>
      </w:pPr>
    </w:p>
    <w:p w14:paraId="14BF73A2" w14:textId="77777777" w:rsidR="00116AE4" w:rsidRDefault="00116AE4" w:rsidP="00116AE4">
      <w:pPr>
        <w:bidi/>
        <w:spacing w:after="120" w:line="240" w:lineRule="auto"/>
        <w:rPr>
          <w:b/>
          <w:iCs/>
          <w:rtl/>
        </w:rPr>
      </w:pPr>
      <w:r>
        <w:rPr>
          <w:b/>
          <w:rtl/>
        </w:rPr>
        <w:t>[</w:t>
      </w:r>
      <w:r w:rsidRPr="00352320">
        <w:rPr>
          <w:rFonts w:asciiTheme="minorBidi" w:hAnsiTheme="minorBidi"/>
          <w:bCs/>
          <w:iCs/>
          <w:rtl/>
        </w:rPr>
        <w:t>مثال توضيحي، البعد</w:t>
      </w:r>
      <w:r w:rsidRPr="00352320">
        <w:rPr>
          <w:b/>
          <w:i/>
          <w:rtl/>
        </w:rPr>
        <w:t xml:space="preserve"> </w:t>
      </w:r>
      <w:r w:rsidRPr="00352320">
        <w:rPr>
          <w:b/>
          <w:i/>
        </w:rPr>
        <w:t>(</w:t>
      </w:r>
      <w:r w:rsidRPr="00352320">
        <w:rPr>
          <w:rFonts w:hint="cs"/>
          <w:b/>
          <w:i/>
        </w:rPr>
        <w:t>i</w:t>
      </w:r>
      <w:r w:rsidRPr="00352320">
        <w:rPr>
          <w:b/>
          <w:i/>
        </w:rPr>
        <w:t>)</w:t>
      </w:r>
      <w:r>
        <w:rPr>
          <w:b/>
          <w:rtl/>
        </w:rPr>
        <w:t xml:space="preserve">]: </w:t>
      </w:r>
    </w:p>
    <w:p w14:paraId="0FC3BE30" w14:textId="77777777" w:rsidR="00116AE4" w:rsidRDefault="00116AE4" w:rsidP="00116AE4">
      <w:pPr>
        <w:bidi/>
        <w:spacing w:after="120" w:line="240" w:lineRule="auto"/>
        <w:rPr>
          <w:b/>
          <w:i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60"/>
        <w:gridCol w:w="3827"/>
      </w:tblGrid>
      <w:tr w:rsidR="00116AE4" w14:paraId="10317629" w14:textId="77777777" w:rsidTr="00116AE4">
        <w:tc>
          <w:tcPr>
            <w:tcW w:w="4815" w:type="dxa"/>
            <w:gridSpan w:val="2"/>
            <w:tcBorders>
              <w:top w:val="single" w:sz="4" w:space="0" w:color="auto"/>
              <w:left w:val="single" w:sz="4" w:space="0" w:color="auto"/>
              <w:bottom w:val="single" w:sz="4" w:space="0" w:color="auto"/>
              <w:right w:val="single" w:sz="4" w:space="0" w:color="auto"/>
            </w:tcBorders>
            <w:hideMark/>
          </w:tcPr>
          <w:p w14:paraId="6363E19F" w14:textId="77777777" w:rsidR="00116AE4" w:rsidRDefault="00116AE4">
            <w:pPr>
              <w:bidi/>
              <w:spacing w:after="120" w:line="240" w:lineRule="auto"/>
              <w:rPr>
                <w:b/>
                <w:i/>
                <w:rtl/>
              </w:rPr>
            </w:pPr>
            <w:r w:rsidRPr="001E6D21">
              <w:rPr>
                <w:rFonts w:asciiTheme="minorBidi" w:hAnsiTheme="minorBidi"/>
                <w:bCs/>
                <w:iCs/>
                <w:rtl/>
              </w:rPr>
              <w:t>المثال التوضيحي</w:t>
            </w:r>
            <w:r w:rsidRPr="00C737ED">
              <w:rPr>
                <w:rFonts w:asciiTheme="minorBidi" w:hAnsiTheme="minorBidi"/>
                <w:bCs/>
                <w:i/>
                <w:rtl/>
              </w:rPr>
              <w:t xml:space="preserve"> </w:t>
            </w:r>
            <w:r>
              <w:rPr>
                <w:rFonts w:hint="cs"/>
                <w:b/>
                <w:i/>
              </w:rPr>
              <w:t>1</w:t>
            </w:r>
          </w:p>
        </w:tc>
        <w:tc>
          <w:tcPr>
            <w:tcW w:w="3827" w:type="dxa"/>
            <w:tcBorders>
              <w:top w:val="single" w:sz="4" w:space="0" w:color="auto"/>
              <w:left w:val="single" w:sz="4" w:space="0" w:color="auto"/>
              <w:bottom w:val="single" w:sz="4" w:space="0" w:color="auto"/>
              <w:right w:val="single" w:sz="4" w:space="0" w:color="auto"/>
            </w:tcBorders>
            <w:hideMark/>
          </w:tcPr>
          <w:p w14:paraId="09D374B8" w14:textId="77777777" w:rsidR="00116AE4" w:rsidRPr="001E6D21" w:rsidRDefault="00116AE4">
            <w:pPr>
              <w:bidi/>
              <w:spacing w:after="120" w:line="240" w:lineRule="auto"/>
              <w:rPr>
                <w:rFonts w:asciiTheme="minorBidi" w:hAnsiTheme="minorBidi"/>
                <w:bCs/>
                <w:iCs/>
                <w:rtl/>
              </w:rPr>
            </w:pPr>
            <w:r w:rsidRPr="001E6D21">
              <w:rPr>
                <w:rFonts w:asciiTheme="minorBidi" w:hAnsiTheme="minorBidi"/>
                <w:bCs/>
                <w:iCs/>
                <w:rtl/>
              </w:rPr>
              <w:t>مزيد من التوجيه</w:t>
            </w:r>
          </w:p>
        </w:tc>
      </w:tr>
      <w:tr w:rsidR="00116AE4" w14:paraId="74F805F1" w14:textId="77777777" w:rsidTr="00116AE4">
        <w:tc>
          <w:tcPr>
            <w:tcW w:w="855" w:type="dxa"/>
            <w:tcBorders>
              <w:top w:val="single" w:sz="4" w:space="0" w:color="auto"/>
              <w:left w:val="single" w:sz="4" w:space="0" w:color="auto"/>
              <w:bottom w:val="single" w:sz="4" w:space="0" w:color="auto"/>
              <w:right w:val="single" w:sz="4" w:space="0" w:color="auto"/>
            </w:tcBorders>
            <w:hideMark/>
          </w:tcPr>
          <w:p w14:paraId="548EC907" w14:textId="475A0D99" w:rsidR="00116AE4" w:rsidRDefault="00116AE4">
            <w:pPr>
              <w:bidi/>
              <w:spacing w:after="120" w:line="240" w:lineRule="auto"/>
              <w:rPr>
                <w:b/>
                <w:iCs/>
                <w:rtl/>
              </w:rPr>
            </w:pPr>
            <w:r>
              <w:rPr>
                <w:noProof/>
              </w:rPr>
              <w:drawing>
                <wp:inline distT="0" distB="0" distL="0" distR="0" wp14:anchorId="6ED122A3" wp14:editId="46084C0B">
                  <wp:extent cx="412750" cy="3619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750" cy="36195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4" w:space="0" w:color="auto"/>
            </w:tcBorders>
            <w:hideMark/>
          </w:tcPr>
          <w:p w14:paraId="04C2EBFC" w14:textId="77777777" w:rsidR="00116AE4" w:rsidRDefault="00116AE4">
            <w:pPr>
              <w:bidi/>
              <w:spacing w:after="120" w:line="240" w:lineRule="auto"/>
              <w:rPr>
                <w:b/>
                <w:i/>
                <w:rtl/>
              </w:rPr>
            </w:pPr>
            <w:r w:rsidRPr="00116AE4">
              <w:rPr>
                <w:rFonts w:ascii="Arial" w:hAnsi="Arial" w:cs="Arial"/>
                <w:iCs/>
                <w:rtl/>
              </w:rPr>
              <w:t>قام الجهاز الأعلى للرقابة بتخصيص وظيفة الموارد البشرية لقسم منفصل</w:t>
            </w:r>
            <w:r>
              <w:rPr>
                <w:i/>
                <w:rtl/>
              </w:rPr>
              <w:t xml:space="preserve">. </w:t>
            </w:r>
            <w:r w:rsidRPr="00116AE4">
              <w:rPr>
                <w:rFonts w:ascii="Arial" w:hAnsi="Arial" w:cs="Arial"/>
                <w:iCs/>
                <w:rtl/>
              </w:rPr>
              <w:t>ليس لدى الجهاز الأعلى للرقابة استراتيجية منفصلة للموارد البشرية ولكن لديه العديد من السياسات التي تغطي هذا المجال</w:t>
            </w:r>
            <w:r>
              <w:rPr>
                <w:i/>
                <w:rtl/>
              </w:rPr>
              <w:t>.</w:t>
            </w:r>
          </w:p>
        </w:tc>
        <w:tc>
          <w:tcPr>
            <w:tcW w:w="3827" w:type="dxa"/>
            <w:tcBorders>
              <w:top w:val="single" w:sz="4" w:space="0" w:color="auto"/>
              <w:left w:val="single" w:sz="4" w:space="0" w:color="auto"/>
              <w:bottom w:val="single" w:sz="4" w:space="0" w:color="auto"/>
              <w:right w:val="single" w:sz="4" w:space="0" w:color="auto"/>
            </w:tcBorders>
            <w:hideMark/>
          </w:tcPr>
          <w:p w14:paraId="44E3DF3D" w14:textId="77777777" w:rsidR="00116AE4" w:rsidRDefault="00116AE4">
            <w:pPr>
              <w:bidi/>
              <w:spacing w:after="120" w:line="240" w:lineRule="auto"/>
              <w:rPr>
                <w:bCs/>
                <w:i/>
                <w:rtl/>
              </w:rPr>
            </w:pPr>
            <w:r w:rsidRPr="00116AE4">
              <w:rPr>
                <w:rFonts w:ascii="Arial" w:hAnsi="Arial" w:cs="Arial"/>
                <w:iCs/>
                <w:rtl/>
              </w:rPr>
              <w:t xml:space="preserve">يوضح المثال شرح جزئي للبعد </w:t>
            </w:r>
            <w:r>
              <w:rPr>
                <w:i/>
              </w:rPr>
              <w:t>(</w:t>
            </w:r>
            <w:r>
              <w:rPr>
                <w:rFonts w:hint="cs"/>
                <w:i/>
              </w:rPr>
              <w:t>ii</w:t>
            </w:r>
            <w:r>
              <w:rPr>
                <w:i/>
              </w:rPr>
              <w:t>)</w:t>
            </w:r>
            <w:r>
              <w:rPr>
                <w:i/>
                <w:rtl/>
              </w:rPr>
              <w:t xml:space="preserve">. </w:t>
            </w:r>
            <w:r w:rsidRPr="00116AE4">
              <w:rPr>
                <w:rFonts w:ascii="Arial" w:hAnsi="Arial" w:cs="Arial"/>
                <w:iCs/>
                <w:rtl/>
              </w:rPr>
              <w:t xml:space="preserve">فكما ترى، يتناول المثال المعيار أ </w:t>
            </w:r>
            <w:r w:rsidRPr="001E6D21">
              <w:rPr>
                <w:iCs/>
                <w:rtl/>
              </w:rPr>
              <w:t>(</w:t>
            </w:r>
            <w:r w:rsidRPr="001E6D21">
              <w:rPr>
                <w:rFonts w:ascii="Arial" w:hAnsi="Arial" w:cs="Arial"/>
                <w:iCs/>
                <w:rtl/>
              </w:rPr>
              <w:t>مستوفي</w:t>
            </w:r>
            <w:r w:rsidRPr="001E6D21">
              <w:rPr>
                <w:iCs/>
                <w:rtl/>
              </w:rPr>
              <w:t>)</w:t>
            </w:r>
            <w:r>
              <w:rPr>
                <w:i/>
                <w:rtl/>
              </w:rPr>
              <w:t xml:space="preserve"> </w:t>
            </w:r>
            <w:r w:rsidRPr="00116AE4">
              <w:rPr>
                <w:rFonts w:ascii="Arial" w:hAnsi="Arial" w:cs="Arial"/>
                <w:iCs/>
                <w:rtl/>
              </w:rPr>
              <w:t xml:space="preserve">والمعيار ب </w:t>
            </w:r>
            <w:r w:rsidRPr="001E6D21">
              <w:rPr>
                <w:iCs/>
                <w:rtl/>
              </w:rPr>
              <w:t>(</w:t>
            </w:r>
            <w:r w:rsidRPr="001E6D21">
              <w:rPr>
                <w:rFonts w:ascii="Arial" w:hAnsi="Arial" w:cs="Arial"/>
                <w:iCs/>
                <w:rtl/>
              </w:rPr>
              <w:t>مستوفي</w:t>
            </w:r>
            <w:r w:rsidRPr="001E6D21">
              <w:rPr>
                <w:iCs/>
                <w:rtl/>
              </w:rPr>
              <w:t>)</w:t>
            </w:r>
            <w:r w:rsidRPr="00116AE4">
              <w:rPr>
                <w:rFonts w:ascii="Arial" w:hAnsi="Arial" w:cs="Arial"/>
                <w:iCs/>
                <w:rtl/>
              </w:rPr>
              <w:t>، ولكن لا يوضح الشرح سوى العبارة المقتبسة من المعايير دون شرح وتقديم أدلة كافية</w:t>
            </w:r>
            <w:r>
              <w:rPr>
                <w:i/>
                <w:rtl/>
              </w:rPr>
              <w:t xml:space="preserve">. </w:t>
            </w:r>
            <w:r w:rsidRPr="00116AE4">
              <w:rPr>
                <w:rFonts w:ascii="Arial" w:hAnsi="Arial" w:cs="Arial"/>
                <w:iCs/>
                <w:rtl/>
              </w:rPr>
              <w:t>وهذه ليست الطريقة التي ينبغي الكتابة بها</w:t>
            </w:r>
            <w:r>
              <w:rPr>
                <w:i/>
                <w:rtl/>
              </w:rPr>
              <w:t xml:space="preserve">. </w:t>
            </w:r>
            <w:r w:rsidRPr="00116AE4">
              <w:rPr>
                <w:rFonts w:ascii="Arial" w:hAnsi="Arial" w:cs="Arial"/>
                <w:iCs/>
                <w:rtl/>
              </w:rPr>
              <w:t xml:space="preserve">انظر المثال </w:t>
            </w:r>
            <w:r>
              <w:rPr>
                <w:rFonts w:hint="cs"/>
                <w:i/>
              </w:rPr>
              <w:t>2</w:t>
            </w:r>
            <w:r w:rsidRPr="00116AE4">
              <w:rPr>
                <w:rFonts w:ascii="Arial" w:hAnsi="Arial" w:cs="Arial"/>
                <w:iCs/>
                <w:rtl/>
              </w:rPr>
              <w:t xml:space="preserve"> لمعرفة الطريقة الجيدة للكتابة</w:t>
            </w:r>
            <w:r>
              <w:rPr>
                <w:i/>
                <w:rtl/>
              </w:rPr>
              <w:t>.</w:t>
            </w:r>
          </w:p>
        </w:tc>
      </w:tr>
      <w:tr w:rsidR="00116AE4" w14:paraId="0C79EDFC" w14:textId="77777777" w:rsidTr="00116AE4">
        <w:tc>
          <w:tcPr>
            <w:tcW w:w="4815" w:type="dxa"/>
            <w:gridSpan w:val="2"/>
            <w:tcBorders>
              <w:top w:val="single" w:sz="4" w:space="0" w:color="auto"/>
              <w:left w:val="single" w:sz="4" w:space="0" w:color="auto"/>
              <w:bottom w:val="single" w:sz="4" w:space="0" w:color="auto"/>
              <w:right w:val="single" w:sz="4" w:space="0" w:color="auto"/>
            </w:tcBorders>
            <w:hideMark/>
          </w:tcPr>
          <w:p w14:paraId="6A08E622" w14:textId="77777777" w:rsidR="00116AE4" w:rsidRDefault="00116AE4">
            <w:pPr>
              <w:bidi/>
              <w:spacing w:after="120" w:line="240" w:lineRule="auto"/>
              <w:rPr>
                <w:b/>
                <w:i/>
                <w:rtl/>
              </w:rPr>
            </w:pPr>
            <w:r w:rsidRPr="001E6D21">
              <w:rPr>
                <w:rFonts w:asciiTheme="minorBidi" w:hAnsiTheme="minorBidi"/>
                <w:bCs/>
                <w:iCs/>
                <w:rtl/>
              </w:rPr>
              <w:t>المثال</w:t>
            </w:r>
            <w:r w:rsidRPr="00C737ED">
              <w:rPr>
                <w:rFonts w:asciiTheme="minorBidi" w:hAnsiTheme="minorBidi"/>
                <w:bCs/>
                <w:i/>
                <w:rtl/>
              </w:rPr>
              <w:t xml:space="preserve"> </w:t>
            </w:r>
            <w:r>
              <w:rPr>
                <w:rFonts w:hint="cs"/>
                <w:b/>
                <w:i/>
              </w:rPr>
              <w:t>2</w:t>
            </w:r>
          </w:p>
        </w:tc>
        <w:tc>
          <w:tcPr>
            <w:tcW w:w="3827" w:type="dxa"/>
            <w:tcBorders>
              <w:top w:val="single" w:sz="4" w:space="0" w:color="auto"/>
              <w:left w:val="single" w:sz="4" w:space="0" w:color="auto"/>
              <w:bottom w:val="single" w:sz="4" w:space="0" w:color="auto"/>
              <w:right w:val="single" w:sz="4" w:space="0" w:color="auto"/>
            </w:tcBorders>
            <w:hideMark/>
          </w:tcPr>
          <w:p w14:paraId="7271A2A8" w14:textId="77777777" w:rsidR="00116AE4" w:rsidRPr="001E6D21" w:rsidRDefault="00116AE4">
            <w:pPr>
              <w:bidi/>
              <w:spacing w:after="120" w:line="240" w:lineRule="auto"/>
              <w:rPr>
                <w:rFonts w:asciiTheme="minorBidi" w:hAnsiTheme="minorBidi"/>
                <w:bCs/>
                <w:iCs/>
                <w:rtl/>
              </w:rPr>
            </w:pPr>
            <w:r w:rsidRPr="001E6D21">
              <w:rPr>
                <w:rFonts w:asciiTheme="minorBidi" w:hAnsiTheme="minorBidi"/>
                <w:bCs/>
                <w:iCs/>
                <w:rtl/>
              </w:rPr>
              <w:t>مزيد من التوجيه</w:t>
            </w:r>
          </w:p>
        </w:tc>
      </w:tr>
      <w:tr w:rsidR="00116AE4" w14:paraId="6D1052D1" w14:textId="77777777" w:rsidTr="00116AE4">
        <w:tc>
          <w:tcPr>
            <w:tcW w:w="855" w:type="dxa"/>
            <w:tcBorders>
              <w:top w:val="single" w:sz="4" w:space="0" w:color="auto"/>
              <w:left w:val="single" w:sz="4" w:space="0" w:color="auto"/>
              <w:bottom w:val="single" w:sz="4" w:space="0" w:color="auto"/>
              <w:right w:val="single" w:sz="4" w:space="0" w:color="auto"/>
            </w:tcBorders>
            <w:hideMark/>
          </w:tcPr>
          <w:p w14:paraId="3CABA634" w14:textId="43BE4017" w:rsidR="00116AE4" w:rsidRDefault="00116AE4">
            <w:pPr>
              <w:bidi/>
              <w:spacing w:after="120" w:line="240" w:lineRule="auto"/>
              <w:rPr>
                <w:rtl/>
              </w:rPr>
            </w:pPr>
            <w:r>
              <w:rPr>
                <w:noProof/>
              </w:rPr>
              <w:drawing>
                <wp:inline distT="0" distB="0" distL="0" distR="0" wp14:anchorId="682AC8D7" wp14:editId="19469491">
                  <wp:extent cx="412750" cy="4127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4" w:space="0" w:color="auto"/>
            </w:tcBorders>
            <w:hideMark/>
          </w:tcPr>
          <w:p w14:paraId="2013E193" w14:textId="77777777" w:rsidR="00116AE4" w:rsidRDefault="00116AE4">
            <w:pPr>
              <w:bidi/>
              <w:spacing w:after="120" w:line="240" w:lineRule="auto"/>
              <w:rPr>
                <w:i/>
                <w:iCs/>
                <w:rtl/>
              </w:rPr>
            </w:pPr>
            <w:r w:rsidRPr="00116AE4">
              <w:rPr>
                <w:rFonts w:ascii="Arial" w:hAnsi="Arial" w:cs="Arial"/>
                <w:iCs/>
                <w:rtl/>
              </w:rPr>
              <w:t>يتم تعيين مسؤولية الموارد البشرية لقسم منفصل</w:t>
            </w:r>
            <w:r>
              <w:rPr>
                <w:i/>
                <w:rtl/>
              </w:rPr>
              <w:t xml:space="preserve">. </w:t>
            </w:r>
            <w:r w:rsidRPr="00116AE4">
              <w:rPr>
                <w:rFonts w:ascii="Arial" w:hAnsi="Arial" w:cs="Arial"/>
                <w:iCs/>
                <w:rtl/>
              </w:rPr>
              <w:t>يتمتع الموظفون العاملون هنا بكفاءة محددة في العديد من المجالات مثل التوظيف، وكيفية تطوير إحدى المنظمات من حيث بناء كفاءات الموظفين وسياسات الرعاية الاجتماعية</w:t>
            </w:r>
            <w:r>
              <w:rPr>
                <w:i/>
                <w:rtl/>
              </w:rPr>
              <w:t xml:space="preserve">. </w:t>
            </w:r>
            <w:r w:rsidRPr="00116AE4">
              <w:rPr>
                <w:rFonts w:ascii="Arial" w:hAnsi="Arial" w:cs="Arial"/>
                <w:iCs/>
                <w:rtl/>
              </w:rPr>
              <w:t xml:space="preserve">تتلقى الإدارة الوسطى التي تتحمل مسؤولية متابعة موظفيها الدعم من هذا القسم حسب </w:t>
            </w:r>
            <w:r w:rsidRPr="001E6D21">
              <w:rPr>
                <w:rFonts w:ascii="Arial" w:hAnsi="Arial" w:cs="Arial"/>
                <w:iCs/>
                <w:rtl/>
              </w:rPr>
              <w:t xml:space="preserve">الحاجة </w:t>
            </w:r>
            <w:r w:rsidRPr="001E6D21">
              <w:rPr>
                <w:iCs/>
                <w:rtl/>
              </w:rPr>
              <w:t>(</w:t>
            </w:r>
            <w:r w:rsidRPr="001E6D21">
              <w:rPr>
                <w:rFonts w:ascii="Arial" w:hAnsi="Arial" w:cs="Arial"/>
                <w:iCs/>
                <w:rtl/>
              </w:rPr>
              <w:t>المعيار أ</w:t>
            </w:r>
            <w:r w:rsidRPr="001E6D21">
              <w:rPr>
                <w:iCs/>
                <w:rtl/>
              </w:rPr>
              <w:t>).</w:t>
            </w:r>
          </w:p>
          <w:p w14:paraId="35C17F39" w14:textId="77777777" w:rsidR="00116AE4" w:rsidRDefault="00116AE4">
            <w:pPr>
              <w:bidi/>
              <w:spacing w:after="120" w:line="240" w:lineRule="auto"/>
              <w:rPr>
                <w:bCs/>
                <w:i/>
                <w:rtl/>
              </w:rPr>
            </w:pPr>
            <w:r w:rsidRPr="00116AE4">
              <w:rPr>
                <w:rFonts w:ascii="Arial" w:hAnsi="Arial" w:cs="Arial"/>
                <w:iCs/>
                <w:rtl/>
              </w:rPr>
              <w:t>لا يمتلك الجهاز الأعلى للرقابة استراتيجية شاملة ولكن لديه عدد من السياسات التي تتماشى مع الاستراتيجية العامة للجهاز الأعلى للرقابة</w:t>
            </w:r>
            <w:r>
              <w:rPr>
                <w:i/>
                <w:rtl/>
              </w:rPr>
              <w:t xml:space="preserve">. </w:t>
            </w:r>
            <w:r w:rsidRPr="00116AE4">
              <w:rPr>
                <w:rFonts w:ascii="Arial" w:hAnsi="Arial" w:cs="Arial"/>
                <w:iCs/>
                <w:rtl/>
              </w:rPr>
              <w:t>على سبيل المثال، سياسة الموارد البشرية وسياسة التطوير المهني على المستوى التنظيمي وسياسة التوظيف</w:t>
            </w:r>
            <w:r>
              <w:rPr>
                <w:i/>
                <w:rtl/>
              </w:rPr>
              <w:t xml:space="preserve">. </w:t>
            </w:r>
            <w:r w:rsidRPr="00116AE4">
              <w:rPr>
                <w:rFonts w:ascii="Arial" w:hAnsi="Arial" w:cs="Arial"/>
                <w:iCs/>
                <w:rtl/>
              </w:rPr>
              <w:t>ويتحمل القسم مسؤولية تطوير هذه السياسات</w:t>
            </w:r>
            <w:r>
              <w:rPr>
                <w:i/>
                <w:rtl/>
              </w:rPr>
              <w:t xml:space="preserve">. </w:t>
            </w:r>
          </w:p>
        </w:tc>
        <w:tc>
          <w:tcPr>
            <w:tcW w:w="3827" w:type="dxa"/>
            <w:tcBorders>
              <w:top w:val="single" w:sz="4" w:space="0" w:color="auto"/>
              <w:left w:val="single" w:sz="4" w:space="0" w:color="auto"/>
              <w:bottom w:val="single" w:sz="4" w:space="0" w:color="auto"/>
              <w:right w:val="single" w:sz="4" w:space="0" w:color="auto"/>
            </w:tcBorders>
            <w:hideMark/>
          </w:tcPr>
          <w:p w14:paraId="5B3A77BC" w14:textId="77777777" w:rsidR="00116AE4" w:rsidRDefault="00116AE4">
            <w:pPr>
              <w:bidi/>
              <w:spacing w:after="120" w:line="240" w:lineRule="auto"/>
              <w:rPr>
                <w:b/>
                <w:i/>
                <w:rtl/>
              </w:rPr>
            </w:pPr>
            <w:r w:rsidRPr="00116AE4">
              <w:rPr>
                <w:rFonts w:ascii="Arial" w:hAnsi="Arial" w:cs="Arial"/>
                <w:iCs/>
                <w:rtl/>
              </w:rPr>
              <w:t xml:space="preserve">يوضح المثال شرح جزئي للبعد </w:t>
            </w:r>
            <w:r>
              <w:rPr>
                <w:i/>
              </w:rPr>
              <w:t>(</w:t>
            </w:r>
            <w:r>
              <w:rPr>
                <w:rFonts w:hint="cs"/>
                <w:i/>
              </w:rPr>
              <w:t>ii</w:t>
            </w:r>
            <w:r>
              <w:rPr>
                <w:i/>
              </w:rPr>
              <w:t>)</w:t>
            </w:r>
            <w:r>
              <w:rPr>
                <w:i/>
                <w:rtl/>
              </w:rPr>
              <w:t xml:space="preserve">. </w:t>
            </w:r>
            <w:r w:rsidRPr="00116AE4">
              <w:rPr>
                <w:rFonts w:ascii="Arial" w:hAnsi="Arial" w:cs="Arial"/>
                <w:iCs/>
                <w:rtl/>
              </w:rPr>
              <w:t xml:space="preserve">على غرار المثال أعلاه، فإنه يتناول المعيار </w:t>
            </w:r>
            <w:r w:rsidRPr="001E6D21">
              <w:rPr>
                <w:rFonts w:ascii="Arial" w:hAnsi="Arial" w:cs="Arial"/>
                <w:iCs/>
                <w:rtl/>
              </w:rPr>
              <w:t xml:space="preserve">أ </w:t>
            </w:r>
            <w:r w:rsidRPr="001E6D21">
              <w:rPr>
                <w:iCs/>
                <w:rtl/>
              </w:rPr>
              <w:t>(</w:t>
            </w:r>
            <w:r w:rsidRPr="001E6D21">
              <w:rPr>
                <w:rFonts w:ascii="Arial" w:hAnsi="Arial" w:cs="Arial"/>
                <w:iCs/>
                <w:rtl/>
              </w:rPr>
              <w:t>مستوفي</w:t>
            </w:r>
            <w:r w:rsidRPr="001E6D21">
              <w:rPr>
                <w:iCs/>
                <w:rtl/>
              </w:rPr>
              <w:t>)</w:t>
            </w:r>
            <w:r>
              <w:rPr>
                <w:i/>
                <w:rtl/>
              </w:rPr>
              <w:t xml:space="preserve"> </w:t>
            </w:r>
            <w:r w:rsidRPr="001E6D21">
              <w:rPr>
                <w:rFonts w:ascii="Arial" w:hAnsi="Arial" w:cs="Arial"/>
                <w:iCs/>
                <w:rtl/>
              </w:rPr>
              <w:t xml:space="preserve">والمعيار ب </w:t>
            </w:r>
            <w:r w:rsidRPr="001E6D21">
              <w:rPr>
                <w:iCs/>
                <w:rtl/>
              </w:rPr>
              <w:t>(</w:t>
            </w:r>
            <w:r w:rsidRPr="001E6D21">
              <w:rPr>
                <w:rFonts w:ascii="Arial" w:hAnsi="Arial" w:cs="Arial"/>
                <w:iCs/>
                <w:rtl/>
              </w:rPr>
              <w:t>مستوفي</w:t>
            </w:r>
            <w:r w:rsidRPr="001E6D21">
              <w:rPr>
                <w:iCs/>
                <w:rtl/>
              </w:rPr>
              <w:t>).</w:t>
            </w:r>
            <w:r>
              <w:rPr>
                <w:i/>
                <w:rtl/>
              </w:rPr>
              <w:t xml:space="preserve"> </w:t>
            </w:r>
            <w:r w:rsidRPr="00116AE4">
              <w:rPr>
                <w:rFonts w:ascii="Arial" w:hAnsi="Arial" w:cs="Arial"/>
                <w:iCs/>
                <w:rtl/>
              </w:rPr>
              <w:t>وهنا نرى أن الشرح يتجاوز مجرد اقتباس الصياغة من المعايير</w:t>
            </w:r>
            <w:r>
              <w:rPr>
                <w:i/>
                <w:rtl/>
              </w:rPr>
              <w:t xml:space="preserve">. </w:t>
            </w:r>
            <w:r w:rsidRPr="00116AE4">
              <w:rPr>
                <w:rFonts w:ascii="Arial" w:hAnsi="Arial" w:cs="Arial"/>
                <w:iCs/>
                <w:rtl/>
              </w:rPr>
              <w:t>بالنسبة للمعيارين أ، ب، يتم تقديم المزيد من الشرح عن سبب تسجيل فريق التقييم لهذه المعايير</w:t>
            </w:r>
            <w:r>
              <w:rPr>
                <w:i/>
                <w:rtl/>
              </w:rPr>
              <w:t xml:space="preserve">. </w:t>
            </w:r>
          </w:p>
        </w:tc>
      </w:tr>
    </w:tbl>
    <w:p w14:paraId="26460EDE" w14:textId="77777777" w:rsidR="00116AE4" w:rsidRDefault="00116AE4" w:rsidP="00116AE4">
      <w:pPr>
        <w:bidi/>
        <w:spacing w:after="120" w:line="240" w:lineRule="auto"/>
        <w:rPr>
          <w:rFonts w:ascii="Calibri" w:hAnsi="Calibri" w:cs="Arial"/>
          <w:b/>
          <w:iCs/>
          <w:rtl/>
          <w:lang w:val="ar-EG" w:eastAsia="ar-EG" w:bidi="ar-EG"/>
        </w:rPr>
      </w:pPr>
    </w:p>
    <w:p w14:paraId="68B526B3" w14:textId="77777777" w:rsidR="00116AE4" w:rsidRDefault="00116AE4" w:rsidP="00116AE4">
      <w:pPr>
        <w:bidi/>
        <w:spacing w:afterLines="20" w:after="48" w:line="240" w:lineRule="auto"/>
        <w:jc w:val="both"/>
        <w:rPr>
          <w:i/>
          <w:iCs/>
          <w:rtl/>
        </w:rPr>
      </w:pPr>
    </w:p>
    <w:p w14:paraId="089A88E2" w14:textId="77777777" w:rsidR="00116AE4" w:rsidRPr="004A62A4" w:rsidRDefault="00116AE4" w:rsidP="00116AE4">
      <w:pPr>
        <w:bidi/>
        <w:spacing w:before="240" w:line="240" w:lineRule="auto"/>
        <w:jc w:val="both"/>
        <w:rPr>
          <w:b/>
          <w:iCs/>
          <w:rtl/>
        </w:rPr>
      </w:pPr>
      <w:r w:rsidRPr="004A62A4">
        <w:rPr>
          <w:rFonts w:asciiTheme="minorBidi" w:hAnsiTheme="minorBidi"/>
          <w:bCs/>
          <w:iCs/>
          <w:rtl/>
        </w:rPr>
        <w:t xml:space="preserve">البعد </w:t>
      </w:r>
      <w:r w:rsidRPr="004A62A4">
        <w:rPr>
          <w:b/>
          <w:i/>
        </w:rPr>
        <w:t>(</w:t>
      </w:r>
      <w:r w:rsidRPr="004A62A4">
        <w:rPr>
          <w:rFonts w:hint="cs"/>
          <w:b/>
          <w:i/>
        </w:rPr>
        <w:t>ii</w:t>
      </w:r>
      <w:r w:rsidRPr="004A62A4">
        <w:rPr>
          <w:b/>
          <w:i/>
        </w:rPr>
        <w:t>)</w:t>
      </w:r>
      <w:r w:rsidRPr="004A62A4">
        <w:rPr>
          <w:bCs/>
          <w:iCs/>
          <w:rtl/>
        </w:rPr>
        <w:t>:</w:t>
      </w:r>
      <w:r w:rsidRPr="004A62A4">
        <w:rPr>
          <w:b/>
          <w:iCs/>
          <w:rtl/>
        </w:rPr>
        <w:t xml:space="preserve"> </w:t>
      </w:r>
      <w:r w:rsidRPr="004A62A4">
        <w:rPr>
          <w:rFonts w:asciiTheme="minorBidi" w:hAnsiTheme="minorBidi"/>
          <w:bCs/>
          <w:iCs/>
          <w:rtl/>
        </w:rPr>
        <w:t>استراتيجية الموارد البشرية</w:t>
      </w:r>
    </w:p>
    <w:p w14:paraId="2B81F023" w14:textId="77777777" w:rsidR="00116AE4" w:rsidRDefault="00116AE4" w:rsidP="00116AE4">
      <w:pPr>
        <w:bidi/>
        <w:spacing w:after="4" w:line="240" w:lineRule="auto"/>
        <w:jc w:val="both"/>
        <w:rPr>
          <w:bCs/>
          <w:i/>
          <w:rtl/>
        </w:rPr>
      </w:pPr>
      <w:r>
        <w:rPr>
          <w:i/>
          <w:rtl/>
        </w:rPr>
        <w:t>[</w:t>
      </w:r>
      <w:r w:rsidRPr="00116AE4">
        <w:rPr>
          <w:rFonts w:ascii="Arial" w:hAnsi="Arial" w:cs="Arial"/>
          <w:iCs/>
          <w:rtl/>
        </w:rPr>
        <w:t>ينبغي تضمين وصف تفصيلي لأداء الجهاز الأعلى للرقابة في هذا البعد</w:t>
      </w:r>
      <w:r>
        <w:rPr>
          <w:i/>
          <w:rtl/>
        </w:rPr>
        <w:t xml:space="preserve">. </w:t>
      </w:r>
      <w:r w:rsidRPr="00116AE4">
        <w:rPr>
          <w:rFonts w:ascii="Arial" w:hAnsi="Arial" w:cs="Arial"/>
          <w:iCs/>
          <w:rtl/>
        </w:rPr>
        <w:t xml:space="preserve">ويتم تقديم إرشادات مفصلة حول البعد </w:t>
      </w:r>
      <w:r w:rsidRPr="004A62A4">
        <w:rPr>
          <w:i/>
        </w:rPr>
        <w:t>(</w:t>
      </w:r>
      <w:r w:rsidRPr="004A62A4">
        <w:rPr>
          <w:rFonts w:hint="cs"/>
          <w:i/>
        </w:rPr>
        <w:t>i</w:t>
      </w:r>
      <w:r w:rsidRPr="004A62A4">
        <w:rPr>
          <w:i/>
        </w:rPr>
        <w:t>)</w:t>
      </w:r>
      <w:r>
        <w:rPr>
          <w:i/>
          <w:rtl/>
        </w:rPr>
        <w:t>]</w:t>
      </w:r>
    </w:p>
    <w:p w14:paraId="32E644BC" w14:textId="77777777" w:rsidR="00116AE4" w:rsidRDefault="00116AE4" w:rsidP="00116AE4">
      <w:pPr>
        <w:bidi/>
        <w:spacing w:after="4" w:line="240" w:lineRule="auto"/>
        <w:ind w:left="-90"/>
        <w:jc w:val="both"/>
        <w:rPr>
          <w:b/>
          <w:i/>
          <w:rtl/>
        </w:rPr>
      </w:pPr>
    </w:p>
    <w:p w14:paraId="46E7A7DA" w14:textId="77777777" w:rsidR="00116AE4" w:rsidRPr="004A62A4" w:rsidRDefault="00116AE4" w:rsidP="00116AE4">
      <w:pPr>
        <w:bidi/>
        <w:spacing w:after="4" w:line="240" w:lineRule="auto"/>
        <w:ind w:left="-90" w:firstLine="90"/>
        <w:jc w:val="both"/>
        <w:rPr>
          <w:b/>
          <w:iCs/>
          <w:rtl/>
        </w:rPr>
      </w:pPr>
      <w:r w:rsidRPr="004A62A4">
        <w:rPr>
          <w:rFonts w:asciiTheme="minorBidi" w:hAnsiTheme="minorBidi"/>
          <w:bCs/>
          <w:iCs/>
          <w:rtl/>
        </w:rPr>
        <w:t xml:space="preserve">البعد </w:t>
      </w:r>
      <w:r w:rsidRPr="004A62A4">
        <w:rPr>
          <w:b/>
          <w:i/>
        </w:rPr>
        <w:t>(</w:t>
      </w:r>
      <w:r w:rsidRPr="004A62A4">
        <w:rPr>
          <w:rFonts w:hint="cs"/>
          <w:b/>
          <w:i/>
        </w:rPr>
        <w:t>iii</w:t>
      </w:r>
      <w:r w:rsidRPr="004A62A4">
        <w:rPr>
          <w:b/>
          <w:i/>
        </w:rPr>
        <w:t>)</w:t>
      </w:r>
      <w:r w:rsidRPr="004A62A4">
        <w:rPr>
          <w:bCs/>
          <w:iCs/>
          <w:rtl/>
        </w:rPr>
        <w:t>:</w:t>
      </w:r>
      <w:r w:rsidRPr="004A62A4">
        <w:rPr>
          <w:b/>
          <w:iCs/>
          <w:rtl/>
        </w:rPr>
        <w:t xml:space="preserve"> </w:t>
      </w:r>
      <w:r w:rsidRPr="004A62A4">
        <w:rPr>
          <w:rFonts w:asciiTheme="minorBidi" w:hAnsiTheme="minorBidi"/>
          <w:bCs/>
          <w:iCs/>
          <w:rtl/>
        </w:rPr>
        <w:t>توظيف الموارد البشرية</w:t>
      </w:r>
    </w:p>
    <w:p w14:paraId="401F41F1" w14:textId="77777777" w:rsidR="00116AE4" w:rsidRDefault="00116AE4" w:rsidP="00116AE4">
      <w:pPr>
        <w:bidi/>
        <w:spacing w:after="4" w:line="240" w:lineRule="auto"/>
        <w:jc w:val="both"/>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0A319C09" w14:textId="77777777" w:rsidR="00116AE4" w:rsidRPr="00F1094A" w:rsidRDefault="00116AE4" w:rsidP="00116AE4">
      <w:pPr>
        <w:bidi/>
        <w:spacing w:before="240" w:line="240" w:lineRule="auto"/>
        <w:jc w:val="both"/>
        <w:rPr>
          <w:b/>
          <w:iCs/>
          <w:rtl/>
        </w:rPr>
      </w:pPr>
      <w:r w:rsidRPr="00F1094A">
        <w:rPr>
          <w:rFonts w:asciiTheme="minorBidi" w:hAnsiTheme="minorBidi"/>
          <w:bCs/>
          <w:iCs/>
          <w:rtl/>
        </w:rPr>
        <w:lastRenderedPageBreak/>
        <w:t xml:space="preserve">البعد </w:t>
      </w:r>
      <w:r w:rsidRPr="00F1094A">
        <w:rPr>
          <w:b/>
          <w:i/>
        </w:rPr>
        <w:t>(</w:t>
      </w:r>
      <w:r w:rsidRPr="00F1094A">
        <w:rPr>
          <w:rFonts w:hint="cs"/>
          <w:b/>
          <w:i/>
        </w:rPr>
        <w:t>iv</w:t>
      </w:r>
      <w:r w:rsidRPr="00F1094A">
        <w:rPr>
          <w:b/>
          <w:i/>
        </w:rPr>
        <w:t>)</w:t>
      </w:r>
      <w:r w:rsidRPr="00F1094A">
        <w:rPr>
          <w:bCs/>
          <w:iCs/>
          <w:rtl/>
        </w:rPr>
        <w:t>:</w:t>
      </w:r>
      <w:r w:rsidRPr="00F1094A">
        <w:rPr>
          <w:b/>
          <w:iCs/>
          <w:rtl/>
        </w:rPr>
        <w:t xml:space="preserve"> </w:t>
      </w:r>
      <w:r w:rsidRPr="00F1094A">
        <w:rPr>
          <w:rFonts w:asciiTheme="minorBidi" w:hAnsiTheme="minorBidi"/>
          <w:bCs/>
          <w:iCs/>
          <w:rtl/>
        </w:rPr>
        <w:t>الأجور والترقية ورعاية الموظفين</w:t>
      </w:r>
    </w:p>
    <w:p w14:paraId="2C3BC4CF" w14:textId="77777777" w:rsidR="00116AE4" w:rsidRDefault="00116AE4" w:rsidP="00116AE4">
      <w:pPr>
        <w:bidi/>
        <w:spacing w:after="4" w:line="240" w:lineRule="auto"/>
        <w:jc w:val="both"/>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984930">
        <w:rPr>
          <w:rFonts w:ascii="Arial" w:hAnsi="Arial" w:cs="Arial"/>
          <w:i/>
          <w:iCs/>
          <w:rtl/>
        </w:rPr>
        <w:t xml:space="preserve">ويتم تقديم إرشادات مفصلة حول البعد </w:t>
      </w:r>
      <w:r w:rsidRPr="00F1094A">
        <w:rPr>
          <w:i/>
          <w:iCs/>
        </w:rPr>
        <w:t>(</w:t>
      </w:r>
      <w:r w:rsidRPr="00F1094A">
        <w:rPr>
          <w:rFonts w:hint="cs"/>
          <w:i/>
          <w:iCs/>
        </w:rPr>
        <w:t>i</w:t>
      </w:r>
      <w:r w:rsidRPr="00F1094A">
        <w:rPr>
          <w:i/>
          <w:iCs/>
        </w:rPr>
        <w:t>)</w:t>
      </w:r>
      <w:r>
        <w:rPr>
          <w:rtl/>
        </w:rPr>
        <w:t>]</w:t>
      </w:r>
    </w:p>
    <w:p w14:paraId="0BFA143E" w14:textId="77777777" w:rsidR="00116AE4" w:rsidRDefault="00116AE4" w:rsidP="00116AE4">
      <w:pPr>
        <w:bidi/>
        <w:spacing w:before="240" w:line="240" w:lineRule="auto"/>
        <w:jc w:val="both"/>
        <w:rPr>
          <w:rtl/>
        </w:rPr>
      </w:pPr>
    </w:p>
    <w:p w14:paraId="13E7363D" w14:textId="77777777" w:rsidR="00116AE4" w:rsidRPr="00F1094A" w:rsidRDefault="00116AE4" w:rsidP="00116AE4">
      <w:pPr>
        <w:bidi/>
        <w:spacing w:afterLines="20" w:after="48"/>
        <w:jc w:val="both"/>
        <w:rPr>
          <w:rFonts w:asciiTheme="minorBidi" w:hAnsiTheme="minorBidi"/>
          <w:bCs/>
          <w:iCs/>
          <w:rtl/>
        </w:rPr>
      </w:pPr>
      <w:r w:rsidRPr="00F1094A">
        <w:rPr>
          <w:rFonts w:asciiTheme="minorBidi" w:hAnsiTheme="minorBidi"/>
          <w:bCs/>
          <w:iCs/>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5356"/>
        <w:gridCol w:w="1793"/>
      </w:tblGrid>
      <w:tr w:rsidR="00116AE4" w14:paraId="1B0B1BC5" w14:textId="77777777" w:rsidTr="004A5EC6">
        <w:tc>
          <w:tcPr>
            <w:tcW w:w="1913" w:type="dxa"/>
            <w:tcBorders>
              <w:top w:val="single" w:sz="4" w:space="0" w:color="auto"/>
              <w:left w:val="single" w:sz="4" w:space="0" w:color="auto"/>
              <w:bottom w:val="single" w:sz="4" w:space="0" w:color="auto"/>
              <w:right w:val="single" w:sz="4" w:space="0" w:color="auto"/>
            </w:tcBorders>
            <w:shd w:val="clear" w:color="auto" w:fill="8DB3E2"/>
            <w:hideMark/>
          </w:tcPr>
          <w:p w14:paraId="28187FFA" w14:textId="77777777" w:rsidR="00116AE4" w:rsidRPr="00984930" w:rsidRDefault="00116AE4">
            <w:pPr>
              <w:bidi/>
              <w:spacing w:afterLines="20" w:after="48" w:line="240" w:lineRule="auto"/>
              <w:rPr>
                <w:rFonts w:ascii="Arial" w:hAnsi="Arial" w:cs="Arial"/>
                <w:bCs/>
                <w:rtl/>
              </w:rPr>
            </w:pPr>
            <w:r w:rsidRPr="00984930">
              <w:rPr>
                <w:rFonts w:ascii="Arial" w:hAnsi="Arial" w:cs="Arial"/>
                <w:bCs/>
                <w:rtl/>
              </w:rPr>
              <w:t>البعد</w:t>
            </w:r>
          </w:p>
        </w:tc>
        <w:tc>
          <w:tcPr>
            <w:tcW w:w="5356" w:type="dxa"/>
            <w:tcBorders>
              <w:top w:val="single" w:sz="4" w:space="0" w:color="auto"/>
              <w:left w:val="single" w:sz="4" w:space="0" w:color="auto"/>
              <w:bottom w:val="single" w:sz="4" w:space="0" w:color="auto"/>
              <w:right w:val="single" w:sz="4" w:space="0" w:color="auto"/>
            </w:tcBorders>
            <w:shd w:val="clear" w:color="auto" w:fill="8DB3E2"/>
            <w:hideMark/>
          </w:tcPr>
          <w:p w14:paraId="4EF26E0A"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3" w:type="dxa"/>
            <w:tcBorders>
              <w:top w:val="single" w:sz="4" w:space="0" w:color="auto"/>
              <w:left w:val="single" w:sz="4" w:space="0" w:color="auto"/>
              <w:bottom w:val="single" w:sz="4" w:space="0" w:color="auto"/>
              <w:right w:val="single" w:sz="4" w:space="0" w:color="auto"/>
            </w:tcBorders>
            <w:shd w:val="clear" w:color="auto" w:fill="8DB3E2"/>
            <w:hideMark/>
          </w:tcPr>
          <w:p w14:paraId="457455C4"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7C4EE63A" w14:textId="77777777" w:rsidTr="004A5EC6">
        <w:tc>
          <w:tcPr>
            <w:tcW w:w="1913" w:type="dxa"/>
            <w:tcBorders>
              <w:top w:val="single" w:sz="4" w:space="0" w:color="auto"/>
              <w:left w:val="single" w:sz="4" w:space="0" w:color="auto"/>
              <w:bottom w:val="single" w:sz="4" w:space="0" w:color="auto"/>
              <w:right w:val="single" w:sz="4" w:space="0" w:color="auto"/>
            </w:tcBorders>
            <w:shd w:val="clear" w:color="auto" w:fill="8DB3E2"/>
          </w:tcPr>
          <w:p w14:paraId="143506B2" w14:textId="77777777" w:rsidR="00116AE4" w:rsidRDefault="00116AE4">
            <w:pPr>
              <w:pStyle w:val="ListParagraph"/>
              <w:spacing w:afterLines="20" w:after="48" w:line="240" w:lineRule="auto"/>
              <w:rPr>
                <w:b/>
                <w:rtl/>
              </w:rPr>
            </w:pPr>
          </w:p>
          <w:p w14:paraId="514EA1FF" w14:textId="0C1A5A27" w:rsidR="00116AE4" w:rsidRDefault="004A5EC6" w:rsidP="004A5EC6">
            <w:pPr>
              <w:bidi/>
              <w:spacing w:afterLines="20" w:after="48"/>
              <w:rPr>
                <w:b/>
                <w:rtl/>
              </w:rPr>
            </w:pPr>
            <w:r w:rsidRPr="005D07EE">
              <w:rPr>
                <w:b/>
              </w:rPr>
              <w:t>(i)</w:t>
            </w:r>
            <w:r w:rsidR="00116AE4">
              <w:rPr>
                <w:b/>
                <w:rtl/>
              </w:rPr>
              <w:t xml:space="preserve"> </w:t>
            </w:r>
            <w:r w:rsidR="00116AE4" w:rsidRPr="004A5EC6">
              <w:rPr>
                <w:rFonts w:ascii="Arial" w:hAnsi="Arial" w:cs="Arial"/>
                <w:bCs/>
                <w:rtl/>
              </w:rPr>
              <w:t>وظيفة الموارد البشرية</w:t>
            </w:r>
          </w:p>
        </w:tc>
        <w:tc>
          <w:tcPr>
            <w:tcW w:w="5356" w:type="dxa"/>
            <w:tcBorders>
              <w:top w:val="single" w:sz="4" w:space="0" w:color="auto"/>
              <w:left w:val="single" w:sz="4" w:space="0" w:color="auto"/>
              <w:bottom w:val="single" w:sz="4" w:space="0" w:color="auto"/>
              <w:right w:val="single" w:sz="4" w:space="0" w:color="auto"/>
            </w:tcBorders>
          </w:tcPr>
          <w:p w14:paraId="50A98A7A" w14:textId="77777777" w:rsidR="00116AE4" w:rsidRDefault="00116AE4">
            <w:pPr>
              <w:tabs>
                <w:tab w:val="left" w:pos="979"/>
              </w:tabs>
              <w:bidi/>
              <w:spacing w:afterLines="20" w:after="48" w:line="240" w:lineRule="auto"/>
              <w:rPr>
                <w:b/>
                <w:rtl/>
              </w:rPr>
            </w:pPr>
          </w:p>
          <w:p w14:paraId="1332582B" w14:textId="77777777" w:rsidR="00116AE4" w:rsidRDefault="00116AE4">
            <w:pPr>
              <w:bidi/>
              <w:spacing w:after="0" w:line="240" w:lineRule="auto"/>
              <w:rPr>
                <w:bCs/>
                <w:rtl/>
              </w:rPr>
            </w:pPr>
            <w:r w:rsidRPr="004A5EC6">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4A5EC6">
              <w:rPr>
                <w:rFonts w:ascii="Arial" w:hAnsi="Arial" w:cs="Arial"/>
                <w:rtl/>
              </w:rPr>
              <w:t>المستوفاة</w:t>
            </w:r>
            <w:r w:rsidRPr="004A5EC6">
              <w:rPr>
                <w:rtl/>
              </w:rPr>
              <w:t>.</w:t>
            </w:r>
          </w:p>
          <w:p w14:paraId="0D6D280A" w14:textId="77777777" w:rsidR="00116AE4" w:rsidRDefault="00116AE4">
            <w:pPr>
              <w:bidi/>
              <w:spacing w:after="0" w:line="240" w:lineRule="auto"/>
              <w:rPr>
                <w:bCs/>
                <w:rtl/>
              </w:rPr>
            </w:pPr>
            <w:r w:rsidRPr="004A5EC6">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4A5EC6">
              <w:rPr>
                <w:rFonts w:ascii="Arial" w:hAnsi="Arial" w:cs="Arial"/>
                <w:rtl/>
              </w:rPr>
              <w:t>غير المستوفاة</w:t>
            </w:r>
            <w:r w:rsidRPr="004A5EC6">
              <w:rPr>
                <w:rtl/>
              </w:rPr>
              <w:t>.</w:t>
            </w:r>
          </w:p>
          <w:p w14:paraId="2FA5C6E0" w14:textId="3B1AAA8A" w:rsidR="00116AE4" w:rsidRDefault="00116AE4">
            <w:pPr>
              <w:bidi/>
              <w:spacing w:after="0" w:line="240" w:lineRule="auto"/>
              <w:rPr>
                <w:bCs/>
                <w:rtl/>
              </w:rPr>
            </w:pPr>
            <w:r w:rsidRPr="004A5EC6">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4A5EC6">
              <w:rPr>
                <w:rFonts w:ascii="Arial" w:hAnsi="Arial" w:cs="Arial"/>
                <w:rtl/>
              </w:rPr>
              <w:t>غير المتوفرة</w:t>
            </w:r>
            <w:r w:rsidR="00720771">
              <w:rPr>
                <w:rFonts w:ascii="Arial" w:hAnsi="Arial" w:cs="Arial" w:hint="cs"/>
                <w:rtl/>
              </w:rPr>
              <w:t>.</w:t>
            </w:r>
          </w:p>
          <w:p w14:paraId="05CB3E8B" w14:textId="77777777" w:rsidR="00116AE4" w:rsidRDefault="00116AE4">
            <w:pPr>
              <w:bidi/>
              <w:spacing w:after="0" w:line="240" w:lineRule="auto"/>
              <w:rPr>
                <w:bCs/>
                <w:rtl/>
              </w:rPr>
            </w:pPr>
          </w:p>
          <w:p w14:paraId="652522F2" w14:textId="190A70CD" w:rsidR="004A5EC6" w:rsidRDefault="00116AE4">
            <w:pPr>
              <w:bidi/>
              <w:spacing w:after="0" w:line="240" w:lineRule="auto"/>
              <w:rPr>
                <w:rFonts w:ascii="Arial" w:hAnsi="Arial" w:cs="Arial"/>
                <w:iCs/>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w:t>
            </w:r>
          </w:p>
          <w:p w14:paraId="612B12B1" w14:textId="5CBA9A85" w:rsidR="00116AE4" w:rsidRDefault="00116AE4" w:rsidP="004A5EC6">
            <w:pPr>
              <w:bidi/>
              <w:spacing w:after="0" w:line="240" w:lineRule="auto"/>
              <w:rPr>
                <w:rtl/>
              </w:rPr>
            </w:pPr>
            <w:r w:rsidRPr="00116AE4">
              <w:rPr>
                <w:rFonts w:ascii="Arial" w:hAnsi="Arial" w:cs="Arial"/>
                <w:iCs/>
                <w:rtl/>
              </w:rPr>
              <w:t xml:space="preserve">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 xml:space="preserve">سيتم تقديم التفاصيل في جزء </w:t>
            </w:r>
            <w:r w:rsidR="004A5EC6">
              <w:rPr>
                <w:rFonts w:ascii="Arial" w:hAnsi="Arial" w:cs="Arial"/>
                <w:i/>
                <w:iCs/>
              </w:rPr>
              <w:br/>
            </w:r>
            <w:r w:rsidRPr="00984930">
              <w:rPr>
                <w:rFonts w:ascii="Arial" w:hAnsi="Arial" w:cs="Arial"/>
                <w:i/>
                <w:iCs/>
                <w:rtl/>
              </w:rPr>
              <w:t>الشرح أعلاه</w:t>
            </w:r>
            <w:r>
              <w:rPr>
                <w:rtl/>
              </w:rPr>
              <w:t>].</w:t>
            </w:r>
          </w:p>
        </w:tc>
        <w:tc>
          <w:tcPr>
            <w:tcW w:w="1793" w:type="dxa"/>
            <w:tcBorders>
              <w:top w:val="single" w:sz="4" w:space="0" w:color="auto"/>
              <w:left w:val="single" w:sz="4" w:space="0" w:color="auto"/>
              <w:bottom w:val="single" w:sz="4" w:space="0" w:color="auto"/>
              <w:right w:val="single" w:sz="4" w:space="0" w:color="auto"/>
            </w:tcBorders>
          </w:tcPr>
          <w:p w14:paraId="4C78F2FB" w14:textId="77777777" w:rsidR="00116AE4" w:rsidRPr="004A5EC6" w:rsidRDefault="00116AE4">
            <w:pPr>
              <w:bidi/>
              <w:spacing w:afterLines="20" w:after="48" w:line="240" w:lineRule="auto"/>
              <w:jc w:val="center"/>
              <w:rPr>
                <w:bCs/>
                <w:i/>
                <w:iCs/>
                <w:rtl/>
              </w:rPr>
            </w:pPr>
          </w:p>
          <w:p w14:paraId="570E697D" w14:textId="77777777" w:rsidR="00116AE4" w:rsidRPr="004A5EC6" w:rsidRDefault="00116AE4">
            <w:pPr>
              <w:bidi/>
              <w:spacing w:afterLines="20" w:after="48"/>
              <w:jc w:val="center"/>
              <w:rPr>
                <w:bCs/>
                <w:i/>
                <w:iCs/>
                <w:rtl/>
              </w:rPr>
            </w:pPr>
            <w:r w:rsidRPr="004A5EC6">
              <w:rPr>
                <w:i/>
                <w:iCs/>
                <w:rtl/>
              </w:rPr>
              <w:t>[</w:t>
            </w:r>
            <w:r w:rsidRPr="004A5EC6">
              <w:rPr>
                <w:rFonts w:ascii="Arial" w:hAnsi="Arial" w:cs="Arial"/>
                <w:i/>
                <w:iCs/>
                <w:rtl/>
              </w:rPr>
              <w:t>تضمين درجات البعد</w:t>
            </w:r>
            <w:r w:rsidRPr="004A5EC6">
              <w:rPr>
                <w:i/>
                <w:iCs/>
                <w:rtl/>
              </w:rPr>
              <w:t>]</w:t>
            </w:r>
          </w:p>
          <w:p w14:paraId="5EF1C63C" w14:textId="77777777" w:rsidR="00116AE4" w:rsidRPr="004A5EC6" w:rsidRDefault="00116AE4">
            <w:pPr>
              <w:bidi/>
              <w:spacing w:after="0" w:line="240" w:lineRule="auto"/>
              <w:rPr>
                <w:bCs/>
                <w:i/>
                <w:iCs/>
                <w:rtl/>
              </w:rPr>
            </w:pPr>
          </w:p>
        </w:tc>
      </w:tr>
      <w:tr w:rsidR="00116AE4" w14:paraId="3A5C50EE" w14:textId="77777777" w:rsidTr="004A5EC6">
        <w:tc>
          <w:tcPr>
            <w:tcW w:w="1913" w:type="dxa"/>
            <w:tcBorders>
              <w:top w:val="single" w:sz="4" w:space="0" w:color="auto"/>
              <w:left w:val="single" w:sz="4" w:space="0" w:color="auto"/>
              <w:bottom w:val="single" w:sz="4" w:space="0" w:color="auto"/>
              <w:right w:val="single" w:sz="4" w:space="0" w:color="auto"/>
            </w:tcBorders>
            <w:shd w:val="clear" w:color="auto" w:fill="8DB3E2"/>
          </w:tcPr>
          <w:p w14:paraId="79E337A0" w14:textId="77777777" w:rsidR="00116AE4" w:rsidRDefault="00116AE4">
            <w:pPr>
              <w:bidi/>
              <w:spacing w:afterLines="20" w:after="48"/>
              <w:rPr>
                <w:b/>
                <w:rtl/>
              </w:rPr>
            </w:pPr>
          </w:p>
          <w:p w14:paraId="1CD9FF5F" w14:textId="5374EE33" w:rsidR="00116AE4" w:rsidRDefault="004A5EC6">
            <w:pPr>
              <w:bidi/>
              <w:spacing w:afterLines="20" w:after="48"/>
              <w:rPr>
                <w:b/>
                <w:rtl/>
              </w:rPr>
            </w:pPr>
            <w:r w:rsidRPr="005D07EE">
              <w:rPr>
                <w:b/>
              </w:rPr>
              <w:t>(ii)</w:t>
            </w:r>
            <w:r w:rsidR="00116AE4">
              <w:rPr>
                <w:b/>
                <w:rtl/>
              </w:rPr>
              <w:t xml:space="preserve"> </w:t>
            </w:r>
            <w:r w:rsidR="00116AE4" w:rsidRPr="00984930">
              <w:rPr>
                <w:rFonts w:ascii="Arial" w:hAnsi="Arial" w:cs="Arial"/>
                <w:bCs/>
                <w:rtl/>
              </w:rPr>
              <w:t>استراتيجية الموارد البشرية</w:t>
            </w:r>
          </w:p>
        </w:tc>
        <w:tc>
          <w:tcPr>
            <w:tcW w:w="5356" w:type="dxa"/>
            <w:tcBorders>
              <w:top w:val="single" w:sz="4" w:space="0" w:color="auto"/>
              <w:left w:val="single" w:sz="4" w:space="0" w:color="auto"/>
              <w:bottom w:val="single" w:sz="4" w:space="0" w:color="auto"/>
              <w:right w:val="single" w:sz="4" w:space="0" w:color="auto"/>
            </w:tcBorders>
          </w:tcPr>
          <w:p w14:paraId="722697EE" w14:textId="77777777" w:rsidR="00116AE4" w:rsidRDefault="00116AE4">
            <w:pPr>
              <w:tabs>
                <w:tab w:val="left" w:pos="979"/>
              </w:tabs>
              <w:bidi/>
              <w:spacing w:afterLines="20" w:after="48" w:line="240" w:lineRule="auto"/>
              <w:rPr>
                <w:b/>
                <w:rtl/>
              </w:rPr>
            </w:pPr>
          </w:p>
          <w:p w14:paraId="4D9F7D0C"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4A5EC6">
              <w:rPr>
                <w:i/>
                <w:iCs/>
              </w:rPr>
              <w:t>(</w:t>
            </w:r>
            <w:r w:rsidRPr="004A5EC6">
              <w:rPr>
                <w:rFonts w:hint="cs"/>
                <w:i/>
                <w:iCs/>
              </w:rPr>
              <w:t>i</w:t>
            </w:r>
            <w:r w:rsidRPr="004A5EC6">
              <w:rPr>
                <w:i/>
                <w:iCs/>
              </w:rPr>
              <w:t>)</w:t>
            </w:r>
            <w:r>
              <w:rPr>
                <w:rtl/>
              </w:rPr>
              <w:t>]</w:t>
            </w:r>
          </w:p>
          <w:p w14:paraId="7A8D0B4D" w14:textId="77777777" w:rsidR="00116AE4" w:rsidRDefault="00116AE4">
            <w:pPr>
              <w:pStyle w:val="ListParagraph"/>
              <w:tabs>
                <w:tab w:val="left" w:pos="979"/>
              </w:tabs>
              <w:spacing w:after="0" w:line="240" w:lineRule="auto"/>
              <w:ind w:left="360"/>
              <w:rPr>
                <w:rtl/>
              </w:rPr>
            </w:pPr>
          </w:p>
        </w:tc>
        <w:tc>
          <w:tcPr>
            <w:tcW w:w="1793" w:type="dxa"/>
            <w:tcBorders>
              <w:top w:val="single" w:sz="4" w:space="0" w:color="auto"/>
              <w:left w:val="single" w:sz="4" w:space="0" w:color="auto"/>
              <w:bottom w:val="single" w:sz="4" w:space="0" w:color="auto"/>
              <w:right w:val="single" w:sz="4" w:space="0" w:color="auto"/>
            </w:tcBorders>
          </w:tcPr>
          <w:p w14:paraId="0FF76FED" w14:textId="77777777" w:rsidR="00116AE4" w:rsidRPr="004A5EC6" w:rsidRDefault="00116AE4">
            <w:pPr>
              <w:bidi/>
              <w:spacing w:after="0" w:line="240" w:lineRule="auto"/>
              <w:jc w:val="center"/>
              <w:rPr>
                <w:bCs/>
                <w:i/>
                <w:iCs/>
                <w:rtl/>
              </w:rPr>
            </w:pPr>
          </w:p>
          <w:p w14:paraId="228DA0C1" w14:textId="77777777" w:rsidR="00116AE4" w:rsidRPr="004A5EC6" w:rsidRDefault="00116AE4">
            <w:pPr>
              <w:bidi/>
              <w:spacing w:afterLines="20" w:after="48"/>
              <w:jc w:val="center"/>
              <w:rPr>
                <w:bCs/>
                <w:i/>
                <w:iCs/>
                <w:rtl/>
              </w:rPr>
            </w:pPr>
            <w:r w:rsidRPr="004A5EC6">
              <w:rPr>
                <w:i/>
                <w:iCs/>
                <w:rtl/>
              </w:rPr>
              <w:t>[</w:t>
            </w:r>
            <w:r w:rsidRPr="004A5EC6">
              <w:rPr>
                <w:rFonts w:ascii="Arial" w:hAnsi="Arial" w:cs="Arial"/>
                <w:i/>
                <w:iCs/>
                <w:rtl/>
              </w:rPr>
              <w:t>تضمين درجات البعد</w:t>
            </w:r>
            <w:r w:rsidRPr="004A5EC6">
              <w:rPr>
                <w:i/>
                <w:iCs/>
                <w:rtl/>
              </w:rPr>
              <w:t>]</w:t>
            </w:r>
          </w:p>
          <w:p w14:paraId="2E5CD4CC" w14:textId="77777777" w:rsidR="00116AE4" w:rsidRPr="004A5EC6" w:rsidRDefault="00116AE4">
            <w:pPr>
              <w:bidi/>
              <w:spacing w:after="0"/>
              <w:rPr>
                <w:bCs/>
                <w:i/>
                <w:iCs/>
                <w:rtl/>
              </w:rPr>
            </w:pPr>
          </w:p>
        </w:tc>
      </w:tr>
      <w:tr w:rsidR="00116AE4" w14:paraId="1FBEC15F" w14:textId="77777777" w:rsidTr="004A5EC6">
        <w:tc>
          <w:tcPr>
            <w:tcW w:w="1913" w:type="dxa"/>
            <w:tcBorders>
              <w:top w:val="single" w:sz="4" w:space="0" w:color="auto"/>
              <w:left w:val="single" w:sz="4" w:space="0" w:color="auto"/>
              <w:bottom w:val="single" w:sz="4" w:space="0" w:color="auto"/>
              <w:right w:val="single" w:sz="4" w:space="0" w:color="auto"/>
            </w:tcBorders>
            <w:shd w:val="clear" w:color="auto" w:fill="8DB3E2"/>
          </w:tcPr>
          <w:p w14:paraId="0299847F" w14:textId="77777777" w:rsidR="00116AE4" w:rsidRDefault="00116AE4">
            <w:pPr>
              <w:bidi/>
              <w:spacing w:afterLines="20" w:after="48"/>
              <w:rPr>
                <w:b/>
                <w:rtl/>
              </w:rPr>
            </w:pPr>
          </w:p>
          <w:p w14:paraId="567C9AEE" w14:textId="0038DDE0" w:rsidR="00116AE4" w:rsidRDefault="004A5EC6">
            <w:pPr>
              <w:bidi/>
              <w:spacing w:afterLines="20" w:after="48"/>
              <w:rPr>
                <w:b/>
                <w:rtl/>
              </w:rPr>
            </w:pPr>
            <w:r w:rsidRPr="005D07EE">
              <w:rPr>
                <w:b/>
              </w:rPr>
              <w:t>(iii)</w:t>
            </w:r>
            <w:r w:rsidR="00116AE4">
              <w:rPr>
                <w:b/>
                <w:rtl/>
              </w:rPr>
              <w:t xml:space="preserve"> </w:t>
            </w:r>
            <w:r w:rsidR="00116AE4" w:rsidRPr="00984930">
              <w:rPr>
                <w:rFonts w:ascii="Arial" w:hAnsi="Arial" w:cs="Arial"/>
                <w:bCs/>
                <w:rtl/>
              </w:rPr>
              <w:t>توظيف الموارد البشرية</w:t>
            </w:r>
          </w:p>
        </w:tc>
        <w:tc>
          <w:tcPr>
            <w:tcW w:w="5356" w:type="dxa"/>
            <w:tcBorders>
              <w:top w:val="single" w:sz="4" w:space="0" w:color="auto"/>
              <w:left w:val="single" w:sz="4" w:space="0" w:color="auto"/>
              <w:bottom w:val="single" w:sz="4" w:space="0" w:color="auto"/>
              <w:right w:val="single" w:sz="4" w:space="0" w:color="auto"/>
            </w:tcBorders>
          </w:tcPr>
          <w:p w14:paraId="05508F68"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4A5EC6">
              <w:rPr>
                <w:i/>
                <w:iCs/>
              </w:rPr>
              <w:t>(</w:t>
            </w:r>
            <w:r w:rsidRPr="004A5EC6">
              <w:rPr>
                <w:rFonts w:hint="cs"/>
                <w:i/>
                <w:iCs/>
              </w:rPr>
              <w:t>i</w:t>
            </w:r>
            <w:r w:rsidRPr="004A5EC6">
              <w:rPr>
                <w:i/>
                <w:iCs/>
              </w:rPr>
              <w:t>)</w:t>
            </w:r>
            <w:r>
              <w:rPr>
                <w:rtl/>
              </w:rPr>
              <w:t>]</w:t>
            </w:r>
          </w:p>
          <w:p w14:paraId="7E9A4552" w14:textId="77777777" w:rsidR="00116AE4" w:rsidRDefault="00116AE4">
            <w:pPr>
              <w:tabs>
                <w:tab w:val="left" w:pos="979"/>
              </w:tabs>
              <w:bidi/>
              <w:spacing w:afterLines="20" w:after="48" w:line="240" w:lineRule="auto"/>
              <w:rPr>
                <w:b/>
                <w:rtl/>
              </w:rPr>
            </w:pPr>
          </w:p>
        </w:tc>
        <w:tc>
          <w:tcPr>
            <w:tcW w:w="1793" w:type="dxa"/>
            <w:tcBorders>
              <w:top w:val="single" w:sz="4" w:space="0" w:color="auto"/>
              <w:left w:val="single" w:sz="4" w:space="0" w:color="auto"/>
              <w:bottom w:val="single" w:sz="4" w:space="0" w:color="auto"/>
              <w:right w:val="single" w:sz="4" w:space="0" w:color="auto"/>
            </w:tcBorders>
          </w:tcPr>
          <w:p w14:paraId="7F6251FF" w14:textId="77777777" w:rsidR="00116AE4" w:rsidRPr="004A5EC6" w:rsidRDefault="00116AE4">
            <w:pPr>
              <w:bidi/>
              <w:spacing w:afterLines="20" w:after="48"/>
              <w:jc w:val="center"/>
              <w:rPr>
                <w:bCs/>
                <w:i/>
                <w:iCs/>
                <w:rtl/>
              </w:rPr>
            </w:pPr>
            <w:r w:rsidRPr="004A5EC6">
              <w:rPr>
                <w:i/>
                <w:iCs/>
                <w:rtl/>
              </w:rPr>
              <w:t>[</w:t>
            </w:r>
            <w:r w:rsidRPr="004A5EC6">
              <w:rPr>
                <w:rFonts w:ascii="Arial" w:hAnsi="Arial" w:cs="Arial"/>
                <w:i/>
                <w:iCs/>
                <w:rtl/>
              </w:rPr>
              <w:t>تضمين درجات البعد</w:t>
            </w:r>
            <w:r w:rsidRPr="004A5EC6">
              <w:rPr>
                <w:i/>
                <w:iCs/>
                <w:rtl/>
              </w:rPr>
              <w:t>]</w:t>
            </w:r>
          </w:p>
          <w:p w14:paraId="79F0A389" w14:textId="77777777" w:rsidR="00116AE4" w:rsidRPr="004A5EC6" w:rsidRDefault="00116AE4">
            <w:pPr>
              <w:bidi/>
              <w:spacing w:after="0"/>
              <w:rPr>
                <w:bCs/>
                <w:i/>
                <w:iCs/>
                <w:rtl/>
              </w:rPr>
            </w:pPr>
          </w:p>
        </w:tc>
      </w:tr>
      <w:tr w:rsidR="00116AE4" w14:paraId="1950BB44" w14:textId="77777777" w:rsidTr="004A5EC6">
        <w:tc>
          <w:tcPr>
            <w:tcW w:w="1913" w:type="dxa"/>
            <w:tcBorders>
              <w:top w:val="single" w:sz="4" w:space="0" w:color="auto"/>
              <w:left w:val="single" w:sz="4" w:space="0" w:color="auto"/>
              <w:bottom w:val="single" w:sz="4" w:space="0" w:color="auto"/>
              <w:right w:val="single" w:sz="4" w:space="0" w:color="auto"/>
            </w:tcBorders>
            <w:shd w:val="clear" w:color="auto" w:fill="8DB3E2"/>
          </w:tcPr>
          <w:p w14:paraId="740D2410" w14:textId="77777777" w:rsidR="00116AE4" w:rsidRDefault="00116AE4">
            <w:pPr>
              <w:bidi/>
              <w:spacing w:afterLines="20" w:after="48"/>
              <w:rPr>
                <w:b/>
                <w:rtl/>
              </w:rPr>
            </w:pPr>
          </w:p>
          <w:p w14:paraId="372D6FC0" w14:textId="67598CEB" w:rsidR="00116AE4" w:rsidRDefault="004A5EC6">
            <w:pPr>
              <w:bidi/>
              <w:spacing w:afterLines="20" w:after="48"/>
              <w:rPr>
                <w:b/>
                <w:rtl/>
              </w:rPr>
            </w:pPr>
            <w:r w:rsidRPr="005D07EE">
              <w:rPr>
                <w:b/>
              </w:rPr>
              <w:t>(iv)</w:t>
            </w:r>
            <w:r w:rsidR="00116AE4">
              <w:rPr>
                <w:b/>
                <w:rtl/>
              </w:rPr>
              <w:t xml:space="preserve"> </w:t>
            </w:r>
            <w:r w:rsidR="00116AE4" w:rsidRPr="00984930">
              <w:rPr>
                <w:rFonts w:ascii="Arial" w:hAnsi="Arial" w:cs="Arial"/>
                <w:bCs/>
                <w:rtl/>
              </w:rPr>
              <w:t>الأجور والترقية ورعاية الموظفين</w:t>
            </w:r>
          </w:p>
        </w:tc>
        <w:tc>
          <w:tcPr>
            <w:tcW w:w="5356" w:type="dxa"/>
            <w:tcBorders>
              <w:top w:val="single" w:sz="4" w:space="0" w:color="auto"/>
              <w:left w:val="single" w:sz="4" w:space="0" w:color="auto"/>
              <w:bottom w:val="single" w:sz="4" w:space="0" w:color="auto"/>
              <w:right w:val="single" w:sz="4" w:space="0" w:color="auto"/>
            </w:tcBorders>
          </w:tcPr>
          <w:p w14:paraId="6524EEFE"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4A5EC6">
              <w:rPr>
                <w:i/>
                <w:iCs/>
              </w:rPr>
              <w:t>(</w:t>
            </w:r>
            <w:r w:rsidRPr="004A5EC6">
              <w:rPr>
                <w:rFonts w:hint="cs"/>
                <w:i/>
                <w:iCs/>
              </w:rPr>
              <w:t>i</w:t>
            </w:r>
            <w:r w:rsidRPr="004A5EC6">
              <w:rPr>
                <w:i/>
                <w:iCs/>
              </w:rPr>
              <w:t>)</w:t>
            </w:r>
            <w:r>
              <w:rPr>
                <w:rtl/>
              </w:rPr>
              <w:t>]</w:t>
            </w:r>
          </w:p>
          <w:p w14:paraId="54F162BC" w14:textId="77777777" w:rsidR="00116AE4" w:rsidRDefault="00116AE4">
            <w:pPr>
              <w:pStyle w:val="ListParagraph"/>
              <w:spacing w:after="0" w:line="240" w:lineRule="auto"/>
              <w:ind w:left="360"/>
              <w:rPr>
                <w:rtl/>
              </w:rPr>
            </w:pPr>
          </w:p>
        </w:tc>
        <w:tc>
          <w:tcPr>
            <w:tcW w:w="1793" w:type="dxa"/>
            <w:tcBorders>
              <w:top w:val="single" w:sz="4" w:space="0" w:color="auto"/>
              <w:left w:val="single" w:sz="4" w:space="0" w:color="auto"/>
              <w:bottom w:val="single" w:sz="4" w:space="0" w:color="auto"/>
              <w:right w:val="single" w:sz="4" w:space="0" w:color="auto"/>
            </w:tcBorders>
          </w:tcPr>
          <w:p w14:paraId="4B65A5AE" w14:textId="77777777" w:rsidR="00116AE4" w:rsidRPr="004A5EC6" w:rsidRDefault="00116AE4">
            <w:pPr>
              <w:bidi/>
              <w:spacing w:afterLines="20" w:after="48"/>
              <w:jc w:val="center"/>
              <w:rPr>
                <w:bCs/>
                <w:i/>
                <w:iCs/>
                <w:rtl/>
              </w:rPr>
            </w:pPr>
            <w:r w:rsidRPr="004A5EC6">
              <w:rPr>
                <w:i/>
                <w:iCs/>
                <w:rtl/>
              </w:rPr>
              <w:t>[</w:t>
            </w:r>
            <w:r w:rsidRPr="004A5EC6">
              <w:rPr>
                <w:rFonts w:ascii="Arial" w:hAnsi="Arial" w:cs="Arial"/>
                <w:i/>
                <w:iCs/>
                <w:rtl/>
              </w:rPr>
              <w:t>تضمين درجات البعد</w:t>
            </w:r>
            <w:r w:rsidRPr="004A5EC6">
              <w:rPr>
                <w:i/>
                <w:iCs/>
                <w:rtl/>
              </w:rPr>
              <w:t>]</w:t>
            </w:r>
          </w:p>
          <w:p w14:paraId="1591E6D2" w14:textId="77777777" w:rsidR="00116AE4" w:rsidRPr="004A5EC6" w:rsidRDefault="00116AE4">
            <w:pPr>
              <w:bidi/>
              <w:spacing w:after="0"/>
              <w:rPr>
                <w:bCs/>
                <w:i/>
                <w:iCs/>
                <w:rtl/>
              </w:rPr>
            </w:pPr>
          </w:p>
        </w:tc>
      </w:tr>
    </w:tbl>
    <w:p w14:paraId="492CE34A" w14:textId="77777777" w:rsidR="00116AE4" w:rsidRDefault="00116AE4" w:rsidP="00116AE4">
      <w:pPr>
        <w:bidi/>
        <w:spacing w:afterLines="20" w:after="48"/>
        <w:jc w:val="both"/>
        <w:rPr>
          <w:rFonts w:ascii="Calibri" w:hAnsi="Calibri" w:cs="Arial"/>
          <w:b/>
          <w:bCs/>
          <w:sz w:val="24"/>
          <w:szCs w:val="24"/>
          <w:rtl/>
          <w:lang w:val="ar-EG" w:eastAsia="ar-EG" w:bidi="ar-EG"/>
        </w:rPr>
      </w:pPr>
    </w:p>
    <w:p w14:paraId="5A186194" w14:textId="77777777" w:rsidR="00116AE4" w:rsidRPr="004A5EC6" w:rsidRDefault="00116AE4" w:rsidP="00116AE4">
      <w:pPr>
        <w:bidi/>
        <w:spacing w:afterLines="20" w:after="48"/>
        <w:jc w:val="both"/>
        <w:rPr>
          <w:b/>
          <w:bCs/>
          <w:sz w:val="24"/>
          <w:szCs w:val="24"/>
          <w:rtl/>
        </w:rPr>
      </w:pPr>
      <w:r w:rsidRPr="004A5EC6">
        <w:rPr>
          <w:rFonts w:hint="cs"/>
          <w:b/>
          <w:sz w:val="24"/>
          <w:szCs w:val="24"/>
        </w:rPr>
        <w:t>4.5.2</w:t>
      </w:r>
      <w:r w:rsidRPr="004A5EC6">
        <w:rPr>
          <w:b/>
          <w:sz w:val="24"/>
          <w:szCs w:val="24"/>
          <w:rtl/>
        </w:rPr>
        <w:t xml:space="preserve"> </w:t>
      </w:r>
      <w:r w:rsidRPr="004A5EC6">
        <w:rPr>
          <w:b/>
          <w:sz w:val="24"/>
          <w:szCs w:val="24"/>
          <w:rtl/>
        </w:rPr>
        <w:tab/>
      </w:r>
      <w:r w:rsidRPr="004A5EC6">
        <w:rPr>
          <w:rFonts w:ascii="Arial" w:hAnsi="Arial" w:cs="Arial"/>
          <w:bCs/>
          <w:sz w:val="24"/>
          <w:szCs w:val="24"/>
          <w:rtl/>
        </w:rPr>
        <w:t>المؤشر</w:t>
      </w:r>
      <w:r w:rsidRPr="004A5EC6">
        <w:rPr>
          <w:rFonts w:cs="Calibri" w:hint="cs"/>
          <w:b/>
          <w:sz w:val="24"/>
          <w:szCs w:val="24"/>
          <w:rtl/>
        </w:rPr>
        <w:t xml:space="preserve"> </w:t>
      </w:r>
      <w:r w:rsidRPr="004A5EC6">
        <w:rPr>
          <w:rFonts w:hint="cs"/>
          <w:b/>
          <w:sz w:val="24"/>
          <w:szCs w:val="24"/>
        </w:rPr>
        <w:t>SAI-23</w:t>
      </w:r>
      <w:r w:rsidRPr="004A5EC6">
        <w:rPr>
          <w:bCs/>
          <w:sz w:val="24"/>
          <w:szCs w:val="24"/>
          <w:rtl/>
        </w:rPr>
        <w:t xml:space="preserve">: </w:t>
      </w:r>
      <w:r w:rsidRPr="004A5EC6">
        <w:rPr>
          <w:rFonts w:ascii="Arial" w:hAnsi="Arial" w:cs="Arial"/>
          <w:bCs/>
          <w:sz w:val="24"/>
          <w:szCs w:val="24"/>
          <w:rtl/>
        </w:rPr>
        <w:t xml:space="preserve">التطوير المهني والتدريب </w:t>
      </w:r>
      <w:r w:rsidRPr="004A5EC6">
        <w:rPr>
          <w:bCs/>
          <w:sz w:val="24"/>
          <w:szCs w:val="24"/>
          <w:rtl/>
        </w:rPr>
        <w:t xml:space="preserve">- </w:t>
      </w:r>
      <w:r w:rsidRPr="004A5EC6">
        <w:rPr>
          <w:rFonts w:ascii="Arial" w:hAnsi="Arial" w:cs="Arial"/>
          <w:bCs/>
          <w:sz w:val="24"/>
          <w:szCs w:val="24"/>
          <w:rtl/>
        </w:rPr>
        <w:t>الدرجة</w:t>
      </w:r>
      <w:r w:rsidRPr="004A5EC6">
        <w:rPr>
          <w:rFonts w:ascii="Arial" w:hAnsi="Arial" w:cs="Arial"/>
          <w:bCs/>
          <w:i/>
          <w:iCs/>
          <w:sz w:val="24"/>
          <w:szCs w:val="24"/>
          <w:rtl/>
        </w:rPr>
        <w:t xml:space="preserve"> </w:t>
      </w:r>
      <w:r w:rsidRPr="004A5EC6">
        <w:rPr>
          <w:bCs/>
          <w:sz w:val="24"/>
          <w:szCs w:val="24"/>
          <w:rtl/>
        </w:rPr>
        <w:t>[</w:t>
      </w:r>
      <w:r w:rsidRPr="004A5EC6">
        <w:rPr>
          <w:rFonts w:ascii="Arial" w:hAnsi="Arial" w:cs="Arial"/>
          <w:bCs/>
          <w:i/>
          <w:iCs/>
          <w:sz w:val="24"/>
          <w:szCs w:val="24"/>
          <w:rtl/>
        </w:rPr>
        <w:t>تضمين درجة المؤشر</w:t>
      </w:r>
      <w:r w:rsidRPr="004A5EC6">
        <w:rPr>
          <w:bCs/>
          <w:sz w:val="24"/>
          <w:szCs w:val="24"/>
          <w:rtl/>
        </w:rPr>
        <w:t>]</w:t>
      </w:r>
    </w:p>
    <w:p w14:paraId="7464407B" w14:textId="77777777" w:rsidR="00116AE4" w:rsidRPr="00984930" w:rsidRDefault="00116AE4" w:rsidP="00116AE4">
      <w:pPr>
        <w:bidi/>
        <w:spacing w:afterLines="20" w:after="48" w:line="240" w:lineRule="auto"/>
        <w:jc w:val="both"/>
        <w:rPr>
          <w:rFonts w:ascii="Arial" w:hAnsi="Arial" w:cs="Arial"/>
          <w:bCs/>
          <w:rtl/>
        </w:rPr>
      </w:pPr>
      <w:r w:rsidRPr="00984930">
        <w:rPr>
          <w:rFonts w:ascii="Arial" w:hAnsi="Arial" w:cs="Arial"/>
          <w:bCs/>
          <w:rtl/>
        </w:rPr>
        <w:t>الشرح</w:t>
      </w:r>
    </w:p>
    <w:p w14:paraId="450AA718" w14:textId="77777777" w:rsidR="00116AE4" w:rsidRPr="003D2E44" w:rsidRDefault="00116AE4" w:rsidP="00116AE4">
      <w:pPr>
        <w:bidi/>
        <w:spacing w:line="240" w:lineRule="auto"/>
        <w:jc w:val="both"/>
        <w:rPr>
          <w:rtl/>
        </w:rPr>
      </w:pPr>
      <w:r w:rsidRPr="003D2E44">
        <w:rPr>
          <w:rtl/>
        </w:rPr>
        <w:t>"</w:t>
      </w:r>
      <w:r w:rsidRPr="003D2E44">
        <w:rPr>
          <w:rFonts w:ascii="Arial" w:hAnsi="Arial" w:cs="Arial"/>
          <w:rtl/>
        </w:rPr>
        <w:t>يقيم هذا المؤشر كيف أن الجهاز الأعلى للرقابة كمنظمة قادر على تعزيز وضمان التطوير المهني لتحسين كفاءة موظفيها والحفاظ عليها</w:t>
      </w:r>
      <w:r w:rsidRPr="003D2E44">
        <w:rPr>
          <w:rtl/>
        </w:rPr>
        <w:t xml:space="preserve">. </w:t>
      </w:r>
      <w:r w:rsidRPr="003D2E44">
        <w:rPr>
          <w:rFonts w:ascii="Arial" w:hAnsi="Arial" w:cs="Arial"/>
          <w:rtl/>
        </w:rPr>
        <w:t xml:space="preserve">فهو مرتبط بالمعيار </w:t>
      </w:r>
      <w:r w:rsidRPr="003D2E44">
        <w:rPr>
          <w:rFonts w:hint="cs"/>
        </w:rPr>
        <w:t>ISSAI 12</w:t>
      </w:r>
      <w:r w:rsidRPr="003D2E44">
        <w:rPr>
          <w:rtl/>
        </w:rPr>
        <w:t xml:space="preserve">. </w:t>
      </w:r>
      <w:r w:rsidRPr="003D2E44">
        <w:rPr>
          <w:rFonts w:ascii="Arial" w:hAnsi="Arial" w:cs="Arial"/>
          <w:rtl/>
        </w:rPr>
        <w:t>وهذا ينص على أن الأجهزة العليا للرقابة يجب أن تعزز التطوير المهني المستمر الذي يساهم في التميز الفردي والجماعي والتنظيمي</w:t>
      </w:r>
      <w:r w:rsidRPr="003D2E44">
        <w:rPr>
          <w:rtl/>
        </w:rPr>
        <w:t xml:space="preserve">. </w:t>
      </w:r>
      <w:r w:rsidRPr="003D2E44">
        <w:rPr>
          <w:rFonts w:ascii="Arial" w:hAnsi="Arial" w:cs="Arial"/>
          <w:rtl/>
        </w:rPr>
        <w:t>فهو يقيم أربعة أبعاد</w:t>
      </w:r>
      <w:r w:rsidRPr="003D2E44">
        <w:rPr>
          <w:rtl/>
        </w:rPr>
        <w:t>":</w:t>
      </w:r>
    </w:p>
    <w:p w14:paraId="44B919A9" w14:textId="77777777" w:rsidR="00116AE4" w:rsidRPr="006F3D1A" w:rsidRDefault="00116AE4" w:rsidP="00116AE4">
      <w:pPr>
        <w:pStyle w:val="ListParagraph"/>
        <w:numPr>
          <w:ilvl w:val="0"/>
          <w:numId w:val="35"/>
        </w:numPr>
        <w:spacing w:line="240" w:lineRule="auto"/>
        <w:jc w:val="both"/>
        <w:rPr>
          <w:rFonts w:ascii="Arial" w:hAnsi="Arial"/>
          <w:bCs/>
          <w:rtl/>
        </w:rPr>
      </w:pPr>
      <w:r w:rsidRPr="006F3D1A">
        <w:rPr>
          <w:rFonts w:ascii="Arial" w:hAnsi="Arial"/>
          <w:bCs/>
          <w:rtl/>
        </w:rPr>
        <w:t>خطط وعمليات التطوير المهني والتدريب</w:t>
      </w:r>
    </w:p>
    <w:p w14:paraId="0C1A4F59" w14:textId="77777777" w:rsidR="00116AE4" w:rsidRPr="006F3D1A" w:rsidRDefault="00116AE4" w:rsidP="00116AE4">
      <w:pPr>
        <w:pStyle w:val="ListParagraph"/>
        <w:numPr>
          <w:ilvl w:val="0"/>
          <w:numId w:val="35"/>
        </w:numPr>
        <w:spacing w:line="240" w:lineRule="auto"/>
        <w:jc w:val="both"/>
        <w:rPr>
          <w:rFonts w:ascii="Arial" w:hAnsi="Arial"/>
          <w:bCs/>
          <w:rtl/>
        </w:rPr>
      </w:pPr>
      <w:r w:rsidRPr="006F3D1A">
        <w:rPr>
          <w:rFonts w:ascii="Arial" w:hAnsi="Arial"/>
          <w:bCs/>
          <w:rtl/>
        </w:rPr>
        <w:t>التطوير المهني والتدريب في مجال الرقابة المالية</w:t>
      </w:r>
    </w:p>
    <w:p w14:paraId="6862D2D6" w14:textId="77777777" w:rsidR="00116AE4" w:rsidRPr="006F3D1A" w:rsidRDefault="00116AE4" w:rsidP="00116AE4">
      <w:pPr>
        <w:pStyle w:val="ListParagraph"/>
        <w:numPr>
          <w:ilvl w:val="0"/>
          <w:numId w:val="35"/>
        </w:numPr>
        <w:spacing w:line="240" w:lineRule="auto"/>
        <w:jc w:val="both"/>
        <w:rPr>
          <w:rFonts w:ascii="Arial" w:hAnsi="Arial"/>
          <w:bCs/>
          <w:rtl/>
        </w:rPr>
      </w:pPr>
      <w:r w:rsidRPr="006F3D1A">
        <w:rPr>
          <w:rFonts w:ascii="Arial" w:hAnsi="Arial"/>
          <w:bCs/>
          <w:rtl/>
        </w:rPr>
        <w:t>التطوير المهني والتدريب في مجال رقابة الأداء</w:t>
      </w:r>
    </w:p>
    <w:p w14:paraId="323F3CDA" w14:textId="77777777" w:rsidR="00116AE4" w:rsidRPr="006F3D1A" w:rsidRDefault="00116AE4" w:rsidP="00116AE4">
      <w:pPr>
        <w:pStyle w:val="ListParagraph"/>
        <w:numPr>
          <w:ilvl w:val="0"/>
          <w:numId w:val="35"/>
        </w:numPr>
        <w:spacing w:line="240" w:lineRule="auto"/>
        <w:jc w:val="both"/>
        <w:rPr>
          <w:rFonts w:ascii="Arial" w:hAnsi="Arial"/>
          <w:bCs/>
          <w:rtl/>
        </w:rPr>
      </w:pPr>
      <w:r w:rsidRPr="006F3D1A">
        <w:rPr>
          <w:rFonts w:ascii="Arial" w:hAnsi="Arial"/>
          <w:bCs/>
          <w:rtl/>
        </w:rPr>
        <w:t>التطوير المهني والتدريب في مجال رقابة الالتزام</w:t>
      </w:r>
    </w:p>
    <w:p w14:paraId="3F0E3A42" w14:textId="77777777" w:rsidR="00116AE4" w:rsidRDefault="00116AE4" w:rsidP="00116AE4">
      <w:pPr>
        <w:bidi/>
        <w:spacing w:after="120" w:line="240" w:lineRule="auto"/>
        <w:rPr>
          <w:rtl/>
        </w:rPr>
      </w:pPr>
    </w:p>
    <w:p w14:paraId="1FDDBF42" w14:textId="5DF9A86E" w:rsidR="00116AE4" w:rsidRPr="00445F63" w:rsidRDefault="00116AE4" w:rsidP="00266909">
      <w:pPr>
        <w:bidi/>
        <w:spacing w:after="120" w:line="240" w:lineRule="auto"/>
        <w:rPr>
          <w:b/>
          <w:i/>
          <w:iCs/>
          <w:rtl/>
        </w:rPr>
      </w:pPr>
      <w:r>
        <w:rPr>
          <w:rtl/>
        </w:rPr>
        <w:t>[</w:t>
      </w:r>
      <w:r w:rsidRPr="00984930">
        <w:rPr>
          <w:rFonts w:ascii="Arial" w:hAnsi="Arial" w:cs="Arial"/>
          <w:i/>
          <w:iCs/>
          <w:rtl/>
        </w:rPr>
        <w:t>يستند تقييم مؤشر الجهاز الأعلى للرقابة</w:t>
      </w:r>
      <w:r w:rsidR="00266909">
        <w:rPr>
          <w:rFonts w:ascii="Arial" w:hAnsi="Arial" w:cs="Arial" w:hint="cs"/>
          <w:i/>
          <w:iCs/>
          <w:rtl/>
        </w:rPr>
        <w:t xml:space="preserve"> </w:t>
      </w:r>
      <w:r w:rsidR="00266909" w:rsidRPr="00266909">
        <w:rPr>
          <w:i/>
          <w:iCs/>
        </w:rPr>
        <w:t xml:space="preserve"> </w:t>
      </w:r>
      <w:r w:rsidR="00266909" w:rsidRPr="000F41CE">
        <w:rPr>
          <w:i/>
          <w:iCs/>
        </w:rPr>
        <w:t>SAI-[X</w:t>
      </w:r>
      <w:r w:rsidR="00266909">
        <w:rPr>
          <w:rFonts w:cs="Arial"/>
          <w:i/>
          <w:iCs/>
        </w:rPr>
        <w:t>]</w:t>
      </w:r>
      <w:r w:rsidR="00266909">
        <w:rPr>
          <w:rFonts w:cs="Arial" w:hint="cs"/>
          <w:i/>
          <w:iCs/>
          <w:rtl/>
        </w:rPr>
        <w:t xml:space="preserve"> </w:t>
      </w:r>
      <w:r w:rsidRPr="00984930">
        <w:rPr>
          <w:rFonts w:ascii="Arial" w:hAnsi="Arial" w:cs="Arial"/>
          <w:i/>
          <w:iCs/>
          <w:rtl/>
        </w:rPr>
        <w:t xml:space="preserve">بشكل </w:t>
      </w:r>
      <w:r w:rsidRPr="00445F63">
        <w:rPr>
          <w:rFonts w:ascii="Arial" w:hAnsi="Arial" w:cs="Arial"/>
          <w:i/>
          <w:iCs/>
          <w:rtl/>
        </w:rPr>
        <w:t xml:space="preserve">أساسي على </w:t>
      </w:r>
      <w:r w:rsidRPr="00445F63">
        <w:rPr>
          <w:i/>
          <w:iCs/>
          <w:rtl/>
        </w:rPr>
        <w:t>[</w:t>
      </w:r>
      <w:r w:rsidR="00260011">
        <w:rPr>
          <w:rFonts w:ascii="Arial" w:hAnsi="Arial" w:cs="Arial"/>
          <w:i/>
          <w:iCs/>
          <w:rtl/>
        </w:rPr>
        <w:t xml:space="preserve">اذكر </w:t>
      </w:r>
      <w:r w:rsidRPr="00445F63">
        <w:rPr>
          <w:rFonts w:ascii="Arial" w:hAnsi="Arial" w:cs="Arial"/>
          <w:i/>
          <w:iCs/>
          <w:rtl/>
        </w:rPr>
        <w:t>المصدر الرئيسي للدليل المستخدم</w:t>
      </w:r>
      <w:r w:rsidRPr="00445F63">
        <w:rPr>
          <w:i/>
          <w:iCs/>
          <w:rtl/>
        </w:rPr>
        <w:t>].</w:t>
      </w:r>
    </w:p>
    <w:p w14:paraId="18FF132E" w14:textId="77777777" w:rsidR="00116AE4" w:rsidRDefault="00116AE4" w:rsidP="00116AE4">
      <w:pPr>
        <w:bidi/>
        <w:spacing w:line="240" w:lineRule="auto"/>
        <w:jc w:val="both"/>
        <w:rPr>
          <w:b/>
          <w:i/>
          <w:rtl/>
        </w:rPr>
      </w:pPr>
    </w:p>
    <w:p w14:paraId="0C8F9B23" w14:textId="005FF082" w:rsidR="00116AE4" w:rsidRPr="00A831AB" w:rsidRDefault="00116AE4" w:rsidP="00116AE4">
      <w:pPr>
        <w:bidi/>
        <w:spacing w:line="240" w:lineRule="auto"/>
        <w:jc w:val="both"/>
        <w:rPr>
          <w:b/>
          <w:bCs/>
          <w:i/>
          <w:iCs/>
          <w:rtl/>
        </w:rPr>
      </w:pPr>
      <w:r w:rsidRPr="00A831AB">
        <w:rPr>
          <w:rFonts w:ascii="Arial" w:hAnsi="Arial" w:cs="Arial"/>
          <w:b/>
          <w:bCs/>
          <w:i/>
          <w:iCs/>
          <w:rtl/>
        </w:rPr>
        <w:t xml:space="preserve">البعد </w:t>
      </w:r>
      <w:r w:rsidRPr="00A831AB">
        <w:rPr>
          <w:b/>
          <w:bCs/>
          <w:i/>
          <w:iCs/>
        </w:rPr>
        <w:t>(</w:t>
      </w:r>
      <w:r w:rsidRPr="00A831AB">
        <w:rPr>
          <w:rFonts w:hint="cs"/>
          <w:b/>
          <w:bCs/>
          <w:i/>
          <w:iCs/>
        </w:rPr>
        <w:t>i</w:t>
      </w:r>
      <w:r w:rsidRPr="00A831AB">
        <w:rPr>
          <w:b/>
          <w:bCs/>
          <w:i/>
          <w:iCs/>
        </w:rPr>
        <w:t>)</w:t>
      </w:r>
      <w:r w:rsidRPr="00A831AB">
        <w:rPr>
          <w:b/>
          <w:bCs/>
          <w:i/>
          <w:iCs/>
          <w:rtl/>
        </w:rPr>
        <w:t xml:space="preserve">: </w:t>
      </w:r>
      <w:r w:rsidRPr="00A831AB">
        <w:rPr>
          <w:rFonts w:ascii="Arial" w:hAnsi="Arial" w:cs="Arial"/>
          <w:b/>
          <w:bCs/>
          <w:i/>
          <w:iCs/>
          <w:rtl/>
        </w:rPr>
        <w:t>خطط وعمليات التطوير المهني والتدريب</w:t>
      </w:r>
      <w:r w:rsidR="009A219E">
        <w:rPr>
          <w:rFonts w:ascii="Arial" w:hAnsi="Arial" w:cs="Arial" w:hint="cs"/>
          <w:b/>
          <w:bCs/>
          <w:i/>
          <w:iCs/>
          <w:rtl/>
        </w:rPr>
        <w:t>:</w:t>
      </w:r>
    </w:p>
    <w:p w14:paraId="7C3F55DE"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24CE22C8" w14:textId="50374D5A" w:rsidR="00116AE4" w:rsidRDefault="00116AE4" w:rsidP="00116AE4">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 xml:space="preserve">وفي </w:t>
      </w:r>
      <w:r w:rsidRPr="00116AE4">
        <w:rPr>
          <w:rFonts w:ascii="Arial" w:hAnsi="Arial" w:cs="Arial"/>
          <w:iCs/>
          <w:rtl/>
        </w:rPr>
        <w:lastRenderedPageBreak/>
        <w:t>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13191353" w14:textId="77777777" w:rsidR="00116AE4" w:rsidRDefault="00116AE4" w:rsidP="00116AE4">
      <w:pPr>
        <w:bidi/>
        <w:spacing w:line="240" w:lineRule="auto"/>
        <w:jc w:val="both"/>
        <w:rPr>
          <w:rtl/>
        </w:rPr>
      </w:pPr>
    </w:p>
    <w:p w14:paraId="44070143" w14:textId="77777777" w:rsidR="00116AE4" w:rsidRPr="00A831AB" w:rsidRDefault="00116AE4" w:rsidP="00116AE4">
      <w:pPr>
        <w:bidi/>
        <w:spacing w:line="240" w:lineRule="auto"/>
        <w:jc w:val="both"/>
        <w:rPr>
          <w:b/>
          <w:iCs/>
          <w:rtl/>
        </w:rPr>
      </w:pPr>
      <w:r w:rsidRPr="00A831AB">
        <w:rPr>
          <w:rFonts w:asciiTheme="minorBidi" w:hAnsiTheme="minorBidi"/>
          <w:bCs/>
          <w:iCs/>
          <w:rtl/>
        </w:rPr>
        <w:t xml:space="preserve">البعد </w:t>
      </w:r>
      <w:r w:rsidRPr="00A831AB">
        <w:rPr>
          <w:b/>
          <w:i/>
        </w:rPr>
        <w:t>(</w:t>
      </w:r>
      <w:r w:rsidRPr="00A831AB">
        <w:rPr>
          <w:rFonts w:hint="cs"/>
          <w:b/>
          <w:i/>
        </w:rPr>
        <w:t>ii</w:t>
      </w:r>
      <w:r w:rsidRPr="00A831AB">
        <w:rPr>
          <w:b/>
          <w:i/>
        </w:rPr>
        <w:t>)</w:t>
      </w:r>
      <w:r w:rsidRPr="00A831AB">
        <w:rPr>
          <w:bCs/>
          <w:iCs/>
          <w:rtl/>
        </w:rPr>
        <w:t>:</w:t>
      </w:r>
      <w:r w:rsidRPr="00A831AB">
        <w:rPr>
          <w:b/>
          <w:iCs/>
          <w:rtl/>
        </w:rPr>
        <w:t xml:space="preserve"> </w:t>
      </w:r>
      <w:r w:rsidRPr="00A831AB">
        <w:rPr>
          <w:rFonts w:asciiTheme="minorBidi" w:hAnsiTheme="minorBidi"/>
          <w:bCs/>
          <w:iCs/>
          <w:rtl/>
        </w:rPr>
        <w:t>التطوير المهني والتدريب في مجال الرقابة المالية</w:t>
      </w:r>
    </w:p>
    <w:p w14:paraId="5BC84453" w14:textId="77777777" w:rsidR="00116AE4" w:rsidRDefault="00116AE4" w:rsidP="00116AE4">
      <w:pPr>
        <w:bidi/>
        <w:spacing w:after="4" w:line="240" w:lineRule="auto"/>
        <w:jc w:val="both"/>
        <w:rPr>
          <w:bCs/>
          <w:i/>
          <w:rtl/>
        </w:rPr>
      </w:pPr>
      <w:r>
        <w:rPr>
          <w:i/>
          <w:rtl/>
        </w:rPr>
        <w:t>[</w:t>
      </w:r>
      <w:r w:rsidRPr="00116AE4">
        <w:rPr>
          <w:rFonts w:ascii="Arial" w:hAnsi="Arial" w:cs="Arial"/>
          <w:iCs/>
          <w:rtl/>
        </w:rPr>
        <w:t>ينبغي تضمين وصف تفصيلي لأداء الجهاز الأعلى للرقابة في هذا البعد</w:t>
      </w:r>
      <w:r>
        <w:rPr>
          <w:i/>
          <w:rtl/>
        </w:rPr>
        <w:t xml:space="preserve">. </w:t>
      </w:r>
      <w:r w:rsidRPr="00116AE4">
        <w:rPr>
          <w:rFonts w:ascii="Arial" w:hAnsi="Arial" w:cs="Arial"/>
          <w:iCs/>
          <w:rtl/>
        </w:rPr>
        <w:t xml:space="preserve">ويتم تقديم إرشادات مفصلة حول البعد </w:t>
      </w:r>
      <w:r w:rsidRPr="00A831AB">
        <w:rPr>
          <w:i/>
        </w:rPr>
        <w:t>(</w:t>
      </w:r>
      <w:r w:rsidRPr="00A831AB">
        <w:rPr>
          <w:rFonts w:hint="cs"/>
          <w:i/>
        </w:rPr>
        <w:t>i</w:t>
      </w:r>
      <w:r w:rsidRPr="00A831AB">
        <w:rPr>
          <w:i/>
        </w:rPr>
        <w:t>)</w:t>
      </w:r>
      <w:r>
        <w:rPr>
          <w:i/>
          <w:rtl/>
        </w:rPr>
        <w:t>]</w:t>
      </w:r>
    </w:p>
    <w:p w14:paraId="2CF20DF4" w14:textId="77777777" w:rsidR="00116AE4" w:rsidRDefault="00116AE4" w:rsidP="00116AE4">
      <w:pPr>
        <w:bidi/>
        <w:spacing w:line="240" w:lineRule="auto"/>
        <w:jc w:val="both"/>
        <w:rPr>
          <w:rtl/>
        </w:rPr>
      </w:pPr>
    </w:p>
    <w:p w14:paraId="5D0E0F66" w14:textId="77777777" w:rsidR="00116AE4" w:rsidRPr="00A831AB" w:rsidRDefault="00116AE4" w:rsidP="00116AE4">
      <w:pPr>
        <w:bidi/>
        <w:spacing w:line="240" w:lineRule="auto"/>
        <w:jc w:val="both"/>
        <w:rPr>
          <w:b/>
          <w:iCs/>
          <w:rtl/>
        </w:rPr>
      </w:pPr>
      <w:r w:rsidRPr="00A831AB">
        <w:rPr>
          <w:rFonts w:asciiTheme="minorBidi" w:hAnsiTheme="minorBidi"/>
          <w:bCs/>
          <w:iCs/>
          <w:rtl/>
        </w:rPr>
        <w:t xml:space="preserve">البعد </w:t>
      </w:r>
      <w:r w:rsidRPr="00A831AB">
        <w:rPr>
          <w:b/>
          <w:i/>
        </w:rPr>
        <w:t>(</w:t>
      </w:r>
      <w:r w:rsidRPr="00A831AB">
        <w:rPr>
          <w:rFonts w:hint="cs"/>
          <w:b/>
          <w:i/>
        </w:rPr>
        <w:t>iii</w:t>
      </w:r>
      <w:r w:rsidRPr="00A831AB">
        <w:rPr>
          <w:b/>
          <w:i/>
        </w:rPr>
        <w:t>)</w:t>
      </w:r>
      <w:r w:rsidRPr="00A831AB">
        <w:rPr>
          <w:bCs/>
          <w:iCs/>
          <w:rtl/>
        </w:rPr>
        <w:t>:</w:t>
      </w:r>
      <w:r w:rsidRPr="00A831AB">
        <w:rPr>
          <w:b/>
          <w:iCs/>
          <w:rtl/>
        </w:rPr>
        <w:t xml:space="preserve"> </w:t>
      </w:r>
      <w:r w:rsidRPr="00A831AB">
        <w:rPr>
          <w:rFonts w:asciiTheme="minorBidi" w:hAnsiTheme="minorBidi"/>
          <w:bCs/>
          <w:iCs/>
          <w:rtl/>
        </w:rPr>
        <w:t>التطوير المهني والتدريب في مجال رقابة الأداء</w:t>
      </w:r>
    </w:p>
    <w:p w14:paraId="7F719A03" w14:textId="77777777" w:rsidR="00116AE4" w:rsidRDefault="00116AE4" w:rsidP="00116AE4">
      <w:pPr>
        <w:bidi/>
        <w:spacing w:after="4" w:line="240" w:lineRule="auto"/>
        <w:jc w:val="both"/>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sidRPr="00A831AB">
        <w:rPr>
          <w:i/>
        </w:rPr>
        <w:t>(</w:t>
      </w:r>
      <w:r w:rsidRPr="00A831AB">
        <w:rPr>
          <w:rFonts w:hint="cs"/>
          <w:i/>
        </w:rPr>
        <w:t>i</w:t>
      </w:r>
      <w:r w:rsidRPr="00A831AB">
        <w:rPr>
          <w:i/>
        </w:rPr>
        <w:t>)</w:t>
      </w:r>
      <w:r>
        <w:rPr>
          <w:i/>
          <w:rtl/>
        </w:rPr>
        <w:t>]</w:t>
      </w:r>
    </w:p>
    <w:p w14:paraId="442E5CC0" w14:textId="77777777" w:rsidR="00116AE4" w:rsidRDefault="00116AE4" w:rsidP="00116AE4">
      <w:pPr>
        <w:bidi/>
        <w:spacing w:line="240" w:lineRule="auto"/>
        <w:jc w:val="both"/>
        <w:rPr>
          <w:rtl/>
        </w:rPr>
      </w:pPr>
    </w:p>
    <w:p w14:paraId="41A90EBC" w14:textId="77777777" w:rsidR="00116AE4" w:rsidRPr="00A831AB" w:rsidRDefault="00116AE4" w:rsidP="00116AE4">
      <w:pPr>
        <w:bidi/>
        <w:spacing w:line="240" w:lineRule="auto"/>
        <w:jc w:val="both"/>
        <w:rPr>
          <w:b/>
          <w:iCs/>
          <w:rtl/>
        </w:rPr>
      </w:pPr>
      <w:r w:rsidRPr="00A831AB">
        <w:rPr>
          <w:rFonts w:asciiTheme="minorBidi" w:hAnsiTheme="minorBidi"/>
          <w:bCs/>
          <w:iCs/>
          <w:rtl/>
        </w:rPr>
        <w:t xml:space="preserve">البعد </w:t>
      </w:r>
      <w:r w:rsidRPr="00A831AB">
        <w:rPr>
          <w:b/>
          <w:i/>
        </w:rPr>
        <w:t>(</w:t>
      </w:r>
      <w:r w:rsidRPr="00A831AB">
        <w:rPr>
          <w:rFonts w:hint="cs"/>
          <w:b/>
          <w:i/>
        </w:rPr>
        <w:t>iv</w:t>
      </w:r>
      <w:r w:rsidRPr="00A831AB">
        <w:rPr>
          <w:b/>
          <w:i/>
        </w:rPr>
        <w:t>)</w:t>
      </w:r>
      <w:r w:rsidRPr="00A831AB">
        <w:rPr>
          <w:bCs/>
          <w:iCs/>
          <w:rtl/>
        </w:rPr>
        <w:t>:</w:t>
      </w:r>
      <w:r w:rsidRPr="00A831AB">
        <w:rPr>
          <w:b/>
          <w:iCs/>
          <w:rtl/>
        </w:rPr>
        <w:t xml:space="preserve"> </w:t>
      </w:r>
      <w:r w:rsidRPr="00A831AB">
        <w:rPr>
          <w:rFonts w:asciiTheme="minorBidi" w:hAnsiTheme="minorBidi"/>
          <w:bCs/>
          <w:iCs/>
          <w:rtl/>
        </w:rPr>
        <w:t>التطوير المهني والتدريب في مجال رقابة الالتزام</w:t>
      </w:r>
    </w:p>
    <w:p w14:paraId="0DA72C19" w14:textId="77777777" w:rsidR="00116AE4" w:rsidRDefault="00116AE4" w:rsidP="00116AE4">
      <w:pPr>
        <w:bidi/>
        <w:spacing w:after="4" w:line="240" w:lineRule="auto"/>
        <w:jc w:val="both"/>
        <w:rPr>
          <w:bCs/>
          <w:i/>
          <w:rtl/>
        </w:rPr>
      </w:pPr>
      <w:r>
        <w:rPr>
          <w:i/>
          <w:rtl/>
        </w:rPr>
        <w:t>[</w:t>
      </w:r>
      <w:r w:rsidRPr="00116AE4">
        <w:rPr>
          <w:rFonts w:ascii="Arial" w:hAnsi="Arial" w:cs="Arial"/>
          <w:iCs/>
          <w:rtl/>
        </w:rPr>
        <w:t>ينبغي تضمين وصف تفصيلي لأداء الجهاز الأعلى للرقابة في هذا البعد</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615380D7" w14:textId="77777777" w:rsidR="00116AE4" w:rsidRDefault="00116AE4" w:rsidP="00116AE4">
      <w:pPr>
        <w:bidi/>
        <w:spacing w:line="240" w:lineRule="auto"/>
        <w:jc w:val="both"/>
        <w:rPr>
          <w:b/>
          <w:i/>
          <w:rtl/>
        </w:rPr>
      </w:pPr>
    </w:p>
    <w:p w14:paraId="5B829610" w14:textId="77777777" w:rsidR="00116AE4" w:rsidRDefault="00116AE4" w:rsidP="00116AE4">
      <w:pPr>
        <w:bidi/>
        <w:spacing w:afterLines="20" w:after="48"/>
        <w:jc w:val="both"/>
        <w:rPr>
          <w:b/>
          <w:i/>
          <w:rtl/>
        </w:rPr>
      </w:pPr>
    </w:p>
    <w:p w14:paraId="3BC3DB79" w14:textId="77777777" w:rsidR="00116AE4" w:rsidRPr="00A831AB" w:rsidRDefault="00116AE4" w:rsidP="00116AE4">
      <w:pPr>
        <w:bidi/>
        <w:spacing w:afterLines="20" w:after="48"/>
        <w:jc w:val="both"/>
        <w:rPr>
          <w:rFonts w:asciiTheme="minorBidi" w:hAnsiTheme="minorBidi"/>
          <w:bCs/>
          <w:iCs/>
          <w:rtl/>
        </w:rPr>
      </w:pPr>
      <w:r w:rsidRPr="00A831AB">
        <w:rPr>
          <w:rFonts w:asciiTheme="minorBidi" w:hAnsiTheme="minorBidi"/>
          <w:bCs/>
          <w:iCs/>
          <w:rtl/>
        </w:rPr>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342"/>
        <w:gridCol w:w="1793"/>
      </w:tblGrid>
      <w:tr w:rsidR="00116AE4" w14:paraId="2ADF2A0D" w14:textId="77777777" w:rsidTr="00AD367B">
        <w:tc>
          <w:tcPr>
            <w:tcW w:w="1927" w:type="dxa"/>
            <w:tcBorders>
              <w:top w:val="single" w:sz="4" w:space="0" w:color="auto"/>
              <w:left w:val="single" w:sz="4" w:space="0" w:color="auto"/>
              <w:bottom w:val="single" w:sz="4" w:space="0" w:color="auto"/>
              <w:right w:val="single" w:sz="4" w:space="0" w:color="auto"/>
            </w:tcBorders>
            <w:shd w:val="clear" w:color="auto" w:fill="8DB3E2"/>
            <w:hideMark/>
          </w:tcPr>
          <w:p w14:paraId="63C78DDE"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5342" w:type="dxa"/>
            <w:tcBorders>
              <w:top w:val="single" w:sz="4" w:space="0" w:color="auto"/>
              <w:left w:val="single" w:sz="4" w:space="0" w:color="auto"/>
              <w:bottom w:val="single" w:sz="4" w:space="0" w:color="auto"/>
              <w:right w:val="single" w:sz="4" w:space="0" w:color="auto"/>
            </w:tcBorders>
            <w:shd w:val="clear" w:color="auto" w:fill="8DB3E2"/>
            <w:hideMark/>
          </w:tcPr>
          <w:p w14:paraId="799A607A"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3" w:type="dxa"/>
            <w:tcBorders>
              <w:top w:val="single" w:sz="4" w:space="0" w:color="auto"/>
              <w:left w:val="single" w:sz="4" w:space="0" w:color="auto"/>
              <w:bottom w:val="single" w:sz="4" w:space="0" w:color="auto"/>
              <w:right w:val="single" w:sz="4" w:space="0" w:color="auto"/>
            </w:tcBorders>
            <w:shd w:val="clear" w:color="auto" w:fill="8DB3E2"/>
            <w:hideMark/>
          </w:tcPr>
          <w:p w14:paraId="32741890"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35F1BB37" w14:textId="77777777" w:rsidTr="00AD367B">
        <w:tc>
          <w:tcPr>
            <w:tcW w:w="1927" w:type="dxa"/>
            <w:tcBorders>
              <w:top w:val="single" w:sz="4" w:space="0" w:color="auto"/>
              <w:left w:val="single" w:sz="4" w:space="0" w:color="auto"/>
              <w:bottom w:val="single" w:sz="4" w:space="0" w:color="auto"/>
              <w:right w:val="single" w:sz="4" w:space="0" w:color="auto"/>
            </w:tcBorders>
            <w:shd w:val="clear" w:color="auto" w:fill="8DB3E2"/>
          </w:tcPr>
          <w:p w14:paraId="4E5CF11D" w14:textId="77777777" w:rsidR="00116AE4" w:rsidRPr="00FC751F" w:rsidRDefault="00116AE4" w:rsidP="00FC751F">
            <w:pPr>
              <w:pStyle w:val="ListParagraph"/>
              <w:spacing w:afterLines="20" w:after="48" w:line="240" w:lineRule="auto"/>
              <w:ind w:left="0"/>
              <w:rPr>
                <w:rFonts w:asciiTheme="minorHAnsi" w:eastAsiaTheme="minorEastAsia" w:hAnsiTheme="minorHAnsi" w:cstheme="minorBidi"/>
                <w:b/>
                <w:rtl/>
                <w:lang w:val="en-GB" w:eastAsia="zh-TW" w:bidi="ar-SA"/>
              </w:rPr>
            </w:pPr>
          </w:p>
          <w:p w14:paraId="5E9ACECF" w14:textId="4983F843" w:rsidR="00116AE4" w:rsidRPr="00FC751F" w:rsidRDefault="00FC751F" w:rsidP="00FC751F">
            <w:pPr>
              <w:pStyle w:val="ListParagraph"/>
              <w:spacing w:afterLines="20" w:after="48" w:line="240" w:lineRule="auto"/>
              <w:ind w:left="0"/>
              <w:rPr>
                <w:rFonts w:asciiTheme="minorHAnsi" w:eastAsiaTheme="minorEastAsia" w:hAnsiTheme="minorHAnsi" w:cstheme="minorBidi"/>
                <w:b/>
                <w:rtl/>
                <w:lang w:val="en-GB" w:eastAsia="zh-TW" w:bidi="ar-SA"/>
              </w:rPr>
            </w:pPr>
            <w:r w:rsidRPr="005D07EE">
              <w:rPr>
                <w:rFonts w:cs="Calibri"/>
                <w:b/>
                <w:bCs/>
                <w:rtl/>
              </w:rPr>
              <w:t>(i)</w:t>
            </w:r>
            <w:r w:rsidR="00116AE4" w:rsidRPr="00FC751F">
              <w:rPr>
                <w:rFonts w:asciiTheme="minorHAnsi" w:eastAsiaTheme="minorEastAsia" w:hAnsiTheme="minorHAnsi" w:cstheme="minorBidi"/>
                <w:b/>
                <w:rtl/>
                <w:lang w:val="en-GB" w:eastAsia="zh-TW" w:bidi="ar-SA"/>
              </w:rPr>
              <w:t xml:space="preserve"> </w:t>
            </w:r>
            <w:r w:rsidR="00116AE4" w:rsidRPr="00FC751F">
              <w:rPr>
                <w:rFonts w:asciiTheme="minorHAnsi" w:eastAsiaTheme="minorEastAsia" w:hAnsiTheme="minorHAnsi" w:cstheme="minorBidi" w:hint="cs"/>
                <w:bCs/>
                <w:rtl/>
                <w:lang w:val="en-GB" w:eastAsia="zh-TW" w:bidi="ar-SA"/>
              </w:rPr>
              <w:t>خطط التطوير والتدريب المهني وعملياته</w:t>
            </w:r>
          </w:p>
        </w:tc>
        <w:tc>
          <w:tcPr>
            <w:tcW w:w="5342" w:type="dxa"/>
            <w:tcBorders>
              <w:top w:val="single" w:sz="4" w:space="0" w:color="auto"/>
              <w:left w:val="single" w:sz="4" w:space="0" w:color="auto"/>
              <w:bottom w:val="single" w:sz="4" w:space="0" w:color="auto"/>
              <w:right w:val="single" w:sz="4" w:space="0" w:color="auto"/>
            </w:tcBorders>
          </w:tcPr>
          <w:p w14:paraId="73FCBCE7" w14:textId="77777777" w:rsidR="00116AE4" w:rsidRDefault="00116AE4">
            <w:pPr>
              <w:tabs>
                <w:tab w:val="left" w:pos="979"/>
              </w:tabs>
              <w:bidi/>
              <w:spacing w:afterLines="20" w:after="48" w:line="240" w:lineRule="auto"/>
              <w:rPr>
                <w:bCs/>
                <w:rtl/>
              </w:rPr>
            </w:pPr>
          </w:p>
          <w:p w14:paraId="41E7E4BA" w14:textId="77777777" w:rsidR="00116AE4" w:rsidRDefault="00116AE4">
            <w:pPr>
              <w:bidi/>
              <w:spacing w:after="0" w:line="240" w:lineRule="auto"/>
              <w:rPr>
                <w:bCs/>
                <w:rtl/>
              </w:rPr>
            </w:pPr>
            <w:r w:rsidRPr="00AD367B">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AD367B">
              <w:rPr>
                <w:rFonts w:ascii="Arial" w:hAnsi="Arial" w:cs="Arial"/>
                <w:rtl/>
              </w:rPr>
              <w:t>المستوفاة</w:t>
            </w:r>
            <w:r w:rsidRPr="00AD367B">
              <w:rPr>
                <w:rtl/>
              </w:rPr>
              <w:t>.</w:t>
            </w:r>
          </w:p>
          <w:p w14:paraId="783E8251" w14:textId="77777777" w:rsidR="00116AE4" w:rsidRDefault="00116AE4">
            <w:pPr>
              <w:bidi/>
              <w:spacing w:after="0" w:line="240" w:lineRule="auto"/>
              <w:rPr>
                <w:bCs/>
                <w:rtl/>
              </w:rPr>
            </w:pPr>
            <w:r w:rsidRPr="00AD367B">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AD367B">
              <w:rPr>
                <w:rFonts w:ascii="Arial" w:hAnsi="Arial" w:cs="Arial"/>
                <w:rtl/>
              </w:rPr>
              <w:t>غير المستوفاة</w:t>
            </w:r>
            <w:r w:rsidRPr="00AD367B">
              <w:rPr>
                <w:rtl/>
              </w:rPr>
              <w:t>.</w:t>
            </w:r>
          </w:p>
          <w:p w14:paraId="111A59F6" w14:textId="090D50DE" w:rsidR="00116AE4" w:rsidRDefault="00116AE4">
            <w:pPr>
              <w:bidi/>
              <w:spacing w:after="0" w:line="240" w:lineRule="auto"/>
              <w:rPr>
                <w:bCs/>
                <w:rtl/>
              </w:rPr>
            </w:pPr>
            <w:r w:rsidRPr="00AD367B">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AD367B">
              <w:rPr>
                <w:rFonts w:ascii="Arial" w:hAnsi="Arial" w:cs="Arial"/>
                <w:rtl/>
              </w:rPr>
              <w:t>غير المتوفرة</w:t>
            </w:r>
            <w:r w:rsidR="00720771">
              <w:rPr>
                <w:rFonts w:ascii="Arial" w:hAnsi="Arial" w:cs="Arial" w:hint="cs"/>
                <w:rtl/>
              </w:rPr>
              <w:t>.</w:t>
            </w:r>
          </w:p>
          <w:p w14:paraId="3AF9E1A6" w14:textId="77777777" w:rsidR="00116AE4" w:rsidRDefault="00116AE4">
            <w:pPr>
              <w:bidi/>
              <w:spacing w:after="0" w:line="240" w:lineRule="auto"/>
              <w:rPr>
                <w:bCs/>
                <w:rtl/>
              </w:rPr>
            </w:pPr>
          </w:p>
          <w:p w14:paraId="1F526863" w14:textId="4427947F" w:rsidR="00116AE4" w:rsidRDefault="00116AE4">
            <w:pPr>
              <w:bidi/>
              <w:spacing w:after="0" w:line="240" w:lineRule="auto"/>
              <w:rPr>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w:t>
            </w:r>
            <w:r w:rsidR="00AD367B">
              <w:rPr>
                <w:rFonts w:ascii="Arial" w:hAnsi="Arial" w:cs="Arial"/>
                <w:iCs/>
              </w:rPr>
              <w:br/>
            </w:r>
            <w:r w:rsidRPr="00116AE4">
              <w:rPr>
                <w:rFonts w:ascii="Arial" w:hAnsi="Arial" w:cs="Arial"/>
                <w:iCs/>
                <w:rtl/>
              </w:rPr>
              <w:t xml:space="preserve">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 xml:space="preserve">سيتم تقديم التفاصيل في جزء </w:t>
            </w:r>
            <w:r w:rsidR="00AD367B">
              <w:rPr>
                <w:rFonts w:ascii="Arial" w:hAnsi="Arial" w:cs="Arial"/>
                <w:i/>
                <w:iCs/>
              </w:rPr>
              <w:br/>
            </w:r>
            <w:r w:rsidRPr="00984930">
              <w:rPr>
                <w:rFonts w:ascii="Arial" w:hAnsi="Arial" w:cs="Arial"/>
                <w:i/>
                <w:iCs/>
                <w:rtl/>
              </w:rPr>
              <w:t>الشرح أعلاه</w:t>
            </w:r>
            <w:r>
              <w:rPr>
                <w:rtl/>
              </w:rPr>
              <w:t>].</w:t>
            </w:r>
          </w:p>
        </w:tc>
        <w:tc>
          <w:tcPr>
            <w:tcW w:w="1793" w:type="dxa"/>
            <w:tcBorders>
              <w:top w:val="single" w:sz="4" w:space="0" w:color="auto"/>
              <w:left w:val="single" w:sz="4" w:space="0" w:color="auto"/>
              <w:bottom w:val="single" w:sz="4" w:space="0" w:color="auto"/>
              <w:right w:val="single" w:sz="4" w:space="0" w:color="auto"/>
            </w:tcBorders>
          </w:tcPr>
          <w:p w14:paraId="10F5ED78" w14:textId="11E76D30" w:rsidR="00116AE4" w:rsidRPr="00AD367B" w:rsidRDefault="009A219E">
            <w:pPr>
              <w:bidi/>
              <w:spacing w:afterLines="20" w:after="48"/>
              <w:jc w:val="center"/>
              <w:rPr>
                <w:bCs/>
                <w:i/>
                <w:iCs/>
                <w:rtl/>
              </w:rPr>
            </w:pPr>
            <w:r>
              <w:rPr>
                <w:i/>
                <w:iCs/>
                <w:rtl/>
              </w:rPr>
              <w:br/>
            </w:r>
            <w:r w:rsidR="00116AE4" w:rsidRPr="00AD367B">
              <w:rPr>
                <w:i/>
                <w:iCs/>
                <w:rtl/>
              </w:rPr>
              <w:t>[</w:t>
            </w:r>
            <w:r w:rsidR="00116AE4" w:rsidRPr="00AD367B">
              <w:rPr>
                <w:rFonts w:ascii="Arial" w:hAnsi="Arial" w:cs="Arial"/>
                <w:i/>
                <w:iCs/>
                <w:rtl/>
              </w:rPr>
              <w:t>تضمين درجات البعد</w:t>
            </w:r>
            <w:r w:rsidR="00116AE4" w:rsidRPr="00AD367B">
              <w:rPr>
                <w:i/>
                <w:iCs/>
                <w:rtl/>
              </w:rPr>
              <w:t>]</w:t>
            </w:r>
          </w:p>
          <w:p w14:paraId="45A3BF61" w14:textId="77777777" w:rsidR="00116AE4" w:rsidRPr="00AD367B" w:rsidRDefault="00116AE4">
            <w:pPr>
              <w:bidi/>
              <w:spacing w:after="0" w:line="240" w:lineRule="auto"/>
              <w:rPr>
                <w:bCs/>
                <w:i/>
                <w:iCs/>
                <w:rtl/>
              </w:rPr>
            </w:pPr>
          </w:p>
        </w:tc>
      </w:tr>
      <w:tr w:rsidR="00116AE4" w14:paraId="49253282" w14:textId="77777777" w:rsidTr="00AD367B">
        <w:tc>
          <w:tcPr>
            <w:tcW w:w="1927" w:type="dxa"/>
            <w:tcBorders>
              <w:top w:val="single" w:sz="4" w:space="0" w:color="auto"/>
              <w:left w:val="single" w:sz="4" w:space="0" w:color="auto"/>
              <w:bottom w:val="single" w:sz="4" w:space="0" w:color="auto"/>
              <w:right w:val="single" w:sz="4" w:space="0" w:color="auto"/>
            </w:tcBorders>
            <w:shd w:val="clear" w:color="auto" w:fill="8DB3E2"/>
          </w:tcPr>
          <w:p w14:paraId="15A7F1B1" w14:textId="77777777" w:rsidR="00116AE4" w:rsidRPr="00FC751F" w:rsidRDefault="00116AE4">
            <w:pPr>
              <w:pStyle w:val="ListParagraph"/>
              <w:spacing w:afterLines="20" w:after="48" w:line="240" w:lineRule="auto"/>
              <w:rPr>
                <w:rFonts w:ascii="Arial" w:hAnsi="Arial"/>
                <w:bCs/>
                <w:rtl/>
              </w:rPr>
            </w:pPr>
          </w:p>
          <w:p w14:paraId="66EFDC6E" w14:textId="0B0ABF47" w:rsidR="00116AE4" w:rsidRPr="00FC751F" w:rsidRDefault="00FC751F" w:rsidP="00FC751F">
            <w:pPr>
              <w:pStyle w:val="ListParagraph"/>
              <w:spacing w:afterLines="20" w:after="48" w:line="240" w:lineRule="auto"/>
              <w:ind w:left="0"/>
              <w:rPr>
                <w:rFonts w:ascii="Arial" w:hAnsi="Arial"/>
                <w:bCs/>
                <w:rtl/>
              </w:rPr>
            </w:pPr>
            <w:r w:rsidRPr="005D07EE">
              <w:rPr>
                <w:rFonts w:cs="Calibri"/>
                <w:b/>
                <w:bCs/>
                <w:rtl/>
              </w:rPr>
              <w:t>(ii)</w:t>
            </w:r>
            <w:r w:rsidR="00116AE4" w:rsidRPr="00FC751F">
              <w:rPr>
                <w:rFonts w:ascii="Arial" w:hAnsi="Arial"/>
                <w:bCs/>
                <w:rtl/>
              </w:rPr>
              <w:t xml:space="preserve"> التطوير والتدريب المهني في مجال الرقابة المالية</w:t>
            </w:r>
          </w:p>
        </w:tc>
        <w:tc>
          <w:tcPr>
            <w:tcW w:w="5342" w:type="dxa"/>
            <w:tcBorders>
              <w:top w:val="single" w:sz="4" w:space="0" w:color="auto"/>
              <w:left w:val="single" w:sz="4" w:space="0" w:color="auto"/>
              <w:bottom w:val="single" w:sz="4" w:space="0" w:color="auto"/>
              <w:right w:val="single" w:sz="4" w:space="0" w:color="auto"/>
            </w:tcBorders>
          </w:tcPr>
          <w:p w14:paraId="1AE84C98" w14:textId="77777777" w:rsidR="00116AE4" w:rsidRDefault="00116AE4">
            <w:pPr>
              <w:tabs>
                <w:tab w:val="left" w:pos="979"/>
              </w:tabs>
              <w:bidi/>
              <w:spacing w:afterLines="20" w:after="48" w:line="240" w:lineRule="auto"/>
              <w:rPr>
                <w:b/>
                <w:rtl/>
              </w:rPr>
            </w:pPr>
          </w:p>
          <w:p w14:paraId="5CCF1485"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AD367B">
              <w:rPr>
                <w:i/>
                <w:iCs/>
              </w:rPr>
              <w:t>(</w:t>
            </w:r>
            <w:r w:rsidRPr="00AD367B">
              <w:rPr>
                <w:rFonts w:hint="cs"/>
                <w:i/>
                <w:iCs/>
              </w:rPr>
              <w:t>i</w:t>
            </w:r>
            <w:r w:rsidRPr="00AD367B">
              <w:rPr>
                <w:i/>
                <w:iCs/>
              </w:rPr>
              <w:t>)</w:t>
            </w:r>
            <w:r>
              <w:rPr>
                <w:rtl/>
              </w:rPr>
              <w:t>]</w:t>
            </w:r>
          </w:p>
          <w:p w14:paraId="0F532017" w14:textId="77777777" w:rsidR="00116AE4" w:rsidRDefault="00116AE4">
            <w:pPr>
              <w:pStyle w:val="ListParagraph"/>
              <w:tabs>
                <w:tab w:val="left" w:pos="979"/>
              </w:tabs>
              <w:spacing w:after="0" w:line="240" w:lineRule="auto"/>
              <w:rPr>
                <w:rtl/>
              </w:rPr>
            </w:pPr>
          </w:p>
        </w:tc>
        <w:tc>
          <w:tcPr>
            <w:tcW w:w="1793" w:type="dxa"/>
            <w:tcBorders>
              <w:top w:val="single" w:sz="4" w:space="0" w:color="auto"/>
              <w:left w:val="single" w:sz="4" w:space="0" w:color="auto"/>
              <w:bottom w:val="single" w:sz="4" w:space="0" w:color="auto"/>
              <w:right w:val="single" w:sz="4" w:space="0" w:color="auto"/>
            </w:tcBorders>
          </w:tcPr>
          <w:p w14:paraId="0302C9CE" w14:textId="77777777" w:rsidR="00116AE4" w:rsidRPr="00AD367B" w:rsidRDefault="00116AE4">
            <w:pPr>
              <w:bidi/>
              <w:spacing w:after="0" w:line="240" w:lineRule="auto"/>
              <w:jc w:val="center"/>
              <w:rPr>
                <w:bCs/>
                <w:i/>
                <w:iCs/>
                <w:rtl/>
              </w:rPr>
            </w:pPr>
          </w:p>
          <w:p w14:paraId="1D04A733" w14:textId="77777777" w:rsidR="00116AE4" w:rsidRPr="00AD367B" w:rsidRDefault="00116AE4">
            <w:pPr>
              <w:bidi/>
              <w:spacing w:afterLines="20" w:after="48"/>
              <w:jc w:val="center"/>
              <w:rPr>
                <w:bCs/>
                <w:i/>
                <w:iCs/>
                <w:rtl/>
              </w:rPr>
            </w:pPr>
            <w:r w:rsidRPr="00AD367B">
              <w:rPr>
                <w:i/>
                <w:iCs/>
                <w:rtl/>
              </w:rPr>
              <w:t>[</w:t>
            </w:r>
            <w:r w:rsidRPr="00AD367B">
              <w:rPr>
                <w:rFonts w:ascii="Arial" w:hAnsi="Arial" w:cs="Arial"/>
                <w:i/>
                <w:iCs/>
                <w:rtl/>
              </w:rPr>
              <w:t>تضمين درجات البعد</w:t>
            </w:r>
            <w:r w:rsidRPr="00AD367B">
              <w:rPr>
                <w:i/>
                <w:iCs/>
                <w:rtl/>
              </w:rPr>
              <w:t>]</w:t>
            </w:r>
          </w:p>
          <w:p w14:paraId="568F0E52" w14:textId="77777777" w:rsidR="00116AE4" w:rsidRPr="00AD367B" w:rsidRDefault="00116AE4">
            <w:pPr>
              <w:bidi/>
              <w:spacing w:after="0" w:line="240" w:lineRule="auto"/>
              <w:jc w:val="center"/>
              <w:rPr>
                <w:bCs/>
                <w:i/>
                <w:iCs/>
                <w:rtl/>
              </w:rPr>
            </w:pPr>
          </w:p>
        </w:tc>
      </w:tr>
      <w:tr w:rsidR="00116AE4" w14:paraId="18C1BB20" w14:textId="77777777" w:rsidTr="00AD367B">
        <w:tc>
          <w:tcPr>
            <w:tcW w:w="1927" w:type="dxa"/>
            <w:tcBorders>
              <w:top w:val="single" w:sz="4" w:space="0" w:color="auto"/>
              <w:left w:val="single" w:sz="4" w:space="0" w:color="auto"/>
              <w:bottom w:val="single" w:sz="4" w:space="0" w:color="auto"/>
              <w:right w:val="single" w:sz="4" w:space="0" w:color="auto"/>
            </w:tcBorders>
            <w:shd w:val="clear" w:color="auto" w:fill="8DB3E2"/>
          </w:tcPr>
          <w:p w14:paraId="330F9372" w14:textId="77777777" w:rsidR="00116AE4" w:rsidRPr="00FC751F" w:rsidRDefault="00116AE4">
            <w:pPr>
              <w:pStyle w:val="ListParagraph"/>
              <w:spacing w:afterLines="20" w:after="48" w:line="240" w:lineRule="auto"/>
              <w:rPr>
                <w:rFonts w:ascii="Arial" w:hAnsi="Arial"/>
                <w:bCs/>
                <w:rtl/>
              </w:rPr>
            </w:pPr>
          </w:p>
          <w:p w14:paraId="77985DAB" w14:textId="2E3EF03E" w:rsidR="00116AE4" w:rsidRPr="00FC751F" w:rsidRDefault="00FC751F" w:rsidP="00FC751F">
            <w:pPr>
              <w:pStyle w:val="ListParagraph"/>
              <w:spacing w:afterLines="20" w:after="48" w:line="240" w:lineRule="auto"/>
              <w:ind w:left="0"/>
              <w:rPr>
                <w:rFonts w:ascii="Arial" w:hAnsi="Arial"/>
                <w:bCs/>
                <w:rtl/>
              </w:rPr>
            </w:pPr>
            <w:r>
              <w:rPr>
                <w:rFonts w:cs="Calibri"/>
                <w:b/>
                <w:bCs/>
                <w:rtl/>
              </w:rPr>
              <w:t>(iii)</w:t>
            </w:r>
            <w:r w:rsidR="00116AE4" w:rsidRPr="00FC751F">
              <w:rPr>
                <w:rFonts w:ascii="Arial" w:hAnsi="Arial"/>
                <w:bCs/>
                <w:rtl/>
              </w:rPr>
              <w:t xml:space="preserve"> التطوير والتدريب المهني في مجال رقابة الأداء</w:t>
            </w:r>
          </w:p>
        </w:tc>
        <w:tc>
          <w:tcPr>
            <w:tcW w:w="5342" w:type="dxa"/>
            <w:tcBorders>
              <w:top w:val="single" w:sz="4" w:space="0" w:color="auto"/>
              <w:left w:val="single" w:sz="4" w:space="0" w:color="auto"/>
              <w:bottom w:val="single" w:sz="4" w:space="0" w:color="auto"/>
              <w:right w:val="single" w:sz="4" w:space="0" w:color="auto"/>
            </w:tcBorders>
          </w:tcPr>
          <w:p w14:paraId="2B4E607C" w14:textId="2C9C31F0"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00AD367B" w:rsidRPr="00AD367B">
              <w:rPr>
                <w:i/>
                <w:iCs/>
              </w:rPr>
              <w:t>(</w:t>
            </w:r>
            <w:r w:rsidR="00AD367B" w:rsidRPr="00AD367B">
              <w:rPr>
                <w:rFonts w:hint="cs"/>
                <w:i/>
                <w:iCs/>
              </w:rPr>
              <w:t>i</w:t>
            </w:r>
            <w:r w:rsidR="00AD367B" w:rsidRPr="00AD367B">
              <w:rPr>
                <w:i/>
                <w:iCs/>
              </w:rPr>
              <w:t>)</w:t>
            </w:r>
            <w:r>
              <w:rPr>
                <w:rtl/>
              </w:rPr>
              <w:t>]</w:t>
            </w:r>
          </w:p>
          <w:p w14:paraId="78D83628" w14:textId="77777777" w:rsidR="00116AE4" w:rsidRDefault="00116AE4">
            <w:pPr>
              <w:pStyle w:val="ListParagraph"/>
              <w:tabs>
                <w:tab w:val="left" w:pos="979"/>
              </w:tabs>
              <w:spacing w:after="0" w:line="240" w:lineRule="auto"/>
              <w:rPr>
                <w:rtl/>
              </w:rPr>
            </w:pPr>
          </w:p>
        </w:tc>
        <w:tc>
          <w:tcPr>
            <w:tcW w:w="1793" w:type="dxa"/>
            <w:tcBorders>
              <w:top w:val="single" w:sz="4" w:space="0" w:color="auto"/>
              <w:left w:val="single" w:sz="4" w:space="0" w:color="auto"/>
              <w:bottom w:val="single" w:sz="4" w:space="0" w:color="auto"/>
              <w:right w:val="single" w:sz="4" w:space="0" w:color="auto"/>
            </w:tcBorders>
          </w:tcPr>
          <w:p w14:paraId="19A296D1" w14:textId="77777777" w:rsidR="00116AE4" w:rsidRPr="00AD367B" w:rsidRDefault="00116AE4">
            <w:pPr>
              <w:bidi/>
              <w:spacing w:afterLines="20" w:after="48"/>
              <w:jc w:val="center"/>
              <w:rPr>
                <w:bCs/>
                <w:i/>
                <w:iCs/>
                <w:rtl/>
              </w:rPr>
            </w:pPr>
            <w:r w:rsidRPr="00AD367B">
              <w:rPr>
                <w:i/>
                <w:iCs/>
                <w:rtl/>
              </w:rPr>
              <w:t>[</w:t>
            </w:r>
            <w:r w:rsidRPr="00AD367B">
              <w:rPr>
                <w:rFonts w:ascii="Arial" w:hAnsi="Arial" w:cs="Arial"/>
                <w:i/>
                <w:iCs/>
                <w:rtl/>
              </w:rPr>
              <w:t>تضمين درجات البعد</w:t>
            </w:r>
            <w:r w:rsidRPr="00AD367B">
              <w:rPr>
                <w:i/>
                <w:iCs/>
                <w:rtl/>
              </w:rPr>
              <w:t>]</w:t>
            </w:r>
          </w:p>
          <w:p w14:paraId="0D809430" w14:textId="77777777" w:rsidR="00116AE4" w:rsidRPr="00AD367B" w:rsidRDefault="00116AE4">
            <w:pPr>
              <w:bidi/>
              <w:spacing w:after="0" w:line="240" w:lineRule="auto"/>
              <w:jc w:val="center"/>
              <w:rPr>
                <w:bCs/>
                <w:i/>
                <w:iCs/>
                <w:rtl/>
              </w:rPr>
            </w:pPr>
          </w:p>
        </w:tc>
      </w:tr>
      <w:tr w:rsidR="00116AE4" w14:paraId="306136D9" w14:textId="77777777" w:rsidTr="00AD367B">
        <w:tc>
          <w:tcPr>
            <w:tcW w:w="1927" w:type="dxa"/>
            <w:tcBorders>
              <w:top w:val="single" w:sz="4" w:space="0" w:color="auto"/>
              <w:left w:val="single" w:sz="4" w:space="0" w:color="auto"/>
              <w:bottom w:val="single" w:sz="4" w:space="0" w:color="auto"/>
              <w:right w:val="single" w:sz="4" w:space="0" w:color="auto"/>
            </w:tcBorders>
            <w:shd w:val="clear" w:color="auto" w:fill="8DB3E2"/>
          </w:tcPr>
          <w:p w14:paraId="5B346B41" w14:textId="77777777" w:rsidR="00116AE4" w:rsidRPr="00FC751F" w:rsidRDefault="00116AE4">
            <w:pPr>
              <w:pStyle w:val="ListParagraph"/>
              <w:spacing w:afterLines="20" w:after="48" w:line="240" w:lineRule="auto"/>
              <w:rPr>
                <w:rFonts w:ascii="Arial" w:hAnsi="Arial"/>
                <w:bCs/>
                <w:rtl/>
              </w:rPr>
            </w:pPr>
          </w:p>
          <w:p w14:paraId="05037209" w14:textId="557AEF7A" w:rsidR="00116AE4" w:rsidRPr="00FC751F" w:rsidRDefault="00FC751F" w:rsidP="00FC751F">
            <w:pPr>
              <w:pStyle w:val="ListParagraph"/>
              <w:spacing w:afterLines="20" w:after="48" w:line="240" w:lineRule="auto"/>
              <w:ind w:left="0"/>
              <w:rPr>
                <w:rFonts w:ascii="Arial" w:hAnsi="Arial"/>
                <w:bCs/>
                <w:rtl/>
              </w:rPr>
            </w:pPr>
            <w:r>
              <w:rPr>
                <w:rFonts w:cs="Calibri"/>
                <w:b/>
                <w:bCs/>
                <w:rtl/>
              </w:rPr>
              <w:t>(iv)</w:t>
            </w:r>
            <w:r w:rsidR="00116AE4" w:rsidRPr="00FC751F">
              <w:rPr>
                <w:rFonts w:ascii="Arial" w:hAnsi="Arial"/>
                <w:bCs/>
                <w:rtl/>
              </w:rPr>
              <w:t xml:space="preserve"> التطوير والتدريب المهني في مجال رقابة الالتزام</w:t>
            </w:r>
          </w:p>
        </w:tc>
        <w:tc>
          <w:tcPr>
            <w:tcW w:w="5342" w:type="dxa"/>
            <w:tcBorders>
              <w:top w:val="single" w:sz="4" w:space="0" w:color="auto"/>
              <w:left w:val="single" w:sz="4" w:space="0" w:color="auto"/>
              <w:bottom w:val="single" w:sz="4" w:space="0" w:color="auto"/>
              <w:right w:val="single" w:sz="4" w:space="0" w:color="auto"/>
            </w:tcBorders>
          </w:tcPr>
          <w:p w14:paraId="703A7971" w14:textId="1F3AD441"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00AD367B" w:rsidRPr="00AD367B">
              <w:rPr>
                <w:i/>
                <w:iCs/>
              </w:rPr>
              <w:t>(</w:t>
            </w:r>
            <w:r w:rsidR="00AD367B" w:rsidRPr="00AD367B">
              <w:rPr>
                <w:rFonts w:hint="cs"/>
                <w:i/>
                <w:iCs/>
              </w:rPr>
              <w:t>i</w:t>
            </w:r>
            <w:r w:rsidR="00AD367B" w:rsidRPr="00AD367B">
              <w:rPr>
                <w:i/>
                <w:iCs/>
              </w:rPr>
              <w:t>)</w:t>
            </w:r>
            <w:r>
              <w:rPr>
                <w:rtl/>
              </w:rPr>
              <w:t>]</w:t>
            </w:r>
          </w:p>
          <w:p w14:paraId="0E51CA68" w14:textId="77777777" w:rsidR="00116AE4" w:rsidRDefault="00116AE4">
            <w:pPr>
              <w:tabs>
                <w:tab w:val="left" w:pos="979"/>
              </w:tabs>
              <w:bidi/>
              <w:spacing w:after="0" w:line="240" w:lineRule="auto"/>
              <w:rPr>
                <w:rtl/>
              </w:rPr>
            </w:pPr>
          </w:p>
        </w:tc>
        <w:tc>
          <w:tcPr>
            <w:tcW w:w="1793" w:type="dxa"/>
            <w:tcBorders>
              <w:top w:val="single" w:sz="4" w:space="0" w:color="auto"/>
              <w:left w:val="single" w:sz="4" w:space="0" w:color="auto"/>
              <w:bottom w:val="single" w:sz="4" w:space="0" w:color="auto"/>
              <w:right w:val="single" w:sz="4" w:space="0" w:color="auto"/>
            </w:tcBorders>
          </w:tcPr>
          <w:p w14:paraId="72CEB00D" w14:textId="77777777" w:rsidR="00116AE4" w:rsidRPr="00AD367B" w:rsidRDefault="00116AE4">
            <w:pPr>
              <w:bidi/>
              <w:spacing w:afterLines="20" w:after="48"/>
              <w:jc w:val="center"/>
              <w:rPr>
                <w:bCs/>
                <w:i/>
                <w:iCs/>
                <w:rtl/>
              </w:rPr>
            </w:pPr>
            <w:r w:rsidRPr="00AD367B">
              <w:rPr>
                <w:i/>
                <w:iCs/>
                <w:rtl/>
              </w:rPr>
              <w:t>[</w:t>
            </w:r>
            <w:r w:rsidRPr="00AD367B">
              <w:rPr>
                <w:rFonts w:ascii="Arial" w:hAnsi="Arial" w:cs="Arial"/>
                <w:i/>
                <w:iCs/>
                <w:rtl/>
              </w:rPr>
              <w:t>تضمين درجات البعد</w:t>
            </w:r>
            <w:r w:rsidRPr="00AD367B">
              <w:rPr>
                <w:i/>
                <w:iCs/>
                <w:rtl/>
              </w:rPr>
              <w:t>]</w:t>
            </w:r>
          </w:p>
          <w:p w14:paraId="7E44CC5E" w14:textId="77777777" w:rsidR="00116AE4" w:rsidRPr="00AD367B" w:rsidRDefault="00116AE4">
            <w:pPr>
              <w:bidi/>
              <w:spacing w:afterLines="20" w:after="48" w:line="240" w:lineRule="auto"/>
              <w:jc w:val="center"/>
              <w:rPr>
                <w:bCs/>
                <w:i/>
                <w:iCs/>
                <w:rtl/>
              </w:rPr>
            </w:pPr>
          </w:p>
        </w:tc>
      </w:tr>
    </w:tbl>
    <w:p w14:paraId="1C81F0AF" w14:textId="61805608" w:rsidR="00FC751F" w:rsidRDefault="00FC751F" w:rsidP="00116AE4">
      <w:pPr>
        <w:pStyle w:val="Heading2"/>
        <w:spacing w:before="0" w:afterLines="20" w:after="48"/>
        <w:jc w:val="both"/>
        <w:rPr>
          <w:rFonts w:ascii="Calibri" w:eastAsia="PMingLiU" w:hAnsi="Calibri"/>
          <w:color w:val="000000"/>
          <w:sz w:val="28"/>
          <w:szCs w:val="28"/>
          <w:rtl/>
        </w:rPr>
      </w:pPr>
    </w:p>
    <w:p w14:paraId="13715444" w14:textId="77777777" w:rsidR="00FC751F" w:rsidRDefault="00FC751F">
      <w:pPr>
        <w:rPr>
          <w:rFonts w:ascii="Calibri" w:eastAsia="PMingLiU" w:hAnsi="Calibri" w:cs="Times New Roman"/>
          <w:b/>
          <w:bCs/>
          <w:color w:val="000000"/>
          <w:sz w:val="28"/>
          <w:szCs w:val="28"/>
          <w:rtl/>
          <w:lang w:val="ar-EG" w:eastAsia="ar-EG" w:bidi="ar-EG"/>
        </w:rPr>
      </w:pPr>
      <w:r>
        <w:rPr>
          <w:rFonts w:ascii="Calibri" w:eastAsia="PMingLiU" w:hAnsi="Calibri"/>
          <w:color w:val="000000"/>
          <w:sz w:val="28"/>
          <w:szCs w:val="28"/>
          <w:rtl/>
        </w:rPr>
        <w:br w:type="page"/>
      </w:r>
    </w:p>
    <w:p w14:paraId="3FFB38D9" w14:textId="77777777" w:rsidR="00116AE4" w:rsidRPr="00FC751F" w:rsidRDefault="00116AE4" w:rsidP="00116AE4">
      <w:pPr>
        <w:pStyle w:val="Heading2"/>
        <w:pBdr>
          <w:top w:val="single" w:sz="4" w:space="1" w:color="auto"/>
          <w:bottom w:val="single" w:sz="4" w:space="1" w:color="auto"/>
        </w:pBdr>
        <w:spacing w:before="0" w:afterLines="20" w:after="48"/>
        <w:jc w:val="both"/>
        <w:rPr>
          <w:rFonts w:ascii="Calibri" w:eastAsia="PMingLiU" w:hAnsi="Calibri"/>
          <w:color w:val="17365D"/>
          <w:sz w:val="28"/>
          <w:szCs w:val="28"/>
          <w:rtl/>
        </w:rPr>
      </w:pPr>
      <w:bookmarkStart w:id="69" w:name="_Toc37073366"/>
      <w:bookmarkStart w:id="70" w:name="_Toc379178701"/>
      <w:bookmarkStart w:id="71" w:name="_Toc311470584"/>
      <w:bookmarkStart w:id="72" w:name="_Toc38336035"/>
      <w:r w:rsidRPr="00FC751F">
        <w:rPr>
          <w:rFonts w:ascii="Calibri" w:eastAsia="PMingLiU" w:hAnsi="Calibri" w:cs="Calibri"/>
          <w:color w:val="17365D"/>
          <w:sz w:val="28"/>
          <w:szCs w:val="28"/>
          <w:rtl/>
        </w:rPr>
        <w:lastRenderedPageBreak/>
        <w:t>4.6</w:t>
      </w:r>
      <w:r w:rsidRPr="00FC751F">
        <w:rPr>
          <w:rFonts w:ascii="Calibri" w:eastAsia="PMingLiU" w:hAnsi="Calibri"/>
          <w:color w:val="17365D"/>
          <w:sz w:val="28"/>
          <w:szCs w:val="28"/>
          <w:rtl/>
        </w:rPr>
        <w:t xml:space="preserve"> </w:t>
      </w:r>
      <w:r w:rsidRPr="00FC751F">
        <w:rPr>
          <w:rFonts w:ascii="Calibri" w:eastAsia="PMingLiU" w:hAnsi="Calibri"/>
          <w:color w:val="17365D"/>
          <w:sz w:val="28"/>
          <w:szCs w:val="28"/>
          <w:rtl/>
        </w:rPr>
        <w:tab/>
        <w:t>المجال و: إدارة التواصل وأصحاب المصلحة</w:t>
      </w:r>
      <w:bookmarkEnd w:id="69"/>
      <w:bookmarkEnd w:id="70"/>
      <w:bookmarkEnd w:id="71"/>
      <w:bookmarkEnd w:id="72"/>
    </w:p>
    <w:p w14:paraId="23C0BD6B" w14:textId="77777777" w:rsidR="00116AE4" w:rsidRDefault="00116AE4" w:rsidP="00116AE4">
      <w:pPr>
        <w:bidi/>
        <w:spacing w:afterLines="20" w:after="48"/>
        <w:rPr>
          <w:rFonts w:ascii="Calibri" w:eastAsia="PMingLiU" w:hAnsi="Calibri"/>
          <w:rtl/>
        </w:rPr>
      </w:pPr>
    </w:p>
    <w:p w14:paraId="342F6A85" w14:textId="24D0B044" w:rsidR="00116AE4" w:rsidRPr="00FC751F" w:rsidRDefault="00116AE4" w:rsidP="00116AE4">
      <w:pPr>
        <w:bidi/>
        <w:spacing w:afterLines="20" w:after="48" w:line="240" w:lineRule="auto"/>
        <w:rPr>
          <w:rtl/>
        </w:rPr>
      </w:pPr>
      <w:r w:rsidRPr="00FC751F">
        <w:rPr>
          <w:rFonts w:ascii="Arial" w:hAnsi="Arial" w:cs="Arial"/>
          <w:rtl/>
        </w:rPr>
        <w:t>ينظر المجال و</w:t>
      </w:r>
      <w:r w:rsidR="009A219E">
        <w:rPr>
          <w:rFonts w:ascii="Arial" w:hAnsi="Arial" w:cs="Arial" w:hint="cs"/>
          <w:rtl/>
        </w:rPr>
        <w:t xml:space="preserve"> </w:t>
      </w:r>
      <w:r w:rsidRPr="00FC751F">
        <w:rPr>
          <w:rFonts w:ascii="Arial" w:hAnsi="Arial" w:cs="Arial"/>
          <w:rtl/>
        </w:rPr>
        <w:t>إلى مدى قيام الجهاز الأعلى للرقابة بإنشاء قنوات اتصال فعالة مع أصحاب المصلحة الرئيسيين</w:t>
      </w:r>
      <w:r w:rsidRPr="00FC751F">
        <w:rPr>
          <w:rtl/>
        </w:rPr>
        <w:t xml:space="preserve">. </w:t>
      </w:r>
      <w:r w:rsidRPr="00FC751F">
        <w:rPr>
          <w:rFonts w:ascii="Arial" w:hAnsi="Arial" w:cs="Arial"/>
          <w:rtl/>
        </w:rPr>
        <w:t>ويضم المجال و</w:t>
      </w:r>
      <w:r w:rsidR="009A219E">
        <w:rPr>
          <w:rFonts w:ascii="Arial" w:hAnsi="Arial" w:cs="Arial" w:hint="cs"/>
          <w:rtl/>
        </w:rPr>
        <w:t xml:space="preserve"> </w:t>
      </w:r>
      <w:r w:rsidRPr="00FC751F">
        <w:rPr>
          <w:rFonts w:ascii="Arial" w:hAnsi="Arial" w:cs="Arial"/>
          <w:rtl/>
        </w:rPr>
        <w:t>مؤشرين</w:t>
      </w:r>
      <w:r w:rsidRPr="00FC751F">
        <w:rPr>
          <w:rtl/>
        </w:rPr>
        <w:t xml:space="preserve">. </w:t>
      </w:r>
    </w:p>
    <w:p w14:paraId="1A163015" w14:textId="77777777" w:rsidR="00116AE4" w:rsidRDefault="00116AE4" w:rsidP="00116AE4">
      <w:pPr>
        <w:bidi/>
        <w:spacing w:afterLines="20" w:after="48" w:line="240" w:lineRule="auto"/>
        <w:rPr>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433"/>
        <w:gridCol w:w="593"/>
        <w:gridCol w:w="593"/>
        <w:gridCol w:w="593"/>
        <w:gridCol w:w="596"/>
        <w:gridCol w:w="1182"/>
      </w:tblGrid>
      <w:tr w:rsidR="00116AE4" w14:paraId="7AB82CF1" w14:textId="77777777" w:rsidTr="00116AE4">
        <w:tc>
          <w:tcPr>
            <w:tcW w:w="3110" w:type="pct"/>
            <w:gridSpan w:val="2"/>
            <w:tcBorders>
              <w:top w:val="single" w:sz="4" w:space="0" w:color="auto"/>
              <w:left w:val="single" w:sz="4" w:space="0" w:color="auto"/>
              <w:bottom w:val="single" w:sz="4" w:space="0" w:color="auto"/>
              <w:right w:val="single" w:sz="4" w:space="0" w:color="auto"/>
            </w:tcBorders>
            <w:shd w:val="clear" w:color="auto" w:fill="8DB3E2"/>
            <w:hideMark/>
          </w:tcPr>
          <w:p w14:paraId="603F5F35" w14:textId="77777777" w:rsidR="00116AE4" w:rsidRDefault="00116AE4">
            <w:pPr>
              <w:bidi/>
              <w:spacing w:afterLines="20" w:after="48" w:line="240" w:lineRule="auto"/>
              <w:rPr>
                <w:b/>
                <w:rtl/>
              </w:rPr>
            </w:pPr>
            <w:r w:rsidRPr="00984930">
              <w:rPr>
                <w:rFonts w:ascii="Arial" w:hAnsi="Arial" w:cs="Arial"/>
                <w:bCs/>
                <w:rtl/>
              </w:rPr>
              <w:t>المجال و</w:t>
            </w:r>
            <w:r>
              <w:rPr>
                <w:b/>
                <w:rtl/>
              </w:rPr>
              <w:t xml:space="preserve">: </w:t>
            </w:r>
            <w:r w:rsidRPr="00984930">
              <w:rPr>
                <w:rFonts w:ascii="Arial" w:hAnsi="Arial" w:cs="Arial"/>
                <w:bCs/>
                <w:rtl/>
              </w:rPr>
              <w:t>إدارة التواصل وأصحاب المصلحة</w:t>
            </w:r>
          </w:p>
        </w:tc>
        <w:tc>
          <w:tcPr>
            <w:tcW w:w="1262" w:type="pct"/>
            <w:gridSpan w:val="4"/>
            <w:tcBorders>
              <w:top w:val="single" w:sz="4" w:space="0" w:color="auto"/>
              <w:left w:val="single" w:sz="4" w:space="0" w:color="auto"/>
              <w:bottom w:val="single" w:sz="4" w:space="0" w:color="auto"/>
              <w:right w:val="single" w:sz="4" w:space="0" w:color="auto"/>
            </w:tcBorders>
            <w:shd w:val="clear" w:color="auto" w:fill="8DB3E2"/>
            <w:hideMark/>
          </w:tcPr>
          <w:p w14:paraId="7A345C53"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الأبعاد</w:t>
            </w:r>
          </w:p>
        </w:tc>
        <w:tc>
          <w:tcPr>
            <w:tcW w:w="628" w:type="pct"/>
            <w:vMerge w:val="restart"/>
            <w:tcBorders>
              <w:top w:val="single" w:sz="4" w:space="0" w:color="auto"/>
              <w:left w:val="single" w:sz="4" w:space="0" w:color="auto"/>
              <w:bottom w:val="single" w:sz="4" w:space="0" w:color="auto"/>
              <w:right w:val="single" w:sz="4" w:space="0" w:color="auto"/>
            </w:tcBorders>
            <w:shd w:val="clear" w:color="auto" w:fill="8DB3E2"/>
            <w:hideMark/>
          </w:tcPr>
          <w:p w14:paraId="45C6E7D2"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النتيجة العامة</w:t>
            </w:r>
          </w:p>
        </w:tc>
      </w:tr>
      <w:tr w:rsidR="00116AE4" w14:paraId="4771D144" w14:textId="77777777" w:rsidTr="00116AE4">
        <w:tc>
          <w:tcPr>
            <w:tcW w:w="754" w:type="pct"/>
            <w:tcBorders>
              <w:top w:val="single" w:sz="4" w:space="0" w:color="auto"/>
              <w:left w:val="single" w:sz="4" w:space="0" w:color="auto"/>
              <w:bottom w:val="single" w:sz="4" w:space="0" w:color="auto"/>
              <w:right w:val="single" w:sz="4" w:space="0" w:color="auto"/>
            </w:tcBorders>
            <w:shd w:val="clear" w:color="auto" w:fill="8DB3E2"/>
            <w:hideMark/>
          </w:tcPr>
          <w:p w14:paraId="06A10899" w14:textId="77777777" w:rsidR="00116AE4" w:rsidRPr="00984930" w:rsidRDefault="00116AE4">
            <w:pPr>
              <w:bidi/>
              <w:spacing w:afterLines="20" w:after="48" w:line="240" w:lineRule="auto"/>
              <w:rPr>
                <w:rFonts w:ascii="Arial" w:hAnsi="Arial" w:cs="Arial"/>
                <w:bCs/>
                <w:rtl/>
              </w:rPr>
            </w:pPr>
            <w:r w:rsidRPr="00984930">
              <w:rPr>
                <w:rFonts w:ascii="Arial" w:hAnsi="Arial" w:cs="Arial"/>
                <w:bCs/>
                <w:rtl/>
              </w:rPr>
              <w:t>المؤشر</w:t>
            </w:r>
          </w:p>
        </w:tc>
        <w:tc>
          <w:tcPr>
            <w:tcW w:w="2356" w:type="pct"/>
            <w:tcBorders>
              <w:top w:val="single" w:sz="4" w:space="0" w:color="auto"/>
              <w:left w:val="single" w:sz="4" w:space="0" w:color="auto"/>
              <w:bottom w:val="single" w:sz="4" w:space="0" w:color="auto"/>
              <w:right w:val="single" w:sz="4" w:space="0" w:color="auto"/>
            </w:tcBorders>
            <w:shd w:val="clear" w:color="auto" w:fill="8DB3E2"/>
            <w:hideMark/>
          </w:tcPr>
          <w:p w14:paraId="6AD3908C" w14:textId="77777777" w:rsidR="00116AE4" w:rsidRPr="00984930" w:rsidRDefault="00116AE4">
            <w:pPr>
              <w:bidi/>
              <w:spacing w:afterLines="20" w:after="48" w:line="240" w:lineRule="auto"/>
              <w:rPr>
                <w:rFonts w:ascii="Arial" w:hAnsi="Arial" w:cs="Arial"/>
                <w:bCs/>
                <w:rtl/>
              </w:rPr>
            </w:pPr>
            <w:r w:rsidRPr="00984930">
              <w:rPr>
                <w:rFonts w:ascii="Arial" w:hAnsi="Arial" w:cs="Arial"/>
                <w:bCs/>
                <w:rtl/>
              </w:rPr>
              <w:t>الاسم</w:t>
            </w:r>
          </w:p>
        </w:tc>
        <w:tc>
          <w:tcPr>
            <w:tcW w:w="315" w:type="pct"/>
            <w:tcBorders>
              <w:top w:val="single" w:sz="4" w:space="0" w:color="auto"/>
              <w:left w:val="single" w:sz="4" w:space="0" w:color="auto"/>
              <w:bottom w:val="single" w:sz="4" w:space="0" w:color="auto"/>
              <w:right w:val="single" w:sz="4" w:space="0" w:color="auto"/>
            </w:tcBorders>
            <w:shd w:val="clear" w:color="auto" w:fill="8DB3E2"/>
            <w:hideMark/>
          </w:tcPr>
          <w:p w14:paraId="515D4930" w14:textId="77777777" w:rsidR="00116AE4" w:rsidRDefault="00116AE4">
            <w:pPr>
              <w:bidi/>
              <w:spacing w:afterLines="20" w:after="48" w:line="240" w:lineRule="auto"/>
              <w:jc w:val="center"/>
              <w:rPr>
                <w:b/>
                <w:rtl/>
              </w:rPr>
            </w:pPr>
            <w:r>
              <w:rPr>
                <w:rFonts w:hint="cs"/>
                <w:b/>
              </w:rPr>
              <w:t>I</w:t>
            </w:r>
          </w:p>
        </w:tc>
        <w:tc>
          <w:tcPr>
            <w:tcW w:w="315" w:type="pct"/>
            <w:tcBorders>
              <w:top w:val="single" w:sz="4" w:space="0" w:color="auto"/>
              <w:left w:val="single" w:sz="4" w:space="0" w:color="auto"/>
              <w:bottom w:val="single" w:sz="4" w:space="0" w:color="auto"/>
              <w:right w:val="single" w:sz="4" w:space="0" w:color="auto"/>
            </w:tcBorders>
            <w:shd w:val="clear" w:color="auto" w:fill="8DB3E2"/>
            <w:hideMark/>
          </w:tcPr>
          <w:p w14:paraId="02CD99DF" w14:textId="77777777" w:rsidR="00116AE4" w:rsidRDefault="00116AE4">
            <w:pPr>
              <w:bidi/>
              <w:spacing w:afterLines="20" w:after="48" w:line="240" w:lineRule="auto"/>
              <w:jc w:val="center"/>
              <w:rPr>
                <w:b/>
                <w:rtl/>
              </w:rPr>
            </w:pPr>
            <w:r>
              <w:rPr>
                <w:rFonts w:hint="cs"/>
                <w:b/>
              </w:rPr>
              <w:t>ii</w:t>
            </w:r>
          </w:p>
        </w:tc>
        <w:tc>
          <w:tcPr>
            <w:tcW w:w="315" w:type="pct"/>
            <w:tcBorders>
              <w:top w:val="single" w:sz="4" w:space="0" w:color="auto"/>
              <w:left w:val="single" w:sz="4" w:space="0" w:color="auto"/>
              <w:bottom w:val="single" w:sz="4" w:space="0" w:color="auto"/>
              <w:right w:val="single" w:sz="4" w:space="0" w:color="auto"/>
            </w:tcBorders>
            <w:shd w:val="clear" w:color="auto" w:fill="8DB3E2"/>
            <w:hideMark/>
          </w:tcPr>
          <w:p w14:paraId="2494B4EA" w14:textId="77777777" w:rsidR="00116AE4" w:rsidRDefault="00116AE4">
            <w:pPr>
              <w:bidi/>
              <w:spacing w:afterLines="20" w:after="48" w:line="240" w:lineRule="auto"/>
              <w:jc w:val="center"/>
              <w:rPr>
                <w:b/>
                <w:rtl/>
              </w:rPr>
            </w:pPr>
            <w:r>
              <w:rPr>
                <w:rFonts w:hint="cs"/>
                <w:b/>
              </w:rPr>
              <w:t>iii</w:t>
            </w:r>
          </w:p>
        </w:tc>
        <w:tc>
          <w:tcPr>
            <w:tcW w:w="317" w:type="pct"/>
            <w:tcBorders>
              <w:top w:val="single" w:sz="4" w:space="0" w:color="auto"/>
              <w:left w:val="single" w:sz="4" w:space="0" w:color="auto"/>
              <w:bottom w:val="single" w:sz="4" w:space="0" w:color="auto"/>
              <w:right w:val="single" w:sz="4" w:space="0" w:color="auto"/>
            </w:tcBorders>
            <w:shd w:val="clear" w:color="auto" w:fill="8DB3E2"/>
            <w:hideMark/>
          </w:tcPr>
          <w:p w14:paraId="77ED31A0" w14:textId="77777777" w:rsidR="00116AE4" w:rsidRDefault="00116AE4">
            <w:pPr>
              <w:bidi/>
              <w:spacing w:afterLines="20" w:after="48" w:line="240" w:lineRule="auto"/>
              <w:jc w:val="center"/>
              <w:rPr>
                <w:b/>
                <w:rtl/>
              </w:rPr>
            </w:pPr>
            <w:r>
              <w:rPr>
                <w:rFonts w:hint="cs"/>
                <w:b/>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5B5F1" w14:textId="77777777" w:rsidR="00116AE4" w:rsidRDefault="00116AE4">
            <w:pPr>
              <w:spacing w:after="0" w:line="240" w:lineRule="auto"/>
              <w:rPr>
                <w:rFonts w:cs="Calibri"/>
                <w:b/>
                <w:bCs/>
                <w:rtl/>
                <w:lang w:val="ar-EG" w:eastAsia="ar-EG" w:bidi="ar-EG"/>
              </w:rPr>
            </w:pPr>
          </w:p>
        </w:tc>
      </w:tr>
      <w:tr w:rsidR="00116AE4" w14:paraId="6E693A78"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7475FB10" w14:textId="77777777" w:rsidR="00116AE4" w:rsidRPr="00FC751F" w:rsidRDefault="00116AE4">
            <w:pPr>
              <w:bidi/>
              <w:spacing w:after="0" w:line="240" w:lineRule="auto"/>
              <w:rPr>
                <w:rtl/>
              </w:rPr>
            </w:pPr>
            <w:r w:rsidRPr="00FC751F">
              <w:rPr>
                <w:rFonts w:ascii="Arial" w:hAnsi="Arial" w:cs="Arial"/>
                <w:rtl/>
              </w:rPr>
              <w:t xml:space="preserve">المؤشر </w:t>
            </w:r>
            <w:r w:rsidRPr="00FC751F">
              <w:rPr>
                <w:rFonts w:hint="cs"/>
              </w:rPr>
              <w:t>SAI-24</w:t>
            </w:r>
          </w:p>
        </w:tc>
        <w:tc>
          <w:tcPr>
            <w:tcW w:w="2356" w:type="pct"/>
            <w:tcBorders>
              <w:top w:val="single" w:sz="4" w:space="0" w:color="auto"/>
              <w:left w:val="single" w:sz="4" w:space="0" w:color="auto"/>
              <w:bottom w:val="single" w:sz="4" w:space="0" w:color="auto"/>
              <w:right w:val="single" w:sz="4" w:space="0" w:color="auto"/>
            </w:tcBorders>
            <w:hideMark/>
          </w:tcPr>
          <w:p w14:paraId="6D2D7B16" w14:textId="77777777" w:rsidR="00116AE4" w:rsidRPr="00FC751F" w:rsidRDefault="00116AE4">
            <w:pPr>
              <w:bidi/>
              <w:spacing w:after="0" w:line="240" w:lineRule="auto"/>
              <w:rPr>
                <w:rFonts w:ascii="Arial" w:hAnsi="Arial" w:cs="Arial"/>
                <w:rtl/>
              </w:rPr>
            </w:pPr>
            <w:r w:rsidRPr="00FC751F">
              <w:rPr>
                <w:rFonts w:ascii="Arial" w:hAnsi="Arial" w:cs="Arial"/>
                <w:rtl/>
              </w:rPr>
              <w:t>التواصل مع الهيئة التشريعية، والتنفيذية، والقضائية</w:t>
            </w:r>
          </w:p>
        </w:tc>
        <w:tc>
          <w:tcPr>
            <w:tcW w:w="315" w:type="pct"/>
            <w:tcBorders>
              <w:top w:val="single" w:sz="4" w:space="0" w:color="auto"/>
              <w:left w:val="single" w:sz="4" w:space="0" w:color="auto"/>
              <w:bottom w:val="single" w:sz="4" w:space="0" w:color="auto"/>
              <w:right w:val="single" w:sz="4" w:space="0" w:color="auto"/>
            </w:tcBorders>
          </w:tcPr>
          <w:p w14:paraId="04D7F8F3" w14:textId="77777777" w:rsidR="00116AE4" w:rsidRDefault="00116AE4">
            <w:pPr>
              <w:bidi/>
              <w:spacing w:after="0"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6C7642CA" w14:textId="77777777" w:rsidR="00116AE4" w:rsidRDefault="00116AE4">
            <w:pPr>
              <w:bidi/>
              <w:spacing w:after="0"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0FED2849" w14:textId="77777777" w:rsidR="00116AE4" w:rsidRDefault="00116AE4">
            <w:pPr>
              <w:bidi/>
              <w:spacing w:after="0" w:line="240" w:lineRule="auto"/>
              <w:jc w:val="center"/>
              <w:rPr>
                <w:rtl/>
              </w:rPr>
            </w:pPr>
          </w:p>
        </w:tc>
        <w:tc>
          <w:tcPr>
            <w:tcW w:w="317" w:type="pct"/>
            <w:tcBorders>
              <w:top w:val="single" w:sz="4" w:space="0" w:color="auto"/>
              <w:left w:val="single" w:sz="4" w:space="0" w:color="auto"/>
              <w:bottom w:val="single" w:sz="4" w:space="0" w:color="auto"/>
              <w:right w:val="single" w:sz="4" w:space="0" w:color="auto"/>
            </w:tcBorders>
          </w:tcPr>
          <w:p w14:paraId="182F3763" w14:textId="77777777" w:rsidR="00116AE4" w:rsidRDefault="00116AE4">
            <w:pPr>
              <w:bidi/>
              <w:spacing w:after="0" w:line="240" w:lineRule="auto"/>
              <w:jc w:val="center"/>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hideMark/>
          </w:tcPr>
          <w:p w14:paraId="666C93A6" w14:textId="77777777" w:rsidR="00116AE4" w:rsidRDefault="00116AE4">
            <w:pPr>
              <w:bidi/>
              <w:spacing w:after="0" w:line="240" w:lineRule="auto"/>
              <w:jc w:val="center"/>
              <w:rPr>
                <w:b/>
                <w:color w:val="FFFFFF"/>
                <w:rtl/>
              </w:rPr>
            </w:pPr>
            <w:r>
              <w:rPr>
                <w:b/>
                <w:rtl/>
              </w:rPr>
              <w:t xml:space="preserve"> </w:t>
            </w:r>
          </w:p>
        </w:tc>
      </w:tr>
      <w:tr w:rsidR="00116AE4" w14:paraId="3DA43C5C" w14:textId="77777777" w:rsidTr="00116AE4">
        <w:tc>
          <w:tcPr>
            <w:tcW w:w="754" w:type="pct"/>
            <w:tcBorders>
              <w:top w:val="single" w:sz="4" w:space="0" w:color="auto"/>
              <w:left w:val="single" w:sz="4" w:space="0" w:color="auto"/>
              <w:bottom w:val="single" w:sz="4" w:space="0" w:color="auto"/>
              <w:right w:val="single" w:sz="4" w:space="0" w:color="auto"/>
            </w:tcBorders>
            <w:hideMark/>
          </w:tcPr>
          <w:p w14:paraId="55F4EE66" w14:textId="77777777" w:rsidR="00116AE4" w:rsidRPr="00FC751F" w:rsidRDefault="00116AE4">
            <w:pPr>
              <w:bidi/>
              <w:spacing w:after="0" w:line="240" w:lineRule="auto"/>
              <w:rPr>
                <w:rtl/>
              </w:rPr>
            </w:pPr>
            <w:r w:rsidRPr="00FC751F">
              <w:rPr>
                <w:rFonts w:ascii="Arial" w:hAnsi="Arial" w:cs="Arial"/>
                <w:rtl/>
              </w:rPr>
              <w:t xml:space="preserve">المؤشر </w:t>
            </w:r>
            <w:r w:rsidRPr="00FC751F">
              <w:rPr>
                <w:rFonts w:hint="cs"/>
              </w:rPr>
              <w:t>SAI-25</w:t>
            </w:r>
          </w:p>
        </w:tc>
        <w:tc>
          <w:tcPr>
            <w:tcW w:w="2356" w:type="pct"/>
            <w:tcBorders>
              <w:top w:val="single" w:sz="4" w:space="0" w:color="auto"/>
              <w:left w:val="single" w:sz="4" w:space="0" w:color="auto"/>
              <w:bottom w:val="single" w:sz="4" w:space="0" w:color="auto"/>
              <w:right w:val="single" w:sz="4" w:space="0" w:color="auto"/>
            </w:tcBorders>
            <w:hideMark/>
          </w:tcPr>
          <w:p w14:paraId="306AB2F8" w14:textId="77777777" w:rsidR="00116AE4" w:rsidRPr="00FC751F" w:rsidRDefault="00116AE4">
            <w:pPr>
              <w:bidi/>
              <w:spacing w:after="0" w:line="240" w:lineRule="auto"/>
              <w:rPr>
                <w:rFonts w:ascii="Arial" w:hAnsi="Arial" w:cs="Arial"/>
                <w:rtl/>
              </w:rPr>
            </w:pPr>
            <w:r w:rsidRPr="00FC751F">
              <w:rPr>
                <w:rFonts w:ascii="Arial" w:hAnsi="Arial" w:cs="Arial"/>
                <w:rtl/>
              </w:rPr>
              <w:t>التواصل مع وسائل الإعلام، والمواطنين، ومنظمات المجتمع المدني</w:t>
            </w:r>
          </w:p>
        </w:tc>
        <w:tc>
          <w:tcPr>
            <w:tcW w:w="315" w:type="pct"/>
            <w:tcBorders>
              <w:top w:val="single" w:sz="4" w:space="0" w:color="auto"/>
              <w:left w:val="single" w:sz="4" w:space="0" w:color="auto"/>
              <w:bottom w:val="single" w:sz="4" w:space="0" w:color="auto"/>
              <w:right w:val="single" w:sz="4" w:space="0" w:color="auto"/>
            </w:tcBorders>
          </w:tcPr>
          <w:p w14:paraId="0860ADDD" w14:textId="77777777" w:rsidR="00116AE4" w:rsidRDefault="00116AE4">
            <w:pPr>
              <w:bidi/>
              <w:spacing w:after="0"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tcPr>
          <w:p w14:paraId="7FFA9B9F" w14:textId="77777777" w:rsidR="00116AE4" w:rsidRDefault="00116AE4">
            <w:pPr>
              <w:bidi/>
              <w:spacing w:after="0" w:line="240" w:lineRule="auto"/>
              <w:jc w:val="center"/>
              <w:rPr>
                <w:rtl/>
              </w:rPr>
            </w:pPr>
          </w:p>
        </w:tc>
        <w:tc>
          <w:tcPr>
            <w:tcW w:w="315" w:type="pct"/>
            <w:tcBorders>
              <w:top w:val="single" w:sz="4" w:space="0" w:color="auto"/>
              <w:left w:val="single" w:sz="4" w:space="0" w:color="auto"/>
              <w:bottom w:val="single" w:sz="4" w:space="0" w:color="auto"/>
              <w:right w:val="single" w:sz="4" w:space="0" w:color="auto"/>
            </w:tcBorders>
            <w:shd w:val="clear" w:color="auto" w:fill="D9D9D9"/>
          </w:tcPr>
          <w:p w14:paraId="4C3126A3" w14:textId="77777777" w:rsidR="00116AE4" w:rsidRDefault="00116AE4">
            <w:pPr>
              <w:bidi/>
              <w:spacing w:after="0" w:line="240" w:lineRule="auto"/>
              <w:jc w:val="center"/>
              <w:rPr>
                <w:rtl/>
              </w:rPr>
            </w:pPr>
          </w:p>
        </w:tc>
        <w:tc>
          <w:tcPr>
            <w:tcW w:w="317" w:type="pct"/>
            <w:tcBorders>
              <w:top w:val="single" w:sz="4" w:space="0" w:color="auto"/>
              <w:left w:val="single" w:sz="4" w:space="0" w:color="auto"/>
              <w:bottom w:val="single" w:sz="4" w:space="0" w:color="auto"/>
              <w:right w:val="single" w:sz="4" w:space="0" w:color="auto"/>
            </w:tcBorders>
            <w:shd w:val="clear" w:color="auto" w:fill="D9D9D9"/>
          </w:tcPr>
          <w:p w14:paraId="14A40911" w14:textId="77777777" w:rsidR="00116AE4" w:rsidRDefault="00116AE4">
            <w:pPr>
              <w:bidi/>
              <w:spacing w:after="0" w:line="240" w:lineRule="auto"/>
              <w:rPr>
                <w:rtl/>
              </w:rPr>
            </w:pPr>
          </w:p>
        </w:tc>
        <w:tc>
          <w:tcPr>
            <w:tcW w:w="628" w:type="pct"/>
            <w:tcBorders>
              <w:top w:val="single" w:sz="4" w:space="0" w:color="auto"/>
              <w:left w:val="single" w:sz="4" w:space="0" w:color="auto"/>
              <w:bottom w:val="single" w:sz="4" w:space="0" w:color="auto"/>
              <w:right w:val="single" w:sz="4" w:space="0" w:color="auto"/>
            </w:tcBorders>
            <w:shd w:val="clear" w:color="auto" w:fill="8DB3E2"/>
          </w:tcPr>
          <w:p w14:paraId="73FCA072" w14:textId="77777777" w:rsidR="00116AE4" w:rsidRDefault="00116AE4">
            <w:pPr>
              <w:bidi/>
              <w:spacing w:after="0" w:line="240" w:lineRule="auto"/>
              <w:jc w:val="center"/>
              <w:rPr>
                <w:b/>
                <w:color w:val="FFFFFF"/>
                <w:rtl/>
              </w:rPr>
            </w:pPr>
          </w:p>
        </w:tc>
      </w:tr>
    </w:tbl>
    <w:p w14:paraId="60AC7481" w14:textId="77777777" w:rsidR="00116AE4" w:rsidRDefault="00116AE4" w:rsidP="00116AE4">
      <w:pPr>
        <w:bidi/>
        <w:spacing w:afterLines="20" w:after="48" w:line="240" w:lineRule="auto"/>
        <w:rPr>
          <w:rFonts w:ascii="Calibri" w:hAnsi="Calibri" w:cs="Arial"/>
          <w:rtl/>
          <w:lang w:val="ar-EG" w:eastAsia="ar-EG" w:bidi="ar-EG"/>
        </w:rPr>
      </w:pPr>
    </w:p>
    <w:p w14:paraId="52FE65F5" w14:textId="77777777" w:rsidR="00116AE4" w:rsidRDefault="00116AE4" w:rsidP="00116AE4">
      <w:pPr>
        <w:bidi/>
        <w:spacing w:afterLines="20" w:after="48" w:line="240" w:lineRule="auto"/>
        <w:rPr>
          <w:b/>
          <w:bCs/>
          <w:sz w:val="24"/>
          <w:szCs w:val="24"/>
          <w:rtl/>
        </w:rPr>
      </w:pPr>
    </w:p>
    <w:p w14:paraId="049A53D4" w14:textId="77777777" w:rsidR="00116AE4" w:rsidRPr="00514DAD" w:rsidRDefault="00116AE4" w:rsidP="00116AE4">
      <w:pPr>
        <w:bidi/>
        <w:spacing w:afterLines="20" w:after="48"/>
        <w:jc w:val="both"/>
        <w:rPr>
          <w:b/>
          <w:bCs/>
          <w:sz w:val="24"/>
          <w:szCs w:val="24"/>
          <w:rtl/>
        </w:rPr>
      </w:pPr>
      <w:r w:rsidRPr="00514DAD">
        <w:rPr>
          <w:rFonts w:hint="cs"/>
          <w:b/>
          <w:sz w:val="24"/>
          <w:szCs w:val="24"/>
        </w:rPr>
        <w:t>4.6.1</w:t>
      </w:r>
      <w:r w:rsidRPr="00514DAD">
        <w:rPr>
          <w:b/>
          <w:sz w:val="24"/>
          <w:szCs w:val="24"/>
          <w:rtl/>
        </w:rPr>
        <w:t xml:space="preserve"> </w:t>
      </w:r>
      <w:r w:rsidRPr="00514DAD">
        <w:rPr>
          <w:b/>
          <w:sz w:val="24"/>
          <w:szCs w:val="24"/>
          <w:rtl/>
        </w:rPr>
        <w:tab/>
      </w:r>
      <w:r w:rsidRPr="00514DAD">
        <w:rPr>
          <w:rFonts w:ascii="Arial" w:hAnsi="Arial" w:cs="Arial"/>
          <w:bCs/>
          <w:sz w:val="24"/>
          <w:szCs w:val="24"/>
          <w:rtl/>
        </w:rPr>
        <w:t>المؤشر</w:t>
      </w:r>
      <w:r w:rsidRPr="00514DAD">
        <w:rPr>
          <w:rFonts w:cs="Calibri" w:hint="cs"/>
          <w:b/>
          <w:sz w:val="24"/>
          <w:szCs w:val="24"/>
          <w:rtl/>
        </w:rPr>
        <w:t xml:space="preserve"> </w:t>
      </w:r>
      <w:r w:rsidRPr="00514DAD">
        <w:rPr>
          <w:rFonts w:hint="cs"/>
          <w:b/>
          <w:sz w:val="24"/>
          <w:szCs w:val="24"/>
        </w:rPr>
        <w:t>SAI-24</w:t>
      </w:r>
      <w:r w:rsidRPr="00514DAD">
        <w:rPr>
          <w:bCs/>
          <w:sz w:val="24"/>
          <w:szCs w:val="24"/>
          <w:rtl/>
        </w:rPr>
        <w:t xml:space="preserve">: </w:t>
      </w:r>
      <w:r w:rsidRPr="00514DAD">
        <w:rPr>
          <w:rFonts w:ascii="Arial" w:hAnsi="Arial" w:cs="Arial"/>
          <w:bCs/>
          <w:sz w:val="24"/>
          <w:szCs w:val="24"/>
          <w:rtl/>
        </w:rPr>
        <w:t xml:space="preserve">التواصل مع السلطات التشريعية والتنفيذية والقضائية </w:t>
      </w:r>
      <w:r w:rsidRPr="00514DAD">
        <w:rPr>
          <w:bCs/>
          <w:sz w:val="24"/>
          <w:szCs w:val="24"/>
          <w:rtl/>
        </w:rPr>
        <w:t xml:space="preserve">- </w:t>
      </w:r>
      <w:r w:rsidRPr="00514DAD">
        <w:rPr>
          <w:rFonts w:ascii="Arial" w:hAnsi="Arial" w:cs="Arial"/>
          <w:bCs/>
          <w:sz w:val="24"/>
          <w:szCs w:val="24"/>
          <w:rtl/>
        </w:rPr>
        <w:t>الدرجة</w:t>
      </w:r>
      <w:r w:rsidRPr="00514DAD">
        <w:rPr>
          <w:rFonts w:ascii="Arial" w:hAnsi="Arial" w:cs="Arial"/>
          <w:bCs/>
          <w:i/>
          <w:iCs/>
          <w:sz w:val="24"/>
          <w:szCs w:val="24"/>
          <w:rtl/>
        </w:rPr>
        <w:t xml:space="preserve"> </w:t>
      </w:r>
      <w:r w:rsidRPr="00514DAD">
        <w:rPr>
          <w:bCs/>
          <w:sz w:val="24"/>
          <w:szCs w:val="24"/>
          <w:rtl/>
        </w:rPr>
        <w:t>[</w:t>
      </w:r>
      <w:r w:rsidRPr="00514DAD">
        <w:rPr>
          <w:rFonts w:ascii="Arial" w:hAnsi="Arial" w:cs="Arial"/>
          <w:bCs/>
          <w:i/>
          <w:iCs/>
          <w:sz w:val="24"/>
          <w:szCs w:val="24"/>
          <w:rtl/>
        </w:rPr>
        <w:t>تضمين درجة المؤشر</w:t>
      </w:r>
      <w:r w:rsidRPr="00514DAD">
        <w:rPr>
          <w:bCs/>
          <w:sz w:val="24"/>
          <w:szCs w:val="24"/>
          <w:rtl/>
        </w:rPr>
        <w:t>]</w:t>
      </w:r>
    </w:p>
    <w:p w14:paraId="2F8EAE1B"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 xml:space="preserve">الشرح </w:t>
      </w:r>
    </w:p>
    <w:p w14:paraId="0FB9FD3B" w14:textId="3DBAF803" w:rsidR="00116AE4" w:rsidRPr="00902D26" w:rsidRDefault="00116AE4" w:rsidP="00116AE4">
      <w:pPr>
        <w:bidi/>
        <w:spacing w:line="240" w:lineRule="auto"/>
        <w:jc w:val="both"/>
        <w:rPr>
          <w:rFonts w:ascii="Arial" w:hAnsi="Arial" w:cs="Arial"/>
          <w:color w:val="000000"/>
          <w:rtl/>
        </w:rPr>
      </w:pPr>
      <w:r w:rsidRPr="00902D26">
        <w:rPr>
          <w:rFonts w:ascii="Arial" w:hAnsi="Arial" w:cs="Arial"/>
          <w:color w:val="000000"/>
          <w:rtl/>
        </w:rPr>
        <w:t xml:space="preserve">"يسعى المؤشر </w:t>
      </w:r>
      <w:r w:rsidRPr="00902D26">
        <w:rPr>
          <w:rFonts w:ascii="Calibri" w:hAnsi="Calibri" w:cs="Calibri"/>
          <w:color w:val="000000"/>
        </w:rPr>
        <w:t>SAI 24</w:t>
      </w:r>
      <w:r w:rsidRPr="00902D26">
        <w:rPr>
          <w:rFonts w:ascii="Arial" w:hAnsi="Arial" w:cs="Arial"/>
          <w:color w:val="000000"/>
          <w:rtl/>
        </w:rPr>
        <w:t xml:space="preserve"> للحصول على معلومات حول وجود استراتيجية حالية لتنظيم الاتصالات على مستويات الجهاز الأعلى للرقابة. كما يستكشف حالة قنوات الاتصال وفعاليتها مع مجموعة من الأطراف المهتمة الأخرى. وتتمثل مخرجات الجهاز الأعلى للرقابة في التقارير. يجب إتاحة محتوى هذه التقارير بطريقة متماسكة لأولئك الذين يُتوقع أن يكون لديهم اهتمام أو مفوضون للعمل وفقًا لمحتوى هذه التقارير. يضم هذا المؤشر أربعة أبعاد":</w:t>
      </w:r>
    </w:p>
    <w:p w14:paraId="6D34757B" w14:textId="7506DC91" w:rsidR="00116AE4" w:rsidRPr="00902D26" w:rsidRDefault="00116AE4" w:rsidP="00116AE4">
      <w:pPr>
        <w:pStyle w:val="ListParagraph"/>
        <w:numPr>
          <w:ilvl w:val="0"/>
          <w:numId w:val="36"/>
        </w:numPr>
        <w:spacing w:after="0" w:line="240" w:lineRule="auto"/>
        <w:jc w:val="both"/>
        <w:rPr>
          <w:rFonts w:ascii="Arial" w:hAnsi="Arial"/>
          <w:bCs/>
          <w:color w:val="000000"/>
          <w:rtl/>
        </w:rPr>
      </w:pPr>
      <w:r w:rsidRPr="00902D26">
        <w:rPr>
          <w:rFonts w:ascii="Arial" w:hAnsi="Arial"/>
          <w:bCs/>
          <w:color w:val="000000"/>
          <w:rtl/>
        </w:rPr>
        <w:t>استراتيجية التواصل</w:t>
      </w:r>
      <w:r w:rsidR="009A219E">
        <w:rPr>
          <w:rFonts w:ascii="Arial" w:hAnsi="Arial" w:hint="cs"/>
          <w:bCs/>
          <w:color w:val="000000"/>
          <w:rtl/>
        </w:rPr>
        <w:t>.</w:t>
      </w:r>
    </w:p>
    <w:p w14:paraId="108BE09B" w14:textId="77777777" w:rsidR="00116AE4" w:rsidRPr="00902D26" w:rsidRDefault="00116AE4" w:rsidP="00116AE4">
      <w:pPr>
        <w:pStyle w:val="ListParagraph"/>
        <w:numPr>
          <w:ilvl w:val="0"/>
          <w:numId w:val="36"/>
        </w:numPr>
        <w:spacing w:after="0" w:line="240" w:lineRule="auto"/>
        <w:jc w:val="both"/>
        <w:rPr>
          <w:rFonts w:ascii="Arial" w:hAnsi="Arial"/>
          <w:bCs/>
          <w:color w:val="000000"/>
          <w:rtl/>
        </w:rPr>
      </w:pPr>
      <w:r w:rsidRPr="00902D26">
        <w:rPr>
          <w:rFonts w:ascii="Arial" w:hAnsi="Arial"/>
          <w:bCs/>
          <w:color w:val="000000"/>
          <w:rtl/>
        </w:rPr>
        <w:t>الممارسة الجيدة بخصوص التواصل مع السلطة التشريعية.</w:t>
      </w:r>
    </w:p>
    <w:p w14:paraId="61344398" w14:textId="6759AD77" w:rsidR="00116AE4" w:rsidRPr="00902D26" w:rsidRDefault="00116AE4" w:rsidP="00116AE4">
      <w:pPr>
        <w:pStyle w:val="ListParagraph"/>
        <w:numPr>
          <w:ilvl w:val="0"/>
          <w:numId w:val="36"/>
        </w:numPr>
        <w:spacing w:after="0" w:line="240" w:lineRule="auto"/>
        <w:jc w:val="both"/>
        <w:rPr>
          <w:rFonts w:ascii="Arial" w:hAnsi="Arial"/>
          <w:bCs/>
          <w:color w:val="000000"/>
          <w:rtl/>
        </w:rPr>
      </w:pPr>
      <w:r w:rsidRPr="00902D26">
        <w:rPr>
          <w:rFonts w:ascii="Arial" w:hAnsi="Arial"/>
          <w:bCs/>
          <w:color w:val="000000"/>
          <w:rtl/>
        </w:rPr>
        <w:t>الممارسة الجيدة بخصوص التواصل مع السلطة</w:t>
      </w:r>
      <w:r w:rsidR="00902D26">
        <w:rPr>
          <w:rFonts w:ascii="Arial" w:hAnsi="Arial" w:hint="cs"/>
          <w:bCs/>
          <w:color w:val="000000"/>
          <w:rtl/>
        </w:rPr>
        <w:t xml:space="preserve"> </w:t>
      </w:r>
      <w:r w:rsidRPr="00902D26">
        <w:rPr>
          <w:rFonts w:ascii="Arial" w:hAnsi="Arial"/>
          <w:bCs/>
          <w:color w:val="000000"/>
          <w:rtl/>
        </w:rPr>
        <w:t>التنفيذية.</w:t>
      </w:r>
    </w:p>
    <w:p w14:paraId="2D11FB48" w14:textId="2348ABE6" w:rsidR="00116AE4" w:rsidRPr="00902D26" w:rsidRDefault="00116AE4" w:rsidP="00116AE4">
      <w:pPr>
        <w:pStyle w:val="ListParagraph"/>
        <w:numPr>
          <w:ilvl w:val="0"/>
          <w:numId w:val="36"/>
        </w:numPr>
        <w:spacing w:after="0" w:line="240" w:lineRule="auto"/>
        <w:jc w:val="both"/>
        <w:rPr>
          <w:rFonts w:ascii="Arial" w:hAnsi="Arial"/>
          <w:bCs/>
          <w:color w:val="000000"/>
          <w:rtl/>
        </w:rPr>
      </w:pPr>
      <w:r w:rsidRPr="00902D26">
        <w:rPr>
          <w:rFonts w:ascii="Arial" w:hAnsi="Arial"/>
          <w:bCs/>
          <w:color w:val="000000"/>
          <w:rtl/>
        </w:rPr>
        <w:t>الممارسة الجيدة بخصوص التواصل مع السلطة القضائية و/أو النيابة والهيئات المختصة بالتحقيق</w:t>
      </w:r>
      <w:r w:rsidR="009A219E">
        <w:rPr>
          <w:rFonts w:ascii="Arial" w:hAnsi="Arial" w:hint="cs"/>
          <w:bCs/>
          <w:color w:val="000000"/>
          <w:rtl/>
        </w:rPr>
        <w:t>.</w:t>
      </w:r>
    </w:p>
    <w:p w14:paraId="25E1C390" w14:textId="77777777" w:rsidR="00116AE4" w:rsidRDefault="00116AE4" w:rsidP="00116AE4">
      <w:pPr>
        <w:bidi/>
        <w:spacing w:after="0" w:line="240" w:lineRule="auto"/>
        <w:jc w:val="both"/>
        <w:rPr>
          <w:rFonts w:cs="Calibri"/>
          <w:color w:val="000000"/>
          <w:rtl/>
        </w:rPr>
      </w:pPr>
    </w:p>
    <w:p w14:paraId="61182CF3" w14:textId="146F0B4F" w:rsidR="00116AE4" w:rsidRDefault="00116AE4" w:rsidP="00266909">
      <w:pPr>
        <w:bidi/>
        <w:spacing w:after="120" w:line="240" w:lineRule="auto"/>
        <w:rPr>
          <w:rFonts w:cs="Arial"/>
          <w:b/>
          <w:i/>
          <w:iCs/>
          <w:rtl/>
        </w:rPr>
      </w:pPr>
      <w:r>
        <w:rPr>
          <w:rtl/>
        </w:rPr>
        <w:t>[</w:t>
      </w:r>
      <w:r w:rsidRPr="00984930">
        <w:rPr>
          <w:rFonts w:ascii="Arial" w:hAnsi="Arial" w:cs="Arial"/>
          <w:i/>
          <w:iCs/>
          <w:rtl/>
        </w:rPr>
        <w:t>يستند تقييم مؤشر الجهاز الأعلى للرقابة</w:t>
      </w:r>
      <w:r w:rsidR="00266909" w:rsidRPr="00266909">
        <w:rPr>
          <w:i/>
          <w:iCs/>
        </w:rPr>
        <w:t xml:space="preserve"> </w:t>
      </w:r>
      <w:r w:rsidR="00266909" w:rsidRPr="000F41CE">
        <w:rPr>
          <w:i/>
          <w:iCs/>
        </w:rPr>
        <w:t>SAI-[X</w:t>
      </w:r>
      <w:r w:rsidR="00266909">
        <w:rPr>
          <w:rFonts w:cs="Arial"/>
          <w:i/>
          <w:iCs/>
        </w:rPr>
        <w:t>]</w:t>
      </w:r>
      <w:r w:rsidRPr="00984930">
        <w:rPr>
          <w:rFonts w:ascii="Arial" w:hAnsi="Arial" w:cs="Arial"/>
          <w:i/>
          <w:iCs/>
          <w:rtl/>
        </w:rPr>
        <w:t xml:space="preserve">بشكل أساسي </w:t>
      </w:r>
      <w:r w:rsidRPr="00AF296F">
        <w:rPr>
          <w:rFonts w:ascii="Arial" w:hAnsi="Arial" w:cs="Arial"/>
          <w:i/>
          <w:iCs/>
          <w:rtl/>
        </w:rPr>
        <w:t xml:space="preserve">على </w:t>
      </w:r>
      <w:r w:rsidRPr="00AF296F">
        <w:rPr>
          <w:i/>
          <w:iCs/>
          <w:rtl/>
        </w:rPr>
        <w:t>[</w:t>
      </w:r>
      <w:r w:rsidR="00260011">
        <w:rPr>
          <w:rFonts w:ascii="Arial" w:hAnsi="Arial" w:cs="Arial"/>
          <w:i/>
          <w:iCs/>
          <w:rtl/>
        </w:rPr>
        <w:t xml:space="preserve">اذكر </w:t>
      </w:r>
      <w:r w:rsidRPr="00AF296F">
        <w:rPr>
          <w:rFonts w:ascii="Arial" w:hAnsi="Arial" w:cs="Arial"/>
          <w:i/>
          <w:iCs/>
          <w:rtl/>
        </w:rPr>
        <w:t>المصدر الرئيسي للدليل المستخدم</w:t>
      </w:r>
      <w:r w:rsidRPr="00AF296F">
        <w:rPr>
          <w:i/>
          <w:iCs/>
          <w:rtl/>
        </w:rPr>
        <w:t>].</w:t>
      </w:r>
    </w:p>
    <w:p w14:paraId="7781449C" w14:textId="77777777" w:rsidR="00116AE4" w:rsidRDefault="00116AE4" w:rsidP="00116AE4">
      <w:pPr>
        <w:bidi/>
        <w:spacing w:afterLines="20" w:after="48" w:line="240" w:lineRule="auto"/>
        <w:rPr>
          <w:b/>
          <w:i/>
          <w:rtl/>
        </w:rPr>
      </w:pPr>
    </w:p>
    <w:p w14:paraId="353208D0" w14:textId="14B91498" w:rsidR="00116AE4" w:rsidRPr="008141C6" w:rsidRDefault="00116AE4" w:rsidP="00116AE4">
      <w:pPr>
        <w:bidi/>
        <w:spacing w:afterLines="20" w:after="48" w:line="240" w:lineRule="auto"/>
        <w:rPr>
          <w:b/>
          <w:iCs/>
          <w:rtl/>
        </w:rPr>
      </w:pPr>
      <w:r w:rsidRPr="008141C6">
        <w:rPr>
          <w:rFonts w:asciiTheme="minorBidi" w:hAnsiTheme="minorBidi"/>
          <w:bCs/>
          <w:iCs/>
          <w:rtl/>
        </w:rPr>
        <w:t xml:space="preserve">البعد </w:t>
      </w:r>
      <w:r w:rsidR="00A1347D">
        <w:rPr>
          <w:rFonts w:asciiTheme="minorBidi" w:hAnsiTheme="minorBidi" w:hint="cs"/>
          <w:bCs/>
          <w:iCs/>
          <w:rtl/>
        </w:rPr>
        <w:t>(</w:t>
      </w:r>
      <w:r w:rsidRPr="008141C6">
        <w:rPr>
          <w:rFonts w:hint="cs"/>
          <w:b/>
          <w:i/>
        </w:rPr>
        <w:t>i</w:t>
      </w:r>
      <w:r w:rsidR="00A1347D">
        <w:rPr>
          <w:rFonts w:hint="cs"/>
          <w:b/>
          <w:i/>
          <w:rtl/>
        </w:rPr>
        <w:t>)</w:t>
      </w:r>
      <w:r w:rsidRPr="008141C6">
        <w:rPr>
          <w:bCs/>
          <w:iCs/>
          <w:rtl/>
        </w:rPr>
        <w:t>:</w:t>
      </w:r>
      <w:r w:rsidRPr="008141C6">
        <w:rPr>
          <w:b/>
          <w:iCs/>
          <w:rtl/>
        </w:rPr>
        <w:t xml:space="preserve"> </w:t>
      </w:r>
      <w:r w:rsidRPr="008141C6">
        <w:rPr>
          <w:rFonts w:asciiTheme="minorBidi" w:hAnsiTheme="minorBidi"/>
          <w:bCs/>
          <w:iCs/>
          <w:rtl/>
        </w:rPr>
        <w:t>استراتيجية وسائل التواصل</w:t>
      </w:r>
    </w:p>
    <w:p w14:paraId="5B88DC04" w14:textId="77777777" w:rsidR="00116AE4" w:rsidRDefault="00116AE4" w:rsidP="00116AE4">
      <w:pPr>
        <w:bidi/>
        <w:spacing w:afterLines="20" w:after="48" w:line="240" w:lineRule="auto"/>
        <w:jc w:val="both"/>
        <w:rPr>
          <w:b/>
          <w:i/>
          <w:rtl/>
        </w:rPr>
      </w:pPr>
      <w:r>
        <w:rPr>
          <w:b/>
          <w:rtl/>
        </w:rPr>
        <w:t>[</w:t>
      </w:r>
      <w:r w:rsidRPr="00984930">
        <w:rPr>
          <w:rFonts w:ascii="Arial" w:hAnsi="Arial" w:cs="Arial"/>
          <w:bCs/>
          <w:rtl/>
        </w:rPr>
        <w:t>ملاحظة</w:t>
      </w:r>
      <w:r>
        <w:rPr>
          <w:b/>
          <w:rtl/>
        </w:rPr>
        <w:t xml:space="preserve">! </w:t>
      </w:r>
      <w:r w:rsidRPr="008141C6">
        <w:rPr>
          <w:rFonts w:asciiTheme="minorBidi" w:hAnsiTheme="minorBidi"/>
          <w:bCs/>
          <w:iCs/>
          <w:rtl/>
        </w:rPr>
        <w:t>بالنسبة لجميع الأبعاد، ينبغي تناول جميع المعايير في الشرح</w:t>
      </w:r>
      <w:r>
        <w:rPr>
          <w:b/>
          <w:i/>
          <w:rtl/>
        </w:rPr>
        <w:t>].</w:t>
      </w:r>
    </w:p>
    <w:p w14:paraId="2C6D7818" w14:textId="77777777" w:rsidR="00116AE4" w:rsidRDefault="00116AE4" w:rsidP="00116AE4">
      <w:pPr>
        <w:bidi/>
        <w:spacing w:afterLines="20" w:after="48" w:line="240" w:lineRule="auto"/>
        <w:rPr>
          <w:b/>
          <w:i/>
          <w:rtl/>
        </w:rPr>
      </w:pPr>
    </w:p>
    <w:p w14:paraId="7EA5071C"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1C0EA793" w14:textId="1EE06AC3" w:rsidR="00116AE4" w:rsidRDefault="00116AE4" w:rsidP="00116AE4">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793F632D" w14:textId="77777777" w:rsidR="00116AE4" w:rsidRDefault="00116AE4" w:rsidP="00116AE4">
      <w:pPr>
        <w:bidi/>
        <w:spacing w:afterLines="20" w:after="48" w:line="240" w:lineRule="auto"/>
        <w:rPr>
          <w:b/>
          <w:i/>
          <w:rtl/>
        </w:rPr>
      </w:pPr>
    </w:p>
    <w:p w14:paraId="19C660F7" w14:textId="77777777" w:rsidR="008141C6" w:rsidRDefault="008141C6">
      <w:pPr>
        <w:rPr>
          <w:bCs/>
          <w:rtl/>
        </w:rPr>
      </w:pPr>
      <w:r>
        <w:rPr>
          <w:bCs/>
          <w:rtl/>
        </w:rPr>
        <w:br w:type="page"/>
      </w:r>
    </w:p>
    <w:p w14:paraId="0FCCBF12" w14:textId="108A03F4" w:rsidR="00116AE4" w:rsidRPr="008141C6" w:rsidRDefault="00116AE4" w:rsidP="00116AE4">
      <w:pPr>
        <w:bidi/>
        <w:spacing w:after="120" w:line="240" w:lineRule="auto"/>
        <w:rPr>
          <w:bCs/>
          <w:iCs/>
          <w:rtl/>
        </w:rPr>
      </w:pPr>
      <w:r w:rsidRPr="008141C6">
        <w:rPr>
          <w:bCs/>
          <w:rtl/>
        </w:rPr>
        <w:lastRenderedPageBreak/>
        <w:t>[</w:t>
      </w:r>
      <w:r w:rsidRPr="008141C6">
        <w:rPr>
          <w:rFonts w:asciiTheme="minorBidi" w:hAnsiTheme="minorBidi"/>
          <w:bCs/>
          <w:iCs/>
          <w:rtl/>
        </w:rPr>
        <w:t>مثال توضيحي، البعد</w:t>
      </w:r>
      <w:r w:rsidRPr="008141C6">
        <w:rPr>
          <w:rFonts w:asciiTheme="minorBidi" w:hAnsiTheme="minorBidi"/>
          <w:bCs/>
          <w:i/>
          <w:rtl/>
        </w:rPr>
        <w:t xml:space="preserve"> </w:t>
      </w:r>
      <w:r w:rsidRPr="008141C6">
        <w:rPr>
          <w:b/>
          <w:i/>
        </w:rPr>
        <w:t>(</w:t>
      </w:r>
      <w:r w:rsidRPr="008141C6">
        <w:rPr>
          <w:rFonts w:hint="cs"/>
          <w:b/>
          <w:i/>
        </w:rPr>
        <w:t>i</w:t>
      </w:r>
      <w:r w:rsidRPr="008141C6">
        <w:rPr>
          <w:b/>
          <w:i/>
        </w:rPr>
        <w:t>)</w:t>
      </w:r>
      <w:r w:rsidRPr="008141C6">
        <w:rPr>
          <w:bCs/>
          <w:rtl/>
        </w:rPr>
        <w:t xml:space="preserve">]: </w:t>
      </w:r>
    </w:p>
    <w:p w14:paraId="3CCAC39F" w14:textId="77777777" w:rsidR="00116AE4" w:rsidRDefault="00116AE4" w:rsidP="00116AE4">
      <w:pPr>
        <w:bidi/>
        <w:spacing w:after="120" w:line="240" w:lineRule="auto"/>
        <w:rPr>
          <w:b/>
          <w:i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60"/>
        <w:gridCol w:w="3827"/>
      </w:tblGrid>
      <w:tr w:rsidR="00116AE4" w14:paraId="6403BA14" w14:textId="77777777" w:rsidTr="00116AE4">
        <w:tc>
          <w:tcPr>
            <w:tcW w:w="4815" w:type="dxa"/>
            <w:gridSpan w:val="2"/>
            <w:tcBorders>
              <w:top w:val="single" w:sz="4" w:space="0" w:color="auto"/>
              <w:left w:val="single" w:sz="4" w:space="0" w:color="auto"/>
              <w:bottom w:val="single" w:sz="4" w:space="0" w:color="auto"/>
              <w:right w:val="single" w:sz="4" w:space="0" w:color="auto"/>
            </w:tcBorders>
            <w:hideMark/>
          </w:tcPr>
          <w:p w14:paraId="49BF7970" w14:textId="77777777" w:rsidR="00116AE4" w:rsidRDefault="00116AE4">
            <w:pPr>
              <w:bidi/>
              <w:spacing w:after="120" w:line="240" w:lineRule="auto"/>
              <w:rPr>
                <w:b/>
                <w:i/>
                <w:rtl/>
              </w:rPr>
            </w:pPr>
            <w:r w:rsidRPr="008141C6">
              <w:rPr>
                <w:rFonts w:asciiTheme="minorBidi" w:hAnsiTheme="minorBidi"/>
                <w:bCs/>
                <w:iCs/>
                <w:rtl/>
              </w:rPr>
              <w:t>المثال التوضيحي</w:t>
            </w:r>
            <w:r w:rsidRPr="00C737ED">
              <w:rPr>
                <w:rFonts w:asciiTheme="minorBidi" w:hAnsiTheme="minorBidi"/>
                <w:bCs/>
                <w:i/>
                <w:rtl/>
              </w:rPr>
              <w:t xml:space="preserve"> </w:t>
            </w:r>
            <w:r>
              <w:rPr>
                <w:rFonts w:hint="cs"/>
                <w:b/>
                <w:i/>
              </w:rPr>
              <w:t>1</w:t>
            </w:r>
          </w:p>
        </w:tc>
        <w:tc>
          <w:tcPr>
            <w:tcW w:w="3827" w:type="dxa"/>
            <w:tcBorders>
              <w:top w:val="single" w:sz="4" w:space="0" w:color="auto"/>
              <w:left w:val="single" w:sz="4" w:space="0" w:color="auto"/>
              <w:bottom w:val="single" w:sz="4" w:space="0" w:color="auto"/>
              <w:right w:val="single" w:sz="4" w:space="0" w:color="auto"/>
            </w:tcBorders>
            <w:hideMark/>
          </w:tcPr>
          <w:p w14:paraId="51A28CE3" w14:textId="77777777" w:rsidR="00116AE4" w:rsidRPr="008141C6" w:rsidRDefault="00116AE4">
            <w:pPr>
              <w:bidi/>
              <w:spacing w:after="120" w:line="240" w:lineRule="auto"/>
              <w:rPr>
                <w:rFonts w:asciiTheme="minorBidi" w:hAnsiTheme="minorBidi"/>
                <w:bCs/>
                <w:iCs/>
                <w:rtl/>
              </w:rPr>
            </w:pPr>
            <w:r w:rsidRPr="008141C6">
              <w:rPr>
                <w:rFonts w:asciiTheme="minorBidi" w:hAnsiTheme="minorBidi"/>
                <w:bCs/>
                <w:iCs/>
                <w:rtl/>
              </w:rPr>
              <w:t>مزيد من التوجيه</w:t>
            </w:r>
          </w:p>
        </w:tc>
      </w:tr>
      <w:tr w:rsidR="00116AE4" w14:paraId="74380402" w14:textId="77777777" w:rsidTr="00116AE4">
        <w:tc>
          <w:tcPr>
            <w:tcW w:w="855" w:type="dxa"/>
            <w:tcBorders>
              <w:top w:val="single" w:sz="4" w:space="0" w:color="auto"/>
              <w:left w:val="single" w:sz="4" w:space="0" w:color="auto"/>
              <w:bottom w:val="single" w:sz="4" w:space="0" w:color="auto"/>
              <w:right w:val="single" w:sz="4" w:space="0" w:color="auto"/>
            </w:tcBorders>
            <w:hideMark/>
          </w:tcPr>
          <w:p w14:paraId="7E067464" w14:textId="3B4D33A2" w:rsidR="00116AE4" w:rsidRDefault="00116AE4">
            <w:pPr>
              <w:bidi/>
              <w:spacing w:after="120" w:line="240" w:lineRule="auto"/>
              <w:rPr>
                <w:b/>
                <w:iCs/>
                <w:rtl/>
              </w:rPr>
            </w:pPr>
            <w:r>
              <w:rPr>
                <w:noProof/>
              </w:rPr>
              <w:drawing>
                <wp:inline distT="0" distB="0" distL="0" distR="0" wp14:anchorId="4C67C33C" wp14:editId="11030115">
                  <wp:extent cx="412750" cy="361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750" cy="36195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4" w:space="0" w:color="auto"/>
            </w:tcBorders>
            <w:hideMark/>
          </w:tcPr>
          <w:p w14:paraId="58AC2C71" w14:textId="77777777" w:rsidR="00116AE4" w:rsidRDefault="00116AE4">
            <w:pPr>
              <w:bidi/>
              <w:spacing w:after="120" w:line="240" w:lineRule="auto"/>
              <w:rPr>
                <w:b/>
                <w:i/>
                <w:rtl/>
              </w:rPr>
            </w:pPr>
            <w:r w:rsidRPr="00116AE4">
              <w:rPr>
                <w:rFonts w:ascii="Arial" w:hAnsi="Arial" w:cs="Arial"/>
                <w:iCs/>
                <w:rtl/>
              </w:rPr>
              <w:t>لقد وضع الجهاز الأعلى للرقابة استراتيجية للتواصل الخارجي وإشراك أصحاب المصلحة ويتم تحديد أصحاب المصلحة الرئيسيين</w:t>
            </w:r>
            <w:r>
              <w:rPr>
                <w:i/>
                <w:rtl/>
              </w:rPr>
              <w:t xml:space="preserve">. </w:t>
            </w:r>
            <w:r w:rsidRPr="00116AE4">
              <w:rPr>
                <w:rFonts w:ascii="Arial" w:hAnsi="Arial" w:cs="Arial"/>
                <w:iCs/>
                <w:rtl/>
              </w:rPr>
              <w:t xml:space="preserve">ومن ناحية أخرى، لم يحدد الجهاز الأعلى للرقابة بدرجة كافية الأدوات والأساليب المناسبة للتواصل الخارجي </w:t>
            </w:r>
            <w:r>
              <w:rPr>
                <w:i/>
                <w:rtl/>
              </w:rPr>
              <w:t>...</w:t>
            </w:r>
          </w:p>
        </w:tc>
        <w:tc>
          <w:tcPr>
            <w:tcW w:w="3827" w:type="dxa"/>
            <w:tcBorders>
              <w:top w:val="single" w:sz="4" w:space="0" w:color="auto"/>
              <w:left w:val="single" w:sz="4" w:space="0" w:color="auto"/>
              <w:bottom w:val="single" w:sz="4" w:space="0" w:color="auto"/>
              <w:right w:val="single" w:sz="4" w:space="0" w:color="auto"/>
            </w:tcBorders>
            <w:hideMark/>
          </w:tcPr>
          <w:p w14:paraId="6031DEAA" w14:textId="77777777" w:rsidR="00116AE4" w:rsidRDefault="00116AE4">
            <w:pPr>
              <w:bidi/>
              <w:spacing w:after="120" w:line="240" w:lineRule="auto"/>
              <w:rPr>
                <w:bCs/>
                <w:i/>
                <w:rtl/>
              </w:rPr>
            </w:pPr>
            <w:r w:rsidRPr="00116AE4">
              <w:rPr>
                <w:rFonts w:ascii="Arial" w:hAnsi="Arial" w:cs="Arial"/>
                <w:iCs/>
                <w:rtl/>
              </w:rPr>
              <w:t xml:space="preserve">يوضح المثال شرح جزئي للبعد </w:t>
            </w:r>
            <w:r>
              <w:rPr>
                <w:i/>
              </w:rPr>
              <w:t>(</w:t>
            </w:r>
            <w:r>
              <w:rPr>
                <w:rFonts w:hint="cs"/>
                <w:i/>
              </w:rPr>
              <w:t>ii</w:t>
            </w:r>
            <w:r>
              <w:rPr>
                <w:i/>
              </w:rPr>
              <w:t>)</w:t>
            </w:r>
            <w:r>
              <w:rPr>
                <w:i/>
                <w:rtl/>
              </w:rPr>
              <w:t xml:space="preserve">. </w:t>
            </w:r>
            <w:r w:rsidRPr="00116AE4">
              <w:rPr>
                <w:rFonts w:ascii="Arial" w:hAnsi="Arial" w:cs="Arial"/>
                <w:iCs/>
                <w:rtl/>
              </w:rPr>
              <w:t xml:space="preserve">فكما ترى، يتناول المثال المعيار </w:t>
            </w:r>
            <w:r w:rsidRPr="008141C6">
              <w:rPr>
                <w:rFonts w:ascii="Arial" w:hAnsi="Arial" w:cs="Arial"/>
                <w:iCs/>
                <w:rtl/>
              </w:rPr>
              <w:t xml:space="preserve">ب </w:t>
            </w:r>
            <w:r w:rsidRPr="008141C6">
              <w:rPr>
                <w:iCs/>
                <w:rtl/>
              </w:rPr>
              <w:t>(</w:t>
            </w:r>
            <w:r w:rsidRPr="008141C6">
              <w:rPr>
                <w:rFonts w:ascii="Arial" w:hAnsi="Arial" w:cs="Arial"/>
                <w:iCs/>
                <w:rtl/>
              </w:rPr>
              <w:t>مستوفي</w:t>
            </w:r>
            <w:r w:rsidRPr="008141C6">
              <w:rPr>
                <w:iCs/>
                <w:rtl/>
              </w:rPr>
              <w:t xml:space="preserve">) </w:t>
            </w:r>
            <w:r w:rsidRPr="008141C6">
              <w:rPr>
                <w:rFonts w:ascii="Arial" w:hAnsi="Arial" w:cs="Arial"/>
                <w:iCs/>
                <w:rtl/>
              </w:rPr>
              <w:t xml:space="preserve">والمعيار د </w:t>
            </w:r>
            <w:r w:rsidRPr="008141C6">
              <w:rPr>
                <w:iCs/>
                <w:rtl/>
              </w:rPr>
              <w:t>(</w:t>
            </w:r>
            <w:r w:rsidRPr="008141C6">
              <w:rPr>
                <w:rFonts w:ascii="Arial" w:hAnsi="Arial" w:cs="Arial"/>
                <w:iCs/>
                <w:rtl/>
              </w:rPr>
              <w:t>غير مستوفي</w:t>
            </w:r>
            <w:r w:rsidRPr="008141C6">
              <w:rPr>
                <w:iCs/>
                <w:rtl/>
              </w:rPr>
              <w:t>)</w:t>
            </w:r>
            <w:r w:rsidRPr="008141C6">
              <w:rPr>
                <w:rFonts w:ascii="Arial" w:hAnsi="Arial" w:cs="Arial"/>
                <w:iCs/>
                <w:rtl/>
              </w:rPr>
              <w:t>، ولكن لا يوضح الشرح سوى</w:t>
            </w:r>
            <w:r w:rsidRPr="00116AE4">
              <w:rPr>
                <w:rFonts w:ascii="Arial" w:hAnsi="Arial" w:cs="Arial"/>
                <w:iCs/>
                <w:rtl/>
              </w:rPr>
              <w:t xml:space="preserve"> العبارة المقتبسة من المعايير دون شرح وتقديم أدلة كافية</w:t>
            </w:r>
            <w:r>
              <w:rPr>
                <w:i/>
                <w:rtl/>
              </w:rPr>
              <w:t xml:space="preserve">. </w:t>
            </w:r>
            <w:r w:rsidRPr="00116AE4">
              <w:rPr>
                <w:rFonts w:ascii="Arial" w:hAnsi="Arial" w:cs="Arial"/>
                <w:iCs/>
                <w:rtl/>
              </w:rPr>
              <w:t>وهذه ليست الطريقة التي ينبغي الكتابة بها</w:t>
            </w:r>
            <w:r>
              <w:rPr>
                <w:i/>
                <w:rtl/>
              </w:rPr>
              <w:t xml:space="preserve">. </w:t>
            </w:r>
            <w:r w:rsidRPr="00116AE4">
              <w:rPr>
                <w:rFonts w:ascii="Arial" w:hAnsi="Arial" w:cs="Arial"/>
                <w:iCs/>
                <w:rtl/>
              </w:rPr>
              <w:t xml:space="preserve">انظر المثال </w:t>
            </w:r>
            <w:r>
              <w:rPr>
                <w:rFonts w:hint="cs"/>
                <w:i/>
              </w:rPr>
              <w:t>2</w:t>
            </w:r>
            <w:r w:rsidRPr="00116AE4">
              <w:rPr>
                <w:rFonts w:ascii="Arial" w:hAnsi="Arial" w:cs="Arial"/>
                <w:iCs/>
                <w:rtl/>
              </w:rPr>
              <w:t xml:space="preserve"> لمعرفة الطريقة الجيدة للكتابة</w:t>
            </w:r>
            <w:r>
              <w:rPr>
                <w:i/>
                <w:rtl/>
              </w:rPr>
              <w:t>.</w:t>
            </w:r>
          </w:p>
        </w:tc>
      </w:tr>
      <w:tr w:rsidR="00116AE4" w14:paraId="05D20FA6" w14:textId="77777777" w:rsidTr="00116AE4">
        <w:tc>
          <w:tcPr>
            <w:tcW w:w="4815" w:type="dxa"/>
            <w:gridSpan w:val="2"/>
            <w:tcBorders>
              <w:top w:val="single" w:sz="4" w:space="0" w:color="auto"/>
              <w:left w:val="single" w:sz="4" w:space="0" w:color="auto"/>
              <w:bottom w:val="single" w:sz="4" w:space="0" w:color="auto"/>
              <w:right w:val="single" w:sz="4" w:space="0" w:color="auto"/>
            </w:tcBorders>
            <w:hideMark/>
          </w:tcPr>
          <w:p w14:paraId="23FEC248" w14:textId="77777777" w:rsidR="00116AE4" w:rsidRDefault="00116AE4">
            <w:pPr>
              <w:bidi/>
              <w:spacing w:after="120" w:line="240" w:lineRule="auto"/>
              <w:rPr>
                <w:b/>
                <w:i/>
                <w:rtl/>
              </w:rPr>
            </w:pPr>
            <w:r w:rsidRPr="008141C6">
              <w:rPr>
                <w:rFonts w:asciiTheme="minorBidi" w:hAnsiTheme="minorBidi"/>
                <w:bCs/>
                <w:iCs/>
                <w:rtl/>
              </w:rPr>
              <w:t>المثال</w:t>
            </w:r>
            <w:r w:rsidRPr="00C737ED">
              <w:rPr>
                <w:rFonts w:asciiTheme="minorBidi" w:hAnsiTheme="minorBidi"/>
                <w:bCs/>
                <w:i/>
                <w:rtl/>
              </w:rPr>
              <w:t xml:space="preserve"> </w:t>
            </w:r>
            <w:r>
              <w:rPr>
                <w:rFonts w:hint="cs"/>
                <w:b/>
                <w:i/>
              </w:rPr>
              <w:t>2</w:t>
            </w:r>
          </w:p>
        </w:tc>
        <w:tc>
          <w:tcPr>
            <w:tcW w:w="3827" w:type="dxa"/>
            <w:tcBorders>
              <w:top w:val="single" w:sz="4" w:space="0" w:color="auto"/>
              <w:left w:val="single" w:sz="4" w:space="0" w:color="auto"/>
              <w:bottom w:val="single" w:sz="4" w:space="0" w:color="auto"/>
              <w:right w:val="single" w:sz="4" w:space="0" w:color="auto"/>
            </w:tcBorders>
            <w:hideMark/>
          </w:tcPr>
          <w:p w14:paraId="7F6FF9E0" w14:textId="77777777" w:rsidR="00116AE4" w:rsidRPr="008141C6" w:rsidRDefault="00116AE4">
            <w:pPr>
              <w:bidi/>
              <w:spacing w:after="120" w:line="240" w:lineRule="auto"/>
              <w:rPr>
                <w:rFonts w:asciiTheme="minorBidi" w:hAnsiTheme="minorBidi"/>
                <w:bCs/>
                <w:iCs/>
                <w:rtl/>
              </w:rPr>
            </w:pPr>
            <w:r w:rsidRPr="008141C6">
              <w:rPr>
                <w:rFonts w:asciiTheme="minorBidi" w:hAnsiTheme="minorBidi"/>
                <w:bCs/>
                <w:iCs/>
                <w:rtl/>
              </w:rPr>
              <w:t>مزيد من التوجيه</w:t>
            </w:r>
          </w:p>
        </w:tc>
      </w:tr>
      <w:tr w:rsidR="00116AE4" w14:paraId="428E5BB3" w14:textId="77777777" w:rsidTr="00116AE4">
        <w:tc>
          <w:tcPr>
            <w:tcW w:w="855" w:type="dxa"/>
            <w:tcBorders>
              <w:top w:val="single" w:sz="4" w:space="0" w:color="auto"/>
              <w:left w:val="single" w:sz="4" w:space="0" w:color="auto"/>
              <w:bottom w:val="single" w:sz="4" w:space="0" w:color="auto"/>
              <w:right w:val="single" w:sz="4" w:space="0" w:color="auto"/>
            </w:tcBorders>
            <w:hideMark/>
          </w:tcPr>
          <w:p w14:paraId="66AEFDC9" w14:textId="3C50D1AB" w:rsidR="00116AE4" w:rsidRDefault="00116AE4">
            <w:pPr>
              <w:bidi/>
              <w:spacing w:after="120" w:line="240" w:lineRule="auto"/>
              <w:rPr>
                <w:rtl/>
              </w:rPr>
            </w:pPr>
            <w:r>
              <w:rPr>
                <w:noProof/>
              </w:rPr>
              <w:drawing>
                <wp:inline distT="0" distB="0" distL="0" distR="0" wp14:anchorId="43B9BA8D" wp14:editId="0631B747">
                  <wp:extent cx="412750" cy="4127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4" w:space="0" w:color="auto"/>
            </w:tcBorders>
            <w:hideMark/>
          </w:tcPr>
          <w:p w14:paraId="624B07D8" w14:textId="2F56F337" w:rsidR="00116AE4" w:rsidRPr="008141C6" w:rsidRDefault="00116AE4">
            <w:pPr>
              <w:bidi/>
              <w:spacing w:after="120" w:line="240" w:lineRule="auto"/>
              <w:rPr>
                <w:bCs/>
                <w:iCs/>
                <w:rtl/>
              </w:rPr>
            </w:pPr>
            <w:r w:rsidRPr="00116AE4">
              <w:rPr>
                <w:rFonts w:ascii="Arial" w:hAnsi="Arial" w:cs="Arial"/>
                <w:iCs/>
                <w:rtl/>
              </w:rPr>
              <w:t xml:space="preserve">لقد وضع الجهاز الأعلى للرقابة استراتيجية للتواصل الخارجي وإشراك أصحاب المصلحة للفترة </w:t>
            </w:r>
            <w:r w:rsidR="008141C6">
              <w:rPr>
                <w:rFonts w:ascii="Arial" w:hAnsi="Arial" w:cs="Arial"/>
                <w:iCs/>
              </w:rPr>
              <w:br/>
            </w:r>
            <w:r w:rsidRPr="008141C6">
              <w:rPr>
                <w:rFonts w:ascii="Calibri" w:hAnsi="Calibri" w:cs="Calibri"/>
                <w:i/>
              </w:rPr>
              <w:t>2018-2022</w:t>
            </w:r>
            <w:r>
              <w:rPr>
                <w:i/>
                <w:rtl/>
              </w:rPr>
              <w:t xml:space="preserve"> </w:t>
            </w:r>
            <w:r w:rsidRPr="008141C6">
              <w:rPr>
                <w:iCs/>
                <w:rtl/>
              </w:rPr>
              <w:t>(</w:t>
            </w:r>
            <w:r w:rsidRPr="008141C6">
              <w:rPr>
                <w:rFonts w:ascii="Arial" w:hAnsi="Arial" w:cs="Arial"/>
                <w:iCs/>
                <w:rtl/>
              </w:rPr>
              <w:t>المعيار أ</w:t>
            </w:r>
            <w:r w:rsidRPr="008141C6">
              <w:rPr>
                <w:iCs/>
                <w:rtl/>
              </w:rPr>
              <w:t xml:space="preserve">). </w:t>
            </w:r>
            <w:r w:rsidRPr="008141C6">
              <w:rPr>
                <w:rFonts w:ascii="Arial" w:hAnsi="Arial" w:cs="Arial"/>
                <w:iCs/>
                <w:rtl/>
              </w:rPr>
              <w:t>وقد تم تحديد أصحاب المصلحة الرئيسيين مثل البرلمان، وتحديداً لجنة الحسابات العامة المسؤولة عن متابعة تقارير رقابة الأجهزة العليا للرقابة</w:t>
            </w:r>
            <w:r w:rsidRPr="008141C6">
              <w:rPr>
                <w:iCs/>
                <w:rtl/>
              </w:rPr>
              <w:t xml:space="preserve">. </w:t>
            </w:r>
            <w:r w:rsidRPr="008141C6">
              <w:rPr>
                <w:rFonts w:ascii="Arial" w:hAnsi="Arial" w:cs="Arial"/>
                <w:iCs/>
                <w:rtl/>
              </w:rPr>
              <w:t xml:space="preserve">بالإضافة إلى ذلك، تم تحديد الشركاء التنفيذيين ووسائل الإعلام وشركاء التنمية الدوليين باعتبارهم أصحاب مصلحة رئيسيين </w:t>
            </w:r>
            <w:r w:rsidR="008141C6">
              <w:rPr>
                <w:rFonts w:ascii="Arial" w:hAnsi="Arial" w:cs="Arial"/>
                <w:iCs/>
              </w:rPr>
              <w:br/>
            </w:r>
            <w:r w:rsidRPr="008141C6">
              <w:rPr>
                <w:iCs/>
                <w:rtl/>
              </w:rPr>
              <w:t>(</w:t>
            </w:r>
            <w:r w:rsidRPr="008141C6">
              <w:rPr>
                <w:rFonts w:ascii="Arial" w:hAnsi="Arial" w:cs="Arial"/>
                <w:iCs/>
                <w:rtl/>
              </w:rPr>
              <w:t>المعيار ب</w:t>
            </w:r>
            <w:r w:rsidRPr="008141C6">
              <w:rPr>
                <w:iCs/>
                <w:rtl/>
              </w:rPr>
              <w:t>).</w:t>
            </w:r>
          </w:p>
          <w:p w14:paraId="7378E506" w14:textId="77777777" w:rsidR="00116AE4" w:rsidRDefault="00116AE4">
            <w:pPr>
              <w:bidi/>
              <w:spacing w:after="120" w:line="240" w:lineRule="auto"/>
              <w:rPr>
                <w:bCs/>
                <w:i/>
                <w:rtl/>
              </w:rPr>
            </w:pPr>
            <w:r w:rsidRPr="00116AE4">
              <w:rPr>
                <w:rFonts w:ascii="Arial" w:hAnsi="Arial" w:cs="Arial"/>
                <w:iCs/>
                <w:rtl/>
              </w:rPr>
              <w:t xml:space="preserve">لم يتم تحديد الأدوات والمناهج المناسبة وتوثيقها بطريقة </w:t>
            </w:r>
            <w:r w:rsidRPr="008141C6">
              <w:rPr>
                <w:rFonts w:ascii="Arial" w:hAnsi="Arial" w:cs="Arial"/>
                <w:iCs/>
                <w:rtl/>
              </w:rPr>
              <w:t xml:space="preserve">منظمة </w:t>
            </w:r>
            <w:r w:rsidRPr="008141C6">
              <w:rPr>
                <w:iCs/>
                <w:rtl/>
              </w:rPr>
              <w:t>(</w:t>
            </w:r>
            <w:r w:rsidRPr="008141C6">
              <w:rPr>
                <w:rFonts w:ascii="Arial" w:hAnsi="Arial" w:cs="Arial"/>
                <w:iCs/>
                <w:rtl/>
              </w:rPr>
              <w:t>المعيار د</w:t>
            </w:r>
            <w:r w:rsidRPr="008141C6">
              <w:rPr>
                <w:iCs/>
                <w:rtl/>
              </w:rPr>
              <w:t xml:space="preserve">). </w:t>
            </w:r>
            <w:r w:rsidRPr="008141C6">
              <w:rPr>
                <w:rFonts w:ascii="Arial" w:hAnsi="Arial" w:cs="Arial"/>
                <w:iCs/>
                <w:rtl/>
              </w:rPr>
              <w:t>وعملياً، يعقد الجهاز الأعلى للرقابة اجتماعات سنوية</w:t>
            </w:r>
            <w:r w:rsidRPr="00116AE4">
              <w:rPr>
                <w:rFonts w:ascii="Arial" w:hAnsi="Arial" w:cs="Arial"/>
                <w:iCs/>
                <w:rtl/>
              </w:rPr>
              <w:t xml:space="preserve"> مع لجنة الحسابات العامة لمناقشة القضايا المشتركة ذات الاهتمام</w:t>
            </w:r>
            <w:r>
              <w:rPr>
                <w:i/>
                <w:rtl/>
              </w:rPr>
              <w:t xml:space="preserve">. </w:t>
            </w:r>
          </w:p>
        </w:tc>
        <w:tc>
          <w:tcPr>
            <w:tcW w:w="3827" w:type="dxa"/>
            <w:tcBorders>
              <w:top w:val="single" w:sz="4" w:space="0" w:color="auto"/>
              <w:left w:val="single" w:sz="4" w:space="0" w:color="auto"/>
              <w:bottom w:val="single" w:sz="4" w:space="0" w:color="auto"/>
              <w:right w:val="single" w:sz="4" w:space="0" w:color="auto"/>
            </w:tcBorders>
            <w:hideMark/>
          </w:tcPr>
          <w:p w14:paraId="7FF7052C" w14:textId="77777777" w:rsidR="00116AE4" w:rsidRDefault="00116AE4">
            <w:pPr>
              <w:bidi/>
              <w:spacing w:after="120" w:line="240" w:lineRule="auto"/>
              <w:rPr>
                <w:b/>
                <w:i/>
                <w:rtl/>
              </w:rPr>
            </w:pPr>
            <w:r w:rsidRPr="00116AE4">
              <w:rPr>
                <w:rFonts w:ascii="Arial" w:hAnsi="Arial" w:cs="Arial"/>
                <w:iCs/>
                <w:rtl/>
              </w:rPr>
              <w:t xml:space="preserve">يوضح المثال شرح جزئي للبعد </w:t>
            </w:r>
            <w:r>
              <w:rPr>
                <w:i/>
              </w:rPr>
              <w:t>(</w:t>
            </w:r>
            <w:r>
              <w:rPr>
                <w:rFonts w:hint="cs"/>
                <w:i/>
              </w:rPr>
              <w:t>ii</w:t>
            </w:r>
            <w:r>
              <w:rPr>
                <w:i/>
              </w:rPr>
              <w:t>)</w:t>
            </w:r>
            <w:r>
              <w:rPr>
                <w:i/>
                <w:rtl/>
              </w:rPr>
              <w:t xml:space="preserve">. </w:t>
            </w:r>
            <w:r w:rsidRPr="00116AE4">
              <w:rPr>
                <w:rFonts w:ascii="Arial" w:hAnsi="Arial" w:cs="Arial"/>
                <w:iCs/>
                <w:rtl/>
              </w:rPr>
              <w:t xml:space="preserve">على غرار المثال أعلاه، فإنه يتناول المعياران أ، </w:t>
            </w:r>
            <w:r w:rsidRPr="008141C6">
              <w:rPr>
                <w:rFonts w:ascii="Arial" w:hAnsi="Arial" w:cs="Arial"/>
                <w:iCs/>
                <w:rtl/>
              </w:rPr>
              <w:t xml:space="preserve">ب </w:t>
            </w:r>
            <w:r w:rsidRPr="008141C6">
              <w:rPr>
                <w:iCs/>
                <w:rtl/>
              </w:rPr>
              <w:t>(</w:t>
            </w:r>
            <w:r w:rsidRPr="008141C6">
              <w:rPr>
                <w:rFonts w:ascii="Arial" w:hAnsi="Arial" w:cs="Arial"/>
                <w:iCs/>
                <w:rtl/>
              </w:rPr>
              <w:t>مستوفي</w:t>
            </w:r>
            <w:r w:rsidRPr="008141C6">
              <w:rPr>
                <w:iCs/>
                <w:rtl/>
              </w:rPr>
              <w:t xml:space="preserve">) </w:t>
            </w:r>
            <w:r w:rsidRPr="008141C6">
              <w:rPr>
                <w:rFonts w:ascii="Arial" w:hAnsi="Arial" w:cs="Arial"/>
                <w:iCs/>
                <w:rtl/>
              </w:rPr>
              <w:t xml:space="preserve">والمعيار د </w:t>
            </w:r>
            <w:r w:rsidRPr="008141C6">
              <w:rPr>
                <w:iCs/>
                <w:rtl/>
              </w:rPr>
              <w:t>(</w:t>
            </w:r>
            <w:r w:rsidRPr="008141C6">
              <w:rPr>
                <w:rFonts w:ascii="Arial" w:hAnsi="Arial" w:cs="Arial"/>
                <w:iCs/>
                <w:rtl/>
              </w:rPr>
              <w:t>غير مستوفي</w:t>
            </w:r>
            <w:r w:rsidRPr="008141C6">
              <w:rPr>
                <w:iCs/>
                <w:rtl/>
              </w:rPr>
              <w:t xml:space="preserve">). </w:t>
            </w:r>
            <w:r w:rsidRPr="008141C6">
              <w:rPr>
                <w:rFonts w:ascii="Arial" w:hAnsi="Arial" w:cs="Arial"/>
                <w:iCs/>
                <w:rtl/>
              </w:rPr>
              <w:t>وهنا نرى أن الشرح يتجاوز مجرد اقتباس الصياغة من المعايير</w:t>
            </w:r>
            <w:r w:rsidRPr="008141C6">
              <w:rPr>
                <w:iCs/>
                <w:rtl/>
              </w:rPr>
              <w:t xml:space="preserve">. </w:t>
            </w:r>
            <w:r w:rsidRPr="008141C6">
              <w:rPr>
                <w:rFonts w:ascii="Arial" w:hAnsi="Arial" w:cs="Arial"/>
                <w:iCs/>
                <w:rtl/>
              </w:rPr>
              <w:t>بالنسبة للمعيار ب</w:t>
            </w:r>
            <w:r w:rsidRPr="008141C6">
              <w:rPr>
                <w:iCs/>
                <w:rtl/>
              </w:rPr>
              <w:t xml:space="preserve">) </w:t>
            </w:r>
            <w:r w:rsidRPr="008141C6">
              <w:rPr>
                <w:rFonts w:ascii="Arial" w:hAnsi="Arial" w:cs="Arial"/>
                <w:iCs/>
                <w:rtl/>
              </w:rPr>
              <w:t>فهو يصف بعض أصحاب المصلحة الرئيسيين الذين تم تحديدهم</w:t>
            </w:r>
            <w:r w:rsidRPr="008141C6">
              <w:rPr>
                <w:iCs/>
                <w:rtl/>
              </w:rPr>
              <w:t xml:space="preserve">. </w:t>
            </w:r>
            <w:r w:rsidRPr="008141C6">
              <w:rPr>
                <w:rFonts w:ascii="Arial" w:hAnsi="Arial" w:cs="Arial"/>
                <w:iCs/>
                <w:rtl/>
              </w:rPr>
              <w:t>أما</w:t>
            </w:r>
            <w:r w:rsidRPr="00116AE4">
              <w:rPr>
                <w:rFonts w:ascii="Arial" w:hAnsi="Arial" w:cs="Arial"/>
                <w:iCs/>
                <w:rtl/>
              </w:rPr>
              <w:t xml:space="preserve"> فيما يخص المعيار د، فهو يشرح ما يفعله الجهاز الأعلى للرقابة في الواقع رغم أن المعيار قد تم تسجيله وغير مستوفى</w:t>
            </w:r>
            <w:r>
              <w:rPr>
                <w:i/>
                <w:rtl/>
              </w:rPr>
              <w:t xml:space="preserve">. </w:t>
            </w:r>
          </w:p>
        </w:tc>
      </w:tr>
    </w:tbl>
    <w:p w14:paraId="6A60BF76" w14:textId="77777777" w:rsidR="00116AE4" w:rsidRDefault="00116AE4" w:rsidP="00116AE4">
      <w:pPr>
        <w:bidi/>
        <w:spacing w:after="120" w:line="240" w:lineRule="auto"/>
        <w:rPr>
          <w:rFonts w:ascii="Calibri" w:hAnsi="Calibri" w:cs="Arial"/>
          <w:b/>
          <w:iCs/>
          <w:rtl/>
          <w:lang w:val="ar-EG" w:eastAsia="ar-EG" w:bidi="ar-EG"/>
        </w:rPr>
      </w:pPr>
    </w:p>
    <w:p w14:paraId="1C9DFF1D" w14:textId="77777777" w:rsidR="00116AE4" w:rsidRDefault="00116AE4" w:rsidP="00116AE4">
      <w:pPr>
        <w:bidi/>
        <w:spacing w:afterLines="20" w:after="48" w:line="240" w:lineRule="auto"/>
        <w:jc w:val="both"/>
        <w:rPr>
          <w:i/>
          <w:iCs/>
          <w:rtl/>
        </w:rPr>
      </w:pPr>
    </w:p>
    <w:p w14:paraId="7450CEED" w14:textId="77777777" w:rsidR="00116AE4" w:rsidRDefault="00116AE4" w:rsidP="00116AE4">
      <w:pPr>
        <w:bidi/>
        <w:spacing w:afterLines="20" w:after="48" w:line="240" w:lineRule="auto"/>
        <w:rPr>
          <w:b/>
          <w:i/>
          <w:rtl/>
        </w:rPr>
      </w:pPr>
    </w:p>
    <w:p w14:paraId="5B1F60AB" w14:textId="0F866C7D" w:rsidR="00116AE4" w:rsidRPr="00FB4F76" w:rsidRDefault="00116AE4" w:rsidP="00116AE4">
      <w:pPr>
        <w:bidi/>
        <w:spacing w:afterLines="20" w:after="48" w:line="240" w:lineRule="auto"/>
        <w:rPr>
          <w:b/>
          <w:iCs/>
          <w:rtl/>
        </w:rPr>
      </w:pPr>
      <w:r w:rsidRPr="00FB4F76">
        <w:rPr>
          <w:rFonts w:asciiTheme="minorBidi" w:hAnsiTheme="minorBidi"/>
          <w:bCs/>
          <w:iCs/>
          <w:rtl/>
        </w:rPr>
        <w:t xml:space="preserve">البعد </w:t>
      </w:r>
      <w:r w:rsidR="00A1347D">
        <w:rPr>
          <w:rFonts w:asciiTheme="minorBidi" w:hAnsiTheme="minorBidi" w:hint="cs"/>
          <w:bCs/>
          <w:iCs/>
          <w:rtl/>
        </w:rPr>
        <w:t>(</w:t>
      </w:r>
      <w:r w:rsidRPr="00FB4F76">
        <w:rPr>
          <w:rFonts w:hint="cs"/>
          <w:b/>
          <w:i/>
        </w:rPr>
        <w:t>ii</w:t>
      </w:r>
      <w:r w:rsidR="00A1347D">
        <w:rPr>
          <w:rFonts w:hint="cs"/>
          <w:b/>
          <w:i/>
          <w:rtl/>
        </w:rPr>
        <w:t>)</w:t>
      </w:r>
      <w:r w:rsidRPr="00FB4F76">
        <w:rPr>
          <w:bCs/>
          <w:iCs/>
          <w:rtl/>
        </w:rPr>
        <w:t>:</w:t>
      </w:r>
      <w:r w:rsidRPr="00FB4F76">
        <w:rPr>
          <w:b/>
          <w:iCs/>
          <w:rtl/>
        </w:rPr>
        <w:t xml:space="preserve"> </w:t>
      </w:r>
      <w:r w:rsidRPr="00FB4F76">
        <w:rPr>
          <w:rFonts w:asciiTheme="minorBidi" w:hAnsiTheme="minorBidi"/>
          <w:bCs/>
          <w:iCs/>
          <w:rtl/>
        </w:rPr>
        <w:t>الممارسة الجيدة بخصوص التواصل مع السلطة التشريعية</w:t>
      </w:r>
    </w:p>
    <w:p w14:paraId="5DCC62A6" w14:textId="77777777" w:rsidR="00116AE4" w:rsidRDefault="00116AE4" w:rsidP="00116AE4">
      <w:pPr>
        <w:bidi/>
        <w:spacing w:after="4" w:line="240" w:lineRule="auto"/>
        <w:jc w:val="both"/>
        <w:rPr>
          <w:bCs/>
          <w:i/>
          <w:rtl/>
        </w:rPr>
      </w:pPr>
      <w:r>
        <w:rPr>
          <w:i/>
          <w:rtl/>
        </w:rPr>
        <w:t>[</w:t>
      </w:r>
      <w:r w:rsidRPr="00116AE4">
        <w:rPr>
          <w:rFonts w:ascii="Arial" w:hAnsi="Arial" w:cs="Arial"/>
          <w:iCs/>
          <w:rtl/>
        </w:rPr>
        <w:t>ينبغي تضمين وصف تفصيلي لأداء الجهاز الأعلى للرقابة في هذا البعد</w:t>
      </w:r>
      <w:r>
        <w:rPr>
          <w:i/>
          <w:rtl/>
        </w:rPr>
        <w:t xml:space="preserve">. </w:t>
      </w:r>
      <w:r w:rsidRPr="00116AE4">
        <w:rPr>
          <w:rFonts w:ascii="Arial" w:hAnsi="Arial" w:cs="Arial"/>
          <w:iCs/>
          <w:rtl/>
        </w:rPr>
        <w:t xml:space="preserve">ويتم تقديم إرشادات مفصلة حول البعد </w:t>
      </w:r>
      <w:r>
        <w:rPr>
          <w:i/>
        </w:rPr>
        <w:t>(</w:t>
      </w:r>
      <w:r>
        <w:rPr>
          <w:rFonts w:hint="cs"/>
          <w:i/>
        </w:rPr>
        <w:t>i</w:t>
      </w:r>
      <w:r>
        <w:rPr>
          <w:i/>
        </w:rPr>
        <w:t>)</w:t>
      </w:r>
      <w:r>
        <w:rPr>
          <w:i/>
          <w:rtl/>
        </w:rPr>
        <w:t>]</w:t>
      </w:r>
    </w:p>
    <w:p w14:paraId="04F1750B" w14:textId="77777777" w:rsidR="00116AE4" w:rsidRDefault="00116AE4" w:rsidP="00116AE4">
      <w:pPr>
        <w:bidi/>
        <w:spacing w:afterLines="20" w:after="48" w:line="240" w:lineRule="auto"/>
        <w:rPr>
          <w:b/>
          <w:i/>
          <w:rtl/>
        </w:rPr>
      </w:pPr>
    </w:p>
    <w:p w14:paraId="3E23C857" w14:textId="20CD484E" w:rsidR="00116AE4" w:rsidRPr="00FB4F76" w:rsidRDefault="00116AE4" w:rsidP="00116AE4">
      <w:pPr>
        <w:bidi/>
        <w:spacing w:afterLines="20" w:after="48" w:line="240" w:lineRule="auto"/>
        <w:rPr>
          <w:b/>
          <w:iCs/>
          <w:rtl/>
        </w:rPr>
      </w:pPr>
      <w:r w:rsidRPr="00FB4F76">
        <w:rPr>
          <w:rFonts w:asciiTheme="minorBidi" w:hAnsiTheme="minorBidi"/>
          <w:bCs/>
          <w:iCs/>
          <w:rtl/>
        </w:rPr>
        <w:t xml:space="preserve">البعد </w:t>
      </w:r>
      <w:r w:rsidR="00A1347D">
        <w:rPr>
          <w:rFonts w:asciiTheme="minorBidi" w:hAnsiTheme="minorBidi" w:hint="cs"/>
          <w:bCs/>
          <w:iCs/>
          <w:rtl/>
        </w:rPr>
        <w:t>(</w:t>
      </w:r>
      <w:r w:rsidRPr="00FB4F76">
        <w:rPr>
          <w:rFonts w:hint="cs"/>
          <w:b/>
          <w:i/>
        </w:rPr>
        <w:t>iii</w:t>
      </w:r>
      <w:r w:rsidR="00A1347D">
        <w:rPr>
          <w:rFonts w:hint="cs"/>
          <w:b/>
          <w:i/>
          <w:rtl/>
        </w:rPr>
        <w:t>)</w:t>
      </w:r>
      <w:r w:rsidRPr="00FB4F76">
        <w:rPr>
          <w:bCs/>
          <w:iCs/>
          <w:rtl/>
        </w:rPr>
        <w:t>:</w:t>
      </w:r>
      <w:r w:rsidRPr="00FB4F76">
        <w:rPr>
          <w:b/>
          <w:iCs/>
          <w:rtl/>
        </w:rPr>
        <w:t xml:space="preserve"> </w:t>
      </w:r>
      <w:r w:rsidRPr="00FB4F76">
        <w:rPr>
          <w:rFonts w:asciiTheme="minorBidi" w:hAnsiTheme="minorBidi"/>
          <w:bCs/>
          <w:iCs/>
          <w:rtl/>
        </w:rPr>
        <w:t>الممارسة الجيدة بخصوص التواصل مع السلطة التنفيذية</w:t>
      </w:r>
    </w:p>
    <w:p w14:paraId="7DC984EC" w14:textId="77777777" w:rsidR="00116AE4" w:rsidRDefault="00116AE4" w:rsidP="00116AE4">
      <w:pPr>
        <w:bidi/>
        <w:spacing w:after="4" w:line="240" w:lineRule="auto"/>
        <w:jc w:val="both"/>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984930">
        <w:rPr>
          <w:rFonts w:ascii="Arial" w:hAnsi="Arial" w:cs="Arial"/>
          <w:i/>
          <w:iCs/>
          <w:rtl/>
        </w:rPr>
        <w:t xml:space="preserve">ويتم تقديم إرشادات مفصلة حول البعد </w:t>
      </w:r>
      <w:r w:rsidRPr="00FB4F76">
        <w:rPr>
          <w:i/>
          <w:iCs/>
        </w:rPr>
        <w:t>(</w:t>
      </w:r>
      <w:r w:rsidRPr="00FB4F76">
        <w:rPr>
          <w:rFonts w:hint="cs"/>
          <w:i/>
          <w:iCs/>
        </w:rPr>
        <w:t>i</w:t>
      </w:r>
      <w:r w:rsidRPr="00FB4F76">
        <w:rPr>
          <w:i/>
          <w:iCs/>
        </w:rPr>
        <w:t>)</w:t>
      </w:r>
      <w:r>
        <w:rPr>
          <w:rtl/>
        </w:rPr>
        <w:t>]</w:t>
      </w:r>
    </w:p>
    <w:p w14:paraId="36FD5157" w14:textId="77777777" w:rsidR="00116AE4" w:rsidRDefault="00116AE4" w:rsidP="00116AE4">
      <w:pPr>
        <w:bidi/>
        <w:spacing w:after="0" w:line="240" w:lineRule="auto"/>
        <w:jc w:val="both"/>
        <w:rPr>
          <w:b/>
          <w:i/>
          <w:rtl/>
        </w:rPr>
      </w:pPr>
    </w:p>
    <w:p w14:paraId="2F2636F8" w14:textId="1B73C0B1" w:rsidR="00116AE4" w:rsidRPr="00FB4F76" w:rsidRDefault="00116AE4" w:rsidP="00116AE4">
      <w:pPr>
        <w:bidi/>
        <w:spacing w:after="0" w:line="240" w:lineRule="auto"/>
        <w:jc w:val="both"/>
        <w:rPr>
          <w:rFonts w:cs="Calibri"/>
          <w:bCs/>
          <w:iCs/>
          <w:color w:val="000000"/>
          <w:rtl/>
        </w:rPr>
      </w:pPr>
      <w:r w:rsidRPr="00FB4F76">
        <w:rPr>
          <w:rFonts w:asciiTheme="minorBidi" w:hAnsiTheme="minorBidi"/>
          <w:bCs/>
          <w:iCs/>
          <w:rtl/>
        </w:rPr>
        <w:t xml:space="preserve">البعد </w:t>
      </w:r>
      <w:r w:rsidR="00A1347D">
        <w:rPr>
          <w:rFonts w:asciiTheme="minorBidi" w:hAnsiTheme="minorBidi" w:hint="cs"/>
          <w:bCs/>
          <w:iCs/>
          <w:rtl/>
        </w:rPr>
        <w:t>(</w:t>
      </w:r>
      <w:r w:rsidRPr="00FB4F76">
        <w:rPr>
          <w:rFonts w:hint="cs"/>
          <w:b/>
          <w:i/>
        </w:rPr>
        <w:t>iv</w:t>
      </w:r>
      <w:r w:rsidR="00A1347D">
        <w:rPr>
          <w:rFonts w:hint="cs"/>
          <w:b/>
          <w:i/>
          <w:rtl/>
        </w:rPr>
        <w:t>)</w:t>
      </w:r>
      <w:r w:rsidRPr="00FB4F76">
        <w:rPr>
          <w:bCs/>
          <w:iCs/>
          <w:rtl/>
        </w:rPr>
        <w:t xml:space="preserve">: </w:t>
      </w:r>
      <w:r w:rsidRPr="00FB4F76">
        <w:rPr>
          <w:rFonts w:ascii="Arial" w:hAnsi="Arial" w:cs="Arial"/>
          <w:bCs/>
          <w:iCs/>
          <w:rtl/>
        </w:rPr>
        <w:t>الممارسة الجيدة بخصوص التواصل مع السلطة القضائية و</w:t>
      </w:r>
      <w:r w:rsidRPr="00FB4F76">
        <w:rPr>
          <w:bCs/>
          <w:iCs/>
          <w:rtl/>
        </w:rPr>
        <w:t>/</w:t>
      </w:r>
      <w:r w:rsidRPr="00FB4F76">
        <w:rPr>
          <w:rFonts w:ascii="Arial" w:hAnsi="Arial" w:cs="Arial"/>
          <w:bCs/>
          <w:iCs/>
          <w:rtl/>
        </w:rPr>
        <w:t>أو النيابة والهيئات المختصة بالتحقيق</w:t>
      </w:r>
    </w:p>
    <w:p w14:paraId="6817A30E" w14:textId="77777777" w:rsidR="00116AE4" w:rsidRDefault="00116AE4" w:rsidP="00116AE4">
      <w:pPr>
        <w:bidi/>
        <w:spacing w:after="4" w:line="240" w:lineRule="auto"/>
        <w:jc w:val="both"/>
        <w:rPr>
          <w:rFonts w:cs="Arial"/>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116AE4">
        <w:rPr>
          <w:rFonts w:ascii="Arial" w:hAnsi="Arial" w:cs="Arial"/>
          <w:iCs/>
          <w:rtl/>
        </w:rPr>
        <w:t xml:space="preserve">ويتم تقديم إرشادات مفصلة حول البعد </w:t>
      </w:r>
      <w:r w:rsidRPr="00FB4F76">
        <w:rPr>
          <w:i/>
        </w:rPr>
        <w:t>(</w:t>
      </w:r>
      <w:r w:rsidRPr="00FB4F76">
        <w:rPr>
          <w:rFonts w:hint="cs"/>
          <w:i/>
        </w:rPr>
        <w:t>i</w:t>
      </w:r>
      <w:r w:rsidRPr="00FB4F76">
        <w:rPr>
          <w:i/>
        </w:rPr>
        <w:t>)</w:t>
      </w:r>
      <w:r>
        <w:rPr>
          <w:i/>
          <w:rtl/>
        </w:rPr>
        <w:t>]</w:t>
      </w:r>
    </w:p>
    <w:p w14:paraId="6DD73D8E" w14:textId="77777777" w:rsidR="00116AE4" w:rsidRDefault="00116AE4" w:rsidP="00116AE4">
      <w:pPr>
        <w:bidi/>
        <w:spacing w:after="0" w:line="240" w:lineRule="auto"/>
        <w:jc w:val="both"/>
        <w:rPr>
          <w:rFonts w:cs="Calibri"/>
          <w:b/>
          <w:i/>
          <w:color w:val="000000"/>
          <w:rtl/>
        </w:rPr>
      </w:pPr>
    </w:p>
    <w:p w14:paraId="756158E2" w14:textId="77777777" w:rsidR="00116AE4" w:rsidRDefault="00116AE4" w:rsidP="00116AE4">
      <w:pPr>
        <w:bidi/>
        <w:spacing w:after="0" w:line="240" w:lineRule="auto"/>
        <w:jc w:val="both"/>
        <w:rPr>
          <w:rFonts w:cs="Calibri"/>
          <w:b/>
          <w:i/>
          <w:color w:val="000000"/>
          <w:rtl/>
        </w:rPr>
      </w:pPr>
    </w:p>
    <w:p w14:paraId="25966143" w14:textId="77777777" w:rsidR="007D17BE" w:rsidRDefault="007D17BE">
      <w:pPr>
        <w:rPr>
          <w:rFonts w:asciiTheme="minorBidi" w:hAnsiTheme="minorBidi"/>
          <w:bCs/>
          <w:iCs/>
          <w:rtl/>
        </w:rPr>
      </w:pPr>
      <w:r>
        <w:rPr>
          <w:rFonts w:asciiTheme="minorBidi" w:hAnsiTheme="minorBidi"/>
          <w:bCs/>
          <w:iCs/>
          <w:rtl/>
        </w:rPr>
        <w:br w:type="page"/>
      </w:r>
    </w:p>
    <w:p w14:paraId="329BD050" w14:textId="09A1F73C" w:rsidR="00116AE4" w:rsidRPr="00E8337B" w:rsidRDefault="00116AE4" w:rsidP="00116AE4">
      <w:pPr>
        <w:bidi/>
        <w:spacing w:afterLines="20" w:after="48"/>
        <w:jc w:val="both"/>
        <w:rPr>
          <w:rFonts w:asciiTheme="minorBidi" w:hAnsiTheme="minorBidi"/>
          <w:bCs/>
          <w:iCs/>
          <w:rtl/>
        </w:rPr>
      </w:pPr>
      <w:r w:rsidRPr="00E8337B">
        <w:rPr>
          <w:rFonts w:asciiTheme="minorBidi" w:hAnsiTheme="minorBidi"/>
          <w:bCs/>
          <w:iCs/>
          <w:rtl/>
        </w:rPr>
        <w:lastRenderedPageBreak/>
        <w:t xml:space="preserve">نتائج وملاحظات حول التقييم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4803"/>
        <w:gridCol w:w="1795"/>
      </w:tblGrid>
      <w:tr w:rsidR="00116AE4" w14:paraId="5690A90F" w14:textId="77777777" w:rsidTr="006B3C20">
        <w:tc>
          <w:tcPr>
            <w:tcW w:w="2499" w:type="dxa"/>
            <w:tcBorders>
              <w:top w:val="single" w:sz="4" w:space="0" w:color="auto"/>
              <w:left w:val="single" w:sz="4" w:space="0" w:color="auto"/>
              <w:bottom w:val="single" w:sz="4" w:space="0" w:color="auto"/>
              <w:right w:val="single" w:sz="4" w:space="0" w:color="auto"/>
            </w:tcBorders>
            <w:shd w:val="clear" w:color="auto" w:fill="8DB3E2"/>
            <w:hideMark/>
          </w:tcPr>
          <w:p w14:paraId="1E934A6E"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4803" w:type="dxa"/>
            <w:tcBorders>
              <w:top w:val="single" w:sz="4" w:space="0" w:color="auto"/>
              <w:left w:val="single" w:sz="4" w:space="0" w:color="auto"/>
              <w:bottom w:val="single" w:sz="4" w:space="0" w:color="auto"/>
              <w:right w:val="single" w:sz="4" w:space="0" w:color="auto"/>
            </w:tcBorders>
            <w:shd w:val="clear" w:color="auto" w:fill="8DB3E2"/>
            <w:hideMark/>
          </w:tcPr>
          <w:p w14:paraId="139B2EBD"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795" w:type="dxa"/>
            <w:tcBorders>
              <w:top w:val="single" w:sz="4" w:space="0" w:color="auto"/>
              <w:left w:val="single" w:sz="4" w:space="0" w:color="auto"/>
              <w:bottom w:val="single" w:sz="4" w:space="0" w:color="auto"/>
              <w:right w:val="single" w:sz="4" w:space="0" w:color="auto"/>
            </w:tcBorders>
            <w:shd w:val="clear" w:color="auto" w:fill="8DB3E2"/>
            <w:hideMark/>
          </w:tcPr>
          <w:p w14:paraId="435CB4CB"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2554A553" w14:textId="77777777" w:rsidTr="006B3C20">
        <w:tc>
          <w:tcPr>
            <w:tcW w:w="2499" w:type="dxa"/>
            <w:tcBorders>
              <w:top w:val="single" w:sz="4" w:space="0" w:color="auto"/>
              <w:left w:val="single" w:sz="4" w:space="0" w:color="auto"/>
              <w:bottom w:val="single" w:sz="4" w:space="0" w:color="auto"/>
              <w:right w:val="single" w:sz="4" w:space="0" w:color="auto"/>
            </w:tcBorders>
            <w:shd w:val="clear" w:color="auto" w:fill="8DB3E2"/>
          </w:tcPr>
          <w:p w14:paraId="06B29213" w14:textId="77777777" w:rsidR="00116AE4" w:rsidRPr="006B3C20" w:rsidRDefault="00116AE4">
            <w:pPr>
              <w:pStyle w:val="ListParagraph"/>
              <w:spacing w:afterLines="20" w:after="48" w:line="240" w:lineRule="auto"/>
              <w:rPr>
                <w:rFonts w:ascii="Arial" w:hAnsi="Arial"/>
                <w:bCs/>
                <w:rtl/>
              </w:rPr>
            </w:pPr>
          </w:p>
          <w:p w14:paraId="0B9A8C6B" w14:textId="68EDE8AB" w:rsidR="00116AE4" w:rsidRPr="006B3C20" w:rsidRDefault="006B3C20">
            <w:pPr>
              <w:bidi/>
              <w:spacing w:afterLines="20" w:after="48" w:line="240" w:lineRule="auto"/>
              <w:rPr>
                <w:rFonts w:ascii="Arial" w:hAnsi="Arial" w:cs="Arial"/>
                <w:bCs/>
                <w:rtl/>
              </w:rPr>
            </w:pPr>
            <w:r w:rsidRPr="005D07EE">
              <w:rPr>
                <w:b/>
              </w:rPr>
              <w:t>(i)</w:t>
            </w:r>
            <w:r w:rsidR="00116AE4" w:rsidRPr="006B3C20">
              <w:rPr>
                <w:rFonts w:ascii="Arial" w:hAnsi="Arial" w:cs="Arial"/>
                <w:bCs/>
                <w:rtl/>
              </w:rPr>
              <w:t xml:space="preserve"> استراتيجية التواصل</w:t>
            </w:r>
          </w:p>
        </w:tc>
        <w:tc>
          <w:tcPr>
            <w:tcW w:w="4803" w:type="dxa"/>
            <w:tcBorders>
              <w:top w:val="single" w:sz="4" w:space="0" w:color="auto"/>
              <w:left w:val="single" w:sz="4" w:space="0" w:color="auto"/>
              <w:bottom w:val="single" w:sz="4" w:space="0" w:color="auto"/>
              <w:right w:val="single" w:sz="4" w:space="0" w:color="auto"/>
            </w:tcBorders>
          </w:tcPr>
          <w:p w14:paraId="43098A1C" w14:textId="77777777" w:rsidR="00116AE4" w:rsidRDefault="00116AE4">
            <w:pPr>
              <w:tabs>
                <w:tab w:val="left" w:pos="979"/>
              </w:tabs>
              <w:bidi/>
              <w:spacing w:afterLines="20" w:after="48" w:line="240" w:lineRule="auto"/>
              <w:rPr>
                <w:bCs/>
                <w:rtl/>
              </w:rPr>
            </w:pPr>
          </w:p>
          <w:p w14:paraId="60043893" w14:textId="77777777" w:rsidR="00116AE4" w:rsidRPr="006B3C20" w:rsidRDefault="00116AE4">
            <w:pPr>
              <w:bidi/>
              <w:spacing w:after="0" w:line="240" w:lineRule="auto"/>
              <w:rPr>
                <w:bCs/>
                <w:rtl/>
              </w:rPr>
            </w:pPr>
            <w:r w:rsidRPr="007D17BE">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6B3C20">
              <w:rPr>
                <w:rFonts w:ascii="Arial" w:hAnsi="Arial" w:cs="Arial"/>
                <w:rtl/>
              </w:rPr>
              <w:t>المستوفاة</w:t>
            </w:r>
            <w:r w:rsidRPr="006B3C20">
              <w:rPr>
                <w:rtl/>
              </w:rPr>
              <w:t>.</w:t>
            </w:r>
          </w:p>
          <w:p w14:paraId="1CFB4887" w14:textId="77777777" w:rsidR="00116AE4" w:rsidRDefault="00116AE4">
            <w:pPr>
              <w:bidi/>
              <w:spacing w:after="0" w:line="240" w:lineRule="auto"/>
              <w:rPr>
                <w:bCs/>
                <w:rtl/>
              </w:rPr>
            </w:pPr>
            <w:r w:rsidRPr="007D17BE">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6B3C20">
              <w:rPr>
                <w:rFonts w:ascii="Arial" w:hAnsi="Arial" w:cs="Arial"/>
                <w:rtl/>
              </w:rPr>
              <w:t>غير المستوفاة</w:t>
            </w:r>
            <w:r w:rsidRPr="006B3C20">
              <w:rPr>
                <w:rtl/>
              </w:rPr>
              <w:t>.</w:t>
            </w:r>
          </w:p>
          <w:p w14:paraId="6F1A36CF" w14:textId="5EE41B3B" w:rsidR="00116AE4" w:rsidRPr="006B3C20" w:rsidRDefault="00116AE4">
            <w:pPr>
              <w:bidi/>
              <w:spacing w:after="0" w:line="240" w:lineRule="auto"/>
              <w:rPr>
                <w:bCs/>
                <w:rtl/>
              </w:rPr>
            </w:pPr>
            <w:r w:rsidRPr="007D17BE">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6B3C20">
              <w:rPr>
                <w:rFonts w:ascii="Arial" w:hAnsi="Arial" w:cs="Arial"/>
                <w:rtl/>
              </w:rPr>
              <w:t>غير المتوفرة</w:t>
            </w:r>
            <w:r w:rsidR="00720771">
              <w:rPr>
                <w:rFonts w:ascii="Arial" w:hAnsi="Arial" w:cs="Arial" w:hint="cs"/>
                <w:rtl/>
              </w:rPr>
              <w:t>.</w:t>
            </w:r>
          </w:p>
          <w:p w14:paraId="5BB5A63F" w14:textId="77777777" w:rsidR="00116AE4" w:rsidRDefault="00116AE4">
            <w:pPr>
              <w:bidi/>
              <w:spacing w:after="0" w:line="240" w:lineRule="auto"/>
              <w:rPr>
                <w:bCs/>
                <w:rtl/>
              </w:rPr>
            </w:pPr>
          </w:p>
          <w:p w14:paraId="62B7B340" w14:textId="356A489E" w:rsidR="00116AE4" w:rsidRDefault="00116AE4">
            <w:pPr>
              <w:bidi/>
              <w:spacing w:afterLines="20" w:after="48" w:line="240" w:lineRule="auto"/>
              <w:rPr>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1795" w:type="dxa"/>
            <w:tcBorders>
              <w:top w:val="single" w:sz="4" w:space="0" w:color="auto"/>
              <w:left w:val="single" w:sz="4" w:space="0" w:color="auto"/>
              <w:bottom w:val="single" w:sz="4" w:space="0" w:color="auto"/>
              <w:right w:val="single" w:sz="4" w:space="0" w:color="auto"/>
            </w:tcBorders>
          </w:tcPr>
          <w:p w14:paraId="3C647B76" w14:textId="77777777" w:rsidR="00116AE4" w:rsidRPr="006B3C20" w:rsidRDefault="00116AE4">
            <w:pPr>
              <w:bidi/>
              <w:spacing w:afterLines="20" w:after="48" w:line="240" w:lineRule="auto"/>
              <w:jc w:val="center"/>
              <w:rPr>
                <w:bCs/>
                <w:i/>
                <w:iCs/>
                <w:rtl/>
              </w:rPr>
            </w:pPr>
          </w:p>
          <w:p w14:paraId="75E13634" w14:textId="77777777" w:rsidR="00116AE4" w:rsidRPr="006B3C20" w:rsidRDefault="00116AE4">
            <w:pPr>
              <w:bidi/>
              <w:spacing w:afterLines="20" w:after="48"/>
              <w:jc w:val="center"/>
              <w:rPr>
                <w:bCs/>
                <w:i/>
                <w:iCs/>
                <w:rtl/>
              </w:rPr>
            </w:pPr>
            <w:r w:rsidRPr="006B3C20">
              <w:rPr>
                <w:i/>
                <w:iCs/>
                <w:rtl/>
              </w:rPr>
              <w:t>[</w:t>
            </w:r>
            <w:r w:rsidRPr="006B3C20">
              <w:rPr>
                <w:rFonts w:ascii="Arial" w:hAnsi="Arial" w:cs="Arial"/>
                <w:i/>
                <w:iCs/>
                <w:rtl/>
              </w:rPr>
              <w:t>تضمين درجات البعد</w:t>
            </w:r>
            <w:r w:rsidRPr="006B3C20">
              <w:rPr>
                <w:i/>
                <w:iCs/>
                <w:rtl/>
              </w:rPr>
              <w:t>]</w:t>
            </w:r>
          </w:p>
          <w:p w14:paraId="5BE96F03" w14:textId="77777777" w:rsidR="00116AE4" w:rsidRPr="006B3C20" w:rsidRDefault="00116AE4">
            <w:pPr>
              <w:bidi/>
              <w:spacing w:after="0" w:line="240" w:lineRule="auto"/>
              <w:jc w:val="center"/>
              <w:rPr>
                <w:bCs/>
                <w:i/>
                <w:iCs/>
                <w:rtl/>
              </w:rPr>
            </w:pPr>
          </w:p>
        </w:tc>
      </w:tr>
      <w:tr w:rsidR="00116AE4" w14:paraId="0CF13E1F" w14:textId="77777777" w:rsidTr="006B3C20">
        <w:trPr>
          <w:trHeight w:val="557"/>
        </w:trPr>
        <w:tc>
          <w:tcPr>
            <w:tcW w:w="2499" w:type="dxa"/>
            <w:tcBorders>
              <w:top w:val="single" w:sz="4" w:space="0" w:color="auto"/>
              <w:left w:val="single" w:sz="4" w:space="0" w:color="auto"/>
              <w:bottom w:val="single" w:sz="4" w:space="0" w:color="auto"/>
              <w:right w:val="single" w:sz="4" w:space="0" w:color="auto"/>
            </w:tcBorders>
            <w:shd w:val="clear" w:color="auto" w:fill="8DB3E2"/>
          </w:tcPr>
          <w:p w14:paraId="3B5735D2" w14:textId="77777777" w:rsidR="00116AE4" w:rsidRPr="006B3C20" w:rsidRDefault="00116AE4">
            <w:pPr>
              <w:pStyle w:val="ListParagraph"/>
              <w:spacing w:afterLines="20" w:after="48" w:line="240" w:lineRule="auto"/>
              <w:rPr>
                <w:rFonts w:ascii="Arial" w:hAnsi="Arial"/>
                <w:bCs/>
                <w:rtl/>
              </w:rPr>
            </w:pPr>
          </w:p>
          <w:p w14:paraId="1BB89CDF" w14:textId="77777777" w:rsidR="00116AE4" w:rsidRPr="006B3C20" w:rsidRDefault="00116AE4" w:rsidP="006B3C20">
            <w:pPr>
              <w:bidi/>
              <w:spacing w:afterLines="20" w:after="48" w:line="240" w:lineRule="auto"/>
              <w:rPr>
                <w:rFonts w:ascii="Arial" w:hAnsi="Arial" w:cs="Arial"/>
                <w:bCs/>
                <w:rtl/>
              </w:rPr>
            </w:pPr>
            <w:r w:rsidRPr="006B3C20">
              <w:rPr>
                <w:rFonts w:ascii="Calibri" w:hAnsi="Calibri" w:cs="Calibri"/>
                <w:b/>
              </w:rPr>
              <w:t>(ii)</w:t>
            </w:r>
            <w:r w:rsidRPr="006B3C20">
              <w:rPr>
                <w:rFonts w:ascii="Arial" w:hAnsi="Arial" w:cs="Arial"/>
                <w:bCs/>
                <w:rtl/>
              </w:rPr>
              <w:t xml:space="preserve"> الممارسة الجيدة بخصوص التواصل مع السلطة التشريعية</w:t>
            </w:r>
          </w:p>
        </w:tc>
        <w:tc>
          <w:tcPr>
            <w:tcW w:w="4803" w:type="dxa"/>
            <w:tcBorders>
              <w:top w:val="single" w:sz="4" w:space="0" w:color="auto"/>
              <w:left w:val="single" w:sz="4" w:space="0" w:color="auto"/>
              <w:bottom w:val="single" w:sz="4" w:space="0" w:color="auto"/>
              <w:right w:val="single" w:sz="4" w:space="0" w:color="auto"/>
            </w:tcBorders>
          </w:tcPr>
          <w:p w14:paraId="1466D9DA" w14:textId="77777777" w:rsidR="00116AE4" w:rsidRDefault="00116AE4">
            <w:pPr>
              <w:tabs>
                <w:tab w:val="left" w:pos="979"/>
              </w:tabs>
              <w:bidi/>
              <w:spacing w:afterLines="20" w:after="48" w:line="240" w:lineRule="auto"/>
              <w:rPr>
                <w:b/>
                <w:rtl/>
              </w:rPr>
            </w:pPr>
          </w:p>
          <w:p w14:paraId="48C03492" w14:textId="77777777"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Pr="006B3C20">
              <w:rPr>
                <w:i/>
                <w:iCs/>
              </w:rPr>
              <w:t>(</w:t>
            </w:r>
            <w:r w:rsidRPr="006B3C20">
              <w:rPr>
                <w:rFonts w:hint="cs"/>
                <w:i/>
                <w:iCs/>
              </w:rPr>
              <w:t>i</w:t>
            </w:r>
            <w:r w:rsidRPr="006B3C20">
              <w:rPr>
                <w:i/>
                <w:iCs/>
              </w:rPr>
              <w:t>)</w:t>
            </w:r>
            <w:r>
              <w:rPr>
                <w:rtl/>
              </w:rPr>
              <w:t>]</w:t>
            </w:r>
          </w:p>
          <w:p w14:paraId="10AD9D9C" w14:textId="77777777" w:rsidR="00116AE4" w:rsidRDefault="00116AE4">
            <w:pPr>
              <w:pStyle w:val="ListParagraph"/>
              <w:spacing w:afterLines="20" w:after="48" w:line="240" w:lineRule="auto"/>
              <w:ind w:left="1080"/>
              <w:rPr>
                <w:b/>
                <w:rtl/>
              </w:rPr>
            </w:pPr>
          </w:p>
        </w:tc>
        <w:tc>
          <w:tcPr>
            <w:tcW w:w="1795" w:type="dxa"/>
            <w:tcBorders>
              <w:top w:val="single" w:sz="4" w:space="0" w:color="auto"/>
              <w:left w:val="single" w:sz="4" w:space="0" w:color="auto"/>
              <w:bottom w:val="single" w:sz="4" w:space="0" w:color="auto"/>
              <w:right w:val="single" w:sz="4" w:space="0" w:color="auto"/>
            </w:tcBorders>
          </w:tcPr>
          <w:p w14:paraId="6F84119B" w14:textId="77777777" w:rsidR="00116AE4" w:rsidRPr="006B3C20" w:rsidRDefault="00116AE4">
            <w:pPr>
              <w:bidi/>
              <w:spacing w:after="0" w:line="240" w:lineRule="auto"/>
              <w:jc w:val="center"/>
              <w:rPr>
                <w:bCs/>
                <w:i/>
                <w:iCs/>
                <w:rtl/>
              </w:rPr>
            </w:pPr>
          </w:p>
          <w:p w14:paraId="38A46065" w14:textId="77777777" w:rsidR="00116AE4" w:rsidRPr="006B3C20" w:rsidRDefault="00116AE4">
            <w:pPr>
              <w:bidi/>
              <w:spacing w:afterLines="20" w:after="48"/>
              <w:jc w:val="center"/>
              <w:rPr>
                <w:bCs/>
                <w:i/>
                <w:iCs/>
                <w:rtl/>
              </w:rPr>
            </w:pPr>
            <w:r w:rsidRPr="006B3C20">
              <w:rPr>
                <w:i/>
                <w:iCs/>
                <w:rtl/>
              </w:rPr>
              <w:t>[</w:t>
            </w:r>
            <w:r w:rsidRPr="006B3C20">
              <w:rPr>
                <w:rFonts w:ascii="Arial" w:hAnsi="Arial" w:cs="Arial"/>
                <w:i/>
                <w:iCs/>
                <w:rtl/>
              </w:rPr>
              <w:t>تضمين درجات البعد</w:t>
            </w:r>
            <w:r w:rsidRPr="006B3C20">
              <w:rPr>
                <w:i/>
                <w:iCs/>
                <w:rtl/>
              </w:rPr>
              <w:t>]</w:t>
            </w:r>
          </w:p>
          <w:p w14:paraId="1512CA8D" w14:textId="77777777" w:rsidR="00116AE4" w:rsidRPr="006B3C20" w:rsidRDefault="00116AE4">
            <w:pPr>
              <w:bidi/>
              <w:spacing w:after="0" w:line="240" w:lineRule="auto"/>
              <w:rPr>
                <w:bCs/>
                <w:i/>
                <w:iCs/>
                <w:rtl/>
              </w:rPr>
            </w:pPr>
          </w:p>
        </w:tc>
      </w:tr>
      <w:tr w:rsidR="00116AE4" w14:paraId="652AC67A" w14:textId="77777777" w:rsidTr="006B3C20">
        <w:tc>
          <w:tcPr>
            <w:tcW w:w="2499" w:type="dxa"/>
            <w:tcBorders>
              <w:top w:val="single" w:sz="4" w:space="0" w:color="auto"/>
              <w:left w:val="single" w:sz="4" w:space="0" w:color="auto"/>
              <w:bottom w:val="single" w:sz="4" w:space="0" w:color="auto"/>
              <w:right w:val="single" w:sz="4" w:space="0" w:color="auto"/>
            </w:tcBorders>
            <w:shd w:val="clear" w:color="auto" w:fill="8DB3E2"/>
          </w:tcPr>
          <w:p w14:paraId="1DE8D5E6" w14:textId="77777777" w:rsidR="00116AE4" w:rsidRPr="006B3C20" w:rsidRDefault="00116AE4">
            <w:pPr>
              <w:pStyle w:val="ListParagraph"/>
              <w:spacing w:afterLines="20" w:after="48" w:line="240" w:lineRule="auto"/>
              <w:rPr>
                <w:rFonts w:ascii="Arial" w:hAnsi="Arial"/>
                <w:bCs/>
                <w:rtl/>
              </w:rPr>
            </w:pPr>
          </w:p>
          <w:p w14:paraId="08629999" w14:textId="77777777" w:rsidR="00116AE4" w:rsidRPr="006B3C20" w:rsidRDefault="00116AE4" w:rsidP="006B3C20">
            <w:pPr>
              <w:bidi/>
              <w:spacing w:afterLines="20" w:after="48" w:line="240" w:lineRule="auto"/>
              <w:rPr>
                <w:rFonts w:ascii="Arial" w:hAnsi="Arial" w:cs="Arial"/>
                <w:bCs/>
                <w:rtl/>
              </w:rPr>
            </w:pPr>
            <w:r w:rsidRPr="006B3C20">
              <w:rPr>
                <w:rFonts w:ascii="Calibri" w:hAnsi="Calibri" w:cs="Calibri"/>
                <w:b/>
              </w:rPr>
              <w:t>(iii)</w:t>
            </w:r>
            <w:r w:rsidRPr="006B3C20">
              <w:rPr>
                <w:rFonts w:ascii="Arial" w:hAnsi="Arial" w:cs="Arial"/>
                <w:bCs/>
                <w:rtl/>
              </w:rPr>
              <w:t xml:space="preserve"> الممارسة الجيدة بخصوص التواصل مع السلطة التنفيذية</w:t>
            </w:r>
          </w:p>
        </w:tc>
        <w:tc>
          <w:tcPr>
            <w:tcW w:w="4803" w:type="dxa"/>
            <w:tcBorders>
              <w:top w:val="single" w:sz="4" w:space="0" w:color="auto"/>
              <w:left w:val="single" w:sz="4" w:space="0" w:color="auto"/>
              <w:bottom w:val="single" w:sz="4" w:space="0" w:color="auto"/>
              <w:right w:val="single" w:sz="4" w:space="0" w:color="auto"/>
            </w:tcBorders>
          </w:tcPr>
          <w:p w14:paraId="49AB292B" w14:textId="5FD9551B"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006B3C20" w:rsidRPr="006B3C20">
              <w:rPr>
                <w:i/>
                <w:iCs/>
              </w:rPr>
              <w:t>(</w:t>
            </w:r>
            <w:r w:rsidR="006B3C20" w:rsidRPr="006B3C20">
              <w:rPr>
                <w:rFonts w:hint="cs"/>
                <w:i/>
                <w:iCs/>
              </w:rPr>
              <w:t>i</w:t>
            </w:r>
            <w:r w:rsidR="006B3C20" w:rsidRPr="006B3C20">
              <w:rPr>
                <w:i/>
                <w:iCs/>
              </w:rPr>
              <w:t>)</w:t>
            </w:r>
            <w:r>
              <w:rPr>
                <w:rtl/>
              </w:rPr>
              <w:t>]</w:t>
            </w:r>
          </w:p>
          <w:p w14:paraId="4657455D" w14:textId="77777777" w:rsidR="00116AE4" w:rsidRDefault="00116AE4">
            <w:pPr>
              <w:pStyle w:val="ListParagraph"/>
              <w:spacing w:afterLines="20" w:after="48" w:line="240" w:lineRule="auto"/>
              <w:ind w:left="1080"/>
              <w:rPr>
                <w:rtl/>
              </w:rPr>
            </w:pPr>
          </w:p>
        </w:tc>
        <w:tc>
          <w:tcPr>
            <w:tcW w:w="1795" w:type="dxa"/>
            <w:tcBorders>
              <w:top w:val="single" w:sz="4" w:space="0" w:color="auto"/>
              <w:left w:val="single" w:sz="4" w:space="0" w:color="auto"/>
              <w:bottom w:val="single" w:sz="4" w:space="0" w:color="auto"/>
              <w:right w:val="single" w:sz="4" w:space="0" w:color="auto"/>
            </w:tcBorders>
          </w:tcPr>
          <w:p w14:paraId="1D0CEC76" w14:textId="77777777" w:rsidR="00116AE4" w:rsidRPr="006B3C20" w:rsidRDefault="00116AE4">
            <w:pPr>
              <w:bidi/>
              <w:spacing w:afterLines="20" w:after="48"/>
              <w:jc w:val="center"/>
              <w:rPr>
                <w:bCs/>
                <w:i/>
                <w:iCs/>
                <w:rtl/>
              </w:rPr>
            </w:pPr>
            <w:r w:rsidRPr="006B3C20">
              <w:rPr>
                <w:i/>
                <w:iCs/>
                <w:rtl/>
              </w:rPr>
              <w:t>[</w:t>
            </w:r>
            <w:r w:rsidRPr="006B3C20">
              <w:rPr>
                <w:rFonts w:ascii="Arial" w:hAnsi="Arial" w:cs="Arial"/>
                <w:i/>
                <w:iCs/>
                <w:rtl/>
              </w:rPr>
              <w:t>تضمين درجات البعد</w:t>
            </w:r>
            <w:r w:rsidRPr="006B3C20">
              <w:rPr>
                <w:i/>
                <w:iCs/>
                <w:rtl/>
              </w:rPr>
              <w:t>]</w:t>
            </w:r>
          </w:p>
          <w:p w14:paraId="13D81F05" w14:textId="77777777" w:rsidR="00116AE4" w:rsidRPr="006B3C20" w:rsidRDefault="00116AE4">
            <w:pPr>
              <w:bidi/>
              <w:spacing w:after="0" w:line="240" w:lineRule="auto"/>
              <w:rPr>
                <w:bCs/>
                <w:i/>
                <w:iCs/>
                <w:rtl/>
              </w:rPr>
            </w:pPr>
          </w:p>
        </w:tc>
      </w:tr>
      <w:tr w:rsidR="00116AE4" w14:paraId="5271EDC4" w14:textId="77777777" w:rsidTr="006B3C20">
        <w:trPr>
          <w:trHeight w:val="1134"/>
        </w:trPr>
        <w:tc>
          <w:tcPr>
            <w:tcW w:w="2499" w:type="dxa"/>
            <w:tcBorders>
              <w:top w:val="single" w:sz="4" w:space="0" w:color="auto"/>
              <w:left w:val="single" w:sz="4" w:space="0" w:color="auto"/>
              <w:bottom w:val="single" w:sz="4" w:space="0" w:color="auto"/>
              <w:right w:val="single" w:sz="4" w:space="0" w:color="auto"/>
            </w:tcBorders>
            <w:shd w:val="clear" w:color="auto" w:fill="8DB3E2"/>
          </w:tcPr>
          <w:p w14:paraId="350D10FC" w14:textId="77777777" w:rsidR="00116AE4" w:rsidRPr="006B3C20" w:rsidRDefault="00116AE4">
            <w:pPr>
              <w:pStyle w:val="ListParagraph"/>
              <w:spacing w:afterLines="20" w:after="48" w:line="240" w:lineRule="auto"/>
              <w:rPr>
                <w:rFonts w:ascii="Arial" w:hAnsi="Arial"/>
                <w:bCs/>
                <w:rtl/>
              </w:rPr>
            </w:pPr>
          </w:p>
          <w:p w14:paraId="51516525" w14:textId="77777777" w:rsidR="00116AE4" w:rsidRPr="006B3C20" w:rsidRDefault="00116AE4" w:rsidP="006B3C20">
            <w:pPr>
              <w:bidi/>
              <w:spacing w:afterLines="20" w:after="48" w:line="240" w:lineRule="auto"/>
              <w:rPr>
                <w:rFonts w:ascii="Arial" w:hAnsi="Arial" w:cs="Arial"/>
                <w:bCs/>
                <w:rtl/>
              </w:rPr>
            </w:pPr>
            <w:r w:rsidRPr="006B3C20">
              <w:rPr>
                <w:rFonts w:ascii="Calibri" w:hAnsi="Calibri" w:cs="Calibri"/>
                <w:b/>
              </w:rPr>
              <w:t>(iv)</w:t>
            </w:r>
            <w:r w:rsidRPr="006B3C20">
              <w:rPr>
                <w:rFonts w:ascii="Arial" w:hAnsi="Arial" w:cs="Arial"/>
                <w:bCs/>
                <w:rtl/>
              </w:rPr>
              <w:t xml:space="preserve"> الممارسات الجيدة بخصوص التواصل مع السلطة القضائية و/أو النيابة والهيئات المختصة بالتحقيق</w:t>
            </w:r>
          </w:p>
        </w:tc>
        <w:tc>
          <w:tcPr>
            <w:tcW w:w="4803" w:type="dxa"/>
            <w:tcBorders>
              <w:top w:val="single" w:sz="4" w:space="0" w:color="auto"/>
              <w:left w:val="single" w:sz="4" w:space="0" w:color="auto"/>
              <w:bottom w:val="single" w:sz="4" w:space="0" w:color="auto"/>
              <w:right w:val="single" w:sz="4" w:space="0" w:color="auto"/>
            </w:tcBorders>
          </w:tcPr>
          <w:p w14:paraId="3AA20EDD" w14:textId="15B3BD10" w:rsidR="00116AE4" w:rsidRDefault="00116AE4">
            <w:pPr>
              <w:tabs>
                <w:tab w:val="left" w:pos="979"/>
              </w:tabs>
              <w:bidi/>
              <w:spacing w:after="0" w:line="240" w:lineRule="auto"/>
              <w:rPr>
                <w:b/>
                <w:rtl/>
              </w:rPr>
            </w:pPr>
            <w:r>
              <w:rPr>
                <w:rtl/>
              </w:rPr>
              <w:t>[</w:t>
            </w:r>
            <w:r w:rsidRPr="00984930">
              <w:rPr>
                <w:rFonts w:ascii="Arial" w:hAnsi="Arial" w:cs="Arial"/>
                <w:i/>
                <w:iCs/>
                <w:rtl/>
              </w:rPr>
              <w:t xml:space="preserve">اتبع نفس الهيكل كما في البعد </w:t>
            </w:r>
            <w:r w:rsidR="006B3C20" w:rsidRPr="006B3C20">
              <w:rPr>
                <w:i/>
                <w:iCs/>
              </w:rPr>
              <w:t>(</w:t>
            </w:r>
            <w:r w:rsidR="006B3C20" w:rsidRPr="006B3C20">
              <w:rPr>
                <w:rFonts w:hint="cs"/>
                <w:i/>
                <w:iCs/>
              </w:rPr>
              <w:t>i</w:t>
            </w:r>
            <w:r w:rsidR="006B3C20" w:rsidRPr="006B3C20">
              <w:rPr>
                <w:i/>
                <w:iCs/>
              </w:rPr>
              <w:t>)</w:t>
            </w:r>
            <w:r>
              <w:rPr>
                <w:rtl/>
              </w:rPr>
              <w:t>]</w:t>
            </w:r>
          </w:p>
          <w:p w14:paraId="762106A1" w14:textId="77777777" w:rsidR="00116AE4" w:rsidRDefault="00116AE4">
            <w:pPr>
              <w:pStyle w:val="ListParagraph"/>
              <w:spacing w:afterLines="20" w:after="48" w:line="240" w:lineRule="auto"/>
              <w:ind w:left="1080"/>
              <w:rPr>
                <w:i/>
                <w:rtl/>
              </w:rPr>
            </w:pPr>
          </w:p>
        </w:tc>
        <w:tc>
          <w:tcPr>
            <w:tcW w:w="1795" w:type="dxa"/>
            <w:tcBorders>
              <w:top w:val="single" w:sz="4" w:space="0" w:color="auto"/>
              <w:left w:val="single" w:sz="4" w:space="0" w:color="auto"/>
              <w:bottom w:val="single" w:sz="4" w:space="0" w:color="auto"/>
              <w:right w:val="single" w:sz="4" w:space="0" w:color="auto"/>
            </w:tcBorders>
          </w:tcPr>
          <w:p w14:paraId="6C08403A" w14:textId="77777777" w:rsidR="00116AE4" w:rsidRPr="006B3C20" w:rsidRDefault="00116AE4">
            <w:pPr>
              <w:bidi/>
              <w:spacing w:afterLines="20" w:after="48"/>
              <w:jc w:val="center"/>
              <w:rPr>
                <w:bCs/>
                <w:i/>
                <w:iCs/>
                <w:rtl/>
              </w:rPr>
            </w:pPr>
            <w:r w:rsidRPr="006B3C20">
              <w:rPr>
                <w:i/>
                <w:iCs/>
                <w:rtl/>
              </w:rPr>
              <w:t>[</w:t>
            </w:r>
            <w:r w:rsidRPr="006B3C20">
              <w:rPr>
                <w:rFonts w:ascii="Arial" w:hAnsi="Arial" w:cs="Arial"/>
                <w:i/>
                <w:iCs/>
                <w:rtl/>
              </w:rPr>
              <w:t>تضمين درجات البعد</w:t>
            </w:r>
            <w:r w:rsidRPr="006B3C20">
              <w:rPr>
                <w:i/>
                <w:iCs/>
                <w:rtl/>
              </w:rPr>
              <w:t>]</w:t>
            </w:r>
          </w:p>
          <w:p w14:paraId="1394E716" w14:textId="77777777" w:rsidR="00116AE4" w:rsidRPr="006B3C20" w:rsidRDefault="00116AE4">
            <w:pPr>
              <w:bidi/>
              <w:spacing w:after="0" w:line="240" w:lineRule="auto"/>
              <w:jc w:val="center"/>
              <w:rPr>
                <w:bCs/>
                <w:i/>
                <w:iCs/>
                <w:rtl/>
              </w:rPr>
            </w:pPr>
          </w:p>
        </w:tc>
      </w:tr>
    </w:tbl>
    <w:p w14:paraId="77BB4992" w14:textId="77777777" w:rsidR="00116AE4" w:rsidRDefault="00116AE4" w:rsidP="00116AE4">
      <w:pPr>
        <w:bidi/>
        <w:spacing w:afterLines="20" w:after="48"/>
        <w:jc w:val="both"/>
        <w:rPr>
          <w:rFonts w:ascii="Calibri" w:hAnsi="Calibri" w:cs="Arial"/>
          <w:b/>
          <w:sz w:val="24"/>
          <w:szCs w:val="24"/>
          <w:rtl/>
          <w:lang w:val="ar-EG" w:eastAsia="ar-EG" w:bidi="ar-EG"/>
        </w:rPr>
      </w:pPr>
    </w:p>
    <w:p w14:paraId="67027048" w14:textId="2E2BAFEA" w:rsidR="00116AE4" w:rsidRPr="006B3C20" w:rsidRDefault="00116AE4" w:rsidP="006B3C20">
      <w:pPr>
        <w:bidi/>
        <w:spacing w:afterLines="20" w:after="48"/>
        <w:rPr>
          <w:bCs/>
          <w:sz w:val="24"/>
          <w:szCs w:val="24"/>
          <w:rtl/>
        </w:rPr>
      </w:pPr>
      <w:r w:rsidRPr="006B3C20">
        <w:rPr>
          <w:rFonts w:hint="cs"/>
          <w:b/>
          <w:sz w:val="24"/>
          <w:szCs w:val="24"/>
        </w:rPr>
        <w:t>4.6.2</w:t>
      </w:r>
      <w:r w:rsidRPr="006B3C20">
        <w:rPr>
          <w:b/>
          <w:sz w:val="24"/>
          <w:szCs w:val="24"/>
          <w:rtl/>
        </w:rPr>
        <w:t xml:space="preserve"> </w:t>
      </w:r>
      <w:r w:rsidRPr="006B3C20">
        <w:rPr>
          <w:b/>
          <w:sz w:val="24"/>
          <w:szCs w:val="24"/>
          <w:rtl/>
        </w:rPr>
        <w:tab/>
      </w:r>
      <w:r w:rsidRPr="006B3C20">
        <w:rPr>
          <w:rFonts w:ascii="Arial" w:hAnsi="Arial" w:cs="Arial"/>
          <w:bCs/>
          <w:sz w:val="24"/>
          <w:szCs w:val="24"/>
          <w:rtl/>
        </w:rPr>
        <w:t>المؤشر</w:t>
      </w:r>
      <w:r w:rsidRPr="006B3C20">
        <w:rPr>
          <w:rFonts w:cs="Calibri" w:hint="cs"/>
          <w:b/>
          <w:sz w:val="24"/>
          <w:szCs w:val="24"/>
          <w:rtl/>
        </w:rPr>
        <w:t xml:space="preserve"> </w:t>
      </w:r>
      <w:r w:rsidRPr="006B3C20">
        <w:rPr>
          <w:rFonts w:hint="cs"/>
          <w:b/>
          <w:sz w:val="24"/>
          <w:szCs w:val="24"/>
        </w:rPr>
        <w:t>SAI-25</w:t>
      </w:r>
      <w:r w:rsidRPr="006B3C20">
        <w:rPr>
          <w:bCs/>
          <w:sz w:val="24"/>
          <w:szCs w:val="24"/>
          <w:rtl/>
        </w:rPr>
        <w:t xml:space="preserve">: </w:t>
      </w:r>
      <w:r w:rsidRPr="006B3C20">
        <w:rPr>
          <w:rFonts w:ascii="Arial" w:hAnsi="Arial" w:cs="Arial"/>
          <w:bCs/>
          <w:sz w:val="24"/>
          <w:szCs w:val="24"/>
          <w:rtl/>
        </w:rPr>
        <w:t xml:space="preserve">التواصل مع وسائل الإعلام والمواطنين ومنظمات المجتمع المدني </w:t>
      </w:r>
      <w:r w:rsidRPr="006B3C20">
        <w:rPr>
          <w:bCs/>
          <w:sz w:val="24"/>
          <w:szCs w:val="24"/>
          <w:rtl/>
        </w:rPr>
        <w:t xml:space="preserve">- </w:t>
      </w:r>
      <w:r w:rsidRPr="006B3C20">
        <w:rPr>
          <w:rFonts w:ascii="Arial" w:hAnsi="Arial" w:cs="Arial"/>
          <w:bCs/>
          <w:sz w:val="24"/>
          <w:szCs w:val="24"/>
          <w:rtl/>
        </w:rPr>
        <w:t>الدرجة</w:t>
      </w:r>
      <w:r w:rsidRPr="006B3C20">
        <w:rPr>
          <w:rFonts w:ascii="Arial" w:hAnsi="Arial" w:cs="Arial"/>
          <w:bCs/>
          <w:i/>
          <w:iCs/>
          <w:sz w:val="24"/>
          <w:szCs w:val="24"/>
          <w:rtl/>
        </w:rPr>
        <w:t xml:space="preserve"> </w:t>
      </w:r>
      <w:r w:rsidR="006B3C20">
        <w:rPr>
          <w:rFonts w:ascii="Arial" w:hAnsi="Arial" w:cs="Arial"/>
          <w:bCs/>
          <w:i/>
          <w:iCs/>
          <w:sz w:val="24"/>
          <w:szCs w:val="24"/>
        </w:rPr>
        <w:br/>
      </w:r>
      <w:r w:rsidRPr="006B3C20">
        <w:rPr>
          <w:bCs/>
          <w:sz w:val="24"/>
          <w:szCs w:val="24"/>
          <w:rtl/>
        </w:rPr>
        <w:t>[</w:t>
      </w:r>
      <w:r w:rsidRPr="006B3C20">
        <w:rPr>
          <w:rFonts w:ascii="Arial" w:hAnsi="Arial" w:cs="Arial"/>
          <w:bCs/>
          <w:i/>
          <w:iCs/>
          <w:sz w:val="24"/>
          <w:szCs w:val="24"/>
          <w:rtl/>
        </w:rPr>
        <w:t>تضمين درجة المؤشر</w:t>
      </w:r>
      <w:r w:rsidRPr="006B3C20">
        <w:rPr>
          <w:bCs/>
          <w:sz w:val="24"/>
          <w:szCs w:val="24"/>
          <w:rtl/>
        </w:rPr>
        <w:t>]</w:t>
      </w:r>
    </w:p>
    <w:p w14:paraId="639A58F0" w14:textId="77777777" w:rsidR="00116AE4" w:rsidRDefault="00116AE4" w:rsidP="00116AE4">
      <w:pPr>
        <w:bidi/>
        <w:spacing w:afterLines="20" w:after="48"/>
        <w:jc w:val="both"/>
        <w:rPr>
          <w:b/>
          <w:sz w:val="24"/>
          <w:szCs w:val="24"/>
          <w:rtl/>
        </w:rPr>
      </w:pPr>
    </w:p>
    <w:p w14:paraId="3352E6C6" w14:textId="77777777" w:rsidR="00116AE4" w:rsidRPr="00984930" w:rsidRDefault="00116AE4" w:rsidP="00116AE4">
      <w:pPr>
        <w:bidi/>
        <w:spacing w:afterLines="20" w:after="48"/>
        <w:jc w:val="both"/>
        <w:rPr>
          <w:rFonts w:ascii="Arial" w:hAnsi="Arial" w:cs="Arial"/>
          <w:bCs/>
          <w:rtl/>
        </w:rPr>
      </w:pPr>
      <w:r w:rsidRPr="00984930">
        <w:rPr>
          <w:rFonts w:ascii="Arial" w:hAnsi="Arial" w:cs="Arial"/>
          <w:bCs/>
          <w:rtl/>
        </w:rPr>
        <w:t>الشرح</w:t>
      </w:r>
    </w:p>
    <w:p w14:paraId="0E6C0FE0" w14:textId="77777777" w:rsidR="00116AE4" w:rsidRPr="00B345B5" w:rsidRDefault="00116AE4" w:rsidP="00116AE4">
      <w:pPr>
        <w:bidi/>
        <w:spacing w:line="240" w:lineRule="auto"/>
        <w:jc w:val="both"/>
        <w:rPr>
          <w:rFonts w:ascii="Arial" w:hAnsi="Arial" w:cs="Arial"/>
          <w:color w:val="000000"/>
          <w:rtl/>
        </w:rPr>
      </w:pPr>
      <w:r w:rsidRPr="00B345B5">
        <w:rPr>
          <w:rFonts w:ascii="Arial" w:hAnsi="Arial" w:cs="Arial"/>
          <w:color w:val="000000"/>
          <w:rtl/>
        </w:rPr>
        <w:t>"يقيِّم هذا المؤشر إلى أي مدى يصل الجهاز الأعلى للرقابة إلى الجمهور الأوسع من خلال وسائل الإعلام والمجتمع المدني للإبلاغ عن دوره ونتائج عمله. ويضم هذا المؤشر بعدان":</w:t>
      </w:r>
    </w:p>
    <w:p w14:paraId="62A9C4F6" w14:textId="0F24F948" w:rsidR="00116AE4" w:rsidRPr="00AD37BC" w:rsidRDefault="00116AE4" w:rsidP="00116AE4">
      <w:pPr>
        <w:bidi/>
        <w:spacing w:afterLines="20" w:after="48" w:line="240" w:lineRule="auto"/>
        <w:rPr>
          <w:rFonts w:ascii="Arial" w:hAnsi="Arial" w:cs="Arial"/>
          <w:bCs/>
          <w:rtl/>
        </w:rPr>
      </w:pPr>
      <w:r w:rsidRPr="00AD37BC">
        <w:rPr>
          <w:rFonts w:ascii="Calibri" w:hAnsi="Calibri" w:cs="Calibri"/>
          <w:b/>
        </w:rPr>
        <w:t>(i)</w:t>
      </w:r>
      <w:r w:rsidRPr="00AD37BC">
        <w:rPr>
          <w:rFonts w:ascii="Arial" w:hAnsi="Arial" w:cs="Arial"/>
          <w:bCs/>
          <w:rtl/>
        </w:rPr>
        <w:t xml:space="preserve"> </w:t>
      </w:r>
      <w:r w:rsidRPr="00AD37BC">
        <w:rPr>
          <w:rFonts w:ascii="Arial" w:hAnsi="Arial" w:cs="Arial"/>
          <w:bCs/>
          <w:rtl/>
        </w:rPr>
        <w:tab/>
        <w:t>الممارسات الجيدة بخصوص التواصل مع وسائل الإعلام</w:t>
      </w:r>
      <w:r w:rsidR="003C3276">
        <w:rPr>
          <w:rFonts w:ascii="Arial" w:hAnsi="Arial" w:cs="Arial" w:hint="cs"/>
          <w:bCs/>
          <w:rtl/>
        </w:rPr>
        <w:t>.</w:t>
      </w:r>
    </w:p>
    <w:p w14:paraId="25F6013D" w14:textId="187BF88E" w:rsidR="00116AE4" w:rsidRPr="00AD37BC" w:rsidRDefault="00116AE4" w:rsidP="00116AE4">
      <w:pPr>
        <w:bidi/>
        <w:spacing w:after="0" w:line="240" w:lineRule="auto"/>
        <w:ind w:left="709" w:hanging="709"/>
        <w:jc w:val="both"/>
        <w:rPr>
          <w:rFonts w:ascii="Arial" w:hAnsi="Arial" w:cs="Arial"/>
          <w:bCs/>
          <w:color w:val="000000"/>
          <w:rtl/>
        </w:rPr>
      </w:pPr>
      <w:r w:rsidRPr="00AD37BC">
        <w:rPr>
          <w:rFonts w:ascii="Calibri" w:hAnsi="Calibri" w:cs="Calibri"/>
          <w:b/>
          <w:color w:val="000000"/>
        </w:rPr>
        <w:t>(ii)</w:t>
      </w:r>
      <w:r w:rsidRPr="00AD37BC">
        <w:rPr>
          <w:rFonts w:ascii="Arial" w:hAnsi="Arial" w:cs="Arial"/>
          <w:bCs/>
          <w:color w:val="000000"/>
          <w:rtl/>
        </w:rPr>
        <w:tab/>
        <w:t>الممارسات الجيدة بخصوص التواصل مع المواطنين ومع منظمات المجتمع المدني</w:t>
      </w:r>
      <w:r w:rsidR="003C3276">
        <w:rPr>
          <w:rFonts w:ascii="Arial" w:hAnsi="Arial" w:cs="Arial" w:hint="cs"/>
          <w:bCs/>
          <w:color w:val="000000"/>
          <w:rtl/>
        </w:rPr>
        <w:t>.</w:t>
      </w:r>
      <w:r w:rsidRPr="00AD37BC">
        <w:rPr>
          <w:rFonts w:ascii="Arial" w:hAnsi="Arial" w:cs="Arial"/>
          <w:bCs/>
          <w:color w:val="000000"/>
          <w:rtl/>
        </w:rPr>
        <w:t xml:space="preserve"> </w:t>
      </w:r>
    </w:p>
    <w:p w14:paraId="699A3BE7" w14:textId="77777777" w:rsidR="00116AE4" w:rsidRDefault="00116AE4" w:rsidP="00116AE4">
      <w:pPr>
        <w:bidi/>
        <w:spacing w:after="0" w:line="240" w:lineRule="auto"/>
        <w:jc w:val="both"/>
        <w:rPr>
          <w:rFonts w:cs="Calibri"/>
          <w:color w:val="000000"/>
          <w:rtl/>
        </w:rPr>
      </w:pPr>
    </w:p>
    <w:p w14:paraId="5CF8F657" w14:textId="01983900" w:rsidR="00116AE4" w:rsidRDefault="00116AE4" w:rsidP="00266909">
      <w:pPr>
        <w:bidi/>
        <w:spacing w:after="120" w:line="240" w:lineRule="auto"/>
        <w:rPr>
          <w:rFonts w:cs="Arial"/>
          <w:b/>
          <w:i/>
          <w:iCs/>
          <w:rtl/>
        </w:rPr>
      </w:pPr>
      <w:r>
        <w:rPr>
          <w:rtl/>
        </w:rPr>
        <w:t>[</w:t>
      </w:r>
      <w:r w:rsidRPr="00984930">
        <w:rPr>
          <w:rFonts w:ascii="Arial" w:hAnsi="Arial" w:cs="Arial"/>
          <w:i/>
          <w:iCs/>
          <w:rtl/>
        </w:rPr>
        <w:t>يستند تقييم مؤشر الجهاز الأعلى للرقابة</w:t>
      </w:r>
      <w:r w:rsidR="00266909">
        <w:rPr>
          <w:rFonts w:ascii="Arial" w:hAnsi="Arial" w:cs="Arial" w:hint="cs"/>
          <w:i/>
          <w:iCs/>
          <w:rtl/>
        </w:rPr>
        <w:t xml:space="preserve"> </w:t>
      </w:r>
      <w:r w:rsidR="00266909" w:rsidRPr="00266909">
        <w:rPr>
          <w:i/>
          <w:iCs/>
        </w:rPr>
        <w:t xml:space="preserve"> </w:t>
      </w:r>
      <w:r w:rsidR="00266909" w:rsidRPr="000F41CE">
        <w:rPr>
          <w:i/>
          <w:iCs/>
        </w:rPr>
        <w:t>SAI-[X</w:t>
      </w:r>
      <w:r w:rsidR="00266909">
        <w:rPr>
          <w:rFonts w:cs="Arial"/>
          <w:i/>
          <w:iCs/>
        </w:rPr>
        <w:t>]</w:t>
      </w:r>
      <w:r w:rsidR="00266909">
        <w:rPr>
          <w:rFonts w:cs="Arial" w:hint="cs"/>
          <w:i/>
          <w:iCs/>
          <w:rtl/>
        </w:rPr>
        <w:t xml:space="preserve"> </w:t>
      </w:r>
      <w:r w:rsidRPr="00984930">
        <w:rPr>
          <w:rFonts w:ascii="Arial" w:hAnsi="Arial" w:cs="Arial"/>
          <w:i/>
          <w:iCs/>
          <w:rtl/>
        </w:rPr>
        <w:t xml:space="preserve">بشكل أساسي على </w:t>
      </w:r>
      <w:r>
        <w:rPr>
          <w:rtl/>
        </w:rPr>
        <w:t>[</w:t>
      </w:r>
      <w:r w:rsidR="00260011">
        <w:rPr>
          <w:rFonts w:ascii="Arial" w:hAnsi="Arial" w:cs="Arial"/>
          <w:i/>
          <w:iCs/>
          <w:rtl/>
        </w:rPr>
        <w:t xml:space="preserve">اذكر </w:t>
      </w:r>
      <w:r w:rsidRPr="00984930">
        <w:rPr>
          <w:rFonts w:ascii="Arial" w:hAnsi="Arial" w:cs="Arial"/>
          <w:i/>
          <w:iCs/>
          <w:rtl/>
        </w:rPr>
        <w:t>المصدر الرئيسي للدليل المستخدم</w:t>
      </w:r>
      <w:r>
        <w:rPr>
          <w:rtl/>
        </w:rPr>
        <w:t>].</w:t>
      </w:r>
    </w:p>
    <w:p w14:paraId="560F573F" w14:textId="77777777" w:rsidR="00116AE4" w:rsidRDefault="00116AE4" w:rsidP="00116AE4">
      <w:pPr>
        <w:bidi/>
        <w:spacing w:after="0" w:line="240" w:lineRule="auto"/>
        <w:rPr>
          <w:b/>
          <w:i/>
          <w:rtl/>
        </w:rPr>
      </w:pPr>
    </w:p>
    <w:p w14:paraId="2592FE74" w14:textId="77777777" w:rsidR="00116AE4" w:rsidRPr="001513DB" w:rsidRDefault="00116AE4" w:rsidP="00116AE4">
      <w:pPr>
        <w:bidi/>
        <w:spacing w:after="0" w:line="240" w:lineRule="auto"/>
        <w:rPr>
          <w:b/>
          <w:iCs/>
          <w:rtl/>
        </w:rPr>
      </w:pPr>
      <w:r w:rsidRPr="001513DB">
        <w:rPr>
          <w:rFonts w:asciiTheme="minorBidi" w:hAnsiTheme="minorBidi"/>
          <w:bCs/>
          <w:iCs/>
          <w:rtl/>
        </w:rPr>
        <w:t xml:space="preserve">البعد </w:t>
      </w:r>
      <w:r w:rsidRPr="001513DB">
        <w:rPr>
          <w:b/>
          <w:i/>
        </w:rPr>
        <w:t>(</w:t>
      </w:r>
      <w:r w:rsidRPr="001513DB">
        <w:rPr>
          <w:rFonts w:hint="cs"/>
          <w:b/>
          <w:i/>
        </w:rPr>
        <w:t>i</w:t>
      </w:r>
      <w:r w:rsidRPr="001513DB">
        <w:rPr>
          <w:b/>
          <w:i/>
        </w:rPr>
        <w:t>)</w:t>
      </w:r>
      <w:r w:rsidRPr="001513DB">
        <w:rPr>
          <w:bCs/>
          <w:iCs/>
          <w:rtl/>
        </w:rPr>
        <w:t>:</w:t>
      </w:r>
      <w:r w:rsidRPr="001513DB">
        <w:rPr>
          <w:b/>
          <w:iCs/>
          <w:rtl/>
        </w:rPr>
        <w:t xml:space="preserve"> </w:t>
      </w:r>
      <w:r w:rsidRPr="001513DB">
        <w:rPr>
          <w:rFonts w:asciiTheme="minorBidi" w:hAnsiTheme="minorBidi"/>
          <w:bCs/>
          <w:iCs/>
          <w:rtl/>
        </w:rPr>
        <w:t>الممارسة الجيدة بخصوص التواصل مع وسائل الإعلام</w:t>
      </w:r>
    </w:p>
    <w:p w14:paraId="13387791" w14:textId="77777777" w:rsidR="00116AE4" w:rsidRDefault="00116AE4" w:rsidP="00116AE4">
      <w:pPr>
        <w:bidi/>
        <w:spacing w:after="0" w:line="240" w:lineRule="auto"/>
        <w:rPr>
          <w:rtl/>
        </w:rPr>
      </w:pPr>
    </w:p>
    <w:p w14:paraId="784FBDD4" w14:textId="77777777" w:rsidR="00116AE4" w:rsidRDefault="00116AE4" w:rsidP="00116AE4">
      <w:pPr>
        <w:bidi/>
        <w:spacing w:after="120" w:line="240" w:lineRule="auto"/>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p>
    <w:p w14:paraId="26326B26" w14:textId="383AC3C9" w:rsidR="00116AE4" w:rsidRDefault="00116AE4" w:rsidP="00116AE4">
      <w:pPr>
        <w:bidi/>
        <w:spacing w:after="120" w:line="240" w:lineRule="auto"/>
        <w:rPr>
          <w:rtl/>
        </w:rPr>
      </w:pPr>
      <w:r>
        <w:rPr>
          <w:i/>
          <w:rtl/>
        </w:rPr>
        <w:t>[</w:t>
      </w:r>
      <w:r w:rsidRPr="00116AE4">
        <w:rPr>
          <w:rFonts w:ascii="Arial" w:hAnsi="Arial" w:cs="Arial"/>
          <w:iCs/>
          <w:rtl/>
        </w:rPr>
        <w:t>اشرح بمزيد من التفصيل أداء الجهاز الأعلى للرقابة في هذه المنطقة، مسترشدًا بتقييم كافة المعايير</w:t>
      </w:r>
      <w:r>
        <w:rPr>
          <w:i/>
          <w:rtl/>
        </w:rPr>
        <w:t xml:space="preserve">. </w:t>
      </w:r>
      <w:r w:rsidRPr="00116AE4">
        <w:rPr>
          <w:rFonts w:ascii="Arial" w:hAnsi="Arial" w:cs="Arial"/>
          <w:iCs/>
          <w:rtl/>
        </w:rPr>
        <w:t>ومن المهم للغاية شرح ما يقوم به الجهاز الأعلى للرقابة للوفاء بالمعايير التي أوفى بها، والأدلة التي استند إليها المقيمون في نتائجهم</w:t>
      </w:r>
      <w:r>
        <w:rPr>
          <w:i/>
          <w:rtl/>
        </w:rPr>
        <w:t xml:space="preserve">. </w:t>
      </w:r>
      <w:r w:rsidRPr="00116AE4">
        <w:rPr>
          <w:rFonts w:ascii="Arial" w:hAnsi="Arial" w:cs="Arial"/>
          <w:iCs/>
          <w:rtl/>
        </w:rPr>
        <w:t>ويجب ذكر كافة الجوانب التي تم قياسها بواسطة المعايير الخاصة بالبعد محور الحديث، مع الانتباه إلى أن بعض المعايير تحتاج إلى الحديث عنها بمزيد من التفصيل</w:t>
      </w:r>
      <w:r>
        <w:rPr>
          <w:i/>
          <w:rtl/>
        </w:rPr>
        <w:t xml:space="preserve">. </w:t>
      </w:r>
      <w:r w:rsidRPr="00116AE4">
        <w:rPr>
          <w:rFonts w:ascii="Arial" w:hAnsi="Arial" w:cs="Arial"/>
          <w:iCs/>
          <w:rtl/>
        </w:rPr>
        <w:t>وفي حالة عدم استيفاء المعايير، يجب ذكر ما قام به الجهاز الأعلى للرقابة، بدلاً من مجرد الإشارة إلى عدم استيفاء المعايير</w:t>
      </w:r>
      <w:r>
        <w:rPr>
          <w:i/>
          <w:rtl/>
        </w:rPr>
        <w:t xml:space="preserve">. </w:t>
      </w:r>
      <w:r w:rsidRPr="00116AE4">
        <w:rPr>
          <w:rFonts w:ascii="Arial" w:hAnsi="Arial" w:cs="Arial"/>
          <w:iCs/>
          <w:rtl/>
        </w:rPr>
        <w:t>حيث أن الهدف هو أن يستوعب القارئ أداء الجهاز الأعلى للرقابة والعمليات المتعلقة بالمنطلق الذي يقيسه البعد</w:t>
      </w:r>
      <w:r>
        <w:rPr>
          <w:i/>
          <w:rtl/>
        </w:rPr>
        <w:t xml:space="preserve">. </w:t>
      </w:r>
      <w:r w:rsidRPr="00116AE4">
        <w:rPr>
          <w:rFonts w:ascii="Arial" w:hAnsi="Arial" w:cs="Arial"/>
          <w:iCs/>
          <w:rtl/>
        </w:rPr>
        <w:t>ويجب أن يكتسب القارئ معرفة ما بشأن الجهاز الأعلى للرقابة من خلال قراءته للنص</w:t>
      </w:r>
      <w:r>
        <w:rPr>
          <w:i/>
          <w:rtl/>
        </w:rPr>
        <w:t xml:space="preserve">. </w:t>
      </w:r>
      <w:r w:rsidRPr="00984930">
        <w:rPr>
          <w:rFonts w:ascii="Arial" w:hAnsi="Arial" w:cs="Arial"/>
          <w:i/>
          <w:iCs/>
          <w:rtl/>
        </w:rPr>
        <w:t>ومن المهم أيضًا توصيف الأمور الهامة التي لا يجري قياسها بالمعايير على نحو مباشر ولكنها تظل ذات صلة، على سبيل المثال أي تغييرات جارية أو مخططة قد تؤثر على الأداء</w:t>
      </w:r>
      <w:r>
        <w:rPr>
          <w:rtl/>
        </w:rPr>
        <w:t>]</w:t>
      </w:r>
      <w:r w:rsidR="00E66A50">
        <w:rPr>
          <w:rFonts w:hint="cs"/>
          <w:rtl/>
        </w:rPr>
        <w:t>.</w:t>
      </w:r>
    </w:p>
    <w:p w14:paraId="77455177" w14:textId="77777777" w:rsidR="00116AE4" w:rsidRDefault="00116AE4" w:rsidP="00116AE4">
      <w:pPr>
        <w:bidi/>
        <w:spacing w:after="0" w:line="240" w:lineRule="auto"/>
        <w:rPr>
          <w:rtl/>
        </w:rPr>
      </w:pPr>
    </w:p>
    <w:p w14:paraId="39533911" w14:textId="77777777" w:rsidR="00116AE4" w:rsidRPr="00B77502" w:rsidRDefault="00116AE4" w:rsidP="00116AE4">
      <w:pPr>
        <w:bidi/>
        <w:spacing w:after="0" w:line="240" w:lineRule="auto"/>
        <w:rPr>
          <w:b/>
          <w:iCs/>
          <w:rtl/>
        </w:rPr>
      </w:pPr>
      <w:r w:rsidRPr="00B77502">
        <w:rPr>
          <w:rFonts w:asciiTheme="minorBidi" w:hAnsiTheme="minorBidi"/>
          <w:bCs/>
          <w:iCs/>
          <w:rtl/>
        </w:rPr>
        <w:lastRenderedPageBreak/>
        <w:t xml:space="preserve">البعد </w:t>
      </w:r>
      <w:r w:rsidRPr="00B77502">
        <w:rPr>
          <w:b/>
          <w:i/>
        </w:rPr>
        <w:t>(</w:t>
      </w:r>
      <w:r w:rsidRPr="00B77502">
        <w:rPr>
          <w:rFonts w:hint="cs"/>
          <w:b/>
          <w:i/>
        </w:rPr>
        <w:t>ii</w:t>
      </w:r>
      <w:r w:rsidRPr="00B77502">
        <w:rPr>
          <w:b/>
          <w:i/>
        </w:rPr>
        <w:t>)</w:t>
      </w:r>
      <w:r w:rsidRPr="00B77502">
        <w:rPr>
          <w:bCs/>
          <w:iCs/>
          <w:rtl/>
        </w:rPr>
        <w:t>:</w:t>
      </w:r>
      <w:r w:rsidRPr="00B77502">
        <w:rPr>
          <w:b/>
          <w:iCs/>
          <w:rtl/>
        </w:rPr>
        <w:t xml:space="preserve"> </w:t>
      </w:r>
      <w:r w:rsidRPr="00B77502">
        <w:rPr>
          <w:rFonts w:asciiTheme="minorBidi" w:hAnsiTheme="minorBidi"/>
          <w:bCs/>
          <w:iCs/>
          <w:rtl/>
        </w:rPr>
        <w:t>الممارسات الجيدة بخصوص التواصل مع المواطنين ومع منظمات المجتمع المدني</w:t>
      </w:r>
    </w:p>
    <w:p w14:paraId="48C11E50" w14:textId="77777777" w:rsidR="00116AE4" w:rsidRDefault="00116AE4" w:rsidP="00116AE4">
      <w:pPr>
        <w:bidi/>
        <w:spacing w:after="4" w:line="240" w:lineRule="auto"/>
        <w:jc w:val="both"/>
        <w:rPr>
          <w:bCs/>
          <w:i/>
          <w:rtl/>
        </w:rPr>
      </w:pPr>
      <w:r>
        <w:rPr>
          <w:rtl/>
        </w:rPr>
        <w:t>[</w:t>
      </w:r>
      <w:r w:rsidRPr="00984930">
        <w:rPr>
          <w:rFonts w:ascii="Arial" w:hAnsi="Arial" w:cs="Arial"/>
          <w:i/>
          <w:iCs/>
          <w:rtl/>
        </w:rPr>
        <w:t>ينبغي تضمين وصف تفصيلي لأداء الجهاز الأعلى للرقابة في هذا البعد</w:t>
      </w:r>
      <w:r>
        <w:rPr>
          <w:rtl/>
        </w:rPr>
        <w:t>.</w:t>
      </w:r>
      <w:r>
        <w:rPr>
          <w:i/>
          <w:rtl/>
        </w:rPr>
        <w:t xml:space="preserve"> </w:t>
      </w:r>
      <w:r w:rsidRPr="00984930">
        <w:rPr>
          <w:rFonts w:ascii="Arial" w:hAnsi="Arial" w:cs="Arial"/>
          <w:i/>
          <w:iCs/>
          <w:rtl/>
        </w:rPr>
        <w:t xml:space="preserve">ويتم تقديم إرشادات مفصلة حول البعد </w:t>
      </w:r>
      <w:r w:rsidRPr="00B77502">
        <w:rPr>
          <w:i/>
          <w:iCs/>
        </w:rPr>
        <w:t>(</w:t>
      </w:r>
      <w:r w:rsidRPr="00B77502">
        <w:rPr>
          <w:rFonts w:hint="cs"/>
          <w:i/>
          <w:iCs/>
        </w:rPr>
        <w:t>i</w:t>
      </w:r>
      <w:r w:rsidRPr="00B77502">
        <w:rPr>
          <w:i/>
          <w:iCs/>
        </w:rPr>
        <w:t>)</w:t>
      </w:r>
      <w:r>
        <w:rPr>
          <w:rtl/>
        </w:rPr>
        <w:t>]</w:t>
      </w:r>
    </w:p>
    <w:p w14:paraId="33B4B470" w14:textId="77777777" w:rsidR="00116AE4" w:rsidRDefault="00116AE4" w:rsidP="00116AE4">
      <w:pPr>
        <w:bidi/>
        <w:spacing w:after="0" w:line="240" w:lineRule="auto"/>
        <w:rPr>
          <w:rtl/>
        </w:rPr>
      </w:pPr>
    </w:p>
    <w:p w14:paraId="367AEA34" w14:textId="77777777" w:rsidR="00116AE4" w:rsidRDefault="00116AE4" w:rsidP="00116AE4">
      <w:pPr>
        <w:bidi/>
        <w:spacing w:afterLines="20" w:after="48" w:line="240" w:lineRule="auto"/>
        <w:jc w:val="both"/>
        <w:rPr>
          <w:b/>
          <w:i/>
          <w:rtl/>
        </w:rPr>
      </w:pPr>
    </w:p>
    <w:p w14:paraId="2477AB9A" w14:textId="77777777" w:rsidR="00116AE4" w:rsidRPr="00C737ED" w:rsidRDefault="00116AE4" w:rsidP="00116AE4">
      <w:pPr>
        <w:bidi/>
        <w:spacing w:afterLines="20" w:after="48" w:line="240" w:lineRule="auto"/>
        <w:jc w:val="both"/>
        <w:rPr>
          <w:rFonts w:asciiTheme="minorBidi" w:hAnsiTheme="minorBidi"/>
          <w:bCs/>
          <w:i/>
          <w:rtl/>
        </w:rPr>
      </w:pPr>
      <w:r w:rsidRPr="00C737ED">
        <w:rPr>
          <w:rFonts w:asciiTheme="minorBidi" w:hAnsiTheme="minorBidi"/>
          <w:bCs/>
          <w:i/>
          <w:rtl/>
        </w:rPr>
        <w:t xml:space="preserve">نتائج وملاحظات حول التقييم  </w:t>
      </w:r>
    </w:p>
    <w:p w14:paraId="1DFEFD34" w14:textId="77777777" w:rsidR="00116AE4" w:rsidRDefault="00116AE4" w:rsidP="00116AE4">
      <w:pPr>
        <w:bidi/>
        <w:spacing w:afterLines="20" w:after="48" w:line="240" w:lineRule="auto"/>
        <w:jc w:val="both"/>
        <w:rPr>
          <w:b/>
          <w: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4577"/>
        <w:gridCol w:w="1885"/>
      </w:tblGrid>
      <w:tr w:rsidR="00116AE4" w14:paraId="2EA3A10C" w14:textId="77777777" w:rsidTr="00F7294B">
        <w:trPr>
          <w:trHeight w:val="53"/>
        </w:trPr>
        <w:tc>
          <w:tcPr>
            <w:tcW w:w="2635" w:type="dxa"/>
            <w:tcBorders>
              <w:top w:val="single" w:sz="4" w:space="0" w:color="auto"/>
              <w:left w:val="single" w:sz="4" w:space="0" w:color="auto"/>
              <w:bottom w:val="single" w:sz="4" w:space="0" w:color="auto"/>
              <w:right w:val="single" w:sz="4" w:space="0" w:color="auto"/>
            </w:tcBorders>
            <w:shd w:val="clear" w:color="auto" w:fill="8DB3E2"/>
            <w:hideMark/>
          </w:tcPr>
          <w:p w14:paraId="5A446797"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البعد</w:t>
            </w:r>
          </w:p>
        </w:tc>
        <w:tc>
          <w:tcPr>
            <w:tcW w:w="4577" w:type="dxa"/>
            <w:tcBorders>
              <w:top w:val="single" w:sz="4" w:space="0" w:color="auto"/>
              <w:left w:val="single" w:sz="4" w:space="0" w:color="auto"/>
              <w:bottom w:val="single" w:sz="4" w:space="0" w:color="auto"/>
              <w:right w:val="single" w:sz="4" w:space="0" w:color="auto"/>
            </w:tcBorders>
            <w:shd w:val="clear" w:color="auto" w:fill="8DB3E2"/>
            <w:hideMark/>
          </w:tcPr>
          <w:p w14:paraId="0D46F270"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النتائج</w:t>
            </w:r>
          </w:p>
        </w:tc>
        <w:tc>
          <w:tcPr>
            <w:tcW w:w="1885" w:type="dxa"/>
            <w:tcBorders>
              <w:top w:val="single" w:sz="4" w:space="0" w:color="auto"/>
              <w:left w:val="single" w:sz="4" w:space="0" w:color="auto"/>
              <w:bottom w:val="single" w:sz="4" w:space="0" w:color="auto"/>
              <w:right w:val="single" w:sz="4" w:space="0" w:color="auto"/>
            </w:tcBorders>
            <w:shd w:val="clear" w:color="auto" w:fill="8DB3E2"/>
            <w:hideMark/>
          </w:tcPr>
          <w:p w14:paraId="75CF5959" w14:textId="77777777" w:rsidR="00116AE4" w:rsidRPr="00984930" w:rsidRDefault="00116AE4">
            <w:pPr>
              <w:bidi/>
              <w:spacing w:afterLines="20" w:after="48" w:line="240" w:lineRule="auto"/>
              <w:jc w:val="center"/>
              <w:rPr>
                <w:rFonts w:ascii="Arial" w:hAnsi="Arial" w:cs="Arial"/>
                <w:bCs/>
                <w:rtl/>
              </w:rPr>
            </w:pPr>
            <w:r w:rsidRPr="00984930">
              <w:rPr>
                <w:rFonts w:ascii="Arial" w:hAnsi="Arial" w:cs="Arial"/>
                <w:bCs/>
                <w:rtl/>
              </w:rPr>
              <w:t>الدرجة</w:t>
            </w:r>
          </w:p>
        </w:tc>
      </w:tr>
      <w:tr w:rsidR="00116AE4" w14:paraId="280091C2" w14:textId="77777777" w:rsidTr="00F7294B">
        <w:tc>
          <w:tcPr>
            <w:tcW w:w="2635" w:type="dxa"/>
            <w:tcBorders>
              <w:top w:val="single" w:sz="4" w:space="0" w:color="auto"/>
              <w:left w:val="single" w:sz="4" w:space="0" w:color="auto"/>
              <w:bottom w:val="single" w:sz="4" w:space="0" w:color="auto"/>
              <w:right w:val="single" w:sz="4" w:space="0" w:color="auto"/>
            </w:tcBorders>
            <w:shd w:val="clear" w:color="auto" w:fill="8DB3E2"/>
          </w:tcPr>
          <w:p w14:paraId="56660A9F" w14:textId="77777777" w:rsidR="00116AE4" w:rsidRDefault="00116AE4" w:rsidP="00F7294B">
            <w:pPr>
              <w:pStyle w:val="ListParagraph"/>
              <w:tabs>
                <w:tab w:val="left" w:pos="360"/>
              </w:tabs>
              <w:spacing w:afterLines="20" w:after="48" w:line="240" w:lineRule="auto"/>
              <w:rPr>
                <w:b/>
                <w:rtl/>
              </w:rPr>
            </w:pPr>
          </w:p>
          <w:p w14:paraId="23B2579F" w14:textId="77777777" w:rsidR="00116AE4" w:rsidRDefault="00116AE4" w:rsidP="00F7294B">
            <w:pPr>
              <w:pStyle w:val="ListParagraph"/>
              <w:tabs>
                <w:tab w:val="left" w:pos="360"/>
              </w:tabs>
              <w:spacing w:afterLines="20" w:after="48" w:line="240" w:lineRule="auto"/>
              <w:ind w:left="0"/>
              <w:rPr>
                <w:b/>
                <w:rtl/>
              </w:rPr>
            </w:pPr>
            <w:r w:rsidRPr="00F7294B">
              <w:rPr>
                <w:rFonts w:cs="Calibri"/>
                <w:b/>
                <w:bCs/>
                <w:rtl/>
              </w:rPr>
              <w:t>(</w:t>
            </w:r>
            <w:r w:rsidRPr="00F7294B">
              <w:rPr>
                <w:rFonts w:cs="Calibri" w:hint="cs"/>
                <w:b/>
                <w:bCs/>
                <w:rtl/>
              </w:rPr>
              <w:t>i</w:t>
            </w:r>
            <w:r w:rsidRPr="00F7294B">
              <w:rPr>
                <w:rFonts w:cs="Calibri"/>
                <w:b/>
                <w:bCs/>
                <w:rtl/>
              </w:rPr>
              <w:t>)</w:t>
            </w:r>
            <w:r>
              <w:rPr>
                <w:b/>
                <w:rtl/>
                <w:lang w:bidi="ar-SA"/>
              </w:rPr>
              <w:t xml:space="preserve"> </w:t>
            </w:r>
            <w:r w:rsidRPr="00F7294B">
              <w:rPr>
                <w:rFonts w:ascii="Arial" w:hAnsi="Arial"/>
                <w:bCs/>
                <w:rtl/>
              </w:rPr>
              <w:t>الممارسات الجيدة بخصوص التواصل مع وسائل الإعلام</w:t>
            </w:r>
          </w:p>
        </w:tc>
        <w:tc>
          <w:tcPr>
            <w:tcW w:w="4577" w:type="dxa"/>
            <w:tcBorders>
              <w:top w:val="single" w:sz="4" w:space="0" w:color="auto"/>
              <w:left w:val="single" w:sz="4" w:space="0" w:color="auto"/>
              <w:bottom w:val="single" w:sz="4" w:space="0" w:color="auto"/>
              <w:right w:val="single" w:sz="4" w:space="0" w:color="auto"/>
            </w:tcBorders>
          </w:tcPr>
          <w:p w14:paraId="0BD82AC8" w14:textId="77777777" w:rsidR="00116AE4" w:rsidRDefault="00116AE4">
            <w:pPr>
              <w:tabs>
                <w:tab w:val="left" w:pos="979"/>
              </w:tabs>
              <w:bidi/>
              <w:spacing w:afterLines="20" w:after="48"/>
              <w:rPr>
                <w:b/>
                <w:rtl/>
              </w:rPr>
            </w:pPr>
          </w:p>
          <w:p w14:paraId="7EEE0116" w14:textId="6FF58451" w:rsidR="00116AE4" w:rsidRDefault="00116AE4">
            <w:pPr>
              <w:bidi/>
              <w:rPr>
                <w:bCs/>
                <w:rtl/>
              </w:rPr>
            </w:pPr>
            <w:r w:rsidRPr="00F7294B">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F7294B">
              <w:rPr>
                <w:rFonts w:ascii="Arial" w:hAnsi="Arial" w:cs="Arial"/>
                <w:rtl/>
              </w:rPr>
              <w:t>المستوفاة</w:t>
            </w:r>
            <w:r w:rsidRPr="00F7294B">
              <w:rPr>
                <w:rtl/>
              </w:rPr>
              <w:t>.</w:t>
            </w:r>
            <w:r>
              <w:rPr>
                <w:rtl/>
              </w:rPr>
              <w:t xml:space="preserve"> </w:t>
            </w:r>
            <w:r>
              <w:rPr>
                <w:rtl/>
              </w:rPr>
              <w:br/>
            </w:r>
            <w:r w:rsidRPr="00F7294B">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F7294B">
              <w:rPr>
                <w:rFonts w:ascii="Arial" w:hAnsi="Arial" w:cs="Arial"/>
                <w:rtl/>
              </w:rPr>
              <w:t>غير المستوفاة</w:t>
            </w:r>
            <w:r w:rsidRPr="00F7294B">
              <w:rPr>
                <w:rtl/>
              </w:rPr>
              <w:t>.</w:t>
            </w:r>
            <w:r>
              <w:rPr>
                <w:rtl/>
              </w:rPr>
              <w:br/>
            </w:r>
            <w:r w:rsidRPr="00F7294B">
              <w:rPr>
                <w:rFonts w:ascii="Arial" w:hAnsi="Arial" w:cs="Arial"/>
                <w:rtl/>
              </w:rPr>
              <w:t>المعايير</w:t>
            </w:r>
            <w:r w:rsidRPr="00984930">
              <w:rPr>
                <w:rFonts w:ascii="Arial" w:hAnsi="Arial" w:cs="Arial"/>
                <w:i/>
                <w:iCs/>
                <w:rtl/>
              </w:rPr>
              <w:t xml:space="preserve"> </w:t>
            </w:r>
            <w:r>
              <w:rPr>
                <w:rtl/>
              </w:rPr>
              <w:t>[</w:t>
            </w:r>
            <w:r w:rsidRPr="00984930">
              <w:rPr>
                <w:rFonts w:ascii="Arial" w:hAnsi="Arial" w:cs="Arial"/>
                <w:i/>
                <w:iCs/>
                <w:rtl/>
              </w:rPr>
              <w:t>تضمين المعايير</w:t>
            </w:r>
            <w:r>
              <w:rPr>
                <w:rtl/>
              </w:rPr>
              <w:t xml:space="preserve">] </w:t>
            </w:r>
            <w:r w:rsidRPr="00F7294B">
              <w:rPr>
                <w:rFonts w:ascii="Arial" w:hAnsi="Arial" w:cs="Arial"/>
                <w:rtl/>
              </w:rPr>
              <w:t>غير المتوفرة</w:t>
            </w:r>
            <w:r w:rsidR="00720771">
              <w:rPr>
                <w:rFonts w:ascii="Arial" w:hAnsi="Arial" w:cs="Arial" w:hint="cs"/>
                <w:rtl/>
              </w:rPr>
              <w:t>.</w:t>
            </w:r>
          </w:p>
          <w:p w14:paraId="0BAC9F4F" w14:textId="7D4C2672" w:rsidR="00116AE4" w:rsidRDefault="00116AE4">
            <w:pPr>
              <w:bidi/>
              <w:spacing w:afterLines="20" w:after="48"/>
              <w:rPr>
                <w:i/>
                <w:rtl/>
              </w:rPr>
            </w:pPr>
            <w:r>
              <w:rPr>
                <w:rtl/>
              </w:rPr>
              <w:t>[</w:t>
            </w:r>
            <w:r w:rsidR="00260011">
              <w:rPr>
                <w:rFonts w:ascii="Arial" w:hAnsi="Arial" w:cs="Arial"/>
                <w:iCs/>
                <w:rtl/>
              </w:rPr>
              <w:t xml:space="preserve">اذكر </w:t>
            </w:r>
            <w:r w:rsidRPr="00116AE4">
              <w:rPr>
                <w:rFonts w:ascii="Arial" w:hAnsi="Arial" w:cs="Arial"/>
                <w:iCs/>
                <w:rtl/>
              </w:rPr>
              <w:t xml:space="preserve">ملخصًا قصيرًا للغاية لأداء الجهاز الأعلى للرقابة في النطاق الذي يقيسه البعد </w:t>
            </w:r>
            <w:r>
              <w:rPr>
                <w:i/>
                <w:rtl/>
              </w:rPr>
              <w:t xml:space="preserve">- </w:t>
            </w:r>
            <w:r w:rsidRPr="00116AE4">
              <w:rPr>
                <w:rFonts w:ascii="Arial" w:hAnsi="Arial" w:cs="Arial"/>
                <w:iCs/>
                <w:rtl/>
              </w:rPr>
              <w:t xml:space="preserve">من </w:t>
            </w:r>
            <w:r>
              <w:rPr>
                <w:rFonts w:hint="cs"/>
                <w:i/>
              </w:rPr>
              <w:t>2</w:t>
            </w:r>
            <w:r w:rsidRPr="00116AE4">
              <w:rPr>
                <w:rFonts w:ascii="Arial" w:hAnsi="Arial" w:cs="Arial"/>
                <w:iCs/>
                <w:rtl/>
              </w:rPr>
              <w:t xml:space="preserve"> إلى </w:t>
            </w:r>
            <w:r>
              <w:rPr>
                <w:rFonts w:hint="cs"/>
                <w:i/>
              </w:rPr>
              <w:t>3</w:t>
            </w:r>
            <w:r w:rsidRPr="00116AE4">
              <w:rPr>
                <w:rFonts w:ascii="Arial" w:hAnsi="Arial" w:cs="Arial"/>
                <w:iCs/>
                <w:rtl/>
              </w:rPr>
              <w:t xml:space="preserve"> جمل</w:t>
            </w:r>
            <w:r>
              <w:rPr>
                <w:i/>
                <w:rtl/>
              </w:rPr>
              <w:t xml:space="preserve">. </w:t>
            </w:r>
            <w:r w:rsidRPr="00984930">
              <w:rPr>
                <w:rFonts w:ascii="Arial" w:hAnsi="Arial" w:cs="Arial"/>
                <w:i/>
                <w:iCs/>
                <w:rtl/>
              </w:rPr>
              <w:t>سيتم تقديم التفاصيل في جزء الشرح أعلاه</w:t>
            </w:r>
            <w:r>
              <w:rPr>
                <w:rtl/>
              </w:rPr>
              <w:t>].</w:t>
            </w:r>
          </w:p>
        </w:tc>
        <w:tc>
          <w:tcPr>
            <w:tcW w:w="1885" w:type="dxa"/>
            <w:tcBorders>
              <w:top w:val="single" w:sz="4" w:space="0" w:color="auto"/>
              <w:left w:val="single" w:sz="4" w:space="0" w:color="auto"/>
              <w:bottom w:val="single" w:sz="4" w:space="0" w:color="auto"/>
              <w:right w:val="single" w:sz="4" w:space="0" w:color="auto"/>
            </w:tcBorders>
          </w:tcPr>
          <w:p w14:paraId="786845FB" w14:textId="77777777" w:rsidR="00116AE4" w:rsidRPr="00F7294B" w:rsidRDefault="00116AE4">
            <w:pPr>
              <w:bidi/>
              <w:spacing w:afterLines="20" w:after="48"/>
              <w:jc w:val="center"/>
              <w:rPr>
                <w:bCs/>
                <w:i/>
                <w:iCs/>
                <w:rtl/>
              </w:rPr>
            </w:pPr>
          </w:p>
          <w:p w14:paraId="5351956F" w14:textId="77777777" w:rsidR="00116AE4" w:rsidRPr="00F7294B" w:rsidRDefault="00116AE4">
            <w:pPr>
              <w:bidi/>
              <w:spacing w:afterLines="20" w:after="48"/>
              <w:jc w:val="center"/>
              <w:rPr>
                <w:bCs/>
                <w:i/>
                <w:iCs/>
                <w:rtl/>
              </w:rPr>
            </w:pPr>
            <w:r w:rsidRPr="00F7294B">
              <w:rPr>
                <w:i/>
                <w:iCs/>
                <w:rtl/>
              </w:rPr>
              <w:t>[</w:t>
            </w:r>
            <w:r w:rsidRPr="00F7294B">
              <w:rPr>
                <w:rFonts w:ascii="Arial" w:hAnsi="Arial" w:cs="Arial"/>
                <w:i/>
                <w:iCs/>
                <w:rtl/>
              </w:rPr>
              <w:t>تضمين درجات البعد</w:t>
            </w:r>
            <w:r w:rsidRPr="00F7294B">
              <w:rPr>
                <w:i/>
                <w:iCs/>
                <w:rtl/>
              </w:rPr>
              <w:t>]</w:t>
            </w:r>
          </w:p>
          <w:p w14:paraId="7BDEA8D9" w14:textId="77777777" w:rsidR="00116AE4" w:rsidRPr="00F7294B" w:rsidRDefault="00116AE4">
            <w:pPr>
              <w:bidi/>
              <w:spacing w:after="0" w:line="240" w:lineRule="auto"/>
              <w:jc w:val="center"/>
              <w:rPr>
                <w:bCs/>
                <w:i/>
                <w:iCs/>
                <w:rtl/>
              </w:rPr>
            </w:pPr>
          </w:p>
        </w:tc>
      </w:tr>
      <w:tr w:rsidR="00116AE4" w14:paraId="6514A79D" w14:textId="77777777" w:rsidTr="00F7294B">
        <w:tc>
          <w:tcPr>
            <w:tcW w:w="2635" w:type="dxa"/>
            <w:tcBorders>
              <w:top w:val="single" w:sz="4" w:space="0" w:color="auto"/>
              <w:left w:val="single" w:sz="4" w:space="0" w:color="auto"/>
              <w:bottom w:val="single" w:sz="4" w:space="0" w:color="auto"/>
              <w:right w:val="single" w:sz="4" w:space="0" w:color="auto"/>
            </w:tcBorders>
            <w:shd w:val="clear" w:color="auto" w:fill="8DB3E2"/>
          </w:tcPr>
          <w:p w14:paraId="38E47BF2" w14:textId="77777777" w:rsidR="00116AE4" w:rsidRDefault="00116AE4">
            <w:pPr>
              <w:pStyle w:val="ListParagraph"/>
              <w:spacing w:afterLines="20" w:after="48" w:line="240" w:lineRule="auto"/>
              <w:rPr>
                <w:b/>
                <w:rtl/>
              </w:rPr>
            </w:pPr>
          </w:p>
          <w:p w14:paraId="3073BCCB" w14:textId="77777777" w:rsidR="00116AE4" w:rsidRDefault="00116AE4" w:rsidP="00F7294B">
            <w:pPr>
              <w:pStyle w:val="ListParagraph"/>
              <w:tabs>
                <w:tab w:val="left" w:pos="360"/>
              </w:tabs>
              <w:spacing w:afterLines="20" w:after="48" w:line="240" w:lineRule="auto"/>
              <w:ind w:left="0"/>
              <w:rPr>
                <w:b/>
                <w:rtl/>
              </w:rPr>
            </w:pPr>
            <w:r>
              <w:rPr>
                <w:rFonts w:cs="Calibri"/>
                <w:b/>
                <w:bCs/>
                <w:rtl/>
              </w:rPr>
              <w:t>(</w:t>
            </w:r>
            <w:r>
              <w:rPr>
                <w:rFonts w:cs="Calibri" w:hint="cs"/>
                <w:b/>
                <w:bCs/>
                <w:rtl/>
              </w:rPr>
              <w:t>ii</w:t>
            </w:r>
            <w:r>
              <w:rPr>
                <w:rFonts w:cs="Calibri"/>
                <w:b/>
                <w:bCs/>
                <w:rtl/>
              </w:rPr>
              <w:t>)</w:t>
            </w:r>
            <w:r>
              <w:rPr>
                <w:b/>
                <w:rtl/>
                <w:lang w:bidi="ar-SA"/>
              </w:rPr>
              <w:t xml:space="preserve"> </w:t>
            </w:r>
            <w:r w:rsidRPr="00F7294B">
              <w:rPr>
                <w:rFonts w:ascii="Arial" w:hAnsi="Arial"/>
                <w:bCs/>
                <w:rtl/>
              </w:rPr>
              <w:t>الممارسات الجيدة بخصوص التواصل مع المواطنين ومع منظمات المجتمع المدني</w:t>
            </w:r>
          </w:p>
        </w:tc>
        <w:tc>
          <w:tcPr>
            <w:tcW w:w="4577" w:type="dxa"/>
            <w:tcBorders>
              <w:top w:val="single" w:sz="4" w:space="0" w:color="auto"/>
              <w:left w:val="single" w:sz="4" w:space="0" w:color="auto"/>
              <w:bottom w:val="single" w:sz="4" w:space="0" w:color="auto"/>
              <w:right w:val="single" w:sz="4" w:space="0" w:color="auto"/>
            </w:tcBorders>
          </w:tcPr>
          <w:p w14:paraId="631E9554" w14:textId="77777777" w:rsidR="00116AE4" w:rsidRDefault="00116AE4">
            <w:pPr>
              <w:tabs>
                <w:tab w:val="left" w:pos="979"/>
              </w:tabs>
              <w:bidi/>
              <w:spacing w:afterLines="20" w:after="48"/>
              <w:rPr>
                <w:b/>
                <w:rtl/>
              </w:rPr>
            </w:pPr>
          </w:p>
          <w:p w14:paraId="2753B2B3" w14:textId="77777777" w:rsidR="00116AE4" w:rsidRDefault="00116AE4">
            <w:pPr>
              <w:tabs>
                <w:tab w:val="left" w:pos="979"/>
              </w:tabs>
              <w:bidi/>
              <w:rPr>
                <w:b/>
                <w:rtl/>
              </w:rPr>
            </w:pPr>
            <w:r>
              <w:rPr>
                <w:rtl/>
              </w:rPr>
              <w:t>[</w:t>
            </w:r>
            <w:r w:rsidRPr="00984930">
              <w:rPr>
                <w:rFonts w:ascii="Arial" w:hAnsi="Arial" w:cs="Arial"/>
                <w:i/>
                <w:iCs/>
                <w:rtl/>
              </w:rPr>
              <w:t xml:space="preserve">اتبع نفس الهيكل كما في البعد </w:t>
            </w:r>
            <w:r w:rsidRPr="00F7294B">
              <w:rPr>
                <w:i/>
                <w:iCs/>
              </w:rPr>
              <w:t>(</w:t>
            </w:r>
            <w:r w:rsidRPr="00F7294B">
              <w:rPr>
                <w:rFonts w:hint="cs"/>
                <w:i/>
                <w:iCs/>
              </w:rPr>
              <w:t>i</w:t>
            </w:r>
            <w:r w:rsidRPr="00F7294B">
              <w:rPr>
                <w:i/>
                <w:iCs/>
              </w:rPr>
              <w:t>)</w:t>
            </w:r>
            <w:r>
              <w:rPr>
                <w:rtl/>
              </w:rPr>
              <w:t>]</w:t>
            </w:r>
          </w:p>
          <w:p w14:paraId="50FB482E" w14:textId="77777777" w:rsidR="00116AE4" w:rsidRDefault="00116AE4">
            <w:pPr>
              <w:pStyle w:val="ListParagraph"/>
              <w:spacing w:afterLines="20" w:after="48" w:line="240" w:lineRule="auto"/>
              <w:ind w:left="1080"/>
              <w:rPr>
                <w:i/>
                <w:rtl/>
              </w:rPr>
            </w:pPr>
          </w:p>
        </w:tc>
        <w:tc>
          <w:tcPr>
            <w:tcW w:w="1885" w:type="dxa"/>
            <w:tcBorders>
              <w:top w:val="single" w:sz="4" w:space="0" w:color="auto"/>
              <w:left w:val="single" w:sz="4" w:space="0" w:color="auto"/>
              <w:bottom w:val="single" w:sz="4" w:space="0" w:color="auto"/>
              <w:right w:val="single" w:sz="4" w:space="0" w:color="auto"/>
            </w:tcBorders>
          </w:tcPr>
          <w:p w14:paraId="530CEDAB" w14:textId="77777777" w:rsidR="00116AE4" w:rsidRPr="00F7294B" w:rsidRDefault="00116AE4">
            <w:pPr>
              <w:bidi/>
              <w:jc w:val="center"/>
              <w:rPr>
                <w:bCs/>
                <w:i/>
                <w:iCs/>
                <w:rtl/>
              </w:rPr>
            </w:pPr>
          </w:p>
          <w:p w14:paraId="3206949C" w14:textId="77777777" w:rsidR="00116AE4" w:rsidRPr="00F7294B" w:rsidRDefault="00116AE4">
            <w:pPr>
              <w:bidi/>
              <w:spacing w:afterLines="20" w:after="48"/>
              <w:jc w:val="center"/>
              <w:rPr>
                <w:bCs/>
                <w:i/>
                <w:iCs/>
                <w:rtl/>
              </w:rPr>
            </w:pPr>
            <w:r w:rsidRPr="00F7294B">
              <w:rPr>
                <w:i/>
                <w:iCs/>
                <w:rtl/>
              </w:rPr>
              <w:t>[</w:t>
            </w:r>
            <w:r w:rsidRPr="00F7294B">
              <w:rPr>
                <w:rFonts w:ascii="Arial" w:hAnsi="Arial" w:cs="Arial"/>
                <w:i/>
                <w:iCs/>
                <w:rtl/>
              </w:rPr>
              <w:t>تضمين درجات البعد</w:t>
            </w:r>
            <w:r w:rsidRPr="00F7294B">
              <w:rPr>
                <w:i/>
                <w:iCs/>
                <w:rtl/>
              </w:rPr>
              <w:t>]</w:t>
            </w:r>
          </w:p>
          <w:p w14:paraId="417FF632" w14:textId="77777777" w:rsidR="00116AE4" w:rsidRPr="00F7294B" w:rsidRDefault="00116AE4">
            <w:pPr>
              <w:bidi/>
              <w:spacing w:after="0" w:line="240" w:lineRule="auto"/>
              <w:rPr>
                <w:bCs/>
                <w:i/>
                <w:iCs/>
                <w:rtl/>
              </w:rPr>
            </w:pPr>
          </w:p>
        </w:tc>
      </w:tr>
    </w:tbl>
    <w:p w14:paraId="646F2EDD" w14:textId="77777777" w:rsidR="00116AE4" w:rsidRDefault="00116AE4" w:rsidP="00116AE4">
      <w:pPr>
        <w:bidi/>
        <w:spacing w:afterLines="20" w:after="48"/>
        <w:jc w:val="both"/>
        <w:rPr>
          <w:rFonts w:ascii="Calibri" w:hAnsi="Calibri" w:cs="Arial"/>
          <w:rtl/>
          <w:lang w:val="ar-EG" w:eastAsia="ar-EG" w:bidi="ar-EG"/>
        </w:rPr>
      </w:pPr>
    </w:p>
    <w:p w14:paraId="1865C5A8" w14:textId="77777777" w:rsidR="00116AE4" w:rsidRDefault="00116AE4" w:rsidP="00116AE4">
      <w:pPr>
        <w:bidi/>
        <w:spacing w:afterLines="20" w:after="48"/>
        <w:jc w:val="both"/>
        <w:rPr>
          <w:rtl/>
        </w:rPr>
      </w:pPr>
    </w:p>
    <w:p w14:paraId="135C6AB1" w14:textId="77777777" w:rsidR="00116AE4" w:rsidRDefault="00116AE4" w:rsidP="00116AE4">
      <w:pPr>
        <w:bidi/>
        <w:spacing w:afterLines="20" w:after="48"/>
        <w:jc w:val="both"/>
        <w:rPr>
          <w:rtl/>
        </w:rPr>
      </w:pPr>
    </w:p>
    <w:p w14:paraId="5B75C5AA" w14:textId="77777777" w:rsidR="00116AE4" w:rsidRDefault="00116AE4" w:rsidP="00116AE4">
      <w:pPr>
        <w:bidi/>
        <w:spacing w:afterLines="20" w:after="48"/>
        <w:jc w:val="both"/>
        <w:rPr>
          <w:rtl/>
        </w:rPr>
      </w:pPr>
    </w:p>
    <w:p w14:paraId="502D01E5" w14:textId="77777777" w:rsidR="00116AE4" w:rsidRDefault="00116AE4" w:rsidP="00116AE4">
      <w:pPr>
        <w:bidi/>
        <w:spacing w:afterLines="20" w:after="48"/>
        <w:jc w:val="both"/>
        <w:rPr>
          <w:rtl/>
        </w:rPr>
      </w:pPr>
    </w:p>
    <w:p w14:paraId="69AE80AF" w14:textId="77777777" w:rsidR="00116AE4" w:rsidRDefault="00116AE4" w:rsidP="00116AE4">
      <w:pPr>
        <w:bidi/>
        <w:spacing w:afterLines="20" w:after="48"/>
        <w:jc w:val="both"/>
        <w:rPr>
          <w:rtl/>
        </w:rPr>
      </w:pPr>
    </w:p>
    <w:p w14:paraId="668BB940" w14:textId="77777777" w:rsidR="00116AE4" w:rsidRDefault="00116AE4" w:rsidP="00116AE4">
      <w:pPr>
        <w:bidi/>
        <w:spacing w:afterLines="20" w:after="48"/>
        <w:jc w:val="both"/>
        <w:rPr>
          <w:rtl/>
        </w:rPr>
      </w:pPr>
    </w:p>
    <w:p w14:paraId="194EB9DF" w14:textId="77777777" w:rsidR="00116AE4" w:rsidRDefault="00116AE4" w:rsidP="00116AE4">
      <w:pPr>
        <w:bidi/>
        <w:spacing w:afterLines="20" w:after="48"/>
        <w:jc w:val="both"/>
        <w:rPr>
          <w:rtl/>
        </w:rPr>
      </w:pPr>
    </w:p>
    <w:p w14:paraId="7C3D6FE2" w14:textId="77777777" w:rsidR="00116AE4" w:rsidRDefault="00116AE4" w:rsidP="00116AE4">
      <w:pPr>
        <w:bidi/>
        <w:spacing w:afterLines="20" w:after="48"/>
        <w:jc w:val="both"/>
        <w:rPr>
          <w:rtl/>
        </w:rPr>
      </w:pPr>
    </w:p>
    <w:p w14:paraId="5BFA2311" w14:textId="77777777" w:rsidR="00116AE4" w:rsidRDefault="00116AE4" w:rsidP="00116AE4">
      <w:pPr>
        <w:bidi/>
        <w:spacing w:afterLines="20" w:after="48"/>
        <w:jc w:val="both"/>
        <w:rPr>
          <w:rtl/>
        </w:rPr>
      </w:pPr>
    </w:p>
    <w:p w14:paraId="262027A8" w14:textId="77777777" w:rsidR="00116AE4" w:rsidRDefault="00116AE4" w:rsidP="00116AE4">
      <w:pPr>
        <w:bidi/>
        <w:spacing w:afterLines="20" w:after="48"/>
        <w:jc w:val="both"/>
        <w:rPr>
          <w:rtl/>
        </w:rPr>
      </w:pPr>
    </w:p>
    <w:p w14:paraId="3A9E21C3" w14:textId="77777777" w:rsidR="00116AE4" w:rsidRDefault="00116AE4" w:rsidP="00116AE4">
      <w:pPr>
        <w:bidi/>
        <w:spacing w:afterLines="20" w:after="48"/>
        <w:jc w:val="both"/>
        <w:rPr>
          <w:rtl/>
        </w:rPr>
      </w:pPr>
    </w:p>
    <w:p w14:paraId="5F82057D" w14:textId="77777777" w:rsidR="00116AE4" w:rsidRDefault="00116AE4" w:rsidP="00116AE4">
      <w:pPr>
        <w:bidi/>
        <w:spacing w:afterLines="20" w:after="48"/>
        <w:jc w:val="both"/>
        <w:rPr>
          <w:rtl/>
        </w:rPr>
      </w:pPr>
    </w:p>
    <w:p w14:paraId="1A196979" w14:textId="77777777" w:rsidR="00116AE4" w:rsidRDefault="00116AE4" w:rsidP="00116AE4">
      <w:pPr>
        <w:bidi/>
        <w:spacing w:afterLines="20" w:after="48"/>
        <w:jc w:val="both"/>
        <w:rPr>
          <w:rtl/>
        </w:rPr>
      </w:pPr>
    </w:p>
    <w:p w14:paraId="5BF0115C" w14:textId="77777777" w:rsidR="00116AE4" w:rsidRDefault="00116AE4" w:rsidP="00116AE4">
      <w:pPr>
        <w:bidi/>
        <w:spacing w:afterLines="20" w:after="48"/>
        <w:jc w:val="both"/>
        <w:rPr>
          <w:rtl/>
        </w:rPr>
      </w:pPr>
    </w:p>
    <w:p w14:paraId="23D6DE6D" w14:textId="77777777" w:rsidR="00116AE4" w:rsidRDefault="00116AE4" w:rsidP="00116AE4">
      <w:pPr>
        <w:bidi/>
        <w:spacing w:afterLines="20" w:after="48"/>
        <w:jc w:val="both"/>
        <w:rPr>
          <w:rtl/>
        </w:rPr>
      </w:pPr>
    </w:p>
    <w:p w14:paraId="051FB393" w14:textId="77777777" w:rsidR="00116AE4" w:rsidRDefault="00116AE4" w:rsidP="00116AE4">
      <w:pPr>
        <w:bidi/>
        <w:spacing w:afterLines="20" w:after="48"/>
        <w:jc w:val="both"/>
        <w:rPr>
          <w:rtl/>
        </w:rPr>
      </w:pPr>
    </w:p>
    <w:p w14:paraId="2C38B5D1" w14:textId="77777777" w:rsidR="00116AE4" w:rsidRDefault="00116AE4" w:rsidP="00116AE4">
      <w:pPr>
        <w:bidi/>
        <w:spacing w:afterLines="20" w:after="48"/>
        <w:jc w:val="both"/>
        <w:rPr>
          <w:rtl/>
        </w:rPr>
      </w:pPr>
    </w:p>
    <w:p w14:paraId="16A3DB3C" w14:textId="77777777" w:rsidR="00116AE4" w:rsidRDefault="00116AE4" w:rsidP="00116AE4">
      <w:pPr>
        <w:bidi/>
        <w:spacing w:afterLines="20" w:after="48"/>
        <w:jc w:val="both"/>
        <w:rPr>
          <w:rtl/>
        </w:rPr>
      </w:pPr>
    </w:p>
    <w:p w14:paraId="271E4B24" w14:textId="77777777" w:rsidR="00116AE4" w:rsidRDefault="00116AE4" w:rsidP="00116AE4">
      <w:pPr>
        <w:bidi/>
        <w:spacing w:afterLines="20" w:after="48"/>
        <w:jc w:val="both"/>
        <w:rPr>
          <w:rtl/>
        </w:rPr>
      </w:pPr>
    </w:p>
    <w:p w14:paraId="50355C59" w14:textId="77777777" w:rsidR="00116AE4" w:rsidRDefault="00116AE4" w:rsidP="00116AE4">
      <w:pPr>
        <w:bidi/>
        <w:spacing w:afterLines="20" w:after="48"/>
        <w:jc w:val="both"/>
        <w:rPr>
          <w:rtl/>
        </w:rPr>
      </w:pPr>
    </w:p>
    <w:p w14:paraId="2A24ABFC" w14:textId="77777777" w:rsidR="00116AE4" w:rsidRDefault="00116AE4" w:rsidP="00116AE4">
      <w:pPr>
        <w:bidi/>
        <w:spacing w:afterLines="20" w:after="48"/>
        <w:jc w:val="both"/>
        <w:rPr>
          <w:rtl/>
        </w:rPr>
      </w:pPr>
    </w:p>
    <w:p w14:paraId="5BE69A5E" w14:textId="77777777" w:rsidR="00116AE4" w:rsidRDefault="00116AE4" w:rsidP="00116AE4">
      <w:pPr>
        <w:bidi/>
        <w:spacing w:afterLines="20" w:after="48"/>
        <w:jc w:val="both"/>
        <w:rPr>
          <w:rtl/>
        </w:rPr>
      </w:pPr>
    </w:p>
    <w:p w14:paraId="38BCEE5A" w14:textId="77777777" w:rsidR="00116AE4" w:rsidRDefault="00116AE4" w:rsidP="00116AE4">
      <w:pPr>
        <w:bidi/>
        <w:spacing w:afterLines="20" w:after="48"/>
        <w:jc w:val="both"/>
        <w:rPr>
          <w:rtl/>
        </w:rPr>
      </w:pPr>
    </w:p>
    <w:p w14:paraId="1B10F7AA" w14:textId="49E0556E" w:rsidR="00116AE4" w:rsidRDefault="00116AE4" w:rsidP="00116AE4">
      <w:pPr>
        <w:pStyle w:val="Heading1"/>
        <w:rPr>
          <w:rFonts w:eastAsia="PMingLiU"/>
          <w:rtl/>
        </w:rPr>
      </w:pPr>
      <w:bookmarkStart w:id="73" w:name="_Toc37073367"/>
      <w:bookmarkStart w:id="74" w:name="_Toc379178702"/>
      <w:bookmarkStart w:id="75" w:name="_Toc311470585"/>
      <w:bookmarkStart w:id="76" w:name="_Toc38336036"/>
      <w:r w:rsidRPr="001F45FE">
        <w:rPr>
          <w:rFonts w:asciiTheme="majorHAnsi" w:eastAsiaTheme="majorEastAsia" w:hAnsiTheme="majorHAnsi" w:cstheme="majorBidi"/>
          <w:color w:val="2F5496" w:themeColor="accent1" w:themeShade="BF"/>
          <w:rtl/>
          <w:lang w:val="en-GB" w:eastAsia="zh-TW" w:bidi="ar-SA"/>
        </w:rPr>
        <w:lastRenderedPageBreak/>
        <w:t>الفصل</w:t>
      </w:r>
      <w:r>
        <w:rPr>
          <w:rFonts w:eastAsia="PMingLiU"/>
          <w:rtl/>
        </w:rPr>
        <w:t xml:space="preserve"> </w:t>
      </w:r>
      <w:r>
        <w:rPr>
          <w:rFonts w:eastAsia="PMingLiU" w:cs="Cambria" w:hint="cs"/>
          <w:rtl/>
        </w:rPr>
        <w:t>5</w:t>
      </w:r>
      <w:r w:rsidR="003C3276">
        <w:rPr>
          <w:rFonts w:eastAsia="PMingLiU"/>
          <w:rtl/>
        </w:rPr>
        <w:t>:</w:t>
      </w:r>
      <w:r>
        <w:rPr>
          <w:rFonts w:eastAsia="PMingLiU"/>
          <w:rtl/>
        </w:rPr>
        <w:t xml:space="preserve"> عملية تنمية قدرات الجهاز الأعلى للرقابة</w:t>
      </w:r>
      <w:bookmarkEnd w:id="73"/>
      <w:bookmarkEnd w:id="74"/>
      <w:bookmarkEnd w:id="75"/>
      <w:bookmarkEnd w:id="76"/>
    </w:p>
    <w:p w14:paraId="74F9ED53" w14:textId="77777777" w:rsidR="00116AE4" w:rsidRDefault="00116AE4" w:rsidP="00116AE4">
      <w:pPr>
        <w:bidi/>
        <w:rPr>
          <w:rFonts w:eastAsia="PMingLiU"/>
          <w:rtl/>
        </w:rPr>
      </w:pPr>
    </w:p>
    <w:p w14:paraId="33128EAD" w14:textId="77777777" w:rsidR="00116AE4" w:rsidRDefault="00116AE4" w:rsidP="00116AE4">
      <w:pPr>
        <w:pStyle w:val="Heading2"/>
        <w:rPr>
          <w:rFonts w:eastAsia="PMingLiU"/>
          <w:rtl/>
        </w:rPr>
      </w:pPr>
      <w:bookmarkStart w:id="77" w:name="_Toc37073368"/>
      <w:bookmarkStart w:id="78" w:name="_Toc379178703"/>
      <w:bookmarkStart w:id="79" w:name="_Toc311470586"/>
      <w:bookmarkStart w:id="80" w:name="_Toc38336037"/>
      <w:r>
        <w:rPr>
          <w:rFonts w:eastAsia="PMingLiU" w:cs="Cambria" w:hint="cs"/>
          <w:rtl/>
        </w:rPr>
        <w:t>5.1</w:t>
      </w:r>
      <w:r>
        <w:rPr>
          <w:rFonts w:eastAsia="PMingLiU"/>
          <w:rtl/>
        </w:rPr>
        <w:tab/>
        <w:t xml:space="preserve"> الإصلاحات الأخيرة والمستمرة</w:t>
      </w:r>
      <w:bookmarkEnd w:id="77"/>
      <w:bookmarkEnd w:id="78"/>
      <w:bookmarkEnd w:id="79"/>
      <w:bookmarkEnd w:id="80"/>
    </w:p>
    <w:p w14:paraId="69F850B2" w14:textId="77777777" w:rsidR="00116AE4" w:rsidRDefault="00116AE4" w:rsidP="00116AE4">
      <w:pPr>
        <w:bidi/>
        <w:spacing w:afterLines="20" w:after="48"/>
        <w:rPr>
          <w:rFonts w:eastAsia="PMingLiU"/>
          <w:rtl/>
        </w:rPr>
      </w:pPr>
      <w:r>
        <w:rPr>
          <w:rtl/>
        </w:rPr>
        <w:t>[</w:t>
      </w:r>
      <w:r w:rsidRPr="001F45FE">
        <w:rPr>
          <w:rFonts w:ascii="Arial" w:hAnsi="Arial" w:cs="Arial"/>
          <w:i/>
          <w:iCs/>
          <w:rtl/>
        </w:rPr>
        <w:t>يتعين عليك تلخيص أهم الإصلاحات الأخيرة والمستمرة والمخططة لتقديم نظرة عامة على التقدم الذي أحرزه الجهاز الأعلى للرقابة في تطوير قدراته</w:t>
      </w:r>
      <w:r w:rsidRPr="001F45FE">
        <w:rPr>
          <w:i/>
          <w:iCs/>
          <w:rtl/>
        </w:rPr>
        <w:t xml:space="preserve">. </w:t>
      </w:r>
      <w:r w:rsidRPr="001F45FE">
        <w:rPr>
          <w:rFonts w:ascii="Arial" w:hAnsi="Arial" w:cs="Arial"/>
          <w:i/>
          <w:iCs/>
          <w:rtl/>
        </w:rPr>
        <w:t xml:space="preserve">وينبغي أن يشمل مختلف أشكال الدعم المقدم وترتيبات تمويلها </w:t>
      </w:r>
      <w:r w:rsidRPr="001F45FE">
        <w:rPr>
          <w:i/>
          <w:iCs/>
          <w:rtl/>
        </w:rPr>
        <w:t>(</w:t>
      </w:r>
      <w:r w:rsidRPr="001F45FE">
        <w:rPr>
          <w:rFonts w:ascii="Arial" w:hAnsi="Arial" w:cs="Arial"/>
          <w:i/>
          <w:iCs/>
          <w:rtl/>
        </w:rPr>
        <w:t>بما في ذلك البرامج العالمية والإقليمية التابعة للإنتوساي، ودعم الأجهزة العليا للرقابة، وبرامج دعم الجهات المانحة</w:t>
      </w:r>
      <w:r w:rsidRPr="001F45FE">
        <w:rPr>
          <w:i/>
          <w:iCs/>
          <w:rtl/>
        </w:rPr>
        <w:t xml:space="preserve">). </w:t>
      </w:r>
      <w:r w:rsidRPr="001F45FE">
        <w:rPr>
          <w:rFonts w:ascii="Arial" w:hAnsi="Arial" w:cs="Arial"/>
          <w:i/>
          <w:iCs/>
          <w:rtl/>
        </w:rPr>
        <w:t>وأخيرًا يجب أن يصف الإطار الزمني للدعم المقدم</w:t>
      </w:r>
      <w:r>
        <w:rPr>
          <w:rtl/>
        </w:rPr>
        <w:t>].</w:t>
      </w:r>
    </w:p>
    <w:p w14:paraId="763CB24C" w14:textId="77777777" w:rsidR="00116AE4" w:rsidRDefault="00116AE4" w:rsidP="00116AE4">
      <w:pPr>
        <w:bidi/>
        <w:spacing w:afterLines="20" w:after="48"/>
        <w:rPr>
          <w:rtl/>
        </w:rPr>
      </w:pPr>
    </w:p>
    <w:p w14:paraId="1191148F" w14:textId="77777777" w:rsidR="00116AE4" w:rsidRDefault="00116AE4" w:rsidP="00116AE4">
      <w:pPr>
        <w:pStyle w:val="Heading2"/>
        <w:rPr>
          <w:rFonts w:eastAsia="PMingLiU"/>
          <w:rtl/>
        </w:rPr>
      </w:pPr>
      <w:bookmarkStart w:id="81" w:name="_Toc311470587"/>
      <w:bookmarkStart w:id="82" w:name="_Toc37073369"/>
      <w:bookmarkStart w:id="83" w:name="_Toc379178704"/>
      <w:bookmarkStart w:id="84" w:name="_Toc38336038"/>
      <w:r>
        <w:rPr>
          <w:rFonts w:eastAsia="PMingLiU" w:cs="Cambria" w:hint="cs"/>
          <w:rtl/>
        </w:rPr>
        <w:t>5.2</w:t>
      </w:r>
      <w:r>
        <w:rPr>
          <w:rFonts w:eastAsia="PMingLiU"/>
          <w:rtl/>
        </w:rPr>
        <w:t xml:space="preserve"> </w:t>
      </w:r>
      <w:r>
        <w:rPr>
          <w:rFonts w:eastAsia="PMingLiU"/>
          <w:rtl/>
        </w:rPr>
        <w:tab/>
        <w:t>استخدام نتائج الجهاز</w:t>
      </w:r>
      <w:bookmarkEnd w:id="81"/>
      <w:r>
        <w:rPr>
          <w:rFonts w:eastAsia="PMingLiU"/>
          <w:rtl/>
        </w:rPr>
        <w:t xml:space="preserve"> الأعلى للرقابة بواسطة مقدمي الدعم المالي الخارجيين</w:t>
      </w:r>
      <w:bookmarkEnd w:id="82"/>
      <w:bookmarkEnd w:id="83"/>
      <w:bookmarkEnd w:id="84"/>
    </w:p>
    <w:p w14:paraId="05CE6AAC" w14:textId="77777777" w:rsidR="00116AE4" w:rsidRDefault="00116AE4" w:rsidP="00116AE4">
      <w:pPr>
        <w:bidi/>
        <w:spacing w:afterLines="20" w:after="48"/>
        <w:rPr>
          <w:rFonts w:eastAsia="PMingLiU" w:cs="Times New Roman"/>
          <w:b/>
          <w:bCs/>
          <w:sz w:val="28"/>
          <w:szCs w:val="28"/>
          <w:rtl/>
        </w:rPr>
      </w:pPr>
      <w:bookmarkStart w:id="85" w:name="_Toc311470569"/>
      <w:r>
        <w:rPr>
          <w:rtl/>
        </w:rPr>
        <w:t>[</w:t>
      </w:r>
      <w:r w:rsidRPr="001F45FE">
        <w:rPr>
          <w:rFonts w:ascii="Arial" w:hAnsi="Arial" w:cs="Arial"/>
          <w:i/>
          <w:iCs/>
          <w:rtl/>
        </w:rPr>
        <w:t>يجب أن يقدم هذا القسم تقييمًا نوعيًا لكيفية استخدام مقدمي الدعم المالي الخارجيين لنتائج عمليات رقابة الجهاز الأعلى للرقابة لتوجيه برامجهم ومشاريعهم وتقييمها وتطويرها، وما إذا كان ذلك يعزز مصداقية الجهاز وقدرته واستقلاليته</w:t>
      </w:r>
      <w:r w:rsidRPr="001F45FE">
        <w:rPr>
          <w:i/>
          <w:iCs/>
          <w:rtl/>
        </w:rPr>
        <w:t xml:space="preserve">. </w:t>
      </w:r>
      <w:r w:rsidRPr="001F45FE">
        <w:rPr>
          <w:rFonts w:ascii="Arial" w:hAnsi="Arial" w:cs="Arial"/>
          <w:i/>
          <w:iCs/>
          <w:rtl/>
        </w:rPr>
        <w:t xml:space="preserve">كما ينبغي أن يتناول ما إذا كان مقدمو الدعم يستخدمون الجهاز الأعلى للرقابة في رقابة المشاريع والبرامج التي يمولونها، وما إذا كان هذا يأخذ في الاعتبار قيود القدرات لدى الجهاز الأعلى للرقابة، وما إذا كان يتم ذلك بطريقة تدعم المزيد من تطوير الجهاز الأعلى للرقابة </w:t>
      </w:r>
      <w:r w:rsidRPr="001F45FE">
        <w:rPr>
          <w:i/>
          <w:iCs/>
          <w:rtl/>
        </w:rPr>
        <w:t>(</w:t>
      </w:r>
      <w:r w:rsidRPr="001F45FE">
        <w:rPr>
          <w:rFonts w:ascii="Arial" w:hAnsi="Arial" w:cs="Arial"/>
          <w:i/>
          <w:iCs/>
          <w:rtl/>
        </w:rPr>
        <w:t>مثل عمليات الرقابة المشتركة</w:t>
      </w:r>
      <w:r w:rsidRPr="001F45FE">
        <w:rPr>
          <w:i/>
          <w:iCs/>
          <w:rtl/>
        </w:rPr>
        <w:t xml:space="preserve">). </w:t>
      </w:r>
      <w:r w:rsidRPr="001F45FE">
        <w:rPr>
          <w:rFonts w:ascii="Arial" w:hAnsi="Arial" w:cs="Arial"/>
          <w:i/>
          <w:iCs/>
          <w:rtl/>
        </w:rPr>
        <w:t>كما ينبغي أن يتناول الآليات الموضوعة لضمان عدم تنفيذ الرقابة على المشاريع والبرامج الممولة من الخارج على حساب الجهاز الأعلى للرقابة الذي ينفذ مهمته الرقابية الأساسية</w:t>
      </w:r>
      <w:r>
        <w:rPr>
          <w:rtl/>
        </w:rPr>
        <w:t>].</w:t>
      </w:r>
      <w:r>
        <w:rPr>
          <w:rtl/>
        </w:rPr>
        <w:br w:type="page"/>
      </w:r>
    </w:p>
    <w:p w14:paraId="5ADF0F37" w14:textId="77777777" w:rsidR="00116AE4" w:rsidRPr="00712DC2" w:rsidRDefault="00116AE4" w:rsidP="00116AE4">
      <w:pPr>
        <w:pStyle w:val="Heading2"/>
        <w:pBdr>
          <w:top w:val="single" w:sz="4" w:space="1" w:color="auto"/>
          <w:bottom w:val="single" w:sz="4" w:space="1" w:color="auto"/>
        </w:pBdr>
        <w:spacing w:before="0" w:afterLines="20" w:after="48"/>
        <w:rPr>
          <w:rFonts w:ascii="Calibri" w:eastAsia="PMingLiU" w:hAnsi="Calibri"/>
          <w:color w:val="17365D"/>
          <w:sz w:val="32"/>
          <w:szCs w:val="32"/>
          <w:rtl/>
        </w:rPr>
      </w:pPr>
      <w:bookmarkStart w:id="86" w:name="_Toc37073370"/>
      <w:bookmarkStart w:id="87" w:name="_Toc379178705"/>
      <w:bookmarkStart w:id="88" w:name="_Toc38336039"/>
      <w:bookmarkEnd w:id="85"/>
      <w:r w:rsidRPr="00712DC2">
        <w:rPr>
          <w:rFonts w:ascii="Calibri" w:eastAsia="PMingLiU" w:hAnsi="Calibri"/>
          <w:color w:val="17365D"/>
          <w:sz w:val="32"/>
          <w:szCs w:val="32"/>
          <w:rtl/>
        </w:rPr>
        <w:lastRenderedPageBreak/>
        <w:t xml:space="preserve">الملحق </w:t>
      </w:r>
      <w:r w:rsidRPr="00712DC2">
        <w:rPr>
          <w:rFonts w:ascii="Calibri" w:eastAsia="PMingLiU" w:hAnsi="Calibri" w:cs="Calibri"/>
          <w:color w:val="17365D"/>
          <w:sz w:val="32"/>
          <w:szCs w:val="32"/>
          <w:rtl/>
        </w:rPr>
        <w:t>1</w:t>
      </w:r>
      <w:r w:rsidRPr="00712DC2">
        <w:rPr>
          <w:rFonts w:ascii="Calibri" w:eastAsia="PMingLiU" w:hAnsi="Calibri"/>
          <w:color w:val="17365D"/>
          <w:sz w:val="32"/>
          <w:szCs w:val="32"/>
          <w:rtl/>
        </w:rPr>
        <w:t>: ملخص مؤشر الأداء</w:t>
      </w:r>
      <w:bookmarkEnd w:id="86"/>
      <w:bookmarkEnd w:id="87"/>
      <w:bookmarkEnd w:id="88"/>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048"/>
        <w:gridCol w:w="571"/>
        <w:gridCol w:w="471"/>
        <w:gridCol w:w="571"/>
        <w:gridCol w:w="571"/>
        <w:gridCol w:w="875"/>
      </w:tblGrid>
      <w:tr w:rsidR="00116AE4" w14:paraId="10A77C2E"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3A579CCE" w14:textId="77777777" w:rsidR="00116AE4" w:rsidRPr="00712DC2" w:rsidRDefault="00116AE4">
            <w:pPr>
              <w:bidi/>
              <w:spacing w:after="0"/>
              <w:jc w:val="center"/>
              <w:rPr>
                <w:rFonts w:ascii="Arial" w:eastAsia="PMingLiU" w:hAnsi="Arial" w:cs="Arial"/>
                <w:bCs/>
                <w:rtl/>
              </w:rPr>
            </w:pPr>
            <w:r w:rsidRPr="00712DC2">
              <w:rPr>
                <w:rFonts w:ascii="Arial" w:hAnsi="Arial" w:cs="Arial"/>
                <w:bCs/>
                <w:rtl/>
              </w:rPr>
              <w:t>المؤشر</w:t>
            </w:r>
          </w:p>
        </w:tc>
        <w:tc>
          <w:tcPr>
            <w:tcW w:w="4048" w:type="dxa"/>
            <w:tcBorders>
              <w:top w:val="single" w:sz="4" w:space="0" w:color="auto"/>
              <w:left w:val="single" w:sz="4" w:space="0" w:color="auto"/>
              <w:bottom w:val="single" w:sz="4" w:space="0" w:color="auto"/>
              <w:right w:val="single" w:sz="4" w:space="0" w:color="auto"/>
            </w:tcBorders>
            <w:shd w:val="clear" w:color="auto" w:fill="8DB3E2"/>
            <w:hideMark/>
          </w:tcPr>
          <w:p w14:paraId="4E274CEC" w14:textId="77777777" w:rsidR="00116AE4" w:rsidRPr="00712DC2" w:rsidRDefault="00116AE4">
            <w:pPr>
              <w:bidi/>
              <w:spacing w:after="0"/>
              <w:jc w:val="center"/>
              <w:rPr>
                <w:rFonts w:ascii="Arial" w:hAnsi="Arial" w:cs="Arial"/>
                <w:bCs/>
                <w:rtl/>
              </w:rPr>
            </w:pPr>
            <w:r w:rsidRPr="00712DC2">
              <w:rPr>
                <w:rFonts w:ascii="Arial" w:hAnsi="Arial" w:cs="Arial"/>
                <w:bCs/>
                <w:rtl/>
              </w:rPr>
              <w:t>اسم المؤشر</w:t>
            </w:r>
          </w:p>
        </w:tc>
        <w:tc>
          <w:tcPr>
            <w:tcW w:w="571" w:type="dxa"/>
            <w:tcBorders>
              <w:top w:val="single" w:sz="4" w:space="0" w:color="auto"/>
              <w:left w:val="single" w:sz="4" w:space="0" w:color="auto"/>
              <w:bottom w:val="single" w:sz="4" w:space="0" w:color="auto"/>
              <w:right w:val="single" w:sz="4" w:space="0" w:color="auto"/>
            </w:tcBorders>
            <w:shd w:val="clear" w:color="auto" w:fill="8DB3E2"/>
            <w:hideMark/>
          </w:tcPr>
          <w:p w14:paraId="54BEDB84" w14:textId="77777777" w:rsidR="00116AE4" w:rsidRPr="00712DC2" w:rsidRDefault="00116AE4">
            <w:pPr>
              <w:bidi/>
              <w:spacing w:after="0"/>
              <w:jc w:val="center"/>
              <w:rPr>
                <w:b/>
                <w:rtl/>
              </w:rPr>
            </w:pPr>
            <w:r w:rsidRPr="00712DC2">
              <w:rPr>
                <w:b/>
                <w:rtl/>
              </w:rPr>
              <w:t>(</w:t>
            </w:r>
            <w:r w:rsidRPr="00712DC2">
              <w:rPr>
                <w:rFonts w:hint="cs"/>
                <w:b/>
              </w:rPr>
              <w:t>i</w:t>
            </w:r>
            <w:r w:rsidRPr="00712DC2">
              <w:rPr>
                <w:b/>
                <w:rtl/>
              </w:rPr>
              <w:t>)</w:t>
            </w:r>
          </w:p>
        </w:tc>
        <w:tc>
          <w:tcPr>
            <w:tcW w:w="471" w:type="dxa"/>
            <w:tcBorders>
              <w:top w:val="single" w:sz="4" w:space="0" w:color="auto"/>
              <w:left w:val="single" w:sz="4" w:space="0" w:color="auto"/>
              <w:bottom w:val="single" w:sz="4" w:space="0" w:color="auto"/>
              <w:right w:val="single" w:sz="4" w:space="0" w:color="auto"/>
            </w:tcBorders>
            <w:shd w:val="clear" w:color="auto" w:fill="8DB3E2"/>
            <w:hideMark/>
          </w:tcPr>
          <w:p w14:paraId="38F8325E" w14:textId="77777777" w:rsidR="00116AE4" w:rsidRPr="00712DC2" w:rsidRDefault="00116AE4">
            <w:pPr>
              <w:bidi/>
              <w:spacing w:after="0"/>
              <w:jc w:val="center"/>
              <w:rPr>
                <w:b/>
                <w:rtl/>
              </w:rPr>
            </w:pPr>
            <w:r w:rsidRPr="00712DC2">
              <w:rPr>
                <w:b/>
                <w:rtl/>
              </w:rPr>
              <w:t>(</w:t>
            </w:r>
            <w:r w:rsidRPr="00712DC2">
              <w:rPr>
                <w:rFonts w:hint="cs"/>
                <w:b/>
              </w:rPr>
              <w:t>ii</w:t>
            </w:r>
            <w:r w:rsidRPr="00712DC2">
              <w:rPr>
                <w:b/>
                <w:rtl/>
              </w:rPr>
              <w:t>)</w:t>
            </w:r>
          </w:p>
        </w:tc>
        <w:tc>
          <w:tcPr>
            <w:tcW w:w="571" w:type="dxa"/>
            <w:tcBorders>
              <w:top w:val="single" w:sz="4" w:space="0" w:color="auto"/>
              <w:left w:val="single" w:sz="4" w:space="0" w:color="auto"/>
              <w:bottom w:val="single" w:sz="4" w:space="0" w:color="auto"/>
              <w:right w:val="single" w:sz="4" w:space="0" w:color="auto"/>
            </w:tcBorders>
            <w:shd w:val="clear" w:color="auto" w:fill="8DB3E2"/>
            <w:hideMark/>
          </w:tcPr>
          <w:p w14:paraId="24B10AB4" w14:textId="77777777" w:rsidR="00116AE4" w:rsidRPr="00712DC2" w:rsidRDefault="00116AE4">
            <w:pPr>
              <w:bidi/>
              <w:spacing w:after="0"/>
              <w:jc w:val="center"/>
              <w:rPr>
                <w:b/>
                <w:rtl/>
              </w:rPr>
            </w:pPr>
            <w:r w:rsidRPr="00712DC2">
              <w:rPr>
                <w:b/>
                <w:rtl/>
              </w:rPr>
              <w:t>(</w:t>
            </w:r>
            <w:r w:rsidRPr="00712DC2">
              <w:rPr>
                <w:rFonts w:hint="cs"/>
                <w:b/>
              </w:rPr>
              <w:t>iii</w:t>
            </w:r>
            <w:r w:rsidRPr="00712DC2">
              <w:rPr>
                <w:b/>
                <w:rtl/>
              </w:rPr>
              <w:t>)</w:t>
            </w:r>
          </w:p>
        </w:tc>
        <w:tc>
          <w:tcPr>
            <w:tcW w:w="571" w:type="dxa"/>
            <w:tcBorders>
              <w:top w:val="single" w:sz="4" w:space="0" w:color="auto"/>
              <w:left w:val="single" w:sz="4" w:space="0" w:color="auto"/>
              <w:bottom w:val="single" w:sz="4" w:space="0" w:color="auto"/>
              <w:right w:val="single" w:sz="4" w:space="0" w:color="auto"/>
            </w:tcBorders>
            <w:shd w:val="clear" w:color="auto" w:fill="8DB3E2"/>
            <w:hideMark/>
          </w:tcPr>
          <w:p w14:paraId="36F46AF7" w14:textId="77777777" w:rsidR="00116AE4" w:rsidRPr="00712DC2" w:rsidRDefault="00116AE4">
            <w:pPr>
              <w:bidi/>
              <w:spacing w:after="0"/>
              <w:jc w:val="center"/>
              <w:rPr>
                <w:b/>
                <w:rtl/>
              </w:rPr>
            </w:pPr>
            <w:r w:rsidRPr="00712DC2">
              <w:rPr>
                <w:b/>
                <w:rtl/>
              </w:rPr>
              <w:t>(</w:t>
            </w:r>
            <w:r w:rsidRPr="00712DC2">
              <w:rPr>
                <w:rFonts w:hint="cs"/>
                <w:b/>
              </w:rPr>
              <w:t>iv</w:t>
            </w:r>
            <w:r w:rsidRPr="00712DC2">
              <w:rPr>
                <w:b/>
                <w:rtl/>
              </w:rPr>
              <w:t>)</w:t>
            </w:r>
          </w:p>
        </w:tc>
        <w:tc>
          <w:tcPr>
            <w:tcW w:w="875" w:type="dxa"/>
            <w:tcBorders>
              <w:top w:val="single" w:sz="4" w:space="0" w:color="auto"/>
              <w:left w:val="single" w:sz="4" w:space="0" w:color="auto"/>
              <w:bottom w:val="single" w:sz="4" w:space="0" w:color="auto"/>
              <w:right w:val="single" w:sz="4" w:space="0" w:color="auto"/>
            </w:tcBorders>
            <w:shd w:val="clear" w:color="auto" w:fill="8DB3E2"/>
            <w:hideMark/>
          </w:tcPr>
          <w:p w14:paraId="59B85BD2" w14:textId="77777777" w:rsidR="00116AE4" w:rsidRPr="00712DC2" w:rsidRDefault="00116AE4">
            <w:pPr>
              <w:bidi/>
              <w:spacing w:after="0"/>
              <w:jc w:val="center"/>
              <w:rPr>
                <w:rFonts w:ascii="Arial" w:hAnsi="Arial" w:cs="Arial"/>
                <w:bCs/>
                <w:rtl/>
              </w:rPr>
            </w:pPr>
            <w:r w:rsidRPr="00712DC2">
              <w:rPr>
                <w:rFonts w:ascii="Arial" w:hAnsi="Arial" w:cs="Arial"/>
                <w:bCs/>
                <w:rtl/>
              </w:rPr>
              <w:t>الدرجة الكلية</w:t>
            </w:r>
          </w:p>
        </w:tc>
      </w:tr>
      <w:tr w:rsidR="00116AE4" w14:paraId="367E95D9"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0453B1FA" w14:textId="77777777" w:rsidR="00116AE4" w:rsidRPr="00712DC2" w:rsidRDefault="00116AE4">
            <w:pPr>
              <w:bidi/>
              <w:spacing w:after="0"/>
              <w:rPr>
                <w:rFonts w:ascii="Arial" w:hAnsi="Arial" w:cs="Arial"/>
                <w:bCs/>
                <w:rtl/>
              </w:rPr>
            </w:pPr>
            <w:r w:rsidRPr="00712DC2">
              <w:rPr>
                <w:rFonts w:ascii="Arial" w:hAnsi="Arial" w:cs="Arial"/>
                <w:bCs/>
                <w:rtl/>
              </w:rPr>
              <w:t>المجال أ</w:t>
            </w:r>
          </w:p>
        </w:tc>
        <w:tc>
          <w:tcPr>
            <w:tcW w:w="6232"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9DF7F51" w14:textId="77777777" w:rsidR="00116AE4" w:rsidRPr="00712DC2" w:rsidRDefault="00116AE4">
            <w:pPr>
              <w:bidi/>
              <w:spacing w:after="0"/>
              <w:rPr>
                <w:rFonts w:ascii="Arial" w:hAnsi="Arial" w:cs="Arial"/>
                <w:bCs/>
                <w:rtl/>
              </w:rPr>
            </w:pPr>
            <w:r w:rsidRPr="00712DC2">
              <w:rPr>
                <w:rFonts w:ascii="Arial" w:hAnsi="Arial" w:cs="Arial"/>
                <w:bCs/>
                <w:rtl/>
              </w:rPr>
              <w:t>استقلال الأجهزة العليا للرقابة وإطار عملها القانوني</w:t>
            </w:r>
          </w:p>
        </w:tc>
        <w:tc>
          <w:tcPr>
            <w:tcW w:w="875" w:type="dxa"/>
            <w:tcBorders>
              <w:top w:val="single" w:sz="4" w:space="0" w:color="auto"/>
              <w:left w:val="single" w:sz="4" w:space="0" w:color="auto"/>
              <w:bottom w:val="single" w:sz="4" w:space="0" w:color="auto"/>
              <w:right w:val="single" w:sz="4" w:space="0" w:color="auto"/>
            </w:tcBorders>
            <w:shd w:val="clear" w:color="auto" w:fill="D9D9D9"/>
          </w:tcPr>
          <w:p w14:paraId="2E240272" w14:textId="77777777" w:rsidR="00116AE4" w:rsidRPr="00712DC2" w:rsidRDefault="00116AE4">
            <w:pPr>
              <w:bidi/>
              <w:spacing w:after="0"/>
              <w:jc w:val="center"/>
              <w:rPr>
                <w:b/>
                <w:rtl/>
              </w:rPr>
            </w:pPr>
          </w:p>
        </w:tc>
      </w:tr>
      <w:tr w:rsidR="00116AE4" w14:paraId="231E90AB"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314775C8"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SAI-1</w:t>
            </w:r>
          </w:p>
        </w:tc>
        <w:tc>
          <w:tcPr>
            <w:tcW w:w="4048" w:type="dxa"/>
            <w:tcBorders>
              <w:top w:val="single" w:sz="4" w:space="0" w:color="auto"/>
              <w:left w:val="single" w:sz="4" w:space="0" w:color="auto"/>
              <w:bottom w:val="single" w:sz="4" w:space="0" w:color="auto"/>
              <w:right w:val="single" w:sz="4" w:space="0" w:color="auto"/>
            </w:tcBorders>
            <w:hideMark/>
          </w:tcPr>
          <w:p w14:paraId="1D7E4C3B"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استقلالية الجهاز الأعلى للرقابة</w:t>
            </w:r>
          </w:p>
        </w:tc>
        <w:tc>
          <w:tcPr>
            <w:tcW w:w="571" w:type="dxa"/>
            <w:tcBorders>
              <w:top w:val="single" w:sz="4" w:space="0" w:color="auto"/>
              <w:left w:val="single" w:sz="4" w:space="0" w:color="auto"/>
              <w:bottom w:val="single" w:sz="4" w:space="0" w:color="auto"/>
              <w:right w:val="single" w:sz="4" w:space="0" w:color="auto"/>
            </w:tcBorders>
          </w:tcPr>
          <w:p w14:paraId="113F2D5B"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3FBBBF32"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20A2B16A"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1C7CF797" w14:textId="77777777" w:rsidR="00116AE4" w:rsidRPr="00712DC2" w:rsidRDefault="00116AE4">
            <w:pPr>
              <w:keepNext/>
              <w:keepLines/>
              <w:bidi/>
              <w:spacing w:after="0"/>
              <w:outlineLvl w:val="8"/>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01332BA9" w14:textId="77777777" w:rsidR="00116AE4" w:rsidRPr="00712DC2" w:rsidRDefault="00116AE4">
            <w:pPr>
              <w:bidi/>
              <w:spacing w:after="0"/>
              <w:jc w:val="center"/>
              <w:rPr>
                <w:b/>
                <w:rtl/>
              </w:rPr>
            </w:pPr>
          </w:p>
        </w:tc>
      </w:tr>
      <w:tr w:rsidR="00116AE4" w14:paraId="376B053C"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66A0B248"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SAI-2</w:t>
            </w:r>
          </w:p>
        </w:tc>
        <w:tc>
          <w:tcPr>
            <w:tcW w:w="4048" w:type="dxa"/>
            <w:tcBorders>
              <w:top w:val="single" w:sz="4" w:space="0" w:color="auto"/>
              <w:left w:val="single" w:sz="4" w:space="0" w:color="auto"/>
              <w:bottom w:val="single" w:sz="4" w:space="0" w:color="auto"/>
              <w:right w:val="single" w:sz="4" w:space="0" w:color="auto"/>
            </w:tcBorders>
            <w:hideMark/>
          </w:tcPr>
          <w:p w14:paraId="3DE46868"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اختصاص الجهاز الأعلى للرقابة</w:t>
            </w:r>
          </w:p>
        </w:tc>
        <w:tc>
          <w:tcPr>
            <w:tcW w:w="571" w:type="dxa"/>
            <w:tcBorders>
              <w:top w:val="single" w:sz="4" w:space="0" w:color="auto"/>
              <w:left w:val="single" w:sz="4" w:space="0" w:color="auto"/>
              <w:bottom w:val="single" w:sz="4" w:space="0" w:color="auto"/>
              <w:right w:val="single" w:sz="4" w:space="0" w:color="auto"/>
            </w:tcBorders>
          </w:tcPr>
          <w:p w14:paraId="7E8643AE"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7FDF6B9C"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39303430"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094EDA4D"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31196CAD" w14:textId="77777777" w:rsidR="00116AE4" w:rsidRPr="00712DC2" w:rsidRDefault="00116AE4">
            <w:pPr>
              <w:bidi/>
              <w:spacing w:after="0"/>
              <w:jc w:val="center"/>
              <w:rPr>
                <w:b/>
                <w:rtl/>
              </w:rPr>
            </w:pPr>
          </w:p>
        </w:tc>
      </w:tr>
      <w:tr w:rsidR="00116AE4" w14:paraId="7C22EB14"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1FB4A737" w14:textId="77777777" w:rsidR="00116AE4" w:rsidRPr="00712DC2" w:rsidRDefault="00116AE4">
            <w:pPr>
              <w:bidi/>
              <w:spacing w:after="0"/>
              <w:rPr>
                <w:rFonts w:ascii="Arial" w:hAnsi="Arial" w:cs="Arial"/>
                <w:bCs/>
                <w:rtl/>
              </w:rPr>
            </w:pPr>
            <w:r w:rsidRPr="00712DC2">
              <w:rPr>
                <w:rFonts w:ascii="Arial" w:hAnsi="Arial" w:cs="Arial"/>
                <w:bCs/>
                <w:rtl/>
              </w:rPr>
              <w:t>المجال ب</w:t>
            </w:r>
          </w:p>
        </w:tc>
        <w:tc>
          <w:tcPr>
            <w:tcW w:w="6232"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07FA957" w14:textId="77777777" w:rsidR="00116AE4" w:rsidRPr="00712DC2" w:rsidRDefault="00116AE4">
            <w:pPr>
              <w:bidi/>
              <w:spacing w:after="0"/>
              <w:rPr>
                <w:rFonts w:ascii="Arial" w:hAnsi="Arial" w:cs="Arial"/>
                <w:bCs/>
                <w:rtl/>
              </w:rPr>
            </w:pPr>
            <w:r w:rsidRPr="00712DC2">
              <w:rPr>
                <w:rFonts w:ascii="Arial" w:hAnsi="Arial" w:cs="Arial"/>
                <w:bCs/>
                <w:rtl/>
              </w:rPr>
              <w:t>الحوكمة الداخلية والأخلاقيات المهنية</w:t>
            </w:r>
          </w:p>
        </w:tc>
        <w:tc>
          <w:tcPr>
            <w:tcW w:w="875" w:type="dxa"/>
            <w:tcBorders>
              <w:top w:val="single" w:sz="4" w:space="0" w:color="auto"/>
              <w:left w:val="single" w:sz="4" w:space="0" w:color="auto"/>
              <w:bottom w:val="single" w:sz="4" w:space="0" w:color="auto"/>
              <w:right w:val="single" w:sz="4" w:space="0" w:color="auto"/>
            </w:tcBorders>
            <w:shd w:val="clear" w:color="auto" w:fill="D9D9D9"/>
          </w:tcPr>
          <w:p w14:paraId="6C906FEE" w14:textId="77777777" w:rsidR="00116AE4" w:rsidRPr="00712DC2" w:rsidRDefault="00116AE4">
            <w:pPr>
              <w:bidi/>
              <w:spacing w:after="0"/>
              <w:jc w:val="center"/>
              <w:rPr>
                <w:b/>
                <w:rtl/>
              </w:rPr>
            </w:pPr>
          </w:p>
        </w:tc>
      </w:tr>
      <w:tr w:rsidR="00116AE4" w14:paraId="78566B6C"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62A15493"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SAI-3</w:t>
            </w:r>
          </w:p>
        </w:tc>
        <w:tc>
          <w:tcPr>
            <w:tcW w:w="4048" w:type="dxa"/>
            <w:tcBorders>
              <w:top w:val="single" w:sz="4" w:space="0" w:color="auto"/>
              <w:left w:val="single" w:sz="4" w:space="0" w:color="auto"/>
              <w:bottom w:val="single" w:sz="4" w:space="0" w:color="auto"/>
              <w:right w:val="single" w:sz="4" w:space="0" w:color="auto"/>
            </w:tcBorders>
            <w:hideMark/>
          </w:tcPr>
          <w:p w14:paraId="62368469"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دائرة التخطيط الإستراتيجي</w:t>
            </w:r>
          </w:p>
        </w:tc>
        <w:tc>
          <w:tcPr>
            <w:tcW w:w="571" w:type="dxa"/>
            <w:tcBorders>
              <w:top w:val="single" w:sz="4" w:space="0" w:color="auto"/>
              <w:left w:val="single" w:sz="4" w:space="0" w:color="auto"/>
              <w:bottom w:val="single" w:sz="4" w:space="0" w:color="auto"/>
              <w:right w:val="single" w:sz="4" w:space="0" w:color="auto"/>
            </w:tcBorders>
          </w:tcPr>
          <w:p w14:paraId="60829765"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0CF6E313"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7671FA29"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0D96E1D2" w14:textId="77777777" w:rsidR="00116AE4" w:rsidRPr="00712DC2" w:rsidRDefault="00116AE4">
            <w:pPr>
              <w:keepNext/>
              <w:keepLines/>
              <w:bidi/>
              <w:spacing w:after="0"/>
              <w:outlineLvl w:val="8"/>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7061F08E" w14:textId="77777777" w:rsidR="00116AE4" w:rsidRPr="00712DC2" w:rsidRDefault="00116AE4">
            <w:pPr>
              <w:bidi/>
              <w:spacing w:after="0"/>
              <w:jc w:val="center"/>
              <w:rPr>
                <w:b/>
                <w:rtl/>
              </w:rPr>
            </w:pPr>
          </w:p>
        </w:tc>
      </w:tr>
      <w:tr w:rsidR="00116AE4" w14:paraId="0A0C87D3"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2664078C"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SAI-4</w:t>
            </w:r>
          </w:p>
        </w:tc>
        <w:tc>
          <w:tcPr>
            <w:tcW w:w="4048" w:type="dxa"/>
            <w:tcBorders>
              <w:top w:val="single" w:sz="4" w:space="0" w:color="auto"/>
              <w:left w:val="single" w:sz="4" w:space="0" w:color="auto"/>
              <w:bottom w:val="single" w:sz="4" w:space="0" w:color="auto"/>
              <w:right w:val="single" w:sz="4" w:space="0" w:color="auto"/>
            </w:tcBorders>
            <w:hideMark/>
          </w:tcPr>
          <w:p w14:paraId="66823C55"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بيئة الرقابة التنظيمية</w:t>
            </w:r>
          </w:p>
        </w:tc>
        <w:tc>
          <w:tcPr>
            <w:tcW w:w="571" w:type="dxa"/>
            <w:tcBorders>
              <w:top w:val="single" w:sz="4" w:space="0" w:color="auto"/>
              <w:left w:val="single" w:sz="4" w:space="0" w:color="auto"/>
              <w:bottom w:val="single" w:sz="4" w:space="0" w:color="auto"/>
              <w:right w:val="single" w:sz="4" w:space="0" w:color="auto"/>
            </w:tcBorders>
          </w:tcPr>
          <w:p w14:paraId="2D5164BE"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26929B07"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61521264"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24985EAC" w14:textId="77777777" w:rsidR="00116AE4" w:rsidRPr="00712DC2" w:rsidRDefault="00116AE4">
            <w:pPr>
              <w:keepNext/>
              <w:keepLines/>
              <w:bidi/>
              <w:spacing w:after="0"/>
              <w:outlineLvl w:val="8"/>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0474A5E2" w14:textId="77777777" w:rsidR="00116AE4" w:rsidRPr="00712DC2" w:rsidRDefault="00116AE4">
            <w:pPr>
              <w:bidi/>
              <w:spacing w:after="0"/>
              <w:jc w:val="center"/>
              <w:rPr>
                <w:b/>
                <w:rtl/>
              </w:rPr>
            </w:pPr>
          </w:p>
        </w:tc>
      </w:tr>
      <w:tr w:rsidR="00116AE4" w14:paraId="563527F5"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1DC37063"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SAI-5</w:t>
            </w:r>
          </w:p>
        </w:tc>
        <w:tc>
          <w:tcPr>
            <w:tcW w:w="4048" w:type="dxa"/>
            <w:tcBorders>
              <w:top w:val="single" w:sz="4" w:space="0" w:color="auto"/>
              <w:left w:val="single" w:sz="4" w:space="0" w:color="auto"/>
              <w:bottom w:val="single" w:sz="4" w:space="0" w:color="auto"/>
              <w:right w:val="single" w:sz="4" w:space="0" w:color="auto"/>
            </w:tcBorders>
            <w:hideMark/>
          </w:tcPr>
          <w:p w14:paraId="6DBB4B6C"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إسناد مهمات الرقابة إلى مصادر خارجية</w:t>
            </w:r>
          </w:p>
        </w:tc>
        <w:tc>
          <w:tcPr>
            <w:tcW w:w="571" w:type="dxa"/>
            <w:tcBorders>
              <w:top w:val="single" w:sz="4" w:space="0" w:color="auto"/>
              <w:left w:val="single" w:sz="4" w:space="0" w:color="auto"/>
              <w:bottom w:val="single" w:sz="4" w:space="0" w:color="auto"/>
              <w:right w:val="single" w:sz="4" w:space="0" w:color="auto"/>
            </w:tcBorders>
          </w:tcPr>
          <w:p w14:paraId="454956AF"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298F5982"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7B699336"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1C41674B"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142478A6" w14:textId="77777777" w:rsidR="00116AE4" w:rsidRPr="00712DC2" w:rsidRDefault="00116AE4">
            <w:pPr>
              <w:bidi/>
              <w:spacing w:after="0"/>
              <w:jc w:val="center"/>
              <w:rPr>
                <w:b/>
                <w:rtl/>
              </w:rPr>
            </w:pPr>
          </w:p>
        </w:tc>
      </w:tr>
      <w:tr w:rsidR="00116AE4" w14:paraId="18724585"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504ACFEC"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SAI-6</w:t>
            </w:r>
          </w:p>
        </w:tc>
        <w:tc>
          <w:tcPr>
            <w:tcW w:w="4048" w:type="dxa"/>
            <w:tcBorders>
              <w:top w:val="single" w:sz="4" w:space="0" w:color="auto"/>
              <w:left w:val="single" w:sz="4" w:space="0" w:color="auto"/>
              <w:bottom w:val="single" w:sz="4" w:space="0" w:color="auto"/>
              <w:right w:val="single" w:sz="4" w:space="0" w:color="auto"/>
            </w:tcBorders>
            <w:hideMark/>
          </w:tcPr>
          <w:p w14:paraId="61177C7B"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القيادة والتواصل الداخلي</w:t>
            </w:r>
          </w:p>
        </w:tc>
        <w:tc>
          <w:tcPr>
            <w:tcW w:w="571" w:type="dxa"/>
            <w:tcBorders>
              <w:top w:val="single" w:sz="4" w:space="0" w:color="auto"/>
              <w:left w:val="single" w:sz="4" w:space="0" w:color="auto"/>
              <w:bottom w:val="single" w:sz="4" w:space="0" w:color="auto"/>
              <w:right w:val="single" w:sz="4" w:space="0" w:color="auto"/>
            </w:tcBorders>
          </w:tcPr>
          <w:p w14:paraId="5D0F5C2A"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314F9D29"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564D08EE" w14:textId="77777777" w:rsidR="00116AE4" w:rsidRPr="00712DC2" w:rsidRDefault="00116AE4">
            <w:pPr>
              <w:bidi/>
              <w:spacing w:after="0"/>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645C86E6"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4CB009BC" w14:textId="77777777" w:rsidR="00116AE4" w:rsidRPr="00712DC2" w:rsidRDefault="00116AE4">
            <w:pPr>
              <w:bidi/>
              <w:spacing w:after="0"/>
              <w:jc w:val="center"/>
              <w:rPr>
                <w:b/>
                <w:rtl/>
              </w:rPr>
            </w:pPr>
          </w:p>
        </w:tc>
      </w:tr>
      <w:tr w:rsidR="00116AE4" w14:paraId="0711C06A"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72E1B915"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SAI-7</w:t>
            </w:r>
          </w:p>
        </w:tc>
        <w:tc>
          <w:tcPr>
            <w:tcW w:w="4048" w:type="dxa"/>
            <w:tcBorders>
              <w:top w:val="single" w:sz="4" w:space="0" w:color="auto"/>
              <w:left w:val="single" w:sz="4" w:space="0" w:color="auto"/>
              <w:bottom w:val="single" w:sz="4" w:space="0" w:color="auto"/>
              <w:right w:val="single" w:sz="4" w:space="0" w:color="auto"/>
            </w:tcBorders>
            <w:hideMark/>
          </w:tcPr>
          <w:p w14:paraId="58865C8E"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التخطيط الشامل للرقابة</w:t>
            </w:r>
          </w:p>
        </w:tc>
        <w:tc>
          <w:tcPr>
            <w:tcW w:w="571" w:type="dxa"/>
            <w:tcBorders>
              <w:top w:val="single" w:sz="4" w:space="0" w:color="auto"/>
              <w:left w:val="single" w:sz="4" w:space="0" w:color="auto"/>
              <w:bottom w:val="single" w:sz="4" w:space="0" w:color="auto"/>
              <w:right w:val="single" w:sz="4" w:space="0" w:color="auto"/>
            </w:tcBorders>
          </w:tcPr>
          <w:p w14:paraId="35998C3A"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5EA56256"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09BA7235" w14:textId="77777777" w:rsidR="00116AE4" w:rsidRPr="00712DC2" w:rsidRDefault="00116AE4">
            <w:pPr>
              <w:bidi/>
              <w:spacing w:after="0"/>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50BC237C"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5CAA29C8" w14:textId="77777777" w:rsidR="00116AE4" w:rsidRPr="00712DC2" w:rsidRDefault="00116AE4">
            <w:pPr>
              <w:bidi/>
              <w:spacing w:after="0"/>
              <w:jc w:val="center"/>
              <w:rPr>
                <w:b/>
                <w:rtl/>
              </w:rPr>
            </w:pPr>
          </w:p>
        </w:tc>
      </w:tr>
      <w:tr w:rsidR="00116AE4" w14:paraId="32C3534B"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4F0F656B" w14:textId="77777777" w:rsidR="00116AE4" w:rsidRPr="00712DC2" w:rsidRDefault="00116AE4">
            <w:pPr>
              <w:bidi/>
              <w:spacing w:after="0"/>
              <w:rPr>
                <w:rFonts w:ascii="Arial" w:hAnsi="Arial" w:cs="Arial"/>
                <w:bCs/>
                <w:rtl/>
              </w:rPr>
            </w:pPr>
            <w:r w:rsidRPr="00712DC2">
              <w:rPr>
                <w:rFonts w:ascii="Arial" w:hAnsi="Arial" w:cs="Arial"/>
                <w:bCs/>
                <w:rtl/>
              </w:rPr>
              <w:t>المجال ج</w:t>
            </w:r>
          </w:p>
        </w:tc>
        <w:tc>
          <w:tcPr>
            <w:tcW w:w="6232"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CB29B94" w14:textId="77777777" w:rsidR="00116AE4" w:rsidRPr="00712DC2" w:rsidRDefault="00116AE4">
            <w:pPr>
              <w:keepNext/>
              <w:keepLines/>
              <w:bidi/>
              <w:spacing w:after="0"/>
              <w:outlineLvl w:val="8"/>
              <w:rPr>
                <w:rFonts w:ascii="Arial" w:hAnsi="Arial" w:cs="Arial"/>
                <w:bCs/>
                <w:rtl/>
              </w:rPr>
            </w:pPr>
            <w:r w:rsidRPr="00712DC2">
              <w:rPr>
                <w:rFonts w:ascii="Arial" w:hAnsi="Arial" w:cs="Arial"/>
                <w:bCs/>
                <w:rtl/>
              </w:rPr>
              <w:t>رقابة الجودة وإعداد التقارير</w:t>
            </w:r>
          </w:p>
        </w:tc>
        <w:tc>
          <w:tcPr>
            <w:tcW w:w="875" w:type="dxa"/>
            <w:tcBorders>
              <w:top w:val="single" w:sz="4" w:space="0" w:color="auto"/>
              <w:left w:val="single" w:sz="4" w:space="0" w:color="auto"/>
              <w:bottom w:val="single" w:sz="4" w:space="0" w:color="auto"/>
              <w:right w:val="single" w:sz="4" w:space="0" w:color="auto"/>
            </w:tcBorders>
            <w:shd w:val="clear" w:color="auto" w:fill="D9D9D9"/>
          </w:tcPr>
          <w:p w14:paraId="0B075137" w14:textId="77777777" w:rsidR="00116AE4" w:rsidRPr="00712DC2" w:rsidRDefault="00116AE4">
            <w:pPr>
              <w:bidi/>
              <w:spacing w:after="0"/>
              <w:jc w:val="center"/>
              <w:rPr>
                <w:b/>
                <w:rtl/>
              </w:rPr>
            </w:pPr>
          </w:p>
        </w:tc>
      </w:tr>
      <w:tr w:rsidR="00116AE4" w14:paraId="7ED31326"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0A5F3373"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SAI-8</w:t>
            </w:r>
          </w:p>
        </w:tc>
        <w:tc>
          <w:tcPr>
            <w:tcW w:w="4048" w:type="dxa"/>
            <w:tcBorders>
              <w:top w:val="single" w:sz="4" w:space="0" w:color="auto"/>
              <w:left w:val="single" w:sz="4" w:space="0" w:color="auto"/>
              <w:bottom w:val="single" w:sz="4" w:space="0" w:color="auto"/>
              <w:right w:val="single" w:sz="4" w:space="0" w:color="auto"/>
            </w:tcBorders>
            <w:hideMark/>
          </w:tcPr>
          <w:p w14:paraId="01457608"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تغطية الرقابة</w:t>
            </w:r>
          </w:p>
        </w:tc>
        <w:tc>
          <w:tcPr>
            <w:tcW w:w="571" w:type="dxa"/>
            <w:tcBorders>
              <w:top w:val="single" w:sz="4" w:space="0" w:color="auto"/>
              <w:left w:val="single" w:sz="4" w:space="0" w:color="auto"/>
              <w:bottom w:val="single" w:sz="4" w:space="0" w:color="auto"/>
              <w:right w:val="single" w:sz="4" w:space="0" w:color="auto"/>
            </w:tcBorders>
          </w:tcPr>
          <w:p w14:paraId="60CDCDAC"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5258253D"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1A996DBA"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0B1346E0" w14:textId="77777777" w:rsidR="00116AE4" w:rsidRPr="00712DC2" w:rsidRDefault="00116AE4">
            <w:pPr>
              <w:keepNext/>
              <w:keepLines/>
              <w:bidi/>
              <w:spacing w:after="0"/>
              <w:outlineLvl w:val="8"/>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7D92ABBB" w14:textId="77777777" w:rsidR="00116AE4" w:rsidRPr="00712DC2" w:rsidRDefault="00116AE4">
            <w:pPr>
              <w:bidi/>
              <w:spacing w:after="0"/>
              <w:jc w:val="center"/>
              <w:rPr>
                <w:b/>
                <w:rtl/>
              </w:rPr>
            </w:pPr>
          </w:p>
        </w:tc>
      </w:tr>
      <w:tr w:rsidR="00116AE4" w14:paraId="6044EB64"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0292A081"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SAI-9</w:t>
            </w:r>
          </w:p>
        </w:tc>
        <w:tc>
          <w:tcPr>
            <w:tcW w:w="4048" w:type="dxa"/>
            <w:tcBorders>
              <w:top w:val="single" w:sz="4" w:space="0" w:color="auto"/>
              <w:left w:val="single" w:sz="4" w:space="0" w:color="auto"/>
              <w:bottom w:val="single" w:sz="4" w:space="0" w:color="auto"/>
              <w:right w:val="single" w:sz="4" w:space="0" w:color="auto"/>
            </w:tcBorders>
            <w:hideMark/>
          </w:tcPr>
          <w:p w14:paraId="4E24268A" w14:textId="77777777" w:rsidR="00116AE4" w:rsidRPr="00712DC2" w:rsidRDefault="00116AE4">
            <w:pPr>
              <w:keepNext/>
              <w:keepLines/>
              <w:bidi/>
              <w:spacing w:after="0"/>
              <w:outlineLvl w:val="8"/>
              <w:rPr>
                <w:rFonts w:ascii="Arial" w:hAnsi="Arial" w:cs="Arial"/>
                <w:rtl/>
              </w:rPr>
            </w:pPr>
            <w:r w:rsidRPr="00712DC2">
              <w:rPr>
                <w:rFonts w:ascii="Arial" w:hAnsi="Arial" w:cs="Arial"/>
                <w:rtl/>
              </w:rPr>
              <w:t>معايير الرقابة المالية وإدارة الجودة</w:t>
            </w:r>
          </w:p>
        </w:tc>
        <w:tc>
          <w:tcPr>
            <w:tcW w:w="571" w:type="dxa"/>
            <w:tcBorders>
              <w:top w:val="single" w:sz="4" w:space="0" w:color="auto"/>
              <w:left w:val="single" w:sz="4" w:space="0" w:color="auto"/>
              <w:bottom w:val="single" w:sz="4" w:space="0" w:color="auto"/>
              <w:right w:val="single" w:sz="4" w:space="0" w:color="auto"/>
            </w:tcBorders>
          </w:tcPr>
          <w:p w14:paraId="5BE76662"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574F9DCF"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2465F0BB" w14:textId="77777777" w:rsidR="00116AE4" w:rsidRPr="00712DC2" w:rsidRDefault="00116AE4">
            <w:pPr>
              <w:bidi/>
              <w:spacing w:after="0"/>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75D10A4D"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6F851A0A" w14:textId="77777777" w:rsidR="00116AE4" w:rsidRPr="00712DC2" w:rsidRDefault="00116AE4">
            <w:pPr>
              <w:bidi/>
              <w:spacing w:after="0"/>
              <w:jc w:val="center"/>
              <w:rPr>
                <w:b/>
                <w:rtl/>
              </w:rPr>
            </w:pPr>
          </w:p>
        </w:tc>
      </w:tr>
      <w:tr w:rsidR="00116AE4" w14:paraId="2CFA5036"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4F073B9C"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SAI-10</w:t>
            </w:r>
          </w:p>
        </w:tc>
        <w:tc>
          <w:tcPr>
            <w:tcW w:w="4048" w:type="dxa"/>
            <w:tcBorders>
              <w:top w:val="single" w:sz="4" w:space="0" w:color="auto"/>
              <w:left w:val="single" w:sz="4" w:space="0" w:color="auto"/>
              <w:bottom w:val="single" w:sz="4" w:space="0" w:color="auto"/>
              <w:right w:val="single" w:sz="4" w:space="0" w:color="auto"/>
            </w:tcBorders>
            <w:hideMark/>
          </w:tcPr>
          <w:p w14:paraId="6386B92B"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عملية الرقابة المالية</w:t>
            </w:r>
          </w:p>
        </w:tc>
        <w:tc>
          <w:tcPr>
            <w:tcW w:w="571" w:type="dxa"/>
            <w:tcBorders>
              <w:top w:val="single" w:sz="4" w:space="0" w:color="auto"/>
              <w:left w:val="single" w:sz="4" w:space="0" w:color="auto"/>
              <w:bottom w:val="single" w:sz="4" w:space="0" w:color="auto"/>
              <w:right w:val="single" w:sz="4" w:space="0" w:color="auto"/>
            </w:tcBorders>
          </w:tcPr>
          <w:p w14:paraId="427A9D3C"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74EECEE0"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08835D8A" w14:textId="77777777" w:rsidR="00116AE4" w:rsidRPr="00712DC2" w:rsidRDefault="00116AE4">
            <w:pPr>
              <w:bidi/>
              <w:spacing w:after="0"/>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32A83BD8"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7B0C9698" w14:textId="77777777" w:rsidR="00116AE4" w:rsidRPr="00712DC2" w:rsidRDefault="00116AE4">
            <w:pPr>
              <w:bidi/>
              <w:spacing w:after="0"/>
              <w:jc w:val="center"/>
              <w:rPr>
                <w:b/>
                <w:rtl/>
              </w:rPr>
            </w:pPr>
          </w:p>
        </w:tc>
      </w:tr>
      <w:tr w:rsidR="00116AE4" w14:paraId="17E07D29"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19E3FF5C"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SAI-11</w:t>
            </w:r>
          </w:p>
        </w:tc>
        <w:tc>
          <w:tcPr>
            <w:tcW w:w="4048" w:type="dxa"/>
            <w:tcBorders>
              <w:top w:val="single" w:sz="4" w:space="0" w:color="auto"/>
              <w:left w:val="single" w:sz="4" w:space="0" w:color="auto"/>
              <w:bottom w:val="single" w:sz="4" w:space="0" w:color="auto"/>
              <w:right w:val="single" w:sz="4" w:space="0" w:color="auto"/>
            </w:tcBorders>
            <w:hideMark/>
          </w:tcPr>
          <w:p w14:paraId="5AC83ACC" w14:textId="77777777" w:rsidR="00116AE4" w:rsidRPr="00712DC2" w:rsidRDefault="00116AE4">
            <w:pPr>
              <w:keepNext/>
              <w:keepLines/>
              <w:bidi/>
              <w:spacing w:after="0"/>
              <w:outlineLvl w:val="8"/>
              <w:rPr>
                <w:rFonts w:ascii="Arial" w:hAnsi="Arial" w:cs="Arial"/>
                <w:rtl/>
              </w:rPr>
            </w:pPr>
            <w:r w:rsidRPr="00712DC2">
              <w:rPr>
                <w:rFonts w:ascii="Arial" w:hAnsi="Arial" w:cs="Arial"/>
                <w:rtl/>
              </w:rPr>
              <w:t>نتائج الرقابة المالية</w:t>
            </w:r>
          </w:p>
        </w:tc>
        <w:tc>
          <w:tcPr>
            <w:tcW w:w="571" w:type="dxa"/>
            <w:tcBorders>
              <w:top w:val="single" w:sz="4" w:space="0" w:color="auto"/>
              <w:left w:val="single" w:sz="4" w:space="0" w:color="auto"/>
              <w:bottom w:val="single" w:sz="4" w:space="0" w:color="auto"/>
              <w:right w:val="single" w:sz="4" w:space="0" w:color="auto"/>
            </w:tcBorders>
          </w:tcPr>
          <w:p w14:paraId="4E847DCC"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4BDAE535"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279803E3"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0DD9E8F2"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7BCA3858" w14:textId="77777777" w:rsidR="00116AE4" w:rsidRPr="00712DC2" w:rsidRDefault="00116AE4">
            <w:pPr>
              <w:bidi/>
              <w:spacing w:after="0"/>
              <w:jc w:val="center"/>
              <w:rPr>
                <w:b/>
                <w:rtl/>
              </w:rPr>
            </w:pPr>
          </w:p>
        </w:tc>
      </w:tr>
      <w:tr w:rsidR="00116AE4" w14:paraId="19BA6B56"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1A2E44AB"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SAI-12</w:t>
            </w:r>
          </w:p>
        </w:tc>
        <w:tc>
          <w:tcPr>
            <w:tcW w:w="4048" w:type="dxa"/>
            <w:tcBorders>
              <w:top w:val="single" w:sz="4" w:space="0" w:color="auto"/>
              <w:left w:val="single" w:sz="4" w:space="0" w:color="auto"/>
              <w:bottom w:val="single" w:sz="4" w:space="0" w:color="auto"/>
              <w:right w:val="single" w:sz="4" w:space="0" w:color="auto"/>
            </w:tcBorders>
            <w:hideMark/>
          </w:tcPr>
          <w:p w14:paraId="7C0D257D" w14:textId="77777777" w:rsidR="00116AE4" w:rsidRPr="00712DC2" w:rsidRDefault="00116AE4">
            <w:pPr>
              <w:keepNext/>
              <w:keepLines/>
              <w:bidi/>
              <w:spacing w:after="0"/>
              <w:outlineLvl w:val="8"/>
              <w:rPr>
                <w:rFonts w:ascii="Arial" w:hAnsi="Arial" w:cs="Arial"/>
                <w:rtl/>
              </w:rPr>
            </w:pPr>
            <w:r w:rsidRPr="00712DC2">
              <w:rPr>
                <w:rFonts w:ascii="Arial" w:hAnsi="Arial" w:cs="Arial"/>
                <w:rtl/>
              </w:rPr>
              <w:t>معايير رقابة الأداء وإدارة الجودة</w:t>
            </w:r>
          </w:p>
        </w:tc>
        <w:tc>
          <w:tcPr>
            <w:tcW w:w="571" w:type="dxa"/>
            <w:tcBorders>
              <w:top w:val="single" w:sz="4" w:space="0" w:color="auto"/>
              <w:left w:val="single" w:sz="4" w:space="0" w:color="auto"/>
              <w:bottom w:val="single" w:sz="4" w:space="0" w:color="auto"/>
              <w:right w:val="single" w:sz="4" w:space="0" w:color="auto"/>
            </w:tcBorders>
          </w:tcPr>
          <w:p w14:paraId="1F6436A8"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62918373"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036CCA5E"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7F9C27B9"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24ACF186" w14:textId="77777777" w:rsidR="00116AE4" w:rsidRPr="00712DC2" w:rsidRDefault="00116AE4">
            <w:pPr>
              <w:bidi/>
              <w:spacing w:after="0"/>
              <w:jc w:val="center"/>
              <w:rPr>
                <w:b/>
                <w:rtl/>
              </w:rPr>
            </w:pPr>
          </w:p>
        </w:tc>
      </w:tr>
      <w:tr w:rsidR="00116AE4" w14:paraId="7265C6BD"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1FB48AED"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SAI-13</w:t>
            </w:r>
          </w:p>
        </w:tc>
        <w:tc>
          <w:tcPr>
            <w:tcW w:w="4048" w:type="dxa"/>
            <w:tcBorders>
              <w:top w:val="single" w:sz="4" w:space="0" w:color="auto"/>
              <w:left w:val="single" w:sz="4" w:space="0" w:color="auto"/>
              <w:bottom w:val="single" w:sz="4" w:space="0" w:color="auto"/>
              <w:right w:val="single" w:sz="4" w:space="0" w:color="auto"/>
            </w:tcBorders>
            <w:hideMark/>
          </w:tcPr>
          <w:p w14:paraId="6C4260EA"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عملية رقابة الأداء</w:t>
            </w:r>
          </w:p>
        </w:tc>
        <w:tc>
          <w:tcPr>
            <w:tcW w:w="571" w:type="dxa"/>
            <w:tcBorders>
              <w:top w:val="single" w:sz="4" w:space="0" w:color="auto"/>
              <w:left w:val="single" w:sz="4" w:space="0" w:color="auto"/>
              <w:bottom w:val="single" w:sz="4" w:space="0" w:color="auto"/>
              <w:right w:val="single" w:sz="4" w:space="0" w:color="auto"/>
            </w:tcBorders>
          </w:tcPr>
          <w:p w14:paraId="498CE166"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3CAFF194"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44D38758"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01FC06E0"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3CA072ED" w14:textId="77777777" w:rsidR="00116AE4" w:rsidRPr="00712DC2" w:rsidRDefault="00116AE4">
            <w:pPr>
              <w:bidi/>
              <w:spacing w:after="0"/>
              <w:jc w:val="center"/>
              <w:rPr>
                <w:b/>
                <w:rtl/>
              </w:rPr>
            </w:pPr>
          </w:p>
        </w:tc>
      </w:tr>
      <w:tr w:rsidR="00116AE4" w14:paraId="4C42C525"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45862CEE" w14:textId="77777777" w:rsidR="00116AE4" w:rsidRPr="00712DC2" w:rsidRDefault="00116AE4">
            <w:pPr>
              <w:bidi/>
              <w:spacing w:after="0"/>
              <w:rPr>
                <w:rtl/>
              </w:rPr>
            </w:pPr>
            <w:r w:rsidRPr="00712DC2">
              <w:rPr>
                <w:rFonts w:ascii="Arial" w:hAnsi="Arial" w:cs="Arial"/>
                <w:rtl/>
              </w:rPr>
              <w:t xml:space="preserve">المؤشر </w:t>
            </w:r>
            <w:r w:rsidRPr="00712DC2">
              <w:rPr>
                <w:rFonts w:hint="cs"/>
              </w:rPr>
              <w:t>SAI-14</w:t>
            </w:r>
          </w:p>
        </w:tc>
        <w:tc>
          <w:tcPr>
            <w:tcW w:w="4048" w:type="dxa"/>
            <w:tcBorders>
              <w:top w:val="single" w:sz="4" w:space="0" w:color="auto"/>
              <w:left w:val="single" w:sz="4" w:space="0" w:color="auto"/>
              <w:bottom w:val="single" w:sz="4" w:space="0" w:color="auto"/>
              <w:right w:val="single" w:sz="4" w:space="0" w:color="auto"/>
            </w:tcBorders>
            <w:hideMark/>
          </w:tcPr>
          <w:p w14:paraId="4776926F" w14:textId="77777777" w:rsidR="00116AE4" w:rsidRPr="00712DC2" w:rsidRDefault="00116AE4">
            <w:pPr>
              <w:keepNext/>
              <w:keepLines/>
              <w:bidi/>
              <w:spacing w:after="0"/>
              <w:outlineLvl w:val="8"/>
              <w:rPr>
                <w:rFonts w:ascii="Arial" w:hAnsi="Arial" w:cs="Arial"/>
                <w:rtl/>
              </w:rPr>
            </w:pPr>
            <w:r w:rsidRPr="00712DC2">
              <w:rPr>
                <w:rFonts w:ascii="Arial" w:hAnsi="Arial" w:cs="Arial"/>
                <w:rtl/>
              </w:rPr>
              <w:t>نتائج رقابة الأداء</w:t>
            </w:r>
          </w:p>
        </w:tc>
        <w:tc>
          <w:tcPr>
            <w:tcW w:w="571" w:type="dxa"/>
            <w:tcBorders>
              <w:top w:val="single" w:sz="4" w:space="0" w:color="auto"/>
              <w:left w:val="single" w:sz="4" w:space="0" w:color="auto"/>
              <w:bottom w:val="single" w:sz="4" w:space="0" w:color="auto"/>
              <w:right w:val="single" w:sz="4" w:space="0" w:color="auto"/>
            </w:tcBorders>
          </w:tcPr>
          <w:p w14:paraId="2ADC7C59"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679B3BDF"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4954B62C"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51DD9FDB"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3E4A87A6" w14:textId="77777777" w:rsidR="00116AE4" w:rsidRPr="00712DC2" w:rsidRDefault="00116AE4">
            <w:pPr>
              <w:bidi/>
              <w:spacing w:after="0"/>
              <w:jc w:val="center"/>
              <w:rPr>
                <w:b/>
                <w:rtl/>
              </w:rPr>
            </w:pPr>
          </w:p>
        </w:tc>
      </w:tr>
      <w:tr w:rsidR="00116AE4" w14:paraId="1BC9CC7A"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3891EE1D"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SAI-15</w:t>
            </w:r>
          </w:p>
        </w:tc>
        <w:tc>
          <w:tcPr>
            <w:tcW w:w="4048" w:type="dxa"/>
            <w:tcBorders>
              <w:top w:val="single" w:sz="4" w:space="0" w:color="auto"/>
              <w:left w:val="single" w:sz="4" w:space="0" w:color="auto"/>
              <w:bottom w:val="single" w:sz="4" w:space="0" w:color="auto"/>
              <w:right w:val="single" w:sz="4" w:space="0" w:color="auto"/>
            </w:tcBorders>
            <w:hideMark/>
          </w:tcPr>
          <w:p w14:paraId="5168A7ED" w14:textId="77777777" w:rsidR="00116AE4" w:rsidRPr="00712DC2" w:rsidRDefault="00116AE4">
            <w:pPr>
              <w:keepNext/>
              <w:keepLines/>
              <w:bidi/>
              <w:spacing w:after="0"/>
              <w:outlineLvl w:val="8"/>
              <w:rPr>
                <w:rFonts w:ascii="Arial" w:hAnsi="Arial" w:cs="Arial"/>
                <w:rtl/>
              </w:rPr>
            </w:pPr>
            <w:r w:rsidRPr="00712DC2">
              <w:rPr>
                <w:rFonts w:ascii="Arial" w:hAnsi="Arial" w:cs="Arial"/>
                <w:rtl/>
              </w:rPr>
              <w:t>معايير رقابة الالتزام وإدارة الجودة</w:t>
            </w:r>
          </w:p>
        </w:tc>
        <w:tc>
          <w:tcPr>
            <w:tcW w:w="571" w:type="dxa"/>
            <w:tcBorders>
              <w:top w:val="single" w:sz="4" w:space="0" w:color="auto"/>
              <w:left w:val="single" w:sz="4" w:space="0" w:color="auto"/>
              <w:bottom w:val="single" w:sz="4" w:space="0" w:color="auto"/>
              <w:right w:val="single" w:sz="4" w:space="0" w:color="auto"/>
            </w:tcBorders>
          </w:tcPr>
          <w:p w14:paraId="36FEFD53"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6F4924E7"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6419A442"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46BF5902"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35C6842F" w14:textId="77777777" w:rsidR="00116AE4" w:rsidRPr="00712DC2" w:rsidRDefault="00116AE4">
            <w:pPr>
              <w:bidi/>
              <w:spacing w:after="0"/>
              <w:jc w:val="center"/>
              <w:rPr>
                <w:b/>
                <w:rtl/>
              </w:rPr>
            </w:pPr>
          </w:p>
        </w:tc>
      </w:tr>
      <w:tr w:rsidR="00116AE4" w14:paraId="2A1E9D27"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27B63026"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SAI-16</w:t>
            </w:r>
          </w:p>
        </w:tc>
        <w:tc>
          <w:tcPr>
            <w:tcW w:w="4048" w:type="dxa"/>
            <w:tcBorders>
              <w:top w:val="single" w:sz="4" w:space="0" w:color="auto"/>
              <w:left w:val="single" w:sz="4" w:space="0" w:color="auto"/>
              <w:bottom w:val="single" w:sz="4" w:space="0" w:color="auto"/>
              <w:right w:val="single" w:sz="4" w:space="0" w:color="auto"/>
            </w:tcBorders>
            <w:hideMark/>
          </w:tcPr>
          <w:p w14:paraId="1361F4C1"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عملية رقابة الالتزام</w:t>
            </w:r>
          </w:p>
        </w:tc>
        <w:tc>
          <w:tcPr>
            <w:tcW w:w="571" w:type="dxa"/>
            <w:tcBorders>
              <w:top w:val="single" w:sz="4" w:space="0" w:color="auto"/>
              <w:left w:val="single" w:sz="4" w:space="0" w:color="auto"/>
              <w:bottom w:val="single" w:sz="4" w:space="0" w:color="auto"/>
              <w:right w:val="single" w:sz="4" w:space="0" w:color="auto"/>
            </w:tcBorders>
          </w:tcPr>
          <w:p w14:paraId="2FF74683"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3C58E47C"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39423B2B"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3CE4BD75"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2E450D5E" w14:textId="77777777" w:rsidR="00116AE4" w:rsidRPr="00712DC2" w:rsidRDefault="00116AE4">
            <w:pPr>
              <w:bidi/>
              <w:spacing w:after="0"/>
              <w:jc w:val="center"/>
              <w:rPr>
                <w:b/>
                <w:rtl/>
              </w:rPr>
            </w:pPr>
          </w:p>
        </w:tc>
      </w:tr>
      <w:tr w:rsidR="00116AE4" w14:paraId="6489E169"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737F9803"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SAI-17</w:t>
            </w:r>
          </w:p>
        </w:tc>
        <w:tc>
          <w:tcPr>
            <w:tcW w:w="4048" w:type="dxa"/>
            <w:tcBorders>
              <w:top w:val="single" w:sz="4" w:space="0" w:color="auto"/>
              <w:left w:val="single" w:sz="4" w:space="0" w:color="auto"/>
              <w:bottom w:val="single" w:sz="4" w:space="0" w:color="auto"/>
              <w:right w:val="single" w:sz="4" w:space="0" w:color="auto"/>
            </w:tcBorders>
            <w:hideMark/>
          </w:tcPr>
          <w:p w14:paraId="00F7A9CC" w14:textId="77777777" w:rsidR="00116AE4" w:rsidRPr="00712DC2" w:rsidRDefault="00116AE4">
            <w:pPr>
              <w:keepNext/>
              <w:keepLines/>
              <w:bidi/>
              <w:spacing w:after="0"/>
              <w:outlineLvl w:val="8"/>
              <w:rPr>
                <w:rFonts w:ascii="Arial" w:hAnsi="Arial" w:cs="Arial"/>
                <w:rtl/>
              </w:rPr>
            </w:pPr>
            <w:r w:rsidRPr="00712DC2">
              <w:rPr>
                <w:rFonts w:ascii="Arial" w:hAnsi="Arial" w:cs="Arial"/>
                <w:rtl/>
              </w:rPr>
              <w:t>نتائج رقابة الالتزام</w:t>
            </w:r>
          </w:p>
        </w:tc>
        <w:tc>
          <w:tcPr>
            <w:tcW w:w="571" w:type="dxa"/>
            <w:tcBorders>
              <w:top w:val="single" w:sz="4" w:space="0" w:color="auto"/>
              <w:left w:val="single" w:sz="4" w:space="0" w:color="auto"/>
              <w:bottom w:val="single" w:sz="4" w:space="0" w:color="auto"/>
              <w:right w:val="single" w:sz="4" w:space="0" w:color="auto"/>
            </w:tcBorders>
          </w:tcPr>
          <w:p w14:paraId="3839B095"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183803D2"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37F75D5D"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27C59CF7"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632383F3" w14:textId="77777777" w:rsidR="00116AE4" w:rsidRPr="00712DC2" w:rsidRDefault="00116AE4">
            <w:pPr>
              <w:bidi/>
              <w:spacing w:after="0"/>
              <w:jc w:val="center"/>
              <w:rPr>
                <w:b/>
                <w:rtl/>
              </w:rPr>
            </w:pPr>
          </w:p>
        </w:tc>
      </w:tr>
      <w:tr w:rsidR="00116AE4" w14:paraId="478B292E"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189954B6"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SAI-18</w:t>
            </w:r>
          </w:p>
        </w:tc>
        <w:tc>
          <w:tcPr>
            <w:tcW w:w="4048" w:type="dxa"/>
            <w:tcBorders>
              <w:top w:val="single" w:sz="4" w:space="0" w:color="auto"/>
              <w:left w:val="single" w:sz="4" w:space="0" w:color="auto"/>
              <w:bottom w:val="single" w:sz="4" w:space="0" w:color="auto"/>
              <w:right w:val="single" w:sz="4" w:space="0" w:color="auto"/>
            </w:tcBorders>
            <w:hideMark/>
          </w:tcPr>
          <w:p w14:paraId="4D537C3E" w14:textId="77777777" w:rsidR="00116AE4" w:rsidRPr="00712DC2" w:rsidRDefault="00116AE4">
            <w:pPr>
              <w:keepNext/>
              <w:keepLines/>
              <w:bidi/>
              <w:spacing w:after="0"/>
              <w:outlineLvl w:val="8"/>
              <w:rPr>
                <w:rFonts w:ascii="Arial" w:hAnsi="Arial" w:cs="Arial"/>
                <w:rtl/>
              </w:rPr>
            </w:pPr>
            <w:r w:rsidRPr="00712DC2">
              <w:rPr>
                <w:rFonts w:ascii="Arial" w:hAnsi="Arial" w:cs="Arial"/>
                <w:rtl/>
              </w:rPr>
              <w:t>معايير الرقابة القضائية وإدارة الجودة</w:t>
            </w:r>
          </w:p>
        </w:tc>
        <w:tc>
          <w:tcPr>
            <w:tcW w:w="571" w:type="dxa"/>
            <w:tcBorders>
              <w:top w:val="single" w:sz="4" w:space="0" w:color="auto"/>
              <w:left w:val="single" w:sz="4" w:space="0" w:color="auto"/>
              <w:bottom w:val="single" w:sz="4" w:space="0" w:color="auto"/>
              <w:right w:val="single" w:sz="4" w:space="0" w:color="auto"/>
            </w:tcBorders>
          </w:tcPr>
          <w:p w14:paraId="16D24439" w14:textId="77777777" w:rsidR="00116AE4" w:rsidRPr="00712DC2" w:rsidRDefault="00116AE4">
            <w:pPr>
              <w:keepNext/>
              <w:keepLines/>
              <w:bidi/>
              <w:spacing w:after="0" w:line="240" w:lineRule="auto"/>
              <w:jc w:val="center"/>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1B8FEF30" w14:textId="77777777" w:rsidR="00116AE4" w:rsidRPr="00712DC2" w:rsidRDefault="00116AE4">
            <w:pPr>
              <w:keepNext/>
              <w:keepLines/>
              <w:bidi/>
              <w:spacing w:after="0" w:line="240" w:lineRule="auto"/>
              <w:jc w:val="center"/>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7BD7CBEA" w14:textId="77777777" w:rsidR="00116AE4" w:rsidRPr="00712DC2" w:rsidRDefault="00116AE4">
            <w:pPr>
              <w:keepNext/>
              <w:keepLines/>
              <w:bidi/>
              <w:spacing w:after="0" w:line="240" w:lineRule="auto"/>
              <w:jc w:val="center"/>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20B6DB27" w14:textId="77777777" w:rsidR="00116AE4" w:rsidRPr="00712DC2" w:rsidRDefault="00116AE4">
            <w:pPr>
              <w:keepNext/>
              <w:keepLines/>
              <w:bidi/>
              <w:spacing w:after="0"/>
              <w:jc w:val="center"/>
              <w:outlineLvl w:val="8"/>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2202267C" w14:textId="77777777" w:rsidR="00116AE4" w:rsidRPr="00712DC2" w:rsidRDefault="00116AE4">
            <w:pPr>
              <w:bidi/>
              <w:spacing w:after="0"/>
              <w:jc w:val="center"/>
              <w:rPr>
                <w:b/>
                <w:rtl/>
              </w:rPr>
            </w:pPr>
          </w:p>
        </w:tc>
      </w:tr>
      <w:tr w:rsidR="00116AE4" w14:paraId="087C421A"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40B7A426"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SAI-19</w:t>
            </w:r>
          </w:p>
        </w:tc>
        <w:tc>
          <w:tcPr>
            <w:tcW w:w="4048" w:type="dxa"/>
            <w:tcBorders>
              <w:top w:val="single" w:sz="4" w:space="0" w:color="auto"/>
              <w:left w:val="single" w:sz="4" w:space="0" w:color="auto"/>
              <w:bottom w:val="single" w:sz="4" w:space="0" w:color="auto"/>
              <w:right w:val="single" w:sz="4" w:space="0" w:color="auto"/>
            </w:tcBorders>
            <w:hideMark/>
          </w:tcPr>
          <w:p w14:paraId="602128DC"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عملية الرقابة القضائية</w:t>
            </w:r>
          </w:p>
        </w:tc>
        <w:tc>
          <w:tcPr>
            <w:tcW w:w="571" w:type="dxa"/>
            <w:tcBorders>
              <w:top w:val="single" w:sz="4" w:space="0" w:color="auto"/>
              <w:left w:val="single" w:sz="4" w:space="0" w:color="auto"/>
              <w:bottom w:val="single" w:sz="4" w:space="0" w:color="auto"/>
              <w:right w:val="single" w:sz="4" w:space="0" w:color="auto"/>
            </w:tcBorders>
          </w:tcPr>
          <w:p w14:paraId="73295EB4" w14:textId="77777777" w:rsidR="00116AE4" w:rsidRPr="00712DC2" w:rsidRDefault="00116AE4">
            <w:pPr>
              <w:bidi/>
              <w:spacing w:after="0" w:line="240" w:lineRule="auto"/>
              <w:jc w:val="center"/>
              <w:rPr>
                <w:rtl/>
              </w:rPr>
            </w:pPr>
          </w:p>
        </w:tc>
        <w:tc>
          <w:tcPr>
            <w:tcW w:w="471" w:type="dxa"/>
            <w:tcBorders>
              <w:top w:val="single" w:sz="4" w:space="0" w:color="auto"/>
              <w:left w:val="single" w:sz="4" w:space="0" w:color="auto"/>
              <w:bottom w:val="single" w:sz="4" w:space="0" w:color="auto"/>
              <w:right w:val="single" w:sz="4" w:space="0" w:color="auto"/>
            </w:tcBorders>
          </w:tcPr>
          <w:p w14:paraId="152316FB" w14:textId="77777777" w:rsidR="00116AE4" w:rsidRPr="00712DC2" w:rsidRDefault="00116AE4">
            <w:pPr>
              <w:bidi/>
              <w:spacing w:after="0" w:line="240" w:lineRule="auto"/>
              <w:jc w:val="center"/>
              <w:rPr>
                <w:rtl/>
              </w:rPr>
            </w:pPr>
          </w:p>
        </w:tc>
        <w:tc>
          <w:tcPr>
            <w:tcW w:w="571" w:type="dxa"/>
            <w:tcBorders>
              <w:top w:val="single" w:sz="4" w:space="0" w:color="auto"/>
              <w:left w:val="single" w:sz="4" w:space="0" w:color="auto"/>
              <w:bottom w:val="single" w:sz="4" w:space="0" w:color="auto"/>
              <w:right w:val="single" w:sz="4" w:space="0" w:color="auto"/>
            </w:tcBorders>
          </w:tcPr>
          <w:p w14:paraId="7E354AC2" w14:textId="77777777" w:rsidR="00116AE4" w:rsidRPr="00712DC2" w:rsidRDefault="00116AE4">
            <w:pPr>
              <w:bidi/>
              <w:spacing w:after="0" w:line="240" w:lineRule="auto"/>
              <w:jc w:val="center"/>
              <w:rPr>
                <w:rtl/>
              </w:rPr>
            </w:pPr>
          </w:p>
        </w:tc>
        <w:tc>
          <w:tcPr>
            <w:tcW w:w="571" w:type="dxa"/>
            <w:tcBorders>
              <w:top w:val="single" w:sz="4" w:space="0" w:color="auto"/>
              <w:left w:val="single" w:sz="4" w:space="0" w:color="auto"/>
              <w:bottom w:val="single" w:sz="4" w:space="0" w:color="auto"/>
              <w:right w:val="single" w:sz="4" w:space="0" w:color="auto"/>
            </w:tcBorders>
          </w:tcPr>
          <w:p w14:paraId="5D8201CA" w14:textId="77777777" w:rsidR="00116AE4" w:rsidRPr="00712DC2" w:rsidRDefault="00116AE4">
            <w:pPr>
              <w:bidi/>
              <w:spacing w:after="0"/>
              <w:jc w:val="center"/>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5F8B9266" w14:textId="77777777" w:rsidR="00116AE4" w:rsidRPr="00712DC2" w:rsidRDefault="00116AE4">
            <w:pPr>
              <w:bidi/>
              <w:spacing w:after="0"/>
              <w:jc w:val="center"/>
              <w:rPr>
                <w:b/>
                <w:rtl/>
              </w:rPr>
            </w:pPr>
          </w:p>
        </w:tc>
      </w:tr>
      <w:tr w:rsidR="00116AE4" w14:paraId="4F53413B"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22009A44"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SAI-20</w:t>
            </w:r>
          </w:p>
        </w:tc>
        <w:tc>
          <w:tcPr>
            <w:tcW w:w="4048" w:type="dxa"/>
            <w:tcBorders>
              <w:top w:val="single" w:sz="4" w:space="0" w:color="auto"/>
              <w:left w:val="single" w:sz="4" w:space="0" w:color="auto"/>
              <w:bottom w:val="single" w:sz="4" w:space="0" w:color="auto"/>
              <w:right w:val="single" w:sz="4" w:space="0" w:color="auto"/>
            </w:tcBorders>
            <w:hideMark/>
          </w:tcPr>
          <w:p w14:paraId="0C2AECBC" w14:textId="77777777" w:rsidR="00116AE4" w:rsidRPr="00712DC2" w:rsidRDefault="00116AE4">
            <w:pPr>
              <w:bidi/>
              <w:spacing w:after="0"/>
              <w:rPr>
                <w:rFonts w:ascii="Arial" w:hAnsi="Arial" w:cs="Arial"/>
                <w:rtl/>
              </w:rPr>
            </w:pPr>
            <w:r w:rsidRPr="00712DC2">
              <w:rPr>
                <w:rFonts w:ascii="Arial" w:hAnsi="Arial" w:cs="Arial"/>
                <w:rtl/>
              </w:rPr>
              <w:t>نتائج الرقابة القضائية</w:t>
            </w:r>
          </w:p>
        </w:tc>
        <w:tc>
          <w:tcPr>
            <w:tcW w:w="571" w:type="dxa"/>
            <w:tcBorders>
              <w:top w:val="single" w:sz="4" w:space="0" w:color="auto"/>
              <w:left w:val="single" w:sz="4" w:space="0" w:color="auto"/>
              <w:bottom w:val="single" w:sz="4" w:space="0" w:color="auto"/>
              <w:right w:val="single" w:sz="4" w:space="0" w:color="auto"/>
            </w:tcBorders>
          </w:tcPr>
          <w:p w14:paraId="65C8AD74" w14:textId="77777777" w:rsidR="00116AE4" w:rsidRPr="00712DC2" w:rsidRDefault="00116AE4">
            <w:pPr>
              <w:keepNext/>
              <w:keepLines/>
              <w:bidi/>
              <w:spacing w:after="0" w:line="240" w:lineRule="auto"/>
              <w:jc w:val="center"/>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5EB32E14" w14:textId="77777777" w:rsidR="00116AE4" w:rsidRPr="00712DC2" w:rsidRDefault="00116AE4">
            <w:pPr>
              <w:keepNext/>
              <w:keepLines/>
              <w:bidi/>
              <w:spacing w:after="0" w:line="240" w:lineRule="auto"/>
              <w:jc w:val="center"/>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1AFBA789" w14:textId="77777777" w:rsidR="00116AE4" w:rsidRPr="00712DC2" w:rsidRDefault="00116AE4">
            <w:pPr>
              <w:keepNext/>
              <w:keepLines/>
              <w:bidi/>
              <w:spacing w:after="0" w:line="240" w:lineRule="auto"/>
              <w:jc w:val="center"/>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4356E652" w14:textId="77777777" w:rsidR="00116AE4" w:rsidRPr="00712DC2" w:rsidRDefault="00116AE4">
            <w:pPr>
              <w:keepNext/>
              <w:keepLines/>
              <w:bidi/>
              <w:spacing w:after="0"/>
              <w:jc w:val="center"/>
              <w:outlineLvl w:val="8"/>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77CEB06D" w14:textId="77777777" w:rsidR="00116AE4" w:rsidRPr="00712DC2" w:rsidRDefault="00116AE4">
            <w:pPr>
              <w:bidi/>
              <w:spacing w:after="0"/>
              <w:jc w:val="center"/>
              <w:rPr>
                <w:b/>
                <w:rtl/>
              </w:rPr>
            </w:pPr>
          </w:p>
        </w:tc>
      </w:tr>
      <w:tr w:rsidR="00116AE4" w14:paraId="2ECB14F6"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47FA432F" w14:textId="77777777" w:rsidR="00116AE4" w:rsidRPr="00712DC2" w:rsidRDefault="00116AE4">
            <w:pPr>
              <w:bidi/>
              <w:spacing w:after="0"/>
              <w:rPr>
                <w:rFonts w:ascii="Arial" w:hAnsi="Arial" w:cs="Arial"/>
                <w:bCs/>
                <w:rtl/>
              </w:rPr>
            </w:pPr>
            <w:r w:rsidRPr="00712DC2">
              <w:rPr>
                <w:rFonts w:ascii="Arial" w:hAnsi="Arial" w:cs="Arial"/>
                <w:bCs/>
                <w:rtl/>
              </w:rPr>
              <w:t>المجال د</w:t>
            </w:r>
          </w:p>
        </w:tc>
        <w:tc>
          <w:tcPr>
            <w:tcW w:w="6232"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6F0383D" w14:textId="77777777" w:rsidR="00116AE4" w:rsidRPr="00712DC2" w:rsidRDefault="00116AE4">
            <w:pPr>
              <w:keepNext/>
              <w:keepLines/>
              <w:bidi/>
              <w:spacing w:after="0"/>
              <w:outlineLvl w:val="8"/>
              <w:rPr>
                <w:rFonts w:ascii="Arial" w:hAnsi="Arial" w:cs="Arial"/>
                <w:bCs/>
                <w:rtl/>
              </w:rPr>
            </w:pPr>
            <w:r w:rsidRPr="00712DC2">
              <w:rPr>
                <w:rFonts w:ascii="Arial" w:hAnsi="Arial" w:cs="Arial"/>
                <w:bCs/>
                <w:rtl/>
              </w:rPr>
              <w:t>الإدارة المالية، والأصول، وخدمات الدعم</w:t>
            </w:r>
          </w:p>
        </w:tc>
        <w:tc>
          <w:tcPr>
            <w:tcW w:w="875" w:type="dxa"/>
            <w:tcBorders>
              <w:top w:val="single" w:sz="4" w:space="0" w:color="auto"/>
              <w:left w:val="single" w:sz="4" w:space="0" w:color="auto"/>
              <w:bottom w:val="single" w:sz="4" w:space="0" w:color="auto"/>
              <w:right w:val="single" w:sz="4" w:space="0" w:color="auto"/>
            </w:tcBorders>
            <w:shd w:val="clear" w:color="auto" w:fill="D9D9D9"/>
          </w:tcPr>
          <w:p w14:paraId="28AA7805" w14:textId="77777777" w:rsidR="00116AE4" w:rsidRPr="00712DC2" w:rsidRDefault="00116AE4">
            <w:pPr>
              <w:bidi/>
              <w:spacing w:after="0"/>
              <w:jc w:val="center"/>
              <w:rPr>
                <w:b/>
                <w:rtl/>
              </w:rPr>
            </w:pPr>
          </w:p>
        </w:tc>
      </w:tr>
      <w:tr w:rsidR="00116AE4" w14:paraId="7CCAA9C0"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3FEFDD3C"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SAI-21</w:t>
            </w:r>
          </w:p>
        </w:tc>
        <w:tc>
          <w:tcPr>
            <w:tcW w:w="4048" w:type="dxa"/>
            <w:tcBorders>
              <w:top w:val="single" w:sz="4" w:space="0" w:color="auto"/>
              <w:left w:val="single" w:sz="4" w:space="0" w:color="auto"/>
              <w:bottom w:val="single" w:sz="4" w:space="0" w:color="auto"/>
              <w:right w:val="single" w:sz="4" w:space="0" w:color="auto"/>
            </w:tcBorders>
            <w:hideMark/>
          </w:tcPr>
          <w:p w14:paraId="700725A7"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الإدارة المالية، والأصول، وخدمات الدعم</w:t>
            </w:r>
          </w:p>
        </w:tc>
        <w:tc>
          <w:tcPr>
            <w:tcW w:w="571" w:type="dxa"/>
            <w:tcBorders>
              <w:top w:val="single" w:sz="4" w:space="0" w:color="auto"/>
              <w:left w:val="single" w:sz="4" w:space="0" w:color="auto"/>
              <w:bottom w:val="single" w:sz="4" w:space="0" w:color="auto"/>
              <w:right w:val="single" w:sz="4" w:space="0" w:color="auto"/>
            </w:tcBorders>
          </w:tcPr>
          <w:p w14:paraId="5D3C7638"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73903A9A"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7F25143C"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4C865063"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57C6B2EA" w14:textId="77777777" w:rsidR="00116AE4" w:rsidRPr="00712DC2" w:rsidRDefault="00116AE4">
            <w:pPr>
              <w:bidi/>
              <w:spacing w:after="0"/>
              <w:rPr>
                <w:b/>
                <w:rtl/>
              </w:rPr>
            </w:pPr>
          </w:p>
        </w:tc>
      </w:tr>
      <w:tr w:rsidR="00116AE4" w14:paraId="0ACC44B4"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05DF166D" w14:textId="77777777" w:rsidR="00116AE4" w:rsidRPr="00712DC2" w:rsidRDefault="00116AE4">
            <w:pPr>
              <w:bidi/>
              <w:spacing w:after="0"/>
              <w:rPr>
                <w:rFonts w:ascii="Arial" w:hAnsi="Arial" w:cs="Arial"/>
                <w:bCs/>
                <w:rtl/>
              </w:rPr>
            </w:pPr>
            <w:r w:rsidRPr="00712DC2">
              <w:rPr>
                <w:rFonts w:ascii="Arial" w:hAnsi="Arial" w:cs="Arial"/>
                <w:bCs/>
                <w:rtl/>
              </w:rPr>
              <w:t>المجال هـ</w:t>
            </w:r>
          </w:p>
        </w:tc>
        <w:tc>
          <w:tcPr>
            <w:tcW w:w="6232"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A6C07D2" w14:textId="77777777" w:rsidR="00116AE4" w:rsidRPr="00712DC2" w:rsidRDefault="00116AE4">
            <w:pPr>
              <w:keepNext/>
              <w:keepLines/>
              <w:bidi/>
              <w:spacing w:after="0"/>
              <w:outlineLvl w:val="8"/>
              <w:rPr>
                <w:rFonts w:ascii="Arial" w:hAnsi="Arial" w:cs="Arial"/>
                <w:bCs/>
                <w:rtl/>
              </w:rPr>
            </w:pPr>
            <w:r w:rsidRPr="00712DC2">
              <w:rPr>
                <w:rFonts w:ascii="Arial" w:hAnsi="Arial" w:cs="Arial"/>
                <w:bCs/>
                <w:rtl/>
              </w:rPr>
              <w:t>الموارد البشرية والتدريب</w:t>
            </w:r>
          </w:p>
        </w:tc>
        <w:tc>
          <w:tcPr>
            <w:tcW w:w="875" w:type="dxa"/>
            <w:tcBorders>
              <w:top w:val="single" w:sz="4" w:space="0" w:color="auto"/>
              <w:left w:val="single" w:sz="4" w:space="0" w:color="auto"/>
              <w:bottom w:val="single" w:sz="4" w:space="0" w:color="auto"/>
              <w:right w:val="single" w:sz="4" w:space="0" w:color="auto"/>
            </w:tcBorders>
            <w:shd w:val="clear" w:color="auto" w:fill="D9D9D9"/>
          </w:tcPr>
          <w:p w14:paraId="7D74F447" w14:textId="77777777" w:rsidR="00116AE4" w:rsidRPr="00712DC2" w:rsidRDefault="00116AE4">
            <w:pPr>
              <w:bidi/>
              <w:spacing w:after="0"/>
              <w:jc w:val="center"/>
              <w:rPr>
                <w:b/>
                <w:rtl/>
              </w:rPr>
            </w:pPr>
          </w:p>
        </w:tc>
      </w:tr>
      <w:tr w:rsidR="00116AE4" w14:paraId="190261B1"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59745913"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SAI-22</w:t>
            </w:r>
          </w:p>
        </w:tc>
        <w:tc>
          <w:tcPr>
            <w:tcW w:w="4048" w:type="dxa"/>
            <w:tcBorders>
              <w:top w:val="single" w:sz="4" w:space="0" w:color="auto"/>
              <w:left w:val="single" w:sz="4" w:space="0" w:color="auto"/>
              <w:bottom w:val="single" w:sz="4" w:space="0" w:color="auto"/>
              <w:right w:val="single" w:sz="4" w:space="0" w:color="auto"/>
            </w:tcBorders>
            <w:hideMark/>
          </w:tcPr>
          <w:p w14:paraId="5F8A03C5"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إدارة الموارد البشرية</w:t>
            </w:r>
          </w:p>
        </w:tc>
        <w:tc>
          <w:tcPr>
            <w:tcW w:w="571" w:type="dxa"/>
            <w:tcBorders>
              <w:top w:val="single" w:sz="4" w:space="0" w:color="auto"/>
              <w:left w:val="single" w:sz="4" w:space="0" w:color="auto"/>
              <w:bottom w:val="single" w:sz="4" w:space="0" w:color="auto"/>
              <w:right w:val="single" w:sz="4" w:space="0" w:color="auto"/>
            </w:tcBorders>
          </w:tcPr>
          <w:p w14:paraId="4CBF7C8D"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6919FAD9"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24B93791"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70957C41" w14:textId="77777777" w:rsidR="00116AE4" w:rsidRPr="00712DC2" w:rsidRDefault="00116AE4">
            <w:pPr>
              <w:keepNext/>
              <w:keepLines/>
              <w:bidi/>
              <w:spacing w:after="0"/>
              <w:outlineLvl w:val="8"/>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31CCCDDD" w14:textId="77777777" w:rsidR="00116AE4" w:rsidRPr="00712DC2" w:rsidRDefault="00116AE4">
            <w:pPr>
              <w:bidi/>
              <w:spacing w:after="0"/>
              <w:jc w:val="center"/>
              <w:rPr>
                <w:b/>
                <w:rtl/>
              </w:rPr>
            </w:pPr>
          </w:p>
        </w:tc>
      </w:tr>
      <w:tr w:rsidR="00116AE4" w14:paraId="5165FF32"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0B6A84F1"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SAI-23</w:t>
            </w:r>
          </w:p>
        </w:tc>
        <w:tc>
          <w:tcPr>
            <w:tcW w:w="4048" w:type="dxa"/>
            <w:tcBorders>
              <w:top w:val="single" w:sz="4" w:space="0" w:color="auto"/>
              <w:left w:val="single" w:sz="4" w:space="0" w:color="auto"/>
              <w:bottom w:val="single" w:sz="4" w:space="0" w:color="auto"/>
              <w:right w:val="single" w:sz="4" w:space="0" w:color="auto"/>
            </w:tcBorders>
            <w:hideMark/>
          </w:tcPr>
          <w:p w14:paraId="107AC987"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التطور المهني والتدريب</w:t>
            </w:r>
          </w:p>
        </w:tc>
        <w:tc>
          <w:tcPr>
            <w:tcW w:w="571" w:type="dxa"/>
            <w:tcBorders>
              <w:top w:val="single" w:sz="4" w:space="0" w:color="auto"/>
              <w:left w:val="single" w:sz="4" w:space="0" w:color="auto"/>
              <w:bottom w:val="single" w:sz="4" w:space="0" w:color="auto"/>
              <w:right w:val="single" w:sz="4" w:space="0" w:color="auto"/>
            </w:tcBorders>
          </w:tcPr>
          <w:p w14:paraId="5191E774"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65693BCF"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112858E8"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53E7748D" w14:textId="77777777" w:rsidR="00116AE4" w:rsidRPr="00712DC2" w:rsidRDefault="00116AE4">
            <w:pPr>
              <w:keepNext/>
              <w:keepLines/>
              <w:bidi/>
              <w:spacing w:after="0"/>
              <w:outlineLvl w:val="8"/>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716F2EDE" w14:textId="77777777" w:rsidR="00116AE4" w:rsidRPr="00712DC2" w:rsidRDefault="00116AE4">
            <w:pPr>
              <w:bidi/>
              <w:spacing w:after="0"/>
              <w:jc w:val="center"/>
              <w:rPr>
                <w:b/>
                <w:rtl/>
              </w:rPr>
            </w:pPr>
          </w:p>
        </w:tc>
      </w:tr>
      <w:tr w:rsidR="00116AE4" w14:paraId="5880EC5A"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50FC0771" w14:textId="77777777" w:rsidR="00116AE4" w:rsidRPr="00712DC2" w:rsidRDefault="00116AE4">
            <w:pPr>
              <w:bidi/>
              <w:spacing w:after="0"/>
              <w:rPr>
                <w:rFonts w:ascii="Arial" w:hAnsi="Arial" w:cs="Arial"/>
                <w:bCs/>
                <w:rtl/>
              </w:rPr>
            </w:pPr>
            <w:r w:rsidRPr="00712DC2">
              <w:rPr>
                <w:rFonts w:ascii="Arial" w:hAnsi="Arial" w:cs="Arial"/>
                <w:bCs/>
                <w:rtl/>
              </w:rPr>
              <w:t>المجال و</w:t>
            </w:r>
          </w:p>
        </w:tc>
        <w:tc>
          <w:tcPr>
            <w:tcW w:w="6232"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FB65190" w14:textId="77777777" w:rsidR="00116AE4" w:rsidRPr="00712DC2" w:rsidRDefault="00116AE4">
            <w:pPr>
              <w:keepNext/>
              <w:keepLines/>
              <w:bidi/>
              <w:spacing w:after="0"/>
              <w:outlineLvl w:val="8"/>
              <w:rPr>
                <w:rFonts w:ascii="Arial" w:hAnsi="Arial" w:cs="Arial"/>
                <w:bCs/>
                <w:rtl/>
              </w:rPr>
            </w:pPr>
            <w:r w:rsidRPr="00712DC2">
              <w:rPr>
                <w:rFonts w:ascii="Arial" w:hAnsi="Arial" w:cs="Arial"/>
                <w:bCs/>
                <w:rtl/>
              </w:rPr>
              <w:t>إدارة التواصل وأصحاب المصلحة</w:t>
            </w:r>
          </w:p>
        </w:tc>
        <w:tc>
          <w:tcPr>
            <w:tcW w:w="875" w:type="dxa"/>
            <w:tcBorders>
              <w:top w:val="single" w:sz="4" w:space="0" w:color="auto"/>
              <w:left w:val="single" w:sz="4" w:space="0" w:color="auto"/>
              <w:bottom w:val="single" w:sz="4" w:space="0" w:color="auto"/>
              <w:right w:val="single" w:sz="4" w:space="0" w:color="auto"/>
            </w:tcBorders>
            <w:shd w:val="clear" w:color="auto" w:fill="D9D9D9"/>
          </w:tcPr>
          <w:p w14:paraId="40640782" w14:textId="77777777" w:rsidR="00116AE4" w:rsidRPr="00712DC2" w:rsidRDefault="00116AE4">
            <w:pPr>
              <w:bidi/>
              <w:spacing w:after="0"/>
              <w:jc w:val="center"/>
              <w:rPr>
                <w:b/>
                <w:rtl/>
              </w:rPr>
            </w:pPr>
          </w:p>
        </w:tc>
      </w:tr>
      <w:tr w:rsidR="00116AE4" w14:paraId="64951DD4"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64F828A3"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SAI-24</w:t>
            </w:r>
          </w:p>
        </w:tc>
        <w:tc>
          <w:tcPr>
            <w:tcW w:w="4048" w:type="dxa"/>
            <w:tcBorders>
              <w:top w:val="single" w:sz="4" w:space="0" w:color="auto"/>
              <w:left w:val="single" w:sz="4" w:space="0" w:color="auto"/>
              <w:bottom w:val="single" w:sz="4" w:space="0" w:color="auto"/>
              <w:right w:val="single" w:sz="4" w:space="0" w:color="auto"/>
            </w:tcBorders>
            <w:hideMark/>
          </w:tcPr>
          <w:p w14:paraId="1F3BDD4B" w14:textId="77777777" w:rsidR="00116AE4" w:rsidRPr="00712DC2" w:rsidRDefault="00116AE4">
            <w:pPr>
              <w:keepNext/>
              <w:keepLines/>
              <w:bidi/>
              <w:spacing w:after="0"/>
              <w:outlineLvl w:val="8"/>
              <w:rPr>
                <w:rFonts w:ascii="Arial" w:hAnsi="Arial" w:cs="Arial"/>
                <w:rtl/>
              </w:rPr>
            </w:pPr>
            <w:r w:rsidRPr="00712DC2">
              <w:rPr>
                <w:rFonts w:ascii="Arial" w:hAnsi="Arial" w:cs="Arial"/>
                <w:rtl/>
              </w:rPr>
              <w:t xml:space="preserve">التواصل مع الهيئة التشريعية، والتنفيذية، والقضائية </w:t>
            </w:r>
          </w:p>
        </w:tc>
        <w:tc>
          <w:tcPr>
            <w:tcW w:w="571" w:type="dxa"/>
            <w:tcBorders>
              <w:top w:val="single" w:sz="4" w:space="0" w:color="auto"/>
              <w:left w:val="single" w:sz="4" w:space="0" w:color="auto"/>
              <w:bottom w:val="single" w:sz="4" w:space="0" w:color="auto"/>
              <w:right w:val="single" w:sz="4" w:space="0" w:color="auto"/>
            </w:tcBorders>
          </w:tcPr>
          <w:p w14:paraId="56A5452F"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1D5C0C18"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6F48BD66"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tcPr>
          <w:p w14:paraId="5496D33C" w14:textId="77777777" w:rsidR="00116AE4" w:rsidRPr="00712DC2" w:rsidRDefault="00116AE4">
            <w:pPr>
              <w:keepNext/>
              <w:keepLines/>
              <w:bidi/>
              <w:spacing w:after="0"/>
              <w:outlineLvl w:val="8"/>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39329544" w14:textId="77777777" w:rsidR="00116AE4" w:rsidRPr="00712DC2" w:rsidRDefault="00116AE4">
            <w:pPr>
              <w:bidi/>
              <w:spacing w:after="0"/>
              <w:jc w:val="center"/>
              <w:rPr>
                <w:b/>
                <w:rtl/>
              </w:rPr>
            </w:pPr>
          </w:p>
        </w:tc>
      </w:tr>
      <w:tr w:rsidR="00116AE4" w14:paraId="1A8329D8" w14:textId="77777777" w:rsidTr="00712DC2">
        <w:tc>
          <w:tcPr>
            <w:tcW w:w="1418" w:type="dxa"/>
            <w:tcBorders>
              <w:top w:val="single" w:sz="4" w:space="0" w:color="auto"/>
              <w:left w:val="single" w:sz="4" w:space="0" w:color="auto"/>
              <w:bottom w:val="single" w:sz="4" w:space="0" w:color="auto"/>
              <w:right w:val="single" w:sz="4" w:space="0" w:color="auto"/>
            </w:tcBorders>
            <w:shd w:val="clear" w:color="auto" w:fill="8DB3E2"/>
            <w:hideMark/>
          </w:tcPr>
          <w:p w14:paraId="47A63CD6" w14:textId="77777777" w:rsidR="00116AE4" w:rsidRPr="00712DC2" w:rsidRDefault="00116AE4">
            <w:pPr>
              <w:keepNext/>
              <w:keepLines/>
              <w:bidi/>
              <w:spacing w:after="0"/>
              <w:outlineLvl w:val="8"/>
              <w:rPr>
                <w:rtl/>
              </w:rPr>
            </w:pPr>
            <w:r w:rsidRPr="00712DC2">
              <w:rPr>
                <w:rFonts w:ascii="Arial" w:hAnsi="Arial" w:cs="Arial"/>
                <w:rtl/>
              </w:rPr>
              <w:t xml:space="preserve">المؤشر </w:t>
            </w:r>
            <w:r w:rsidRPr="00712DC2">
              <w:rPr>
                <w:rFonts w:hint="cs"/>
              </w:rPr>
              <w:t>SAI-25</w:t>
            </w:r>
          </w:p>
        </w:tc>
        <w:tc>
          <w:tcPr>
            <w:tcW w:w="4048" w:type="dxa"/>
            <w:tcBorders>
              <w:top w:val="single" w:sz="4" w:space="0" w:color="auto"/>
              <w:left w:val="single" w:sz="4" w:space="0" w:color="auto"/>
              <w:bottom w:val="single" w:sz="4" w:space="0" w:color="auto"/>
              <w:right w:val="single" w:sz="4" w:space="0" w:color="auto"/>
            </w:tcBorders>
            <w:hideMark/>
          </w:tcPr>
          <w:p w14:paraId="4F78AA05" w14:textId="77777777" w:rsidR="00116AE4" w:rsidRPr="00712DC2" w:rsidRDefault="00116AE4">
            <w:pPr>
              <w:keepNext/>
              <w:keepLines/>
              <w:bidi/>
              <w:spacing w:after="0"/>
              <w:outlineLvl w:val="8"/>
              <w:rPr>
                <w:rFonts w:ascii="Arial" w:hAnsi="Arial" w:cs="Arial"/>
                <w:rtl/>
              </w:rPr>
            </w:pPr>
            <w:r w:rsidRPr="00712DC2">
              <w:rPr>
                <w:rFonts w:ascii="Arial" w:hAnsi="Arial" w:cs="Arial"/>
                <w:rtl/>
              </w:rPr>
              <w:t>التواصل مع وسائل الإعلام، والمواطنين، ومنظمات المجتمع المدني</w:t>
            </w:r>
          </w:p>
        </w:tc>
        <w:tc>
          <w:tcPr>
            <w:tcW w:w="571" w:type="dxa"/>
            <w:tcBorders>
              <w:top w:val="single" w:sz="4" w:space="0" w:color="auto"/>
              <w:left w:val="single" w:sz="4" w:space="0" w:color="auto"/>
              <w:bottom w:val="single" w:sz="4" w:space="0" w:color="auto"/>
              <w:right w:val="single" w:sz="4" w:space="0" w:color="auto"/>
            </w:tcBorders>
          </w:tcPr>
          <w:p w14:paraId="631F5835" w14:textId="77777777" w:rsidR="00116AE4" w:rsidRPr="00712DC2" w:rsidRDefault="00116AE4">
            <w:pPr>
              <w:keepNext/>
              <w:keepLines/>
              <w:bidi/>
              <w:spacing w:after="0"/>
              <w:outlineLvl w:val="8"/>
              <w:rPr>
                <w:rtl/>
              </w:rPr>
            </w:pPr>
          </w:p>
        </w:tc>
        <w:tc>
          <w:tcPr>
            <w:tcW w:w="471" w:type="dxa"/>
            <w:tcBorders>
              <w:top w:val="single" w:sz="4" w:space="0" w:color="auto"/>
              <w:left w:val="single" w:sz="4" w:space="0" w:color="auto"/>
              <w:bottom w:val="single" w:sz="4" w:space="0" w:color="auto"/>
              <w:right w:val="single" w:sz="4" w:space="0" w:color="auto"/>
            </w:tcBorders>
          </w:tcPr>
          <w:p w14:paraId="4487D3A7" w14:textId="77777777" w:rsidR="00116AE4" w:rsidRPr="00712DC2" w:rsidRDefault="00116AE4">
            <w:pPr>
              <w:keepNext/>
              <w:keepLines/>
              <w:bidi/>
              <w:spacing w:after="0"/>
              <w:outlineLvl w:val="8"/>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29CF84D0" w14:textId="77777777" w:rsidR="00116AE4" w:rsidRPr="00712DC2" w:rsidRDefault="00116AE4">
            <w:pPr>
              <w:bidi/>
              <w:spacing w:after="0"/>
              <w:rPr>
                <w:rtl/>
              </w:rPr>
            </w:pPr>
          </w:p>
        </w:tc>
        <w:tc>
          <w:tcPr>
            <w:tcW w:w="571" w:type="dxa"/>
            <w:tcBorders>
              <w:top w:val="single" w:sz="4" w:space="0" w:color="auto"/>
              <w:left w:val="single" w:sz="4" w:space="0" w:color="auto"/>
              <w:bottom w:val="single" w:sz="4" w:space="0" w:color="auto"/>
              <w:right w:val="single" w:sz="4" w:space="0" w:color="auto"/>
            </w:tcBorders>
            <w:shd w:val="clear" w:color="auto" w:fill="D9D9D9"/>
          </w:tcPr>
          <w:p w14:paraId="1926DC8F" w14:textId="77777777" w:rsidR="00116AE4" w:rsidRPr="00712DC2" w:rsidRDefault="00116AE4">
            <w:pPr>
              <w:bidi/>
              <w:spacing w:after="0"/>
              <w:rPr>
                <w:rtl/>
              </w:rPr>
            </w:pPr>
          </w:p>
        </w:tc>
        <w:tc>
          <w:tcPr>
            <w:tcW w:w="875" w:type="dxa"/>
            <w:tcBorders>
              <w:top w:val="single" w:sz="4" w:space="0" w:color="auto"/>
              <w:left w:val="single" w:sz="4" w:space="0" w:color="auto"/>
              <w:bottom w:val="single" w:sz="4" w:space="0" w:color="auto"/>
              <w:right w:val="single" w:sz="4" w:space="0" w:color="auto"/>
            </w:tcBorders>
            <w:shd w:val="clear" w:color="auto" w:fill="8DB3E2"/>
          </w:tcPr>
          <w:p w14:paraId="02E807E2" w14:textId="77777777" w:rsidR="00116AE4" w:rsidRPr="00712DC2" w:rsidRDefault="00116AE4">
            <w:pPr>
              <w:bidi/>
              <w:spacing w:after="0"/>
              <w:jc w:val="center"/>
              <w:rPr>
                <w:b/>
                <w:rtl/>
              </w:rPr>
            </w:pPr>
          </w:p>
        </w:tc>
      </w:tr>
    </w:tbl>
    <w:p w14:paraId="34E8F48D" w14:textId="77777777" w:rsidR="00116AE4" w:rsidRDefault="00116AE4" w:rsidP="00116AE4">
      <w:pPr>
        <w:bidi/>
        <w:spacing w:afterLines="20" w:after="48"/>
        <w:jc w:val="both"/>
        <w:rPr>
          <w:rFonts w:ascii="Calibri" w:hAnsi="Calibri" w:cs="Arial"/>
          <w:rtl/>
          <w:lang w:val="ar-EG" w:eastAsia="ar-EG" w:bidi="ar-EG"/>
        </w:rPr>
      </w:pPr>
    </w:p>
    <w:p w14:paraId="67FA8EBA" w14:textId="7E43647B" w:rsidR="00B72A7F" w:rsidRDefault="00B72A7F">
      <w:pPr>
        <w:rPr>
          <w:rtl/>
        </w:rPr>
      </w:pPr>
      <w:r>
        <w:rPr>
          <w:rtl/>
        </w:rPr>
        <w:br w:type="page"/>
      </w:r>
    </w:p>
    <w:p w14:paraId="124256AE" w14:textId="77777777" w:rsidR="00116AE4" w:rsidRPr="00B72A7F" w:rsidRDefault="00116AE4" w:rsidP="00116AE4">
      <w:pPr>
        <w:pStyle w:val="Heading2"/>
        <w:pBdr>
          <w:top w:val="single" w:sz="4" w:space="1" w:color="auto"/>
          <w:bottom w:val="single" w:sz="4" w:space="1" w:color="auto"/>
        </w:pBdr>
        <w:spacing w:before="0" w:afterLines="20" w:after="48" w:line="240" w:lineRule="auto"/>
        <w:rPr>
          <w:rFonts w:ascii="Calibri" w:eastAsia="PMingLiU" w:hAnsi="Calibri"/>
          <w:color w:val="17365D"/>
          <w:sz w:val="32"/>
          <w:szCs w:val="32"/>
          <w:rtl/>
        </w:rPr>
      </w:pPr>
      <w:bookmarkStart w:id="89" w:name="_Toc37073371"/>
      <w:bookmarkStart w:id="90" w:name="_Toc379178706"/>
      <w:bookmarkStart w:id="91" w:name="_Toc38336040"/>
      <w:r w:rsidRPr="00B72A7F">
        <w:rPr>
          <w:rFonts w:ascii="Calibri" w:eastAsia="PMingLiU" w:hAnsi="Calibri"/>
          <w:color w:val="17365D"/>
          <w:sz w:val="32"/>
          <w:szCs w:val="32"/>
          <w:rtl/>
        </w:rPr>
        <w:lastRenderedPageBreak/>
        <w:t xml:space="preserve">الملحق </w:t>
      </w:r>
      <w:r w:rsidRPr="00B72A7F">
        <w:rPr>
          <w:rFonts w:ascii="Calibri" w:eastAsia="PMingLiU" w:hAnsi="Calibri" w:cs="Calibri"/>
          <w:color w:val="17365D"/>
          <w:sz w:val="32"/>
          <w:szCs w:val="32"/>
          <w:rtl/>
        </w:rPr>
        <w:t>2</w:t>
      </w:r>
      <w:r w:rsidRPr="00B72A7F">
        <w:rPr>
          <w:rFonts w:ascii="Calibri" w:eastAsia="PMingLiU" w:hAnsi="Calibri"/>
          <w:color w:val="17365D"/>
          <w:sz w:val="32"/>
          <w:szCs w:val="32"/>
          <w:rtl/>
        </w:rPr>
        <w:t>: مصادر المعلومات والأدلة لدعم درجة المؤشر</w:t>
      </w:r>
      <w:bookmarkEnd w:id="89"/>
      <w:bookmarkEnd w:id="90"/>
      <w:bookmarkEnd w:id="91"/>
    </w:p>
    <w:p w14:paraId="16041446" w14:textId="77777777" w:rsidR="00116AE4" w:rsidRDefault="00116AE4" w:rsidP="00116AE4">
      <w:pPr>
        <w:bidi/>
        <w:spacing w:afterLines="20" w:after="48"/>
        <w:rPr>
          <w:rFonts w:ascii="Calibri" w:eastAsia="PMingLiU" w:hAnsi="Calibri"/>
          <w:b/>
          <w:sz w:val="24"/>
          <w:szCs w:val="24"/>
          <w:rtl/>
        </w:rPr>
      </w:pPr>
    </w:p>
    <w:p w14:paraId="358A8AB6" w14:textId="77777777" w:rsidR="00116AE4" w:rsidRPr="00B72A7F" w:rsidRDefault="00116AE4" w:rsidP="00116AE4">
      <w:pPr>
        <w:bidi/>
        <w:spacing w:afterLines="20" w:after="48"/>
        <w:rPr>
          <w:rFonts w:ascii="Arial" w:hAnsi="Arial" w:cs="Arial"/>
          <w:bCs/>
          <w:sz w:val="24"/>
          <w:szCs w:val="24"/>
          <w:u w:val="single"/>
          <w:rtl/>
        </w:rPr>
      </w:pPr>
      <w:r w:rsidRPr="00B72A7F">
        <w:rPr>
          <w:rFonts w:ascii="Arial" w:hAnsi="Arial" w:cs="Arial"/>
          <w:bCs/>
          <w:sz w:val="24"/>
          <w:szCs w:val="24"/>
          <w:u w:val="single"/>
          <w:rtl/>
        </w:rPr>
        <w:t xml:space="preserve">قائمة المقابلات </w:t>
      </w:r>
    </w:p>
    <w:p w14:paraId="1EF83452" w14:textId="77777777" w:rsidR="00116AE4" w:rsidRPr="00B72A7F" w:rsidRDefault="00116AE4" w:rsidP="00116AE4">
      <w:pPr>
        <w:bidi/>
        <w:spacing w:afterLines="20" w:after="48"/>
        <w:rPr>
          <w:rFonts w:ascii="Arial" w:hAnsi="Arial" w:cs="Arial"/>
          <w:bCs/>
          <w:sz w:val="24"/>
          <w:szCs w:val="24"/>
          <w:rtl/>
        </w:rPr>
      </w:pPr>
    </w:p>
    <w:p w14:paraId="32FBFD37" w14:textId="77777777" w:rsidR="00116AE4" w:rsidRPr="00B72A7F" w:rsidRDefault="00116AE4" w:rsidP="00116AE4">
      <w:pPr>
        <w:bidi/>
        <w:spacing w:afterLines="20" w:after="48"/>
        <w:rPr>
          <w:rFonts w:ascii="Arial" w:hAnsi="Arial" w:cs="Arial"/>
          <w:bCs/>
          <w:sz w:val="24"/>
          <w:szCs w:val="24"/>
          <w:u w:val="single"/>
          <w:rtl/>
        </w:rPr>
      </w:pPr>
      <w:r w:rsidRPr="00B72A7F">
        <w:rPr>
          <w:rFonts w:ascii="Arial" w:hAnsi="Arial" w:cs="Arial"/>
          <w:bCs/>
          <w:sz w:val="24"/>
          <w:szCs w:val="24"/>
          <w:u w:val="single"/>
          <w:rtl/>
        </w:rPr>
        <w:t>المستندات المراجعة</w:t>
      </w:r>
    </w:p>
    <w:p w14:paraId="082DEF24" w14:textId="77777777" w:rsidR="00116AE4" w:rsidRPr="00B72A7F" w:rsidRDefault="00116AE4" w:rsidP="00116AE4">
      <w:pPr>
        <w:bidi/>
        <w:spacing w:afterLines="20" w:after="48"/>
        <w:rPr>
          <w:rFonts w:ascii="Arial" w:hAnsi="Arial" w:cs="Arial"/>
          <w:bCs/>
          <w:sz w:val="24"/>
          <w:szCs w:val="24"/>
          <w:rtl/>
        </w:rPr>
      </w:pPr>
    </w:p>
    <w:p w14:paraId="653BE87B" w14:textId="77777777" w:rsidR="00116AE4" w:rsidRPr="00B72A7F" w:rsidRDefault="00116AE4" w:rsidP="00116AE4">
      <w:pPr>
        <w:bidi/>
        <w:spacing w:afterLines="20" w:after="48"/>
        <w:rPr>
          <w:rFonts w:ascii="Arial" w:hAnsi="Arial" w:cs="Arial"/>
          <w:bCs/>
          <w:sz w:val="24"/>
          <w:szCs w:val="24"/>
          <w:u w:val="single"/>
          <w:rtl/>
        </w:rPr>
      </w:pPr>
      <w:r w:rsidRPr="00B72A7F">
        <w:rPr>
          <w:rFonts w:ascii="Arial" w:hAnsi="Arial" w:cs="Arial"/>
          <w:bCs/>
          <w:sz w:val="24"/>
          <w:szCs w:val="24"/>
          <w:u w:val="single"/>
          <w:rtl/>
        </w:rPr>
        <w:t>ملفات الرقابة المراجعة</w:t>
      </w:r>
    </w:p>
    <w:p w14:paraId="46529D8F" w14:textId="77777777" w:rsidR="00116AE4" w:rsidRPr="00B72A7F" w:rsidRDefault="00116AE4" w:rsidP="00116AE4">
      <w:pPr>
        <w:bidi/>
        <w:spacing w:afterLines="20" w:after="48"/>
        <w:jc w:val="both"/>
        <w:rPr>
          <w:rFonts w:ascii="Arial" w:hAnsi="Arial" w:cs="Arial"/>
          <w:bCs/>
          <w:sz w:val="24"/>
          <w:szCs w:val="24"/>
          <w:rtl/>
        </w:rPr>
      </w:pPr>
    </w:p>
    <w:p w14:paraId="6A735FD9" w14:textId="77777777" w:rsidR="00116AE4" w:rsidRPr="00B72A7F" w:rsidRDefault="00116AE4" w:rsidP="00116AE4">
      <w:pPr>
        <w:pStyle w:val="ListParagraph"/>
        <w:numPr>
          <w:ilvl w:val="0"/>
          <w:numId w:val="37"/>
        </w:numPr>
        <w:spacing w:afterLines="20" w:after="48"/>
        <w:jc w:val="both"/>
        <w:rPr>
          <w:rFonts w:ascii="Arial" w:hAnsi="Arial"/>
          <w:bCs/>
          <w:sz w:val="24"/>
          <w:szCs w:val="24"/>
          <w:rtl/>
        </w:rPr>
      </w:pPr>
      <w:r w:rsidRPr="00B72A7F">
        <w:rPr>
          <w:rFonts w:ascii="Arial" w:hAnsi="Arial"/>
          <w:bCs/>
          <w:sz w:val="24"/>
          <w:szCs w:val="24"/>
          <w:rtl/>
        </w:rPr>
        <w:t>الرقابة المالية</w:t>
      </w:r>
    </w:p>
    <w:p w14:paraId="6730ED0F" w14:textId="77777777" w:rsidR="00116AE4" w:rsidRPr="00B72A7F" w:rsidRDefault="00116AE4" w:rsidP="00116AE4">
      <w:pPr>
        <w:bidi/>
        <w:spacing w:after="0" w:line="240" w:lineRule="auto"/>
        <w:rPr>
          <w:rFonts w:ascii="Arial" w:hAnsi="Arial" w:cs="Arial"/>
          <w:bCs/>
          <w:sz w:val="24"/>
          <w:szCs w:val="24"/>
          <w:rtl/>
        </w:rPr>
      </w:pPr>
    </w:p>
    <w:p w14:paraId="5B03417F" w14:textId="77777777" w:rsidR="00116AE4" w:rsidRPr="00B72A7F" w:rsidRDefault="00116AE4" w:rsidP="00116AE4">
      <w:pPr>
        <w:pStyle w:val="ListParagraph"/>
        <w:numPr>
          <w:ilvl w:val="0"/>
          <w:numId w:val="37"/>
        </w:numPr>
        <w:spacing w:after="0" w:line="240" w:lineRule="auto"/>
        <w:rPr>
          <w:rFonts w:ascii="Arial" w:hAnsi="Arial"/>
          <w:bCs/>
          <w:sz w:val="24"/>
          <w:szCs w:val="24"/>
          <w:rtl/>
        </w:rPr>
      </w:pPr>
      <w:r w:rsidRPr="00B72A7F">
        <w:rPr>
          <w:rFonts w:ascii="Arial" w:hAnsi="Arial"/>
          <w:bCs/>
          <w:sz w:val="24"/>
          <w:szCs w:val="24"/>
          <w:rtl/>
        </w:rPr>
        <w:t>رقابة الأداء</w:t>
      </w:r>
    </w:p>
    <w:p w14:paraId="26F4984E" w14:textId="77777777" w:rsidR="00116AE4" w:rsidRPr="00B72A7F" w:rsidRDefault="00116AE4" w:rsidP="00116AE4">
      <w:pPr>
        <w:bidi/>
        <w:spacing w:after="0" w:line="240" w:lineRule="auto"/>
        <w:jc w:val="both"/>
        <w:rPr>
          <w:rFonts w:ascii="Arial" w:hAnsi="Arial" w:cs="Arial"/>
          <w:bCs/>
          <w:sz w:val="24"/>
          <w:szCs w:val="24"/>
          <w:rtl/>
        </w:rPr>
      </w:pPr>
    </w:p>
    <w:p w14:paraId="1083A2C9" w14:textId="77777777" w:rsidR="00116AE4" w:rsidRPr="00B72A7F" w:rsidRDefault="00116AE4" w:rsidP="00116AE4">
      <w:pPr>
        <w:pStyle w:val="ListParagraph"/>
        <w:numPr>
          <w:ilvl w:val="0"/>
          <w:numId w:val="37"/>
        </w:numPr>
        <w:spacing w:after="0" w:line="240" w:lineRule="auto"/>
        <w:jc w:val="both"/>
        <w:rPr>
          <w:rFonts w:ascii="Arial" w:hAnsi="Arial"/>
          <w:bCs/>
          <w:sz w:val="24"/>
          <w:szCs w:val="24"/>
          <w:rtl/>
        </w:rPr>
      </w:pPr>
      <w:r w:rsidRPr="00B72A7F">
        <w:rPr>
          <w:rFonts w:ascii="Arial" w:hAnsi="Arial"/>
          <w:bCs/>
          <w:sz w:val="24"/>
          <w:szCs w:val="24"/>
          <w:rtl/>
        </w:rPr>
        <w:t>رقابة الالتزام</w:t>
      </w:r>
    </w:p>
    <w:p w14:paraId="2508A036" w14:textId="77777777" w:rsidR="00116AE4" w:rsidRPr="00B72A7F" w:rsidRDefault="00116AE4" w:rsidP="00116AE4">
      <w:pPr>
        <w:bidi/>
        <w:spacing w:afterLines="20" w:after="48"/>
        <w:rPr>
          <w:rFonts w:ascii="Arial" w:eastAsia="Calibri" w:hAnsi="Arial" w:cs="Arial"/>
          <w:bCs/>
          <w:sz w:val="24"/>
          <w:szCs w:val="24"/>
          <w:rtl/>
        </w:rPr>
      </w:pPr>
    </w:p>
    <w:p w14:paraId="56F6EB04" w14:textId="77777777" w:rsidR="00116AE4" w:rsidRPr="00B72A7F" w:rsidRDefault="00116AE4" w:rsidP="00116AE4">
      <w:pPr>
        <w:pStyle w:val="ListParagraph"/>
        <w:numPr>
          <w:ilvl w:val="0"/>
          <w:numId w:val="37"/>
        </w:numPr>
        <w:spacing w:afterLines="20" w:after="48"/>
        <w:rPr>
          <w:rFonts w:ascii="Arial" w:eastAsia="Calibri" w:hAnsi="Arial"/>
          <w:bCs/>
          <w:sz w:val="24"/>
          <w:szCs w:val="24"/>
          <w:rtl/>
        </w:rPr>
      </w:pPr>
      <w:r w:rsidRPr="00B72A7F">
        <w:rPr>
          <w:rFonts w:ascii="Arial" w:hAnsi="Arial"/>
          <w:bCs/>
          <w:sz w:val="24"/>
          <w:szCs w:val="24"/>
          <w:rtl/>
        </w:rPr>
        <w:t>الرقابة القضائية</w:t>
      </w:r>
    </w:p>
    <w:p w14:paraId="59A2E985" w14:textId="77777777" w:rsidR="00116AE4" w:rsidRDefault="00116AE4" w:rsidP="00116AE4">
      <w:pPr>
        <w:bidi/>
        <w:spacing w:afterLines="20" w:after="48"/>
        <w:rPr>
          <w:rFonts w:eastAsia="Calibri" w:cs="Times New Roman"/>
          <w:b/>
          <w:sz w:val="24"/>
          <w:szCs w:val="24"/>
          <w:rtl/>
        </w:rPr>
      </w:pPr>
    </w:p>
    <w:p w14:paraId="729EAE74" w14:textId="77777777" w:rsidR="00287A94" w:rsidRPr="00116AE4" w:rsidRDefault="00287A94" w:rsidP="00116AE4">
      <w:pPr>
        <w:bidi/>
        <w:rPr>
          <w:i/>
          <w:iCs/>
          <w:lang w:bidi="ar-EG"/>
        </w:rPr>
      </w:pPr>
    </w:p>
    <w:sectPr w:rsidR="00287A94" w:rsidRPr="00116AE4" w:rsidSect="00116AE4">
      <w:headerReference w:type="default" r:id="rId11"/>
      <w:footerReference w:type="default" r:id="rId12"/>
      <w:pgSz w:w="12240" w:h="15840"/>
      <w:pgMar w:top="1411" w:right="1411" w:bottom="1411" w:left="1411"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BB1EE" w14:textId="77777777" w:rsidR="004F15D5" w:rsidRDefault="004F15D5" w:rsidP="00A55888">
      <w:pPr>
        <w:spacing w:after="0" w:line="240" w:lineRule="auto"/>
      </w:pPr>
      <w:r>
        <w:separator/>
      </w:r>
    </w:p>
  </w:endnote>
  <w:endnote w:type="continuationSeparator" w:id="0">
    <w:p w14:paraId="39231B02" w14:textId="77777777" w:rsidR="004F15D5" w:rsidRDefault="004F15D5" w:rsidP="00A5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15BB" w14:textId="77777777" w:rsidR="00F35EBA" w:rsidRDefault="00F35EBA" w:rsidP="00A55888">
    <w:pPr>
      <w:pStyle w:val="Footer"/>
      <w:framePr w:wrap="around" w:vAnchor="text" w:hAnchor="margin" w:xAlign="right" w:y="1"/>
      <w:bidi w:val="0"/>
      <w:jc w:val="right"/>
      <w:rPr>
        <w:rStyle w:val="PageNumber"/>
        <w:rFonts w:cs="Calibri"/>
        <w:rtl/>
      </w:rPr>
    </w:pPr>
    <w:r>
      <w:rPr>
        <w:rStyle w:val="PageNumber"/>
      </w:rPr>
      <w:fldChar w:fldCharType="begin"/>
    </w:r>
    <w:r>
      <w:rPr>
        <w:rStyle w:val="PageNumber"/>
        <w:rFonts w:cs="Calibri"/>
        <w:rtl/>
      </w:rPr>
      <w:instrText xml:space="preserve">PAGE  </w:instrText>
    </w:r>
    <w:r>
      <w:rPr>
        <w:rStyle w:val="PageNumber"/>
      </w:rPr>
      <w:fldChar w:fldCharType="separate"/>
    </w:r>
    <w:r w:rsidR="00D03BA9">
      <w:rPr>
        <w:rStyle w:val="PageNumber"/>
        <w:noProof/>
      </w:rPr>
      <w:t>22</w:t>
    </w:r>
    <w:r>
      <w:rPr>
        <w:rStyle w:val="PageNumber"/>
      </w:rPr>
      <w:fldChar w:fldCharType="end"/>
    </w:r>
  </w:p>
  <w:p w14:paraId="205F6D4B" w14:textId="77777777" w:rsidR="00F35EBA" w:rsidRDefault="00F35EBA" w:rsidP="00A55888">
    <w:pPr>
      <w:pStyle w:val="Footer"/>
      <w:ind w:right="360"/>
      <w:jc w:val="right"/>
      <w:rPr>
        <w:rFonts w:cs="Calibri"/>
        <w:rtl/>
      </w:rPr>
    </w:pPr>
  </w:p>
  <w:p w14:paraId="738FDCB9" w14:textId="77777777" w:rsidR="00F35EBA" w:rsidRPr="00A55888" w:rsidRDefault="00F35EBA" w:rsidP="00A55888">
    <w:pPr>
      <w:pStyle w:val="Footer"/>
      <w:jc w:val="right"/>
      <w:rPr>
        <w:rFonts w:cs="Calibri"/>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6709C" w14:textId="77777777" w:rsidR="004F15D5" w:rsidRDefault="004F15D5" w:rsidP="00A55888">
      <w:pPr>
        <w:spacing w:after="0" w:line="240" w:lineRule="auto"/>
      </w:pPr>
      <w:r>
        <w:separator/>
      </w:r>
    </w:p>
  </w:footnote>
  <w:footnote w:type="continuationSeparator" w:id="0">
    <w:p w14:paraId="59439A9F" w14:textId="77777777" w:rsidR="004F15D5" w:rsidRDefault="004F15D5" w:rsidP="00A55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4657" w14:textId="189F49E1" w:rsidR="00F35EBA" w:rsidRPr="00FA12DF" w:rsidRDefault="00F35EBA" w:rsidP="00FA12DF">
    <w:pPr>
      <w:pStyle w:val="Header"/>
      <w:pBdr>
        <w:bottom w:val="single" w:sz="4" w:space="1" w:color="auto"/>
      </w:pBdr>
      <w:rPr>
        <w:rFonts w:cs="Calibri"/>
        <w:rtl/>
      </w:rPr>
    </w:pPr>
    <w:r w:rsidRPr="00FA12DF">
      <w:rPr>
        <w:rtl/>
      </w:rPr>
      <w:t xml:space="preserve">تقرير أداء الجهاز الأعلى للرقابة [ </w:t>
    </w:r>
    <w:r w:rsidRPr="00FA12DF">
      <w:rPr>
        <w:i/>
        <w:iCs/>
        <w:rtl/>
      </w:rPr>
      <w:t>أدرج اسم الجهاز الأعلى للرقابة الذي يتم تقييمه</w:t>
    </w:r>
    <w:r w:rsidRPr="00FA12DF">
      <w:rPr>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D61"/>
    <w:multiLevelType w:val="hybridMultilevel"/>
    <w:tmpl w:val="87C65C8A"/>
    <w:lvl w:ilvl="0" w:tplc="2670DCF6">
      <w:start w:val="1"/>
      <w:numFmt w:val="bullet"/>
      <w:lvlText w:val=""/>
      <w:lvlJc w:val="left"/>
      <w:pPr>
        <w:tabs>
          <w:tab w:val="num" w:pos="720"/>
        </w:tabs>
        <w:ind w:left="720" w:hanging="360"/>
      </w:pPr>
      <w:rPr>
        <w:rFonts w:ascii="Symbol" w:hAnsi="Symbol" w:hint="default"/>
      </w:rPr>
    </w:lvl>
    <w:lvl w:ilvl="1" w:tplc="4336FD36">
      <w:start w:val="1"/>
      <w:numFmt w:val="lowerLetter"/>
      <w:lvlText w:val="%2."/>
      <w:lvlJc w:val="left"/>
      <w:pPr>
        <w:tabs>
          <w:tab w:val="num" w:pos="1440"/>
        </w:tabs>
        <w:ind w:left="1440" w:hanging="360"/>
      </w:pPr>
    </w:lvl>
    <w:lvl w:ilvl="2" w:tplc="AB1845BC">
      <w:start w:val="1"/>
      <w:numFmt w:val="lowerLetter"/>
      <w:lvlText w:val="%3."/>
      <w:lvlJc w:val="left"/>
      <w:pPr>
        <w:tabs>
          <w:tab w:val="num" w:pos="2160"/>
        </w:tabs>
        <w:ind w:left="2160" w:hanging="360"/>
      </w:pPr>
    </w:lvl>
    <w:lvl w:ilvl="3" w:tplc="8D0EF460">
      <w:start w:val="1"/>
      <w:numFmt w:val="lowerLetter"/>
      <w:lvlText w:val="%4."/>
      <w:lvlJc w:val="left"/>
      <w:pPr>
        <w:tabs>
          <w:tab w:val="num" w:pos="2880"/>
        </w:tabs>
        <w:ind w:left="2880" w:hanging="360"/>
      </w:pPr>
    </w:lvl>
    <w:lvl w:ilvl="4" w:tplc="BA70DA3A">
      <w:start w:val="1"/>
      <w:numFmt w:val="lowerLetter"/>
      <w:lvlText w:val="%5."/>
      <w:lvlJc w:val="left"/>
      <w:pPr>
        <w:tabs>
          <w:tab w:val="num" w:pos="3600"/>
        </w:tabs>
        <w:ind w:left="3600" w:hanging="360"/>
      </w:pPr>
    </w:lvl>
    <w:lvl w:ilvl="5" w:tplc="92264156">
      <w:start w:val="1"/>
      <w:numFmt w:val="lowerLetter"/>
      <w:lvlText w:val="%6."/>
      <w:lvlJc w:val="left"/>
      <w:pPr>
        <w:tabs>
          <w:tab w:val="num" w:pos="4320"/>
        </w:tabs>
        <w:ind w:left="4320" w:hanging="360"/>
      </w:pPr>
    </w:lvl>
    <w:lvl w:ilvl="6" w:tplc="FC76FE34">
      <w:start w:val="1"/>
      <w:numFmt w:val="lowerLetter"/>
      <w:lvlText w:val="%7."/>
      <w:lvlJc w:val="left"/>
      <w:pPr>
        <w:tabs>
          <w:tab w:val="num" w:pos="5040"/>
        </w:tabs>
        <w:ind w:left="5040" w:hanging="360"/>
      </w:pPr>
    </w:lvl>
    <w:lvl w:ilvl="7" w:tplc="A718AC4A">
      <w:start w:val="1"/>
      <w:numFmt w:val="lowerLetter"/>
      <w:lvlText w:val="%8."/>
      <w:lvlJc w:val="left"/>
      <w:pPr>
        <w:tabs>
          <w:tab w:val="num" w:pos="5760"/>
        </w:tabs>
        <w:ind w:left="5760" w:hanging="360"/>
      </w:pPr>
    </w:lvl>
    <w:lvl w:ilvl="8" w:tplc="299A42F6">
      <w:start w:val="1"/>
      <w:numFmt w:val="lowerLetter"/>
      <w:lvlText w:val="%9."/>
      <w:lvlJc w:val="left"/>
      <w:pPr>
        <w:tabs>
          <w:tab w:val="num" w:pos="6480"/>
        </w:tabs>
        <w:ind w:left="6480" w:hanging="360"/>
      </w:pPr>
    </w:lvl>
  </w:abstractNum>
  <w:abstractNum w:abstractNumId="1" w15:restartNumberingAfterBreak="0">
    <w:nsid w:val="029C5C94"/>
    <w:multiLevelType w:val="hybridMultilevel"/>
    <w:tmpl w:val="42148054"/>
    <w:lvl w:ilvl="0" w:tplc="2FCAC33C">
      <w:start w:val="1"/>
      <w:numFmt w:val="bullet"/>
      <w:lvlText w:val=""/>
      <w:lvlJc w:val="left"/>
      <w:pPr>
        <w:ind w:left="720" w:hanging="360"/>
      </w:pPr>
      <w:rPr>
        <w:rFonts w:ascii="Symbol" w:hAnsi="Symbol" w:hint="default"/>
      </w:rPr>
    </w:lvl>
    <w:lvl w:ilvl="1" w:tplc="5A3C2B8A">
      <w:start w:val="1"/>
      <w:numFmt w:val="bullet"/>
      <w:lvlText w:val="o"/>
      <w:lvlJc w:val="left"/>
      <w:pPr>
        <w:ind w:left="1440" w:hanging="360"/>
      </w:pPr>
      <w:rPr>
        <w:rFonts w:ascii="Courier New" w:hAnsi="Courier New" w:cs="Courier New" w:hint="default"/>
      </w:rPr>
    </w:lvl>
    <w:lvl w:ilvl="2" w:tplc="91B69D6E">
      <w:start w:val="1"/>
      <w:numFmt w:val="bullet"/>
      <w:lvlText w:val=""/>
      <w:lvlJc w:val="left"/>
      <w:pPr>
        <w:ind w:left="2160" w:hanging="360"/>
      </w:pPr>
      <w:rPr>
        <w:rFonts w:ascii="Wingdings" w:hAnsi="Wingdings" w:hint="default"/>
      </w:rPr>
    </w:lvl>
    <w:lvl w:ilvl="3" w:tplc="0FC6A3CE">
      <w:start w:val="1"/>
      <w:numFmt w:val="bullet"/>
      <w:lvlText w:val=""/>
      <w:lvlJc w:val="left"/>
      <w:pPr>
        <w:ind w:left="2880" w:hanging="360"/>
      </w:pPr>
      <w:rPr>
        <w:rFonts w:ascii="Symbol" w:hAnsi="Symbol" w:hint="default"/>
      </w:rPr>
    </w:lvl>
    <w:lvl w:ilvl="4" w:tplc="988A637E">
      <w:start w:val="1"/>
      <w:numFmt w:val="bullet"/>
      <w:lvlText w:val="o"/>
      <w:lvlJc w:val="left"/>
      <w:pPr>
        <w:ind w:left="3600" w:hanging="360"/>
      </w:pPr>
      <w:rPr>
        <w:rFonts w:ascii="Courier New" w:hAnsi="Courier New" w:cs="Courier New" w:hint="default"/>
      </w:rPr>
    </w:lvl>
    <w:lvl w:ilvl="5" w:tplc="354AD682">
      <w:start w:val="1"/>
      <w:numFmt w:val="bullet"/>
      <w:lvlText w:val=""/>
      <w:lvlJc w:val="left"/>
      <w:pPr>
        <w:ind w:left="4320" w:hanging="360"/>
      </w:pPr>
      <w:rPr>
        <w:rFonts w:ascii="Wingdings" w:hAnsi="Wingdings" w:hint="default"/>
      </w:rPr>
    </w:lvl>
    <w:lvl w:ilvl="6" w:tplc="B366F2DA">
      <w:start w:val="1"/>
      <w:numFmt w:val="bullet"/>
      <w:lvlText w:val=""/>
      <w:lvlJc w:val="left"/>
      <w:pPr>
        <w:ind w:left="5040" w:hanging="360"/>
      </w:pPr>
      <w:rPr>
        <w:rFonts w:ascii="Symbol" w:hAnsi="Symbol" w:hint="default"/>
      </w:rPr>
    </w:lvl>
    <w:lvl w:ilvl="7" w:tplc="608A0FA0">
      <w:start w:val="1"/>
      <w:numFmt w:val="bullet"/>
      <w:lvlText w:val="o"/>
      <w:lvlJc w:val="left"/>
      <w:pPr>
        <w:ind w:left="5760" w:hanging="360"/>
      </w:pPr>
      <w:rPr>
        <w:rFonts w:ascii="Courier New" w:hAnsi="Courier New" w:cs="Courier New" w:hint="default"/>
      </w:rPr>
    </w:lvl>
    <w:lvl w:ilvl="8" w:tplc="BE60F6FC">
      <w:start w:val="1"/>
      <w:numFmt w:val="bullet"/>
      <w:lvlText w:val=""/>
      <w:lvlJc w:val="left"/>
      <w:pPr>
        <w:ind w:left="6480" w:hanging="360"/>
      </w:pPr>
      <w:rPr>
        <w:rFonts w:ascii="Wingdings" w:hAnsi="Wingdings" w:hint="default"/>
      </w:rPr>
    </w:lvl>
  </w:abstractNum>
  <w:abstractNum w:abstractNumId="2" w15:restartNumberingAfterBreak="0">
    <w:nsid w:val="04AA1FC4"/>
    <w:multiLevelType w:val="hybridMultilevel"/>
    <w:tmpl w:val="96E095C2"/>
    <w:lvl w:ilvl="0" w:tplc="6EF2D150">
      <w:start w:val="1"/>
      <w:numFmt w:val="lowerRoman"/>
      <w:lvlText w:val="(%1)"/>
      <w:lvlJc w:val="left"/>
      <w:pPr>
        <w:ind w:left="720" w:hanging="720"/>
      </w:pPr>
      <w:rPr>
        <w:rFonts w:ascii="Calibri" w:hAnsi="Calibri" w:cs="Calibri" w:hint="default"/>
        <w:b/>
        <w:bCs/>
        <w:i w:val="0"/>
        <w:iCs w:val="0"/>
      </w:rPr>
    </w:lvl>
    <w:lvl w:ilvl="1" w:tplc="A5566C4E">
      <w:start w:val="1"/>
      <w:numFmt w:val="lowerLetter"/>
      <w:lvlText w:val="%2."/>
      <w:lvlJc w:val="left"/>
      <w:pPr>
        <w:ind w:left="1080" w:hanging="360"/>
      </w:pPr>
    </w:lvl>
    <w:lvl w:ilvl="2" w:tplc="8D9298D4">
      <w:start w:val="1"/>
      <w:numFmt w:val="lowerRoman"/>
      <w:lvlText w:val="%3."/>
      <w:lvlJc w:val="right"/>
      <w:pPr>
        <w:ind w:left="1800" w:hanging="180"/>
      </w:pPr>
    </w:lvl>
    <w:lvl w:ilvl="3" w:tplc="820C8390">
      <w:start w:val="1"/>
      <w:numFmt w:val="decimal"/>
      <w:lvlText w:val="%4."/>
      <w:lvlJc w:val="left"/>
      <w:pPr>
        <w:ind w:left="2520" w:hanging="360"/>
      </w:pPr>
    </w:lvl>
    <w:lvl w:ilvl="4" w:tplc="93DE1706">
      <w:start w:val="1"/>
      <w:numFmt w:val="lowerLetter"/>
      <w:lvlText w:val="%5."/>
      <w:lvlJc w:val="left"/>
      <w:pPr>
        <w:ind w:left="3240" w:hanging="360"/>
      </w:pPr>
    </w:lvl>
    <w:lvl w:ilvl="5" w:tplc="C8B8E19E">
      <w:start w:val="1"/>
      <w:numFmt w:val="lowerRoman"/>
      <w:lvlText w:val="%6."/>
      <w:lvlJc w:val="right"/>
      <w:pPr>
        <w:ind w:left="3960" w:hanging="180"/>
      </w:pPr>
    </w:lvl>
    <w:lvl w:ilvl="6" w:tplc="FADEAE98">
      <w:start w:val="1"/>
      <w:numFmt w:val="decimal"/>
      <w:lvlText w:val="%7."/>
      <w:lvlJc w:val="left"/>
      <w:pPr>
        <w:ind w:left="4680" w:hanging="360"/>
      </w:pPr>
    </w:lvl>
    <w:lvl w:ilvl="7" w:tplc="A28437AC">
      <w:start w:val="1"/>
      <w:numFmt w:val="lowerLetter"/>
      <w:lvlText w:val="%8."/>
      <w:lvlJc w:val="left"/>
      <w:pPr>
        <w:ind w:left="5400" w:hanging="360"/>
      </w:pPr>
    </w:lvl>
    <w:lvl w:ilvl="8" w:tplc="14041E6C">
      <w:start w:val="1"/>
      <w:numFmt w:val="lowerRoman"/>
      <w:lvlText w:val="%9."/>
      <w:lvlJc w:val="right"/>
      <w:pPr>
        <w:ind w:left="6120" w:hanging="180"/>
      </w:pPr>
    </w:lvl>
  </w:abstractNum>
  <w:abstractNum w:abstractNumId="3" w15:restartNumberingAfterBreak="0">
    <w:nsid w:val="066F7EB9"/>
    <w:multiLevelType w:val="hybridMultilevel"/>
    <w:tmpl w:val="E168EC7E"/>
    <w:lvl w:ilvl="0" w:tplc="D1BCA510">
      <w:start w:val="1"/>
      <w:numFmt w:val="lowerRoman"/>
      <w:lvlText w:val="(%1)"/>
      <w:lvlJc w:val="left"/>
      <w:pPr>
        <w:ind w:left="720" w:hanging="720"/>
      </w:pPr>
      <w:rPr>
        <w:rFonts w:ascii="Calibri" w:hAnsi="Calibri" w:cs="Calibri" w:hint="default"/>
        <w:b/>
        <w:bCs/>
        <w:i w:val="0"/>
        <w:iCs w:val="0"/>
      </w:rPr>
    </w:lvl>
    <w:lvl w:ilvl="1" w:tplc="E38C1CDA">
      <w:start w:val="1"/>
      <w:numFmt w:val="lowerLetter"/>
      <w:lvlText w:val="%2."/>
      <w:lvlJc w:val="left"/>
      <w:pPr>
        <w:ind w:left="1080" w:hanging="360"/>
      </w:pPr>
    </w:lvl>
    <w:lvl w:ilvl="2" w:tplc="535C8234">
      <w:start w:val="1"/>
      <w:numFmt w:val="lowerRoman"/>
      <w:lvlText w:val="%3."/>
      <w:lvlJc w:val="right"/>
      <w:pPr>
        <w:ind w:left="1800" w:hanging="180"/>
      </w:pPr>
    </w:lvl>
    <w:lvl w:ilvl="3" w:tplc="7A3CE690">
      <w:start w:val="1"/>
      <w:numFmt w:val="decimal"/>
      <w:lvlText w:val="%4."/>
      <w:lvlJc w:val="left"/>
      <w:pPr>
        <w:ind w:left="2520" w:hanging="360"/>
      </w:pPr>
    </w:lvl>
    <w:lvl w:ilvl="4" w:tplc="B8C8599A">
      <w:start w:val="1"/>
      <w:numFmt w:val="lowerLetter"/>
      <w:lvlText w:val="%5."/>
      <w:lvlJc w:val="left"/>
      <w:pPr>
        <w:ind w:left="3240" w:hanging="360"/>
      </w:pPr>
    </w:lvl>
    <w:lvl w:ilvl="5" w:tplc="F338427C">
      <w:start w:val="1"/>
      <w:numFmt w:val="lowerRoman"/>
      <w:lvlText w:val="%6."/>
      <w:lvlJc w:val="right"/>
      <w:pPr>
        <w:ind w:left="3960" w:hanging="180"/>
      </w:pPr>
    </w:lvl>
    <w:lvl w:ilvl="6" w:tplc="1FC65D8A">
      <w:start w:val="1"/>
      <w:numFmt w:val="decimal"/>
      <w:lvlText w:val="%7."/>
      <w:lvlJc w:val="left"/>
      <w:pPr>
        <w:ind w:left="4680" w:hanging="360"/>
      </w:pPr>
    </w:lvl>
    <w:lvl w:ilvl="7" w:tplc="FD789246">
      <w:start w:val="1"/>
      <w:numFmt w:val="lowerLetter"/>
      <w:lvlText w:val="%8."/>
      <w:lvlJc w:val="left"/>
      <w:pPr>
        <w:ind w:left="5400" w:hanging="360"/>
      </w:pPr>
    </w:lvl>
    <w:lvl w:ilvl="8" w:tplc="067C2080">
      <w:start w:val="1"/>
      <w:numFmt w:val="lowerRoman"/>
      <w:lvlText w:val="%9."/>
      <w:lvlJc w:val="right"/>
      <w:pPr>
        <w:ind w:left="6120" w:hanging="180"/>
      </w:pPr>
    </w:lvl>
  </w:abstractNum>
  <w:abstractNum w:abstractNumId="4" w15:restartNumberingAfterBreak="0">
    <w:nsid w:val="07F57F26"/>
    <w:multiLevelType w:val="hybridMultilevel"/>
    <w:tmpl w:val="775CA286"/>
    <w:lvl w:ilvl="0" w:tplc="6EF2D150">
      <w:start w:val="1"/>
      <w:numFmt w:val="lowerRoman"/>
      <w:lvlText w:val="(%1)"/>
      <w:lvlJc w:val="left"/>
      <w:pPr>
        <w:ind w:left="1080" w:hanging="720"/>
      </w:pPr>
      <w:rPr>
        <w:rFonts w:ascii="Calibri" w:hAnsi="Calibri" w:cs="Calibri" w:hint="default"/>
        <w:b/>
        <w:bCs/>
        <w:i w:val="0"/>
        <w:iCs w:val="0"/>
      </w:rPr>
    </w:lvl>
    <w:lvl w:ilvl="1" w:tplc="5798DC0C">
      <w:start w:val="1"/>
      <w:numFmt w:val="lowerLetter"/>
      <w:lvlText w:val="%2."/>
      <w:lvlJc w:val="left"/>
      <w:pPr>
        <w:ind w:left="1440" w:hanging="360"/>
      </w:pPr>
    </w:lvl>
    <w:lvl w:ilvl="2" w:tplc="347CCC9E">
      <w:start w:val="1"/>
      <w:numFmt w:val="lowerRoman"/>
      <w:lvlText w:val="%3."/>
      <w:lvlJc w:val="right"/>
      <w:pPr>
        <w:ind w:left="2160" w:hanging="180"/>
      </w:pPr>
    </w:lvl>
    <w:lvl w:ilvl="3" w:tplc="70FE4B2E">
      <w:start w:val="1"/>
      <w:numFmt w:val="decimal"/>
      <w:lvlText w:val="%4."/>
      <w:lvlJc w:val="left"/>
      <w:pPr>
        <w:ind w:left="2880" w:hanging="360"/>
      </w:pPr>
    </w:lvl>
    <w:lvl w:ilvl="4" w:tplc="70887B1A">
      <w:start w:val="1"/>
      <w:numFmt w:val="lowerLetter"/>
      <w:lvlText w:val="%5."/>
      <w:lvlJc w:val="left"/>
      <w:pPr>
        <w:ind w:left="3600" w:hanging="360"/>
      </w:pPr>
    </w:lvl>
    <w:lvl w:ilvl="5" w:tplc="2174A36A">
      <w:start w:val="1"/>
      <w:numFmt w:val="lowerRoman"/>
      <w:lvlText w:val="%6."/>
      <w:lvlJc w:val="right"/>
      <w:pPr>
        <w:ind w:left="4320" w:hanging="180"/>
      </w:pPr>
    </w:lvl>
    <w:lvl w:ilvl="6" w:tplc="9844DA18">
      <w:start w:val="1"/>
      <w:numFmt w:val="decimal"/>
      <w:lvlText w:val="%7."/>
      <w:lvlJc w:val="left"/>
      <w:pPr>
        <w:ind w:left="5040" w:hanging="360"/>
      </w:pPr>
    </w:lvl>
    <w:lvl w:ilvl="7" w:tplc="45AEA5E6">
      <w:start w:val="1"/>
      <w:numFmt w:val="lowerLetter"/>
      <w:lvlText w:val="%8."/>
      <w:lvlJc w:val="left"/>
      <w:pPr>
        <w:ind w:left="5760" w:hanging="360"/>
      </w:pPr>
    </w:lvl>
    <w:lvl w:ilvl="8" w:tplc="F43672DE">
      <w:start w:val="1"/>
      <w:numFmt w:val="lowerRoman"/>
      <w:lvlText w:val="%9."/>
      <w:lvlJc w:val="right"/>
      <w:pPr>
        <w:ind w:left="6480" w:hanging="180"/>
      </w:pPr>
    </w:lvl>
  </w:abstractNum>
  <w:abstractNum w:abstractNumId="5" w15:restartNumberingAfterBreak="0">
    <w:nsid w:val="07F741B0"/>
    <w:multiLevelType w:val="hybridMultilevel"/>
    <w:tmpl w:val="7D98A1CE"/>
    <w:lvl w:ilvl="0" w:tplc="EDE4FB80">
      <w:start w:val="1"/>
      <w:numFmt w:val="bullet"/>
      <w:lvlText w:val=""/>
      <w:lvlJc w:val="left"/>
      <w:pPr>
        <w:ind w:left="720" w:hanging="360"/>
      </w:pPr>
      <w:rPr>
        <w:rFonts w:ascii="Symbol" w:hAnsi="Symbol" w:hint="default"/>
      </w:rPr>
    </w:lvl>
    <w:lvl w:ilvl="1" w:tplc="291CA300">
      <w:start w:val="1"/>
      <w:numFmt w:val="bullet"/>
      <w:lvlText w:val="o"/>
      <w:lvlJc w:val="left"/>
      <w:pPr>
        <w:ind w:left="1440" w:hanging="360"/>
      </w:pPr>
      <w:rPr>
        <w:rFonts w:ascii="Courier New" w:hAnsi="Courier New" w:cs="Courier New" w:hint="default"/>
      </w:rPr>
    </w:lvl>
    <w:lvl w:ilvl="2" w:tplc="D1C4F580">
      <w:start w:val="1"/>
      <w:numFmt w:val="bullet"/>
      <w:lvlText w:val=""/>
      <w:lvlJc w:val="left"/>
      <w:pPr>
        <w:ind w:left="2160" w:hanging="360"/>
      </w:pPr>
      <w:rPr>
        <w:rFonts w:ascii="Wingdings" w:hAnsi="Wingdings" w:hint="default"/>
      </w:rPr>
    </w:lvl>
    <w:lvl w:ilvl="3" w:tplc="E7C4D746">
      <w:start w:val="1"/>
      <w:numFmt w:val="bullet"/>
      <w:lvlText w:val=""/>
      <w:lvlJc w:val="left"/>
      <w:pPr>
        <w:ind w:left="2880" w:hanging="360"/>
      </w:pPr>
      <w:rPr>
        <w:rFonts w:ascii="Symbol" w:hAnsi="Symbol" w:hint="default"/>
      </w:rPr>
    </w:lvl>
    <w:lvl w:ilvl="4" w:tplc="52BEBB06">
      <w:start w:val="1"/>
      <w:numFmt w:val="bullet"/>
      <w:lvlText w:val="o"/>
      <w:lvlJc w:val="left"/>
      <w:pPr>
        <w:ind w:left="3600" w:hanging="360"/>
      </w:pPr>
      <w:rPr>
        <w:rFonts w:ascii="Courier New" w:hAnsi="Courier New" w:cs="Courier New" w:hint="default"/>
      </w:rPr>
    </w:lvl>
    <w:lvl w:ilvl="5" w:tplc="86F02CA8">
      <w:start w:val="1"/>
      <w:numFmt w:val="bullet"/>
      <w:lvlText w:val=""/>
      <w:lvlJc w:val="left"/>
      <w:pPr>
        <w:ind w:left="4320" w:hanging="360"/>
      </w:pPr>
      <w:rPr>
        <w:rFonts w:ascii="Wingdings" w:hAnsi="Wingdings" w:hint="default"/>
      </w:rPr>
    </w:lvl>
    <w:lvl w:ilvl="6" w:tplc="7A42934E">
      <w:start w:val="1"/>
      <w:numFmt w:val="bullet"/>
      <w:lvlText w:val=""/>
      <w:lvlJc w:val="left"/>
      <w:pPr>
        <w:ind w:left="5040" w:hanging="360"/>
      </w:pPr>
      <w:rPr>
        <w:rFonts w:ascii="Symbol" w:hAnsi="Symbol" w:hint="default"/>
      </w:rPr>
    </w:lvl>
    <w:lvl w:ilvl="7" w:tplc="BCA48038">
      <w:start w:val="1"/>
      <w:numFmt w:val="bullet"/>
      <w:lvlText w:val="o"/>
      <w:lvlJc w:val="left"/>
      <w:pPr>
        <w:ind w:left="5760" w:hanging="360"/>
      </w:pPr>
      <w:rPr>
        <w:rFonts w:ascii="Courier New" w:hAnsi="Courier New" w:cs="Courier New" w:hint="default"/>
      </w:rPr>
    </w:lvl>
    <w:lvl w:ilvl="8" w:tplc="42A2A1F6">
      <w:start w:val="1"/>
      <w:numFmt w:val="bullet"/>
      <w:lvlText w:val=""/>
      <w:lvlJc w:val="left"/>
      <w:pPr>
        <w:ind w:left="6480" w:hanging="360"/>
      </w:pPr>
      <w:rPr>
        <w:rFonts w:ascii="Wingdings" w:hAnsi="Wingdings" w:hint="default"/>
      </w:rPr>
    </w:lvl>
  </w:abstractNum>
  <w:abstractNum w:abstractNumId="6" w15:restartNumberingAfterBreak="0">
    <w:nsid w:val="08B408A4"/>
    <w:multiLevelType w:val="hybridMultilevel"/>
    <w:tmpl w:val="AA76E42C"/>
    <w:lvl w:ilvl="0" w:tplc="230E225A">
      <w:start w:val="1"/>
      <w:numFmt w:val="bullet"/>
      <w:lvlText w:val=""/>
      <w:lvlJc w:val="left"/>
      <w:pPr>
        <w:tabs>
          <w:tab w:val="num" w:pos="720"/>
        </w:tabs>
        <w:ind w:left="720" w:hanging="360"/>
      </w:pPr>
      <w:rPr>
        <w:rFonts w:ascii="Symbol" w:hAnsi="Symbol" w:hint="default"/>
      </w:rPr>
    </w:lvl>
    <w:lvl w:ilvl="1" w:tplc="5DA4F8CA">
      <w:start w:val="1"/>
      <w:numFmt w:val="bullet"/>
      <w:lvlText w:val=""/>
      <w:lvlJc w:val="left"/>
      <w:pPr>
        <w:tabs>
          <w:tab w:val="num" w:pos="1440"/>
        </w:tabs>
        <w:ind w:left="1440" w:hanging="360"/>
      </w:pPr>
      <w:rPr>
        <w:rFonts w:ascii="Symbol" w:hAnsi="Symbol" w:hint="default"/>
      </w:rPr>
    </w:lvl>
    <w:lvl w:ilvl="2" w:tplc="E732101C">
      <w:start w:val="1"/>
      <w:numFmt w:val="lowerLetter"/>
      <w:lvlText w:val="%3."/>
      <w:lvlJc w:val="left"/>
      <w:pPr>
        <w:tabs>
          <w:tab w:val="num" w:pos="2160"/>
        </w:tabs>
        <w:ind w:left="2160" w:hanging="360"/>
      </w:pPr>
    </w:lvl>
    <w:lvl w:ilvl="3" w:tplc="448E830A">
      <w:start w:val="1"/>
      <w:numFmt w:val="lowerLetter"/>
      <w:lvlText w:val="%4."/>
      <w:lvlJc w:val="left"/>
      <w:pPr>
        <w:tabs>
          <w:tab w:val="num" w:pos="2880"/>
        </w:tabs>
        <w:ind w:left="2880" w:hanging="360"/>
      </w:pPr>
    </w:lvl>
    <w:lvl w:ilvl="4" w:tplc="9AD69542">
      <w:start w:val="1"/>
      <w:numFmt w:val="lowerLetter"/>
      <w:lvlText w:val="%5."/>
      <w:lvlJc w:val="left"/>
      <w:pPr>
        <w:tabs>
          <w:tab w:val="num" w:pos="3600"/>
        </w:tabs>
        <w:ind w:left="3600" w:hanging="360"/>
      </w:pPr>
    </w:lvl>
    <w:lvl w:ilvl="5" w:tplc="8A30C9BE">
      <w:start w:val="1"/>
      <w:numFmt w:val="lowerLetter"/>
      <w:lvlText w:val="%6."/>
      <w:lvlJc w:val="left"/>
      <w:pPr>
        <w:tabs>
          <w:tab w:val="num" w:pos="4320"/>
        </w:tabs>
        <w:ind w:left="4320" w:hanging="360"/>
      </w:pPr>
    </w:lvl>
    <w:lvl w:ilvl="6" w:tplc="399A4C32">
      <w:start w:val="1"/>
      <w:numFmt w:val="lowerLetter"/>
      <w:lvlText w:val="%7."/>
      <w:lvlJc w:val="left"/>
      <w:pPr>
        <w:tabs>
          <w:tab w:val="num" w:pos="5040"/>
        </w:tabs>
        <w:ind w:left="5040" w:hanging="360"/>
      </w:pPr>
    </w:lvl>
    <w:lvl w:ilvl="7" w:tplc="9CC6DF92">
      <w:start w:val="1"/>
      <w:numFmt w:val="lowerLetter"/>
      <w:lvlText w:val="%8."/>
      <w:lvlJc w:val="left"/>
      <w:pPr>
        <w:tabs>
          <w:tab w:val="num" w:pos="5760"/>
        </w:tabs>
        <w:ind w:left="5760" w:hanging="360"/>
      </w:pPr>
    </w:lvl>
    <w:lvl w:ilvl="8" w:tplc="9560F3B2">
      <w:start w:val="1"/>
      <w:numFmt w:val="lowerLetter"/>
      <w:lvlText w:val="%9."/>
      <w:lvlJc w:val="left"/>
      <w:pPr>
        <w:tabs>
          <w:tab w:val="num" w:pos="6480"/>
        </w:tabs>
        <w:ind w:left="6480" w:hanging="360"/>
      </w:pPr>
    </w:lvl>
  </w:abstractNum>
  <w:abstractNum w:abstractNumId="7" w15:restartNumberingAfterBreak="0">
    <w:nsid w:val="11540076"/>
    <w:multiLevelType w:val="hybridMultilevel"/>
    <w:tmpl w:val="75CC818E"/>
    <w:lvl w:ilvl="0" w:tplc="6EF2D150">
      <w:start w:val="1"/>
      <w:numFmt w:val="lowerRoman"/>
      <w:lvlText w:val="(%1)"/>
      <w:lvlJc w:val="left"/>
      <w:pPr>
        <w:ind w:left="720" w:hanging="720"/>
      </w:pPr>
      <w:rPr>
        <w:rFonts w:ascii="Calibri" w:hAnsi="Calibri" w:cs="Calibri" w:hint="default"/>
        <w:b/>
        <w:bCs/>
        <w:i w:val="0"/>
        <w:iCs w:val="0"/>
      </w:rPr>
    </w:lvl>
    <w:lvl w:ilvl="1" w:tplc="88CED2F8">
      <w:start w:val="1"/>
      <w:numFmt w:val="lowerLetter"/>
      <w:lvlText w:val="%2."/>
      <w:lvlJc w:val="left"/>
      <w:pPr>
        <w:ind w:left="1080" w:hanging="360"/>
      </w:pPr>
    </w:lvl>
    <w:lvl w:ilvl="2" w:tplc="F31E60A6">
      <w:start w:val="1"/>
      <w:numFmt w:val="lowerRoman"/>
      <w:lvlText w:val="%3."/>
      <w:lvlJc w:val="right"/>
      <w:pPr>
        <w:ind w:left="1800" w:hanging="180"/>
      </w:pPr>
    </w:lvl>
    <w:lvl w:ilvl="3" w:tplc="1F5431C0">
      <w:start w:val="1"/>
      <w:numFmt w:val="decimal"/>
      <w:lvlText w:val="%4."/>
      <w:lvlJc w:val="left"/>
      <w:pPr>
        <w:ind w:left="2520" w:hanging="360"/>
      </w:pPr>
    </w:lvl>
    <w:lvl w:ilvl="4" w:tplc="E2486A36">
      <w:start w:val="1"/>
      <w:numFmt w:val="lowerLetter"/>
      <w:lvlText w:val="%5."/>
      <w:lvlJc w:val="left"/>
      <w:pPr>
        <w:ind w:left="3240" w:hanging="360"/>
      </w:pPr>
    </w:lvl>
    <w:lvl w:ilvl="5" w:tplc="0562C5AC">
      <w:start w:val="1"/>
      <w:numFmt w:val="lowerRoman"/>
      <w:lvlText w:val="%6."/>
      <w:lvlJc w:val="right"/>
      <w:pPr>
        <w:ind w:left="3960" w:hanging="180"/>
      </w:pPr>
    </w:lvl>
    <w:lvl w:ilvl="6" w:tplc="D3B8C866">
      <w:start w:val="1"/>
      <w:numFmt w:val="decimal"/>
      <w:lvlText w:val="%7."/>
      <w:lvlJc w:val="left"/>
      <w:pPr>
        <w:ind w:left="4680" w:hanging="360"/>
      </w:pPr>
    </w:lvl>
    <w:lvl w:ilvl="7" w:tplc="A9CA501E">
      <w:start w:val="1"/>
      <w:numFmt w:val="lowerLetter"/>
      <w:lvlText w:val="%8."/>
      <w:lvlJc w:val="left"/>
      <w:pPr>
        <w:ind w:left="5400" w:hanging="360"/>
      </w:pPr>
    </w:lvl>
    <w:lvl w:ilvl="8" w:tplc="06E4BF86">
      <w:start w:val="1"/>
      <w:numFmt w:val="lowerRoman"/>
      <w:lvlText w:val="%9."/>
      <w:lvlJc w:val="right"/>
      <w:pPr>
        <w:ind w:left="6120" w:hanging="180"/>
      </w:pPr>
    </w:lvl>
  </w:abstractNum>
  <w:abstractNum w:abstractNumId="8" w15:restartNumberingAfterBreak="0">
    <w:nsid w:val="18F63951"/>
    <w:multiLevelType w:val="hybridMultilevel"/>
    <w:tmpl w:val="6428C50E"/>
    <w:lvl w:ilvl="0" w:tplc="6EF2D150">
      <w:start w:val="1"/>
      <w:numFmt w:val="lowerRoman"/>
      <w:lvlText w:val="(%1)"/>
      <w:lvlJc w:val="left"/>
      <w:pPr>
        <w:ind w:left="1080" w:hanging="720"/>
      </w:pPr>
      <w:rPr>
        <w:rFonts w:ascii="Calibri" w:hAnsi="Calibri" w:cs="Calibri" w:hint="default"/>
        <w:b/>
        <w:bCs/>
        <w:i w:val="0"/>
        <w:iCs w:val="0"/>
        <w:rtl w:val="0"/>
      </w:rPr>
    </w:lvl>
    <w:lvl w:ilvl="1" w:tplc="A75C0644">
      <w:start w:val="1"/>
      <w:numFmt w:val="lowerLetter"/>
      <w:lvlText w:val="%2."/>
      <w:lvlJc w:val="left"/>
      <w:pPr>
        <w:ind w:left="1440" w:hanging="360"/>
      </w:pPr>
    </w:lvl>
    <w:lvl w:ilvl="2" w:tplc="E0666930">
      <w:start w:val="1"/>
      <w:numFmt w:val="lowerRoman"/>
      <w:lvlText w:val="%3."/>
      <w:lvlJc w:val="right"/>
      <w:pPr>
        <w:ind w:left="2160" w:hanging="180"/>
      </w:pPr>
    </w:lvl>
    <w:lvl w:ilvl="3" w:tplc="BE8E0584">
      <w:start w:val="1"/>
      <w:numFmt w:val="decimal"/>
      <w:lvlText w:val="%4."/>
      <w:lvlJc w:val="left"/>
      <w:pPr>
        <w:ind w:left="2880" w:hanging="360"/>
      </w:pPr>
    </w:lvl>
    <w:lvl w:ilvl="4" w:tplc="D846AD32">
      <w:start w:val="1"/>
      <w:numFmt w:val="lowerLetter"/>
      <w:lvlText w:val="%5."/>
      <w:lvlJc w:val="left"/>
      <w:pPr>
        <w:ind w:left="3600" w:hanging="360"/>
      </w:pPr>
    </w:lvl>
    <w:lvl w:ilvl="5" w:tplc="DBA01CE4">
      <w:start w:val="1"/>
      <w:numFmt w:val="lowerRoman"/>
      <w:lvlText w:val="%6."/>
      <w:lvlJc w:val="right"/>
      <w:pPr>
        <w:ind w:left="4320" w:hanging="180"/>
      </w:pPr>
    </w:lvl>
    <w:lvl w:ilvl="6" w:tplc="DB62FC1C">
      <w:start w:val="1"/>
      <w:numFmt w:val="decimal"/>
      <w:lvlText w:val="%7."/>
      <w:lvlJc w:val="left"/>
      <w:pPr>
        <w:ind w:left="5040" w:hanging="360"/>
      </w:pPr>
    </w:lvl>
    <w:lvl w:ilvl="7" w:tplc="4A561650">
      <w:start w:val="1"/>
      <w:numFmt w:val="lowerLetter"/>
      <w:lvlText w:val="%8."/>
      <w:lvlJc w:val="left"/>
      <w:pPr>
        <w:ind w:left="5760" w:hanging="360"/>
      </w:pPr>
    </w:lvl>
    <w:lvl w:ilvl="8" w:tplc="796EE85E">
      <w:start w:val="1"/>
      <w:numFmt w:val="lowerRoman"/>
      <w:lvlText w:val="%9."/>
      <w:lvlJc w:val="right"/>
      <w:pPr>
        <w:ind w:left="6480" w:hanging="180"/>
      </w:pPr>
    </w:lvl>
  </w:abstractNum>
  <w:abstractNum w:abstractNumId="9" w15:restartNumberingAfterBreak="0">
    <w:nsid w:val="1E8C14E0"/>
    <w:multiLevelType w:val="hybridMultilevel"/>
    <w:tmpl w:val="17AEF458"/>
    <w:lvl w:ilvl="0" w:tplc="EF926966">
      <w:start w:val="1"/>
      <w:numFmt w:val="bullet"/>
      <w:lvlText w:val=""/>
      <w:lvlJc w:val="left"/>
      <w:pPr>
        <w:ind w:left="720" w:hanging="360"/>
      </w:pPr>
      <w:rPr>
        <w:rFonts w:ascii="Symbol" w:hAnsi="Symbol" w:hint="default"/>
      </w:rPr>
    </w:lvl>
    <w:lvl w:ilvl="1" w:tplc="F5F2FA6A">
      <w:start w:val="1"/>
      <w:numFmt w:val="bullet"/>
      <w:lvlText w:val="o"/>
      <w:lvlJc w:val="left"/>
      <w:pPr>
        <w:ind w:left="1440" w:hanging="360"/>
      </w:pPr>
      <w:rPr>
        <w:rFonts w:ascii="Courier New" w:hAnsi="Courier New" w:cs="Courier New" w:hint="default"/>
      </w:rPr>
    </w:lvl>
    <w:lvl w:ilvl="2" w:tplc="74D8F7B6">
      <w:start w:val="1"/>
      <w:numFmt w:val="bullet"/>
      <w:lvlText w:val=""/>
      <w:lvlJc w:val="left"/>
      <w:pPr>
        <w:ind w:left="2160" w:hanging="360"/>
      </w:pPr>
      <w:rPr>
        <w:rFonts w:ascii="Wingdings" w:hAnsi="Wingdings" w:hint="default"/>
      </w:rPr>
    </w:lvl>
    <w:lvl w:ilvl="3" w:tplc="A50AFED0">
      <w:start w:val="1"/>
      <w:numFmt w:val="bullet"/>
      <w:lvlText w:val=""/>
      <w:lvlJc w:val="left"/>
      <w:pPr>
        <w:ind w:left="2880" w:hanging="360"/>
      </w:pPr>
      <w:rPr>
        <w:rFonts w:ascii="Symbol" w:hAnsi="Symbol" w:hint="default"/>
      </w:rPr>
    </w:lvl>
    <w:lvl w:ilvl="4" w:tplc="1634128E">
      <w:start w:val="1"/>
      <w:numFmt w:val="bullet"/>
      <w:lvlText w:val="o"/>
      <w:lvlJc w:val="left"/>
      <w:pPr>
        <w:ind w:left="3600" w:hanging="360"/>
      </w:pPr>
      <w:rPr>
        <w:rFonts w:ascii="Courier New" w:hAnsi="Courier New" w:cs="Courier New" w:hint="default"/>
      </w:rPr>
    </w:lvl>
    <w:lvl w:ilvl="5" w:tplc="3CAACAC8">
      <w:start w:val="1"/>
      <w:numFmt w:val="bullet"/>
      <w:lvlText w:val=""/>
      <w:lvlJc w:val="left"/>
      <w:pPr>
        <w:ind w:left="4320" w:hanging="360"/>
      </w:pPr>
      <w:rPr>
        <w:rFonts w:ascii="Wingdings" w:hAnsi="Wingdings" w:hint="default"/>
      </w:rPr>
    </w:lvl>
    <w:lvl w:ilvl="6" w:tplc="DC900EDC">
      <w:start w:val="1"/>
      <w:numFmt w:val="bullet"/>
      <w:lvlText w:val=""/>
      <w:lvlJc w:val="left"/>
      <w:pPr>
        <w:ind w:left="5040" w:hanging="360"/>
      </w:pPr>
      <w:rPr>
        <w:rFonts w:ascii="Symbol" w:hAnsi="Symbol" w:hint="default"/>
      </w:rPr>
    </w:lvl>
    <w:lvl w:ilvl="7" w:tplc="50BC8C08">
      <w:start w:val="1"/>
      <w:numFmt w:val="bullet"/>
      <w:lvlText w:val="o"/>
      <w:lvlJc w:val="left"/>
      <w:pPr>
        <w:ind w:left="5760" w:hanging="360"/>
      </w:pPr>
      <w:rPr>
        <w:rFonts w:ascii="Courier New" w:hAnsi="Courier New" w:cs="Courier New" w:hint="default"/>
      </w:rPr>
    </w:lvl>
    <w:lvl w:ilvl="8" w:tplc="ABF0BA1E">
      <w:start w:val="1"/>
      <w:numFmt w:val="bullet"/>
      <w:lvlText w:val=""/>
      <w:lvlJc w:val="left"/>
      <w:pPr>
        <w:ind w:left="6480" w:hanging="360"/>
      </w:pPr>
      <w:rPr>
        <w:rFonts w:ascii="Wingdings" w:hAnsi="Wingdings" w:hint="default"/>
      </w:rPr>
    </w:lvl>
  </w:abstractNum>
  <w:abstractNum w:abstractNumId="10" w15:restartNumberingAfterBreak="0">
    <w:nsid w:val="201205A8"/>
    <w:multiLevelType w:val="hybridMultilevel"/>
    <w:tmpl w:val="35E8787C"/>
    <w:lvl w:ilvl="0" w:tplc="6B760536">
      <w:start w:val="1"/>
      <w:numFmt w:val="lowerRoman"/>
      <w:lvlText w:val="(%1)"/>
      <w:lvlJc w:val="right"/>
      <w:pPr>
        <w:ind w:left="720" w:hanging="360"/>
      </w:pPr>
      <w:rPr>
        <w:rFonts w:ascii="Calibri" w:hAnsi="Calibri" w:cs="Calibri"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643C7"/>
    <w:multiLevelType w:val="hybridMultilevel"/>
    <w:tmpl w:val="FBBE7092"/>
    <w:lvl w:ilvl="0" w:tplc="5C7EC7D0">
      <w:start w:val="1"/>
      <w:numFmt w:val="bullet"/>
      <w:lvlText w:val="o"/>
      <w:lvlJc w:val="left"/>
      <w:pPr>
        <w:ind w:left="720" w:hanging="360"/>
      </w:pPr>
      <w:rPr>
        <w:rFonts w:ascii="Courier New" w:hAnsi="Courier New" w:cs="Courier New" w:hint="default"/>
      </w:rPr>
    </w:lvl>
    <w:lvl w:ilvl="1" w:tplc="34365C8E">
      <w:start w:val="1"/>
      <w:numFmt w:val="bullet"/>
      <w:lvlText w:val="o"/>
      <w:lvlJc w:val="left"/>
      <w:pPr>
        <w:ind w:left="1440" w:hanging="360"/>
      </w:pPr>
      <w:rPr>
        <w:rFonts w:ascii="Courier New" w:hAnsi="Courier New" w:cs="Courier New" w:hint="default"/>
      </w:rPr>
    </w:lvl>
    <w:lvl w:ilvl="2" w:tplc="107809FE">
      <w:start w:val="1"/>
      <w:numFmt w:val="bullet"/>
      <w:lvlText w:val=""/>
      <w:lvlJc w:val="left"/>
      <w:pPr>
        <w:ind w:left="2160" w:hanging="360"/>
      </w:pPr>
      <w:rPr>
        <w:rFonts w:ascii="Wingdings" w:hAnsi="Wingdings" w:hint="default"/>
      </w:rPr>
    </w:lvl>
    <w:lvl w:ilvl="3" w:tplc="9B849934">
      <w:start w:val="1"/>
      <w:numFmt w:val="bullet"/>
      <w:lvlText w:val=""/>
      <w:lvlJc w:val="left"/>
      <w:pPr>
        <w:ind w:left="2880" w:hanging="360"/>
      </w:pPr>
      <w:rPr>
        <w:rFonts w:ascii="Symbol" w:hAnsi="Symbol" w:hint="default"/>
      </w:rPr>
    </w:lvl>
    <w:lvl w:ilvl="4" w:tplc="FEF81758">
      <w:start w:val="1"/>
      <w:numFmt w:val="bullet"/>
      <w:lvlText w:val="o"/>
      <w:lvlJc w:val="left"/>
      <w:pPr>
        <w:ind w:left="3600" w:hanging="360"/>
      </w:pPr>
      <w:rPr>
        <w:rFonts w:ascii="Courier New" w:hAnsi="Courier New" w:cs="Courier New" w:hint="default"/>
      </w:rPr>
    </w:lvl>
    <w:lvl w:ilvl="5" w:tplc="0D48E41A">
      <w:start w:val="1"/>
      <w:numFmt w:val="bullet"/>
      <w:lvlText w:val=""/>
      <w:lvlJc w:val="left"/>
      <w:pPr>
        <w:ind w:left="4320" w:hanging="360"/>
      </w:pPr>
      <w:rPr>
        <w:rFonts w:ascii="Wingdings" w:hAnsi="Wingdings" w:hint="default"/>
      </w:rPr>
    </w:lvl>
    <w:lvl w:ilvl="6" w:tplc="54686B8C">
      <w:start w:val="1"/>
      <w:numFmt w:val="bullet"/>
      <w:lvlText w:val=""/>
      <w:lvlJc w:val="left"/>
      <w:pPr>
        <w:ind w:left="5040" w:hanging="360"/>
      </w:pPr>
      <w:rPr>
        <w:rFonts w:ascii="Symbol" w:hAnsi="Symbol" w:hint="default"/>
      </w:rPr>
    </w:lvl>
    <w:lvl w:ilvl="7" w:tplc="5454B64C">
      <w:start w:val="1"/>
      <w:numFmt w:val="bullet"/>
      <w:lvlText w:val="o"/>
      <w:lvlJc w:val="left"/>
      <w:pPr>
        <w:ind w:left="5760" w:hanging="360"/>
      </w:pPr>
      <w:rPr>
        <w:rFonts w:ascii="Courier New" w:hAnsi="Courier New" w:cs="Courier New" w:hint="default"/>
      </w:rPr>
    </w:lvl>
    <w:lvl w:ilvl="8" w:tplc="F26EF91A">
      <w:start w:val="1"/>
      <w:numFmt w:val="bullet"/>
      <w:lvlText w:val=""/>
      <w:lvlJc w:val="left"/>
      <w:pPr>
        <w:ind w:left="6480" w:hanging="360"/>
      </w:pPr>
      <w:rPr>
        <w:rFonts w:ascii="Wingdings" w:hAnsi="Wingdings" w:hint="default"/>
      </w:rPr>
    </w:lvl>
  </w:abstractNum>
  <w:abstractNum w:abstractNumId="12" w15:restartNumberingAfterBreak="0">
    <w:nsid w:val="295027B0"/>
    <w:multiLevelType w:val="hybridMultilevel"/>
    <w:tmpl w:val="6E204032"/>
    <w:lvl w:ilvl="0" w:tplc="35C4F76C">
      <w:start w:val="1"/>
      <w:numFmt w:val="lowerLetter"/>
      <w:lvlText w:val="(%1)"/>
      <w:lvlJc w:val="left"/>
      <w:pPr>
        <w:ind w:left="720" w:hanging="720"/>
      </w:pPr>
      <w:rPr>
        <w:b/>
        <w:bCs/>
      </w:rPr>
    </w:lvl>
    <w:lvl w:ilvl="1" w:tplc="17707DB6">
      <w:start w:val="1"/>
      <w:numFmt w:val="lowerLetter"/>
      <w:lvlText w:val="%2."/>
      <w:lvlJc w:val="left"/>
      <w:pPr>
        <w:ind w:left="1080" w:hanging="360"/>
      </w:pPr>
    </w:lvl>
    <w:lvl w:ilvl="2" w:tplc="34FC2CCE">
      <w:start w:val="1"/>
      <w:numFmt w:val="lowerRoman"/>
      <w:lvlText w:val="%3."/>
      <w:lvlJc w:val="right"/>
      <w:pPr>
        <w:ind w:left="1800" w:hanging="180"/>
      </w:pPr>
    </w:lvl>
    <w:lvl w:ilvl="3" w:tplc="3BF0C190">
      <w:start w:val="1"/>
      <w:numFmt w:val="decimal"/>
      <w:lvlText w:val="%4."/>
      <w:lvlJc w:val="left"/>
      <w:pPr>
        <w:ind w:left="2520" w:hanging="360"/>
      </w:pPr>
    </w:lvl>
    <w:lvl w:ilvl="4" w:tplc="65B2B43E">
      <w:start w:val="1"/>
      <w:numFmt w:val="lowerLetter"/>
      <w:lvlText w:val="%5."/>
      <w:lvlJc w:val="left"/>
      <w:pPr>
        <w:ind w:left="3240" w:hanging="360"/>
      </w:pPr>
    </w:lvl>
    <w:lvl w:ilvl="5" w:tplc="4F9099C6">
      <w:start w:val="1"/>
      <w:numFmt w:val="lowerRoman"/>
      <w:lvlText w:val="%6."/>
      <w:lvlJc w:val="right"/>
      <w:pPr>
        <w:ind w:left="3960" w:hanging="180"/>
      </w:pPr>
    </w:lvl>
    <w:lvl w:ilvl="6" w:tplc="B47A1B64">
      <w:start w:val="1"/>
      <w:numFmt w:val="decimal"/>
      <w:lvlText w:val="%7."/>
      <w:lvlJc w:val="left"/>
      <w:pPr>
        <w:ind w:left="4680" w:hanging="360"/>
      </w:pPr>
    </w:lvl>
    <w:lvl w:ilvl="7" w:tplc="1E7014EC">
      <w:start w:val="1"/>
      <w:numFmt w:val="lowerLetter"/>
      <w:lvlText w:val="%8."/>
      <w:lvlJc w:val="left"/>
      <w:pPr>
        <w:ind w:left="5400" w:hanging="360"/>
      </w:pPr>
    </w:lvl>
    <w:lvl w:ilvl="8" w:tplc="0A6C537E">
      <w:start w:val="1"/>
      <w:numFmt w:val="lowerRoman"/>
      <w:lvlText w:val="%9."/>
      <w:lvlJc w:val="right"/>
      <w:pPr>
        <w:ind w:left="6120" w:hanging="180"/>
      </w:pPr>
    </w:lvl>
  </w:abstractNum>
  <w:abstractNum w:abstractNumId="13" w15:restartNumberingAfterBreak="0">
    <w:nsid w:val="2DEA2BE6"/>
    <w:multiLevelType w:val="hybridMultilevel"/>
    <w:tmpl w:val="6D4EA62A"/>
    <w:lvl w:ilvl="0" w:tplc="98F68422">
      <w:start w:val="1"/>
      <w:numFmt w:val="lowerRoman"/>
      <w:lvlText w:val="(%1)"/>
      <w:lvlJc w:val="left"/>
      <w:pPr>
        <w:ind w:left="720" w:hanging="720"/>
      </w:pPr>
      <w:rPr>
        <w:rFonts w:ascii="Calibri" w:hAnsi="Calibri" w:cs="Calibri" w:hint="default"/>
        <w:b/>
        <w:bCs/>
        <w:i w:val="0"/>
        <w:iCs w:val="0"/>
      </w:rPr>
    </w:lvl>
    <w:lvl w:ilvl="1" w:tplc="BE204D30">
      <w:start w:val="1"/>
      <w:numFmt w:val="lowerLetter"/>
      <w:lvlText w:val="%2."/>
      <w:lvlJc w:val="left"/>
      <w:pPr>
        <w:ind w:left="1080" w:hanging="360"/>
      </w:pPr>
    </w:lvl>
    <w:lvl w:ilvl="2" w:tplc="C180CCF4">
      <w:start w:val="1"/>
      <w:numFmt w:val="lowerRoman"/>
      <w:lvlText w:val="%3."/>
      <w:lvlJc w:val="right"/>
      <w:pPr>
        <w:ind w:left="1800" w:hanging="180"/>
      </w:pPr>
    </w:lvl>
    <w:lvl w:ilvl="3" w:tplc="365A814A">
      <w:start w:val="1"/>
      <w:numFmt w:val="decimal"/>
      <w:lvlText w:val="%4."/>
      <w:lvlJc w:val="left"/>
      <w:pPr>
        <w:ind w:left="2520" w:hanging="360"/>
      </w:pPr>
    </w:lvl>
    <w:lvl w:ilvl="4" w:tplc="83BEA362">
      <w:start w:val="1"/>
      <w:numFmt w:val="lowerLetter"/>
      <w:lvlText w:val="%5."/>
      <w:lvlJc w:val="left"/>
      <w:pPr>
        <w:ind w:left="3240" w:hanging="360"/>
      </w:pPr>
    </w:lvl>
    <w:lvl w:ilvl="5" w:tplc="93F82EAA">
      <w:start w:val="1"/>
      <w:numFmt w:val="lowerRoman"/>
      <w:lvlText w:val="%6."/>
      <w:lvlJc w:val="right"/>
      <w:pPr>
        <w:ind w:left="3960" w:hanging="180"/>
      </w:pPr>
    </w:lvl>
    <w:lvl w:ilvl="6" w:tplc="B1DCD6C8">
      <w:start w:val="1"/>
      <w:numFmt w:val="decimal"/>
      <w:lvlText w:val="%7."/>
      <w:lvlJc w:val="left"/>
      <w:pPr>
        <w:ind w:left="4680" w:hanging="360"/>
      </w:pPr>
    </w:lvl>
    <w:lvl w:ilvl="7" w:tplc="64E8ABFA">
      <w:start w:val="1"/>
      <w:numFmt w:val="lowerLetter"/>
      <w:lvlText w:val="%8."/>
      <w:lvlJc w:val="left"/>
      <w:pPr>
        <w:ind w:left="5400" w:hanging="360"/>
      </w:pPr>
    </w:lvl>
    <w:lvl w:ilvl="8" w:tplc="FFC026DE">
      <w:start w:val="1"/>
      <w:numFmt w:val="lowerRoman"/>
      <w:lvlText w:val="%9."/>
      <w:lvlJc w:val="right"/>
      <w:pPr>
        <w:ind w:left="6120" w:hanging="180"/>
      </w:pPr>
    </w:lvl>
  </w:abstractNum>
  <w:abstractNum w:abstractNumId="14" w15:restartNumberingAfterBreak="0">
    <w:nsid w:val="2FDD749F"/>
    <w:multiLevelType w:val="hybridMultilevel"/>
    <w:tmpl w:val="F104B76E"/>
    <w:lvl w:ilvl="0" w:tplc="AC4EA636">
      <w:start w:val="1"/>
      <w:numFmt w:val="lowerRoman"/>
      <w:lvlText w:val="(%1)"/>
      <w:lvlJc w:val="left"/>
      <w:pPr>
        <w:ind w:left="720" w:hanging="720"/>
      </w:pPr>
      <w:rPr>
        <w:rFonts w:ascii="Calibri" w:hAnsi="Calibri" w:cs="Calibri" w:hint="default"/>
        <w:b/>
        <w:bCs/>
        <w:i w:val="0"/>
        <w:iCs w:val="0"/>
      </w:rPr>
    </w:lvl>
    <w:lvl w:ilvl="1" w:tplc="CA6C09E2">
      <w:start w:val="1"/>
      <w:numFmt w:val="lowerLetter"/>
      <w:lvlText w:val="%2."/>
      <w:lvlJc w:val="left"/>
      <w:pPr>
        <w:ind w:left="1080" w:hanging="360"/>
      </w:pPr>
    </w:lvl>
    <w:lvl w:ilvl="2" w:tplc="9F144FA8">
      <w:start w:val="1"/>
      <w:numFmt w:val="lowerRoman"/>
      <w:lvlText w:val="%3."/>
      <w:lvlJc w:val="right"/>
      <w:pPr>
        <w:ind w:left="1800" w:hanging="180"/>
      </w:pPr>
    </w:lvl>
    <w:lvl w:ilvl="3" w:tplc="43F0CA3A">
      <w:start w:val="1"/>
      <w:numFmt w:val="decimal"/>
      <w:lvlText w:val="%4."/>
      <w:lvlJc w:val="left"/>
      <w:pPr>
        <w:ind w:left="2520" w:hanging="360"/>
      </w:pPr>
    </w:lvl>
    <w:lvl w:ilvl="4" w:tplc="BE765D38">
      <w:start w:val="1"/>
      <w:numFmt w:val="lowerLetter"/>
      <w:lvlText w:val="%5."/>
      <w:lvlJc w:val="left"/>
      <w:pPr>
        <w:ind w:left="3240" w:hanging="360"/>
      </w:pPr>
    </w:lvl>
    <w:lvl w:ilvl="5" w:tplc="840C5A1A">
      <w:start w:val="1"/>
      <w:numFmt w:val="lowerRoman"/>
      <w:lvlText w:val="%6."/>
      <w:lvlJc w:val="right"/>
      <w:pPr>
        <w:ind w:left="3960" w:hanging="180"/>
      </w:pPr>
    </w:lvl>
    <w:lvl w:ilvl="6" w:tplc="30BADED8">
      <w:start w:val="1"/>
      <w:numFmt w:val="decimal"/>
      <w:lvlText w:val="%7."/>
      <w:lvlJc w:val="left"/>
      <w:pPr>
        <w:ind w:left="4680" w:hanging="360"/>
      </w:pPr>
    </w:lvl>
    <w:lvl w:ilvl="7" w:tplc="A1DA9076">
      <w:start w:val="1"/>
      <w:numFmt w:val="lowerLetter"/>
      <w:lvlText w:val="%8."/>
      <w:lvlJc w:val="left"/>
      <w:pPr>
        <w:ind w:left="5400" w:hanging="360"/>
      </w:pPr>
    </w:lvl>
    <w:lvl w:ilvl="8" w:tplc="74600F1A">
      <w:start w:val="1"/>
      <w:numFmt w:val="lowerRoman"/>
      <w:lvlText w:val="%9."/>
      <w:lvlJc w:val="right"/>
      <w:pPr>
        <w:ind w:left="6120" w:hanging="180"/>
      </w:pPr>
    </w:lvl>
  </w:abstractNum>
  <w:abstractNum w:abstractNumId="15" w15:restartNumberingAfterBreak="0">
    <w:nsid w:val="348E5FA0"/>
    <w:multiLevelType w:val="hybridMultilevel"/>
    <w:tmpl w:val="54301B58"/>
    <w:lvl w:ilvl="0" w:tplc="6B760536">
      <w:start w:val="1"/>
      <w:numFmt w:val="lowerRoman"/>
      <w:lvlText w:val="(%1)"/>
      <w:lvlJc w:val="right"/>
      <w:pPr>
        <w:ind w:left="720" w:hanging="360"/>
      </w:pPr>
      <w:rPr>
        <w:rFonts w:ascii="Calibri" w:hAnsi="Calibri" w:cs="Calibri" w:hint="default"/>
        <w:b/>
        <w:bCs/>
        <w:i w:val="0"/>
        <w:iCs w:val="0"/>
      </w:rPr>
    </w:lvl>
    <w:lvl w:ilvl="1" w:tplc="4710B920">
      <w:start w:val="1"/>
      <w:numFmt w:val="lowerLetter"/>
      <w:lvlText w:val="%2."/>
      <w:lvlJc w:val="left"/>
      <w:pPr>
        <w:ind w:left="1440" w:hanging="360"/>
      </w:pPr>
    </w:lvl>
    <w:lvl w:ilvl="2" w:tplc="B8D0AFA0">
      <w:start w:val="1"/>
      <w:numFmt w:val="lowerRoman"/>
      <w:lvlText w:val="%3."/>
      <w:lvlJc w:val="right"/>
      <w:pPr>
        <w:ind w:left="2160" w:hanging="180"/>
      </w:pPr>
    </w:lvl>
    <w:lvl w:ilvl="3" w:tplc="391409B4">
      <w:start w:val="1"/>
      <w:numFmt w:val="decimal"/>
      <w:lvlText w:val="%4."/>
      <w:lvlJc w:val="left"/>
      <w:pPr>
        <w:ind w:left="2880" w:hanging="360"/>
      </w:pPr>
    </w:lvl>
    <w:lvl w:ilvl="4" w:tplc="7F80F2D6">
      <w:start w:val="1"/>
      <w:numFmt w:val="lowerLetter"/>
      <w:lvlText w:val="%5."/>
      <w:lvlJc w:val="left"/>
      <w:pPr>
        <w:ind w:left="3600" w:hanging="360"/>
      </w:pPr>
    </w:lvl>
    <w:lvl w:ilvl="5" w:tplc="C374C1C0">
      <w:start w:val="1"/>
      <w:numFmt w:val="lowerRoman"/>
      <w:lvlText w:val="%6."/>
      <w:lvlJc w:val="right"/>
      <w:pPr>
        <w:ind w:left="4320" w:hanging="180"/>
      </w:pPr>
    </w:lvl>
    <w:lvl w:ilvl="6" w:tplc="67F2392C">
      <w:start w:val="1"/>
      <w:numFmt w:val="decimal"/>
      <w:lvlText w:val="%7."/>
      <w:lvlJc w:val="left"/>
      <w:pPr>
        <w:ind w:left="5040" w:hanging="360"/>
      </w:pPr>
    </w:lvl>
    <w:lvl w:ilvl="7" w:tplc="C5AE22AC">
      <w:start w:val="1"/>
      <w:numFmt w:val="lowerLetter"/>
      <w:lvlText w:val="%8."/>
      <w:lvlJc w:val="left"/>
      <w:pPr>
        <w:ind w:left="5760" w:hanging="360"/>
      </w:pPr>
    </w:lvl>
    <w:lvl w:ilvl="8" w:tplc="7B1AFA50">
      <w:start w:val="1"/>
      <w:numFmt w:val="lowerRoman"/>
      <w:lvlText w:val="%9."/>
      <w:lvlJc w:val="right"/>
      <w:pPr>
        <w:ind w:left="6480" w:hanging="180"/>
      </w:pPr>
    </w:lvl>
  </w:abstractNum>
  <w:abstractNum w:abstractNumId="16" w15:restartNumberingAfterBreak="0">
    <w:nsid w:val="3DF768F4"/>
    <w:multiLevelType w:val="hybridMultilevel"/>
    <w:tmpl w:val="47A623B4"/>
    <w:lvl w:ilvl="0" w:tplc="56160BB4">
      <w:start w:val="1"/>
      <w:numFmt w:val="lowerRoman"/>
      <w:lvlText w:val="(%1)"/>
      <w:lvlJc w:val="left"/>
      <w:pPr>
        <w:ind w:left="720" w:hanging="720"/>
      </w:pPr>
      <w:rPr>
        <w:rFonts w:ascii="Calibri" w:hAnsi="Calibri" w:cs="Calibri" w:hint="default"/>
        <w:b/>
        <w:bCs/>
        <w:i w:val="0"/>
        <w:iCs w:val="0"/>
      </w:rPr>
    </w:lvl>
    <w:lvl w:ilvl="1" w:tplc="3BD4ABF2">
      <w:start w:val="1"/>
      <w:numFmt w:val="lowerLetter"/>
      <w:lvlText w:val="%2."/>
      <w:lvlJc w:val="left"/>
      <w:pPr>
        <w:ind w:left="1080" w:hanging="360"/>
      </w:pPr>
    </w:lvl>
    <w:lvl w:ilvl="2" w:tplc="D88AC1AC">
      <w:start w:val="1"/>
      <w:numFmt w:val="lowerRoman"/>
      <w:lvlText w:val="%3."/>
      <w:lvlJc w:val="right"/>
      <w:pPr>
        <w:ind w:left="1800" w:hanging="180"/>
      </w:pPr>
    </w:lvl>
    <w:lvl w:ilvl="3" w:tplc="541E8D46">
      <w:start w:val="1"/>
      <w:numFmt w:val="decimal"/>
      <w:lvlText w:val="%4."/>
      <w:lvlJc w:val="left"/>
      <w:pPr>
        <w:ind w:left="2520" w:hanging="360"/>
      </w:pPr>
    </w:lvl>
    <w:lvl w:ilvl="4" w:tplc="1780093A">
      <w:start w:val="1"/>
      <w:numFmt w:val="lowerLetter"/>
      <w:lvlText w:val="%5."/>
      <w:lvlJc w:val="left"/>
      <w:pPr>
        <w:ind w:left="3240" w:hanging="360"/>
      </w:pPr>
    </w:lvl>
    <w:lvl w:ilvl="5" w:tplc="645A4F3A">
      <w:start w:val="1"/>
      <w:numFmt w:val="lowerRoman"/>
      <w:lvlText w:val="%6."/>
      <w:lvlJc w:val="right"/>
      <w:pPr>
        <w:ind w:left="3960" w:hanging="180"/>
      </w:pPr>
    </w:lvl>
    <w:lvl w:ilvl="6" w:tplc="DB76EC24">
      <w:start w:val="1"/>
      <w:numFmt w:val="decimal"/>
      <w:lvlText w:val="%7."/>
      <w:lvlJc w:val="left"/>
      <w:pPr>
        <w:ind w:left="4680" w:hanging="360"/>
      </w:pPr>
    </w:lvl>
    <w:lvl w:ilvl="7" w:tplc="A52AE366">
      <w:start w:val="1"/>
      <w:numFmt w:val="lowerLetter"/>
      <w:lvlText w:val="%8."/>
      <w:lvlJc w:val="left"/>
      <w:pPr>
        <w:ind w:left="5400" w:hanging="360"/>
      </w:pPr>
    </w:lvl>
    <w:lvl w:ilvl="8" w:tplc="51103A22">
      <w:start w:val="1"/>
      <w:numFmt w:val="lowerRoman"/>
      <w:lvlText w:val="%9."/>
      <w:lvlJc w:val="right"/>
      <w:pPr>
        <w:ind w:left="6120" w:hanging="180"/>
      </w:pPr>
    </w:lvl>
  </w:abstractNum>
  <w:abstractNum w:abstractNumId="17" w15:restartNumberingAfterBreak="0">
    <w:nsid w:val="442F0523"/>
    <w:multiLevelType w:val="hybridMultilevel"/>
    <w:tmpl w:val="F72258B0"/>
    <w:lvl w:ilvl="0" w:tplc="6B760536">
      <w:start w:val="1"/>
      <w:numFmt w:val="lowerRoman"/>
      <w:lvlText w:val="(%1)"/>
      <w:lvlJc w:val="right"/>
      <w:pPr>
        <w:ind w:left="720" w:hanging="360"/>
      </w:pPr>
      <w:rPr>
        <w:rFonts w:ascii="Calibri" w:hAnsi="Calibri" w:cs="Calibri" w:hint="default"/>
        <w:b/>
        <w:bCs/>
        <w:i w:val="0"/>
        <w:iCs w:val="0"/>
      </w:rPr>
    </w:lvl>
    <w:lvl w:ilvl="1" w:tplc="DF12786C">
      <w:start w:val="1"/>
      <w:numFmt w:val="lowerLetter"/>
      <w:lvlText w:val="%2."/>
      <w:lvlJc w:val="left"/>
      <w:pPr>
        <w:ind w:left="1440" w:hanging="360"/>
      </w:pPr>
    </w:lvl>
    <w:lvl w:ilvl="2" w:tplc="4F94432A">
      <w:start w:val="1"/>
      <w:numFmt w:val="lowerRoman"/>
      <w:lvlText w:val="%3."/>
      <w:lvlJc w:val="right"/>
      <w:pPr>
        <w:ind w:left="2160" w:hanging="180"/>
      </w:pPr>
    </w:lvl>
    <w:lvl w:ilvl="3" w:tplc="16C83B58">
      <w:start w:val="1"/>
      <w:numFmt w:val="decimal"/>
      <w:lvlText w:val="%4."/>
      <w:lvlJc w:val="left"/>
      <w:pPr>
        <w:ind w:left="2880" w:hanging="360"/>
      </w:pPr>
    </w:lvl>
    <w:lvl w:ilvl="4" w:tplc="28162BA0">
      <w:start w:val="1"/>
      <w:numFmt w:val="lowerLetter"/>
      <w:lvlText w:val="%5."/>
      <w:lvlJc w:val="left"/>
      <w:pPr>
        <w:ind w:left="3600" w:hanging="360"/>
      </w:pPr>
    </w:lvl>
    <w:lvl w:ilvl="5" w:tplc="0392481A">
      <w:start w:val="1"/>
      <w:numFmt w:val="lowerRoman"/>
      <w:lvlText w:val="%6."/>
      <w:lvlJc w:val="right"/>
      <w:pPr>
        <w:ind w:left="4320" w:hanging="180"/>
      </w:pPr>
    </w:lvl>
    <w:lvl w:ilvl="6" w:tplc="85884A04">
      <w:start w:val="1"/>
      <w:numFmt w:val="decimal"/>
      <w:lvlText w:val="%7."/>
      <w:lvlJc w:val="left"/>
      <w:pPr>
        <w:ind w:left="5040" w:hanging="360"/>
      </w:pPr>
    </w:lvl>
    <w:lvl w:ilvl="7" w:tplc="D81EA792">
      <w:start w:val="1"/>
      <w:numFmt w:val="lowerLetter"/>
      <w:lvlText w:val="%8."/>
      <w:lvlJc w:val="left"/>
      <w:pPr>
        <w:ind w:left="5760" w:hanging="360"/>
      </w:pPr>
    </w:lvl>
    <w:lvl w:ilvl="8" w:tplc="0C601F60">
      <w:start w:val="1"/>
      <w:numFmt w:val="lowerRoman"/>
      <w:lvlText w:val="%9."/>
      <w:lvlJc w:val="right"/>
      <w:pPr>
        <w:ind w:left="6480" w:hanging="180"/>
      </w:pPr>
    </w:lvl>
  </w:abstractNum>
  <w:abstractNum w:abstractNumId="18" w15:restartNumberingAfterBreak="0">
    <w:nsid w:val="4465113B"/>
    <w:multiLevelType w:val="hybridMultilevel"/>
    <w:tmpl w:val="5880AC66"/>
    <w:lvl w:ilvl="0" w:tplc="C39027BC">
      <w:start w:val="1"/>
      <w:numFmt w:val="bullet"/>
      <w:lvlText w:val=""/>
      <w:lvlJc w:val="left"/>
      <w:pPr>
        <w:ind w:left="720" w:hanging="360"/>
      </w:pPr>
      <w:rPr>
        <w:rFonts w:ascii="Symbol" w:hAnsi="Symbol" w:hint="default"/>
      </w:rPr>
    </w:lvl>
    <w:lvl w:ilvl="1" w:tplc="AB5EC38E">
      <w:start w:val="1"/>
      <w:numFmt w:val="bullet"/>
      <w:lvlText w:val="o"/>
      <w:lvlJc w:val="left"/>
      <w:pPr>
        <w:ind w:left="1440" w:hanging="360"/>
      </w:pPr>
      <w:rPr>
        <w:rFonts w:ascii="Courier New" w:hAnsi="Courier New" w:cs="Courier New" w:hint="default"/>
      </w:rPr>
    </w:lvl>
    <w:lvl w:ilvl="2" w:tplc="CE260734">
      <w:start w:val="1"/>
      <w:numFmt w:val="bullet"/>
      <w:lvlText w:val=""/>
      <w:lvlJc w:val="left"/>
      <w:pPr>
        <w:ind w:left="2160" w:hanging="360"/>
      </w:pPr>
      <w:rPr>
        <w:rFonts w:ascii="Wingdings" w:hAnsi="Wingdings" w:hint="default"/>
      </w:rPr>
    </w:lvl>
    <w:lvl w:ilvl="3" w:tplc="B56697DC">
      <w:start w:val="1"/>
      <w:numFmt w:val="bullet"/>
      <w:lvlText w:val=""/>
      <w:lvlJc w:val="left"/>
      <w:pPr>
        <w:ind w:left="2880" w:hanging="360"/>
      </w:pPr>
      <w:rPr>
        <w:rFonts w:ascii="Symbol" w:hAnsi="Symbol" w:hint="default"/>
      </w:rPr>
    </w:lvl>
    <w:lvl w:ilvl="4" w:tplc="6820129C">
      <w:start w:val="1"/>
      <w:numFmt w:val="bullet"/>
      <w:lvlText w:val="o"/>
      <w:lvlJc w:val="left"/>
      <w:pPr>
        <w:ind w:left="3600" w:hanging="360"/>
      </w:pPr>
      <w:rPr>
        <w:rFonts w:ascii="Courier New" w:hAnsi="Courier New" w:cs="Courier New" w:hint="default"/>
      </w:rPr>
    </w:lvl>
    <w:lvl w:ilvl="5" w:tplc="4B86DD76">
      <w:start w:val="1"/>
      <w:numFmt w:val="bullet"/>
      <w:lvlText w:val=""/>
      <w:lvlJc w:val="left"/>
      <w:pPr>
        <w:ind w:left="4320" w:hanging="360"/>
      </w:pPr>
      <w:rPr>
        <w:rFonts w:ascii="Wingdings" w:hAnsi="Wingdings" w:hint="default"/>
      </w:rPr>
    </w:lvl>
    <w:lvl w:ilvl="6" w:tplc="778A5E4A">
      <w:start w:val="1"/>
      <w:numFmt w:val="bullet"/>
      <w:lvlText w:val=""/>
      <w:lvlJc w:val="left"/>
      <w:pPr>
        <w:ind w:left="5040" w:hanging="360"/>
      </w:pPr>
      <w:rPr>
        <w:rFonts w:ascii="Symbol" w:hAnsi="Symbol" w:hint="default"/>
      </w:rPr>
    </w:lvl>
    <w:lvl w:ilvl="7" w:tplc="C90ED42C">
      <w:start w:val="1"/>
      <w:numFmt w:val="bullet"/>
      <w:lvlText w:val="o"/>
      <w:lvlJc w:val="left"/>
      <w:pPr>
        <w:ind w:left="5760" w:hanging="360"/>
      </w:pPr>
      <w:rPr>
        <w:rFonts w:ascii="Courier New" w:hAnsi="Courier New" w:cs="Courier New" w:hint="default"/>
      </w:rPr>
    </w:lvl>
    <w:lvl w:ilvl="8" w:tplc="4A66A646">
      <w:start w:val="1"/>
      <w:numFmt w:val="bullet"/>
      <w:lvlText w:val=""/>
      <w:lvlJc w:val="left"/>
      <w:pPr>
        <w:ind w:left="6480" w:hanging="360"/>
      </w:pPr>
      <w:rPr>
        <w:rFonts w:ascii="Wingdings" w:hAnsi="Wingdings" w:hint="default"/>
      </w:rPr>
    </w:lvl>
  </w:abstractNum>
  <w:abstractNum w:abstractNumId="19" w15:restartNumberingAfterBreak="0">
    <w:nsid w:val="490879C5"/>
    <w:multiLevelType w:val="hybridMultilevel"/>
    <w:tmpl w:val="3FBEB142"/>
    <w:lvl w:ilvl="0" w:tplc="AD980AE2">
      <w:start w:val="1"/>
      <w:numFmt w:val="lowerRoman"/>
      <w:lvlText w:val="(%1)"/>
      <w:lvlJc w:val="right"/>
      <w:pPr>
        <w:ind w:left="720" w:hanging="360"/>
      </w:pPr>
      <w:rPr>
        <w:rFonts w:ascii="Calibri" w:hAnsi="Calibri" w:cs="Calibr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41945"/>
    <w:multiLevelType w:val="hybridMultilevel"/>
    <w:tmpl w:val="B5946CF4"/>
    <w:lvl w:ilvl="0" w:tplc="41DAB3D0">
      <w:start w:val="1"/>
      <w:numFmt w:val="lowerRoman"/>
      <w:lvlText w:val="(%1)"/>
      <w:lvlJc w:val="left"/>
      <w:pPr>
        <w:ind w:left="720" w:hanging="720"/>
      </w:pPr>
      <w:rPr>
        <w:rFonts w:ascii="Calibri" w:hAnsi="Calibri" w:cs="Calibri" w:hint="default"/>
        <w:b/>
        <w:bCs/>
        <w:i w:val="0"/>
        <w:iCs w:val="0"/>
      </w:rPr>
    </w:lvl>
    <w:lvl w:ilvl="1" w:tplc="44281248">
      <w:start w:val="1"/>
      <w:numFmt w:val="lowerLetter"/>
      <w:lvlText w:val="%2."/>
      <w:lvlJc w:val="left"/>
      <w:pPr>
        <w:ind w:left="1080" w:hanging="360"/>
      </w:pPr>
    </w:lvl>
    <w:lvl w:ilvl="2" w:tplc="9F6ED374">
      <w:start w:val="1"/>
      <w:numFmt w:val="lowerRoman"/>
      <w:lvlText w:val="%3."/>
      <w:lvlJc w:val="right"/>
      <w:pPr>
        <w:ind w:left="1800" w:hanging="180"/>
      </w:pPr>
    </w:lvl>
    <w:lvl w:ilvl="3" w:tplc="B58A2012">
      <w:start w:val="1"/>
      <w:numFmt w:val="decimal"/>
      <w:lvlText w:val="%4."/>
      <w:lvlJc w:val="left"/>
      <w:pPr>
        <w:ind w:left="2520" w:hanging="360"/>
      </w:pPr>
    </w:lvl>
    <w:lvl w:ilvl="4" w:tplc="DB5E6586">
      <w:start w:val="1"/>
      <w:numFmt w:val="lowerLetter"/>
      <w:lvlText w:val="%5."/>
      <w:lvlJc w:val="left"/>
      <w:pPr>
        <w:ind w:left="3240" w:hanging="360"/>
      </w:pPr>
    </w:lvl>
    <w:lvl w:ilvl="5" w:tplc="43BACAF0">
      <w:start w:val="1"/>
      <w:numFmt w:val="lowerRoman"/>
      <w:lvlText w:val="%6."/>
      <w:lvlJc w:val="right"/>
      <w:pPr>
        <w:ind w:left="3960" w:hanging="180"/>
      </w:pPr>
    </w:lvl>
    <w:lvl w:ilvl="6" w:tplc="F31E793E">
      <w:start w:val="1"/>
      <w:numFmt w:val="decimal"/>
      <w:lvlText w:val="%7."/>
      <w:lvlJc w:val="left"/>
      <w:pPr>
        <w:ind w:left="4680" w:hanging="360"/>
      </w:pPr>
    </w:lvl>
    <w:lvl w:ilvl="7" w:tplc="D79CF32E">
      <w:start w:val="1"/>
      <w:numFmt w:val="lowerLetter"/>
      <w:lvlText w:val="%8."/>
      <w:lvlJc w:val="left"/>
      <w:pPr>
        <w:ind w:left="5400" w:hanging="360"/>
      </w:pPr>
    </w:lvl>
    <w:lvl w:ilvl="8" w:tplc="E4DA15CA">
      <w:start w:val="1"/>
      <w:numFmt w:val="lowerRoman"/>
      <w:lvlText w:val="%9."/>
      <w:lvlJc w:val="right"/>
      <w:pPr>
        <w:ind w:left="6120" w:hanging="180"/>
      </w:pPr>
    </w:lvl>
  </w:abstractNum>
  <w:abstractNum w:abstractNumId="21" w15:restartNumberingAfterBreak="0">
    <w:nsid w:val="4F117389"/>
    <w:multiLevelType w:val="hybridMultilevel"/>
    <w:tmpl w:val="89889EE2"/>
    <w:lvl w:ilvl="0" w:tplc="B7247262">
      <w:start w:val="1"/>
      <w:numFmt w:val="lowerRoman"/>
      <w:lvlText w:val="(%1)"/>
      <w:lvlJc w:val="left"/>
      <w:pPr>
        <w:ind w:left="720" w:hanging="720"/>
      </w:pPr>
      <w:rPr>
        <w:rFonts w:ascii="Calibri" w:hAnsi="Calibri" w:cs="Calibri" w:hint="default"/>
        <w:b/>
        <w:bCs/>
        <w:i w:val="0"/>
        <w:iCs w:val="0"/>
      </w:rPr>
    </w:lvl>
    <w:lvl w:ilvl="1" w:tplc="EEE0CAC8">
      <w:start w:val="1"/>
      <w:numFmt w:val="lowerLetter"/>
      <w:lvlText w:val="%2."/>
      <w:lvlJc w:val="left"/>
      <w:pPr>
        <w:ind w:left="1080" w:hanging="360"/>
      </w:pPr>
    </w:lvl>
    <w:lvl w:ilvl="2" w:tplc="0B5AD0BC">
      <w:start w:val="1"/>
      <w:numFmt w:val="lowerRoman"/>
      <w:lvlText w:val="%3."/>
      <w:lvlJc w:val="right"/>
      <w:pPr>
        <w:ind w:left="1800" w:hanging="180"/>
      </w:pPr>
    </w:lvl>
    <w:lvl w:ilvl="3" w:tplc="46A81640">
      <w:start w:val="1"/>
      <w:numFmt w:val="decimal"/>
      <w:lvlText w:val="%4."/>
      <w:lvlJc w:val="left"/>
      <w:pPr>
        <w:ind w:left="2520" w:hanging="360"/>
      </w:pPr>
    </w:lvl>
    <w:lvl w:ilvl="4" w:tplc="EDC0A180">
      <w:start w:val="1"/>
      <w:numFmt w:val="lowerLetter"/>
      <w:lvlText w:val="%5."/>
      <w:lvlJc w:val="left"/>
      <w:pPr>
        <w:ind w:left="3240" w:hanging="360"/>
      </w:pPr>
    </w:lvl>
    <w:lvl w:ilvl="5" w:tplc="25FEE5E0">
      <w:start w:val="1"/>
      <w:numFmt w:val="lowerRoman"/>
      <w:lvlText w:val="%6."/>
      <w:lvlJc w:val="right"/>
      <w:pPr>
        <w:ind w:left="3960" w:hanging="180"/>
      </w:pPr>
    </w:lvl>
    <w:lvl w:ilvl="6" w:tplc="7B2EFD78">
      <w:start w:val="1"/>
      <w:numFmt w:val="decimal"/>
      <w:lvlText w:val="%7."/>
      <w:lvlJc w:val="left"/>
      <w:pPr>
        <w:ind w:left="4680" w:hanging="360"/>
      </w:pPr>
    </w:lvl>
    <w:lvl w:ilvl="7" w:tplc="A4BC4150">
      <w:start w:val="1"/>
      <w:numFmt w:val="lowerLetter"/>
      <w:lvlText w:val="%8."/>
      <w:lvlJc w:val="left"/>
      <w:pPr>
        <w:ind w:left="5400" w:hanging="360"/>
      </w:pPr>
    </w:lvl>
    <w:lvl w:ilvl="8" w:tplc="0534ECE2">
      <w:start w:val="1"/>
      <w:numFmt w:val="lowerRoman"/>
      <w:lvlText w:val="%9."/>
      <w:lvlJc w:val="right"/>
      <w:pPr>
        <w:ind w:left="6120" w:hanging="180"/>
      </w:pPr>
    </w:lvl>
  </w:abstractNum>
  <w:abstractNum w:abstractNumId="22" w15:restartNumberingAfterBreak="0">
    <w:nsid w:val="500B05EF"/>
    <w:multiLevelType w:val="hybridMultilevel"/>
    <w:tmpl w:val="CF407CD4"/>
    <w:lvl w:ilvl="0" w:tplc="6EF2D150">
      <w:start w:val="1"/>
      <w:numFmt w:val="lowerRoman"/>
      <w:lvlText w:val="(%1)"/>
      <w:lvlJc w:val="left"/>
      <w:pPr>
        <w:ind w:left="1080" w:hanging="720"/>
      </w:pPr>
      <w:rPr>
        <w:rFonts w:ascii="Calibri" w:hAnsi="Calibri" w:cs="Calibri" w:hint="default"/>
        <w:b/>
        <w:bCs/>
        <w:i w:val="0"/>
        <w:iCs w:val="0"/>
      </w:rPr>
    </w:lvl>
    <w:lvl w:ilvl="1" w:tplc="1A6E3F3C">
      <w:start w:val="1"/>
      <w:numFmt w:val="lowerLetter"/>
      <w:lvlText w:val="%2."/>
      <w:lvlJc w:val="left"/>
      <w:pPr>
        <w:ind w:left="1440" w:hanging="360"/>
      </w:pPr>
    </w:lvl>
    <w:lvl w:ilvl="2" w:tplc="591CFF5E">
      <w:start w:val="1"/>
      <w:numFmt w:val="lowerRoman"/>
      <w:lvlText w:val="%3."/>
      <w:lvlJc w:val="right"/>
      <w:pPr>
        <w:ind w:left="2160" w:hanging="180"/>
      </w:pPr>
    </w:lvl>
    <w:lvl w:ilvl="3" w:tplc="70F28BD0">
      <w:start w:val="1"/>
      <w:numFmt w:val="decimal"/>
      <w:lvlText w:val="%4."/>
      <w:lvlJc w:val="left"/>
      <w:pPr>
        <w:ind w:left="2880" w:hanging="360"/>
      </w:pPr>
    </w:lvl>
    <w:lvl w:ilvl="4" w:tplc="43A43D98">
      <w:start w:val="1"/>
      <w:numFmt w:val="lowerLetter"/>
      <w:lvlText w:val="%5."/>
      <w:lvlJc w:val="left"/>
      <w:pPr>
        <w:ind w:left="3600" w:hanging="360"/>
      </w:pPr>
    </w:lvl>
    <w:lvl w:ilvl="5" w:tplc="6F685D06">
      <w:start w:val="1"/>
      <w:numFmt w:val="lowerRoman"/>
      <w:lvlText w:val="%6."/>
      <w:lvlJc w:val="right"/>
      <w:pPr>
        <w:ind w:left="4320" w:hanging="180"/>
      </w:pPr>
    </w:lvl>
    <w:lvl w:ilvl="6" w:tplc="2A9C2474">
      <w:start w:val="1"/>
      <w:numFmt w:val="decimal"/>
      <w:lvlText w:val="%7."/>
      <w:lvlJc w:val="left"/>
      <w:pPr>
        <w:ind w:left="5040" w:hanging="360"/>
      </w:pPr>
    </w:lvl>
    <w:lvl w:ilvl="7" w:tplc="D6A87C94">
      <w:start w:val="1"/>
      <w:numFmt w:val="lowerLetter"/>
      <w:lvlText w:val="%8."/>
      <w:lvlJc w:val="left"/>
      <w:pPr>
        <w:ind w:left="5760" w:hanging="360"/>
      </w:pPr>
    </w:lvl>
    <w:lvl w:ilvl="8" w:tplc="BCBE502C">
      <w:start w:val="1"/>
      <w:numFmt w:val="lowerRoman"/>
      <w:lvlText w:val="%9."/>
      <w:lvlJc w:val="right"/>
      <w:pPr>
        <w:ind w:left="6480" w:hanging="180"/>
      </w:pPr>
    </w:lvl>
  </w:abstractNum>
  <w:abstractNum w:abstractNumId="23" w15:restartNumberingAfterBreak="0">
    <w:nsid w:val="506E41FB"/>
    <w:multiLevelType w:val="hybridMultilevel"/>
    <w:tmpl w:val="F8BE1A02"/>
    <w:lvl w:ilvl="0" w:tplc="E870C800">
      <w:start w:val="1"/>
      <w:numFmt w:val="bullet"/>
      <w:lvlText w:val=""/>
      <w:lvlJc w:val="left"/>
      <w:pPr>
        <w:ind w:left="720" w:hanging="360"/>
      </w:pPr>
      <w:rPr>
        <w:rFonts w:ascii="Symbol" w:hAnsi="Symbol" w:hint="default"/>
      </w:rPr>
    </w:lvl>
    <w:lvl w:ilvl="1" w:tplc="4216B5D4">
      <w:start w:val="1"/>
      <w:numFmt w:val="bullet"/>
      <w:lvlText w:val="o"/>
      <w:lvlJc w:val="left"/>
      <w:pPr>
        <w:ind w:left="1440" w:hanging="360"/>
      </w:pPr>
      <w:rPr>
        <w:rFonts w:ascii="Courier New" w:hAnsi="Courier New" w:cs="Courier New" w:hint="default"/>
      </w:rPr>
    </w:lvl>
    <w:lvl w:ilvl="2" w:tplc="312E3474">
      <w:start w:val="1"/>
      <w:numFmt w:val="bullet"/>
      <w:lvlText w:val=""/>
      <w:lvlJc w:val="left"/>
      <w:pPr>
        <w:ind w:left="2160" w:hanging="360"/>
      </w:pPr>
      <w:rPr>
        <w:rFonts w:ascii="Wingdings" w:hAnsi="Wingdings" w:hint="default"/>
      </w:rPr>
    </w:lvl>
    <w:lvl w:ilvl="3" w:tplc="BB868A58">
      <w:start w:val="1"/>
      <w:numFmt w:val="bullet"/>
      <w:lvlText w:val=""/>
      <w:lvlJc w:val="left"/>
      <w:pPr>
        <w:ind w:left="2880" w:hanging="360"/>
      </w:pPr>
      <w:rPr>
        <w:rFonts w:ascii="Symbol" w:hAnsi="Symbol" w:hint="default"/>
      </w:rPr>
    </w:lvl>
    <w:lvl w:ilvl="4" w:tplc="E712513A">
      <w:start w:val="1"/>
      <w:numFmt w:val="bullet"/>
      <w:lvlText w:val="o"/>
      <w:lvlJc w:val="left"/>
      <w:pPr>
        <w:ind w:left="3600" w:hanging="360"/>
      </w:pPr>
      <w:rPr>
        <w:rFonts w:ascii="Courier New" w:hAnsi="Courier New" w:cs="Courier New" w:hint="default"/>
      </w:rPr>
    </w:lvl>
    <w:lvl w:ilvl="5" w:tplc="7584C142">
      <w:start w:val="1"/>
      <w:numFmt w:val="bullet"/>
      <w:lvlText w:val=""/>
      <w:lvlJc w:val="left"/>
      <w:pPr>
        <w:ind w:left="4320" w:hanging="360"/>
      </w:pPr>
      <w:rPr>
        <w:rFonts w:ascii="Wingdings" w:hAnsi="Wingdings" w:hint="default"/>
      </w:rPr>
    </w:lvl>
    <w:lvl w:ilvl="6" w:tplc="8996B2C4">
      <w:start w:val="1"/>
      <w:numFmt w:val="bullet"/>
      <w:lvlText w:val=""/>
      <w:lvlJc w:val="left"/>
      <w:pPr>
        <w:ind w:left="5040" w:hanging="360"/>
      </w:pPr>
      <w:rPr>
        <w:rFonts w:ascii="Symbol" w:hAnsi="Symbol" w:hint="default"/>
      </w:rPr>
    </w:lvl>
    <w:lvl w:ilvl="7" w:tplc="9F364D18">
      <w:start w:val="1"/>
      <w:numFmt w:val="bullet"/>
      <w:lvlText w:val="o"/>
      <w:lvlJc w:val="left"/>
      <w:pPr>
        <w:ind w:left="5760" w:hanging="360"/>
      </w:pPr>
      <w:rPr>
        <w:rFonts w:ascii="Courier New" w:hAnsi="Courier New" w:cs="Courier New" w:hint="default"/>
      </w:rPr>
    </w:lvl>
    <w:lvl w:ilvl="8" w:tplc="0FA446AE">
      <w:start w:val="1"/>
      <w:numFmt w:val="bullet"/>
      <w:lvlText w:val=""/>
      <w:lvlJc w:val="left"/>
      <w:pPr>
        <w:ind w:left="6480" w:hanging="360"/>
      </w:pPr>
      <w:rPr>
        <w:rFonts w:ascii="Wingdings" w:hAnsi="Wingdings" w:hint="default"/>
      </w:rPr>
    </w:lvl>
  </w:abstractNum>
  <w:abstractNum w:abstractNumId="24" w15:restartNumberingAfterBreak="0">
    <w:nsid w:val="513B19A6"/>
    <w:multiLevelType w:val="hybridMultilevel"/>
    <w:tmpl w:val="D36A17E4"/>
    <w:lvl w:ilvl="0" w:tplc="5B52C152">
      <w:start w:val="1"/>
      <w:numFmt w:val="lowerRoman"/>
      <w:lvlText w:val="%1)"/>
      <w:lvlJc w:val="left"/>
      <w:pPr>
        <w:ind w:left="720" w:hanging="720"/>
      </w:pPr>
    </w:lvl>
    <w:lvl w:ilvl="1" w:tplc="E772AA6C">
      <w:start w:val="1"/>
      <w:numFmt w:val="lowerLetter"/>
      <w:lvlText w:val="%2."/>
      <w:lvlJc w:val="left"/>
      <w:pPr>
        <w:ind w:left="1080" w:hanging="360"/>
      </w:pPr>
    </w:lvl>
    <w:lvl w:ilvl="2" w:tplc="672C80E0">
      <w:start w:val="1"/>
      <w:numFmt w:val="lowerRoman"/>
      <w:lvlText w:val="%3."/>
      <w:lvlJc w:val="right"/>
      <w:pPr>
        <w:ind w:left="1800" w:hanging="180"/>
      </w:pPr>
    </w:lvl>
    <w:lvl w:ilvl="3" w:tplc="B21EB898">
      <w:start w:val="1"/>
      <w:numFmt w:val="decimal"/>
      <w:lvlText w:val="%4."/>
      <w:lvlJc w:val="left"/>
      <w:pPr>
        <w:ind w:left="2520" w:hanging="360"/>
      </w:pPr>
    </w:lvl>
    <w:lvl w:ilvl="4" w:tplc="22E6568C">
      <w:start w:val="1"/>
      <w:numFmt w:val="lowerLetter"/>
      <w:lvlText w:val="%5."/>
      <w:lvlJc w:val="left"/>
      <w:pPr>
        <w:ind w:left="3240" w:hanging="360"/>
      </w:pPr>
    </w:lvl>
    <w:lvl w:ilvl="5" w:tplc="A5040738">
      <w:start w:val="1"/>
      <w:numFmt w:val="lowerRoman"/>
      <w:lvlText w:val="%6."/>
      <w:lvlJc w:val="right"/>
      <w:pPr>
        <w:ind w:left="3960" w:hanging="180"/>
      </w:pPr>
    </w:lvl>
    <w:lvl w:ilvl="6" w:tplc="545CE79E">
      <w:start w:val="1"/>
      <w:numFmt w:val="decimal"/>
      <w:lvlText w:val="%7."/>
      <w:lvlJc w:val="left"/>
      <w:pPr>
        <w:ind w:left="4680" w:hanging="360"/>
      </w:pPr>
    </w:lvl>
    <w:lvl w:ilvl="7" w:tplc="2F1A83E8">
      <w:start w:val="1"/>
      <w:numFmt w:val="lowerLetter"/>
      <w:lvlText w:val="%8."/>
      <w:lvlJc w:val="left"/>
      <w:pPr>
        <w:ind w:left="5400" w:hanging="360"/>
      </w:pPr>
    </w:lvl>
    <w:lvl w:ilvl="8" w:tplc="DEECA4C0">
      <w:start w:val="1"/>
      <w:numFmt w:val="lowerRoman"/>
      <w:lvlText w:val="%9."/>
      <w:lvlJc w:val="right"/>
      <w:pPr>
        <w:ind w:left="6120" w:hanging="180"/>
      </w:pPr>
    </w:lvl>
  </w:abstractNum>
  <w:abstractNum w:abstractNumId="25" w15:restartNumberingAfterBreak="0">
    <w:nsid w:val="513B1C72"/>
    <w:multiLevelType w:val="hybridMultilevel"/>
    <w:tmpl w:val="FF3EB53E"/>
    <w:lvl w:ilvl="0" w:tplc="2C262E3A">
      <w:start w:val="1"/>
      <w:numFmt w:val="decimal"/>
      <w:lvlText w:val="%1)"/>
      <w:lvlJc w:val="left"/>
      <w:pPr>
        <w:ind w:left="1080" w:hanging="360"/>
      </w:pPr>
    </w:lvl>
    <w:lvl w:ilvl="1" w:tplc="D9F299FC">
      <w:start w:val="1"/>
      <w:numFmt w:val="bullet"/>
      <w:lvlText w:val="o"/>
      <w:lvlJc w:val="left"/>
      <w:pPr>
        <w:ind w:left="1800" w:hanging="360"/>
      </w:pPr>
      <w:rPr>
        <w:rFonts w:ascii="Courier New" w:hAnsi="Courier New" w:cs="Courier New" w:hint="default"/>
      </w:rPr>
    </w:lvl>
    <w:lvl w:ilvl="2" w:tplc="C12EBA3A">
      <w:start w:val="1"/>
      <w:numFmt w:val="bullet"/>
      <w:lvlText w:val=""/>
      <w:lvlJc w:val="left"/>
      <w:pPr>
        <w:ind w:left="2520" w:hanging="360"/>
      </w:pPr>
      <w:rPr>
        <w:rFonts w:ascii="Wingdings" w:hAnsi="Wingdings" w:hint="default"/>
      </w:rPr>
    </w:lvl>
    <w:lvl w:ilvl="3" w:tplc="C1627B6A">
      <w:start w:val="1"/>
      <w:numFmt w:val="bullet"/>
      <w:lvlText w:val=""/>
      <w:lvlJc w:val="left"/>
      <w:pPr>
        <w:ind w:left="3240" w:hanging="360"/>
      </w:pPr>
      <w:rPr>
        <w:rFonts w:ascii="Symbol" w:hAnsi="Symbol" w:hint="default"/>
      </w:rPr>
    </w:lvl>
    <w:lvl w:ilvl="4" w:tplc="293E8738">
      <w:start w:val="1"/>
      <w:numFmt w:val="bullet"/>
      <w:lvlText w:val="o"/>
      <w:lvlJc w:val="left"/>
      <w:pPr>
        <w:ind w:left="3960" w:hanging="360"/>
      </w:pPr>
      <w:rPr>
        <w:rFonts w:ascii="Courier New" w:hAnsi="Courier New" w:cs="Courier New" w:hint="default"/>
      </w:rPr>
    </w:lvl>
    <w:lvl w:ilvl="5" w:tplc="D2FC8B42">
      <w:start w:val="1"/>
      <w:numFmt w:val="bullet"/>
      <w:lvlText w:val=""/>
      <w:lvlJc w:val="left"/>
      <w:pPr>
        <w:ind w:left="4680" w:hanging="360"/>
      </w:pPr>
      <w:rPr>
        <w:rFonts w:ascii="Wingdings" w:hAnsi="Wingdings" w:hint="default"/>
      </w:rPr>
    </w:lvl>
    <w:lvl w:ilvl="6" w:tplc="066A7132">
      <w:start w:val="1"/>
      <w:numFmt w:val="bullet"/>
      <w:lvlText w:val=""/>
      <w:lvlJc w:val="left"/>
      <w:pPr>
        <w:ind w:left="5400" w:hanging="360"/>
      </w:pPr>
      <w:rPr>
        <w:rFonts w:ascii="Symbol" w:hAnsi="Symbol" w:hint="default"/>
      </w:rPr>
    </w:lvl>
    <w:lvl w:ilvl="7" w:tplc="28DCDCEA">
      <w:start w:val="1"/>
      <w:numFmt w:val="bullet"/>
      <w:lvlText w:val="o"/>
      <w:lvlJc w:val="left"/>
      <w:pPr>
        <w:ind w:left="6120" w:hanging="360"/>
      </w:pPr>
      <w:rPr>
        <w:rFonts w:ascii="Courier New" w:hAnsi="Courier New" w:cs="Courier New" w:hint="default"/>
      </w:rPr>
    </w:lvl>
    <w:lvl w:ilvl="8" w:tplc="769CC85C">
      <w:start w:val="1"/>
      <w:numFmt w:val="bullet"/>
      <w:lvlText w:val=""/>
      <w:lvlJc w:val="left"/>
      <w:pPr>
        <w:ind w:left="6840" w:hanging="360"/>
      </w:pPr>
      <w:rPr>
        <w:rFonts w:ascii="Wingdings" w:hAnsi="Wingdings" w:hint="default"/>
      </w:rPr>
    </w:lvl>
  </w:abstractNum>
  <w:abstractNum w:abstractNumId="26" w15:restartNumberingAfterBreak="0">
    <w:nsid w:val="51DB0246"/>
    <w:multiLevelType w:val="hybridMultilevel"/>
    <w:tmpl w:val="6D1A122E"/>
    <w:lvl w:ilvl="0" w:tplc="0BAE5886">
      <w:start w:val="1"/>
      <w:numFmt w:val="lowerRoman"/>
      <w:lvlText w:val="(%1)"/>
      <w:lvlJc w:val="left"/>
      <w:pPr>
        <w:ind w:left="720" w:hanging="720"/>
      </w:pPr>
      <w:rPr>
        <w:rFonts w:ascii="Calibri" w:hAnsi="Calibri" w:cs="Calibri" w:hint="default"/>
        <w:b/>
        <w:bCs/>
        <w:i w:val="0"/>
        <w:iCs w:val="0"/>
      </w:rPr>
    </w:lvl>
    <w:lvl w:ilvl="1" w:tplc="25687ACA">
      <w:start w:val="1"/>
      <w:numFmt w:val="lowerLetter"/>
      <w:lvlText w:val="%2."/>
      <w:lvlJc w:val="left"/>
      <w:pPr>
        <w:ind w:left="1080" w:hanging="360"/>
      </w:pPr>
    </w:lvl>
    <w:lvl w:ilvl="2" w:tplc="0D6E759C">
      <w:start w:val="1"/>
      <w:numFmt w:val="lowerRoman"/>
      <w:lvlText w:val="%3."/>
      <w:lvlJc w:val="right"/>
      <w:pPr>
        <w:ind w:left="1800" w:hanging="180"/>
      </w:pPr>
    </w:lvl>
    <w:lvl w:ilvl="3" w:tplc="3C82D8D4">
      <w:start w:val="1"/>
      <w:numFmt w:val="decimal"/>
      <w:lvlText w:val="%4."/>
      <w:lvlJc w:val="left"/>
      <w:pPr>
        <w:ind w:left="2520" w:hanging="360"/>
      </w:pPr>
    </w:lvl>
    <w:lvl w:ilvl="4" w:tplc="C3A062DE">
      <w:start w:val="1"/>
      <w:numFmt w:val="lowerLetter"/>
      <w:lvlText w:val="%5."/>
      <w:lvlJc w:val="left"/>
      <w:pPr>
        <w:ind w:left="3240" w:hanging="360"/>
      </w:pPr>
    </w:lvl>
    <w:lvl w:ilvl="5" w:tplc="64E2AC1A">
      <w:start w:val="1"/>
      <w:numFmt w:val="lowerRoman"/>
      <w:lvlText w:val="%6."/>
      <w:lvlJc w:val="right"/>
      <w:pPr>
        <w:ind w:left="3960" w:hanging="180"/>
      </w:pPr>
    </w:lvl>
    <w:lvl w:ilvl="6" w:tplc="F1CA8B78">
      <w:start w:val="1"/>
      <w:numFmt w:val="decimal"/>
      <w:lvlText w:val="%7."/>
      <w:lvlJc w:val="left"/>
      <w:pPr>
        <w:ind w:left="4680" w:hanging="360"/>
      </w:pPr>
    </w:lvl>
    <w:lvl w:ilvl="7" w:tplc="02BC2E0E">
      <w:start w:val="1"/>
      <w:numFmt w:val="lowerLetter"/>
      <w:lvlText w:val="%8."/>
      <w:lvlJc w:val="left"/>
      <w:pPr>
        <w:ind w:left="5400" w:hanging="360"/>
      </w:pPr>
    </w:lvl>
    <w:lvl w:ilvl="8" w:tplc="2E862BA2">
      <w:start w:val="1"/>
      <w:numFmt w:val="lowerRoman"/>
      <w:lvlText w:val="%9."/>
      <w:lvlJc w:val="right"/>
      <w:pPr>
        <w:ind w:left="6120" w:hanging="180"/>
      </w:pPr>
    </w:lvl>
  </w:abstractNum>
  <w:abstractNum w:abstractNumId="27" w15:restartNumberingAfterBreak="0">
    <w:nsid w:val="57326FD9"/>
    <w:multiLevelType w:val="hybridMultilevel"/>
    <w:tmpl w:val="3DAC6FAE"/>
    <w:lvl w:ilvl="0" w:tplc="0EE25982">
      <w:start w:val="1"/>
      <w:numFmt w:val="bullet"/>
      <w:lvlText w:val=""/>
      <w:lvlJc w:val="left"/>
      <w:pPr>
        <w:ind w:left="720" w:hanging="360"/>
      </w:pPr>
      <w:rPr>
        <w:rFonts w:ascii="Symbol" w:hAnsi="Symbol" w:hint="default"/>
      </w:rPr>
    </w:lvl>
    <w:lvl w:ilvl="1" w:tplc="315845C0">
      <w:start w:val="1"/>
      <w:numFmt w:val="bullet"/>
      <w:lvlText w:val="o"/>
      <w:lvlJc w:val="left"/>
      <w:pPr>
        <w:ind w:left="1440" w:hanging="360"/>
      </w:pPr>
      <w:rPr>
        <w:rFonts w:ascii="Courier New" w:hAnsi="Courier New" w:cs="Courier New" w:hint="default"/>
      </w:rPr>
    </w:lvl>
    <w:lvl w:ilvl="2" w:tplc="5898595E">
      <w:start w:val="1"/>
      <w:numFmt w:val="bullet"/>
      <w:lvlText w:val=""/>
      <w:lvlJc w:val="left"/>
      <w:pPr>
        <w:ind w:left="2160" w:hanging="360"/>
      </w:pPr>
      <w:rPr>
        <w:rFonts w:ascii="Wingdings" w:hAnsi="Wingdings" w:hint="default"/>
      </w:rPr>
    </w:lvl>
    <w:lvl w:ilvl="3" w:tplc="D7EAC4D8">
      <w:start w:val="1"/>
      <w:numFmt w:val="bullet"/>
      <w:lvlText w:val=""/>
      <w:lvlJc w:val="left"/>
      <w:pPr>
        <w:ind w:left="2880" w:hanging="360"/>
      </w:pPr>
      <w:rPr>
        <w:rFonts w:ascii="Symbol" w:hAnsi="Symbol" w:hint="default"/>
      </w:rPr>
    </w:lvl>
    <w:lvl w:ilvl="4" w:tplc="26BC8602">
      <w:start w:val="1"/>
      <w:numFmt w:val="bullet"/>
      <w:lvlText w:val="o"/>
      <w:lvlJc w:val="left"/>
      <w:pPr>
        <w:ind w:left="3600" w:hanging="360"/>
      </w:pPr>
      <w:rPr>
        <w:rFonts w:ascii="Courier New" w:hAnsi="Courier New" w:cs="Courier New" w:hint="default"/>
      </w:rPr>
    </w:lvl>
    <w:lvl w:ilvl="5" w:tplc="A51492FE">
      <w:start w:val="1"/>
      <w:numFmt w:val="bullet"/>
      <w:lvlText w:val=""/>
      <w:lvlJc w:val="left"/>
      <w:pPr>
        <w:ind w:left="4320" w:hanging="360"/>
      </w:pPr>
      <w:rPr>
        <w:rFonts w:ascii="Wingdings" w:hAnsi="Wingdings" w:hint="default"/>
      </w:rPr>
    </w:lvl>
    <w:lvl w:ilvl="6" w:tplc="B89E3A62">
      <w:start w:val="1"/>
      <w:numFmt w:val="bullet"/>
      <w:lvlText w:val=""/>
      <w:lvlJc w:val="left"/>
      <w:pPr>
        <w:ind w:left="5040" w:hanging="360"/>
      </w:pPr>
      <w:rPr>
        <w:rFonts w:ascii="Symbol" w:hAnsi="Symbol" w:hint="default"/>
      </w:rPr>
    </w:lvl>
    <w:lvl w:ilvl="7" w:tplc="2222B374">
      <w:start w:val="1"/>
      <w:numFmt w:val="bullet"/>
      <w:lvlText w:val="o"/>
      <w:lvlJc w:val="left"/>
      <w:pPr>
        <w:ind w:left="5760" w:hanging="360"/>
      </w:pPr>
      <w:rPr>
        <w:rFonts w:ascii="Courier New" w:hAnsi="Courier New" w:cs="Courier New" w:hint="default"/>
      </w:rPr>
    </w:lvl>
    <w:lvl w:ilvl="8" w:tplc="EAC8BDB0">
      <w:start w:val="1"/>
      <w:numFmt w:val="bullet"/>
      <w:lvlText w:val=""/>
      <w:lvlJc w:val="left"/>
      <w:pPr>
        <w:ind w:left="6480" w:hanging="360"/>
      </w:pPr>
      <w:rPr>
        <w:rFonts w:ascii="Wingdings" w:hAnsi="Wingdings" w:hint="default"/>
      </w:rPr>
    </w:lvl>
  </w:abstractNum>
  <w:abstractNum w:abstractNumId="28" w15:restartNumberingAfterBreak="0">
    <w:nsid w:val="5D095BFF"/>
    <w:multiLevelType w:val="hybridMultilevel"/>
    <w:tmpl w:val="2EA022C0"/>
    <w:lvl w:ilvl="0" w:tplc="2ABE4204">
      <w:start w:val="1"/>
      <w:numFmt w:val="bullet"/>
      <w:lvlText w:val="o"/>
      <w:lvlJc w:val="left"/>
      <w:pPr>
        <w:ind w:left="720" w:hanging="360"/>
      </w:pPr>
      <w:rPr>
        <w:rFonts w:ascii="Courier New" w:hAnsi="Courier New" w:cs="Courier New" w:hint="default"/>
      </w:rPr>
    </w:lvl>
    <w:lvl w:ilvl="1" w:tplc="1898C8D2">
      <w:start w:val="1"/>
      <w:numFmt w:val="bullet"/>
      <w:lvlText w:val="o"/>
      <w:lvlJc w:val="left"/>
      <w:pPr>
        <w:ind w:left="1440" w:hanging="360"/>
      </w:pPr>
      <w:rPr>
        <w:rFonts w:ascii="Courier New" w:hAnsi="Courier New" w:cs="Courier New" w:hint="default"/>
      </w:rPr>
    </w:lvl>
    <w:lvl w:ilvl="2" w:tplc="DEE6CD12">
      <w:start w:val="1"/>
      <w:numFmt w:val="bullet"/>
      <w:lvlText w:val=""/>
      <w:lvlJc w:val="left"/>
      <w:pPr>
        <w:ind w:left="2160" w:hanging="360"/>
      </w:pPr>
      <w:rPr>
        <w:rFonts w:ascii="Wingdings" w:hAnsi="Wingdings" w:hint="default"/>
      </w:rPr>
    </w:lvl>
    <w:lvl w:ilvl="3" w:tplc="A030F1FA">
      <w:start w:val="1"/>
      <w:numFmt w:val="bullet"/>
      <w:lvlText w:val=""/>
      <w:lvlJc w:val="left"/>
      <w:pPr>
        <w:ind w:left="2880" w:hanging="360"/>
      </w:pPr>
      <w:rPr>
        <w:rFonts w:ascii="Symbol" w:hAnsi="Symbol" w:hint="default"/>
      </w:rPr>
    </w:lvl>
    <w:lvl w:ilvl="4" w:tplc="CBAC0838">
      <w:start w:val="1"/>
      <w:numFmt w:val="bullet"/>
      <w:lvlText w:val="o"/>
      <w:lvlJc w:val="left"/>
      <w:pPr>
        <w:ind w:left="3600" w:hanging="360"/>
      </w:pPr>
      <w:rPr>
        <w:rFonts w:ascii="Courier New" w:hAnsi="Courier New" w:cs="Courier New" w:hint="default"/>
      </w:rPr>
    </w:lvl>
    <w:lvl w:ilvl="5" w:tplc="A68CB976">
      <w:start w:val="1"/>
      <w:numFmt w:val="bullet"/>
      <w:lvlText w:val=""/>
      <w:lvlJc w:val="left"/>
      <w:pPr>
        <w:ind w:left="4320" w:hanging="360"/>
      </w:pPr>
      <w:rPr>
        <w:rFonts w:ascii="Wingdings" w:hAnsi="Wingdings" w:hint="default"/>
      </w:rPr>
    </w:lvl>
    <w:lvl w:ilvl="6" w:tplc="815645B6">
      <w:start w:val="1"/>
      <w:numFmt w:val="bullet"/>
      <w:lvlText w:val=""/>
      <w:lvlJc w:val="left"/>
      <w:pPr>
        <w:ind w:left="5040" w:hanging="360"/>
      </w:pPr>
      <w:rPr>
        <w:rFonts w:ascii="Symbol" w:hAnsi="Symbol" w:hint="default"/>
      </w:rPr>
    </w:lvl>
    <w:lvl w:ilvl="7" w:tplc="CB3A1F7E">
      <w:start w:val="1"/>
      <w:numFmt w:val="bullet"/>
      <w:lvlText w:val="o"/>
      <w:lvlJc w:val="left"/>
      <w:pPr>
        <w:ind w:left="5760" w:hanging="360"/>
      </w:pPr>
      <w:rPr>
        <w:rFonts w:ascii="Courier New" w:hAnsi="Courier New" w:cs="Courier New" w:hint="default"/>
      </w:rPr>
    </w:lvl>
    <w:lvl w:ilvl="8" w:tplc="AA2E4430">
      <w:start w:val="1"/>
      <w:numFmt w:val="bullet"/>
      <w:lvlText w:val=""/>
      <w:lvlJc w:val="left"/>
      <w:pPr>
        <w:ind w:left="6480" w:hanging="360"/>
      </w:pPr>
      <w:rPr>
        <w:rFonts w:ascii="Wingdings" w:hAnsi="Wingdings" w:hint="default"/>
      </w:rPr>
    </w:lvl>
  </w:abstractNum>
  <w:abstractNum w:abstractNumId="29" w15:restartNumberingAfterBreak="0">
    <w:nsid w:val="5D211155"/>
    <w:multiLevelType w:val="hybridMultilevel"/>
    <w:tmpl w:val="C450E37C"/>
    <w:lvl w:ilvl="0" w:tplc="146837BE">
      <w:start w:val="1"/>
      <w:numFmt w:val="lowerRoman"/>
      <w:lvlText w:val="(%1)"/>
      <w:lvlJc w:val="left"/>
      <w:pPr>
        <w:ind w:left="720" w:hanging="720"/>
      </w:pPr>
      <w:rPr>
        <w:rFonts w:ascii="Calibri" w:hAnsi="Calibri" w:cs="Calibri" w:hint="default"/>
        <w:b/>
        <w:bCs/>
        <w:i w:val="0"/>
        <w:iCs w:val="0"/>
      </w:rPr>
    </w:lvl>
    <w:lvl w:ilvl="1" w:tplc="FBFEEF56">
      <w:start w:val="1"/>
      <w:numFmt w:val="lowerLetter"/>
      <w:lvlText w:val="%2."/>
      <w:lvlJc w:val="left"/>
      <w:pPr>
        <w:ind w:left="1080" w:hanging="360"/>
      </w:pPr>
    </w:lvl>
    <w:lvl w:ilvl="2" w:tplc="3556A3DA">
      <w:start w:val="1"/>
      <w:numFmt w:val="lowerRoman"/>
      <w:lvlText w:val="%3."/>
      <w:lvlJc w:val="right"/>
      <w:pPr>
        <w:ind w:left="1800" w:hanging="180"/>
      </w:pPr>
    </w:lvl>
    <w:lvl w:ilvl="3" w:tplc="63E2334A">
      <w:start w:val="1"/>
      <w:numFmt w:val="decimal"/>
      <w:lvlText w:val="%4."/>
      <w:lvlJc w:val="left"/>
      <w:pPr>
        <w:ind w:left="2520" w:hanging="360"/>
      </w:pPr>
    </w:lvl>
    <w:lvl w:ilvl="4" w:tplc="13C496DA">
      <w:start w:val="1"/>
      <w:numFmt w:val="lowerLetter"/>
      <w:lvlText w:val="%5."/>
      <w:lvlJc w:val="left"/>
      <w:pPr>
        <w:ind w:left="3240" w:hanging="360"/>
      </w:pPr>
    </w:lvl>
    <w:lvl w:ilvl="5" w:tplc="A1A4A1D6">
      <w:start w:val="1"/>
      <w:numFmt w:val="lowerRoman"/>
      <w:lvlText w:val="%6."/>
      <w:lvlJc w:val="right"/>
      <w:pPr>
        <w:ind w:left="3960" w:hanging="180"/>
      </w:pPr>
    </w:lvl>
    <w:lvl w:ilvl="6" w:tplc="143EF782">
      <w:start w:val="1"/>
      <w:numFmt w:val="decimal"/>
      <w:lvlText w:val="%7."/>
      <w:lvlJc w:val="left"/>
      <w:pPr>
        <w:ind w:left="4680" w:hanging="360"/>
      </w:pPr>
    </w:lvl>
    <w:lvl w:ilvl="7" w:tplc="E3721134">
      <w:start w:val="1"/>
      <w:numFmt w:val="lowerLetter"/>
      <w:lvlText w:val="%8."/>
      <w:lvlJc w:val="left"/>
      <w:pPr>
        <w:ind w:left="5400" w:hanging="360"/>
      </w:pPr>
    </w:lvl>
    <w:lvl w:ilvl="8" w:tplc="650C0BAA">
      <w:start w:val="1"/>
      <w:numFmt w:val="lowerRoman"/>
      <w:lvlText w:val="%9."/>
      <w:lvlJc w:val="right"/>
      <w:pPr>
        <w:ind w:left="6120" w:hanging="180"/>
      </w:pPr>
    </w:lvl>
  </w:abstractNum>
  <w:abstractNum w:abstractNumId="30" w15:restartNumberingAfterBreak="0">
    <w:nsid w:val="645C7498"/>
    <w:multiLevelType w:val="hybridMultilevel"/>
    <w:tmpl w:val="161EE526"/>
    <w:lvl w:ilvl="0" w:tplc="43A46DB4">
      <w:start w:val="1"/>
      <w:numFmt w:val="arabicAbjad"/>
      <w:lvlText w:val="%1."/>
      <w:lvlJc w:val="left"/>
      <w:pPr>
        <w:ind w:left="360" w:hanging="360"/>
      </w:pPr>
      <w:rPr>
        <w:rFonts w:hint="default"/>
      </w:rPr>
    </w:lvl>
    <w:lvl w:ilvl="1" w:tplc="F1D63C60">
      <w:start w:val="1"/>
      <w:numFmt w:val="lowerLetter"/>
      <w:lvlText w:val="%2."/>
      <w:lvlJc w:val="left"/>
      <w:pPr>
        <w:ind w:left="1080" w:hanging="360"/>
      </w:pPr>
    </w:lvl>
    <w:lvl w:ilvl="2" w:tplc="B008D986">
      <w:start w:val="1"/>
      <w:numFmt w:val="lowerRoman"/>
      <w:lvlText w:val="%3."/>
      <w:lvlJc w:val="right"/>
      <w:pPr>
        <w:ind w:left="1800" w:hanging="180"/>
      </w:pPr>
    </w:lvl>
    <w:lvl w:ilvl="3" w:tplc="73003616">
      <w:start w:val="1"/>
      <w:numFmt w:val="decimal"/>
      <w:lvlText w:val="%4."/>
      <w:lvlJc w:val="left"/>
      <w:pPr>
        <w:ind w:left="2520" w:hanging="360"/>
      </w:pPr>
    </w:lvl>
    <w:lvl w:ilvl="4" w:tplc="5BDC9210">
      <w:start w:val="1"/>
      <w:numFmt w:val="lowerLetter"/>
      <w:lvlText w:val="%5."/>
      <w:lvlJc w:val="left"/>
      <w:pPr>
        <w:ind w:left="3240" w:hanging="360"/>
      </w:pPr>
    </w:lvl>
    <w:lvl w:ilvl="5" w:tplc="DC6EE534">
      <w:start w:val="1"/>
      <w:numFmt w:val="lowerRoman"/>
      <w:lvlText w:val="%6."/>
      <w:lvlJc w:val="right"/>
      <w:pPr>
        <w:ind w:left="3960" w:hanging="180"/>
      </w:pPr>
    </w:lvl>
    <w:lvl w:ilvl="6" w:tplc="AFF62270">
      <w:start w:val="1"/>
      <w:numFmt w:val="decimal"/>
      <w:lvlText w:val="%7."/>
      <w:lvlJc w:val="left"/>
      <w:pPr>
        <w:ind w:left="4680" w:hanging="360"/>
      </w:pPr>
    </w:lvl>
    <w:lvl w:ilvl="7" w:tplc="AF282D60">
      <w:start w:val="1"/>
      <w:numFmt w:val="lowerLetter"/>
      <w:lvlText w:val="%8."/>
      <w:lvlJc w:val="left"/>
      <w:pPr>
        <w:ind w:left="5400" w:hanging="360"/>
      </w:pPr>
    </w:lvl>
    <w:lvl w:ilvl="8" w:tplc="30F23B48">
      <w:start w:val="1"/>
      <w:numFmt w:val="lowerRoman"/>
      <w:lvlText w:val="%9."/>
      <w:lvlJc w:val="right"/>
      <w:pPr>
        <w:ind w:left="6120" w:hanging="180"/>
      </w:pPr>
    </w:lvl>
  </w:abstractNum>
  <w:abstractNum w:abstractNumId="31" w15:restartNumberingAfterBreak="0">
    <w:nsid w:val="657D36B2"/>
    <w:multiLevelType w:val="hybridMultilevel"/>
    <w:tmpl w:val="48D6BF2A"/>
    <w:lvl w:ilvl="0" w:tplc="6EF2D150">
      <w:start w:val="1"/>
      <w:numFmt w:val="lowerRoman"/>
      <w:lvlText w:val="(%1)"/>
      <w:lvlJc w:val="left"/>
      <w:pPr>
        <w:ind w:left="1080" w:hanging="720"/>
      </w:pPr>
      <w:rPr>
        <w:rFonts w:ascii="Calibri" w:hAnsi="Calibri" w:cs="Calibri" w:hint="default"/>
        <w:b/>
        <w:bCs/>
        <w:i w:val="0"/>
        <w:iCs w:val="0"/>
      </w:rPr>
    </w:lvl>
    <w:lvl w:ilvl="1" w:tplc="7CDA5598">
      <w:start w:val="1"/>
      <w:numFmt w:val="lowerLetter"/>
      <w:lvlText w:val="%2."/>
      <w:lvlJc w:val="left"/>
      <w:pPr>
        <w:ind w:left="1440" w:hanging="360"/>
      </w:pPr>
    </w:lvl>
    <w:lvl w:ilvl="2" w:tplc="290875E0">
      <w:start w:val="1"/>
      <w:numFmt w:val="lowerRoman"/>
      <w:lvlText w:val="%3."/>
      <w:lvlJc w:val="right"/>
      <w:pPr>
        <w:ind w:left="2160" w:hanging="180"/>
      </w:pPr>
    </w:lvl>
    <w:lvl w:ilvl="3" w:tplc="83C224A2">
      <w:start w:val="1"/>
      <w:numFmt w:val="decimal"/>
      <w:lvlText w:val="%4."/>
      <w:lvlJc w:val="left"/>
      <w:pPr>
        <w:ind w:left="2880" w:hanging="360"/>
      </w:pPr>
    </w:lvl>
    <w:lvl w:ilvl="4" w:tplc="C72ED4B0">
      <w:start w:val="1"/>
      <w:numFmt w:val="lowerLetter"/>
      <w:lvlText w:val="%5."/>
      <w:lvlJc w:val="left"/>
      <w:pPr>
        <w:ind w:left="3600" w:hanging="360"/>
      </w:pPr>
    </w:lvl>
    <w:lvl w:ilvl="5" w:tplc="F8CAE290">
      <w:start w:val="1"/>
      <w:numFmt w:val="lowerRoman"/>
      <w:lvlText w:val="%6."/>
      <w:lvlJc w:val="right"/>
      <w:pPr>
        <w:ind w:left="4320" w:hanging="180"/>
      </w:pPr>
    </w:lvl>
    <w:lvl w:ilvl="6" w:tplc="2E446D8C">
      <w:start w:val="1"/>
      <w:numFmt w:val="decimal"/>
      <w:lvlText w:val="%7."/>
      <w:lvlJc w:val="left"/>
      <w:pPr>
        <w:ind w:left="5040" w:hanging="360"/>
      </w:pPr>
    </w:lvl>
    <w:lvl w:ilvl="7" w:tplc="ED7A162C">
      <w:start w:val="1"/>
      <w:numFmt w:val="lowerLetter"/>
      <w:lvlText w:val="%8."/>
      <w:lvlJc w:val="left"/>
      <w:pPr>
        <w:ind w:left="5760" w:hanging="360"/>
      </w:pPr>
    </w:lvl>
    <w:lvl w:ilvl="8" w:tplc="19B49680">
      <w:start w:val="1"/>
      <w:numFmt w:val="lowerRoman"/>
      <w:lvlText w:val="%9."/>
      <w:lvlJc w:val="right"/>
      <w:pPr>
        <w:ind w:left="6480" w:hanging="180"/>
      </w:pPr>
    </w:lvl>
  </w:abstractNum>
  <w:abstractNum w:abstractNumId="32" w15:restartNumberingAfterBreak="0">
    <w:nsid w:val="66E103E0"/>
    <w:multiLevelType w:val="hybridMultilevel"/>
    <w:tmpl w:val="03CAAF9A"/>
    <w:lvl w:ilvl="0" w:tplc="10981E84">
      <w:start w:val="1"/>
      <w:numFmt w:val="arabicAbjad"/>
      <w:lvlText w:val="%1."/>
      <w:lvlJc w:val="left"/>
      <w:pPr>
        <w:ind w:left="360" w:hanging="360"/>
      </w:pPr>
      <w:rPr>
        <w:rFonts w:hint="default"/>
      </w:rPr>
    </w:lvl>
    <w:lvl w:ilvl="1" w:tplc="B42C7F12">
      <w:start w:val="1"/>
      <w:numFmt w:val="lowerLetter"/>
      <w:lvlText w:val="%2."/>
      <w:lvlJc w:val="left"/>
      <w:pPr>
        <w:ind w:left="1080" w:hanging="360"/>
      </w:pPr>
    </w:lvl>
    <w:lvl w:ilvl="2" w:tplc="63424F24">
      <w:start w:val="1"/>
      <w:numFmt w:val="lowerRoman"/>
      <w:lvlText w:val="%3."/>
      <w:lvlJc w:val="right"/>
      <w:pPr>
        <w:ind w:left="1800" w:hanging="180"/>
      </w:pPr>
    </w:lvl>
    <w:lvl w:ilvl="3" w:tplc="6F1CDD0A">
      <w:start w:val="1"/>
      <w:numFmt w:val="decimal"/>
      <w:lvlText w:val="%4."/>
      <w:lvlJc w:val="left"/>
      <w:pPr>
        <w:ind w:left="2520" w:hanging="360"/>
      </w:pPr>
    </w:lvl>
    <w:lvl w:ilvl="4" w:tplc="87822870">
      <w:start w:val="1"/>
      <w:numFmt w:val="lowerLetter"/>
      <w:lvlText w:val="%5."/>
      <w:lvlJc w:val="left"/>
      <w:pPr>
        <w:ind w:left="3240" w:hanging="360"/>
      </w:pPr>
    </w:lvl>
    <w:lvl w:ilvl="5" w:tplc="CE38B800">
      <w:start w:val="1"/>
      <w:numFmt w:val="lowerRoman"/>
      <w:lvlText w:val="%6."/>
      <w:lvlJc w:val="right"/>
      <w:pPr>
        <w:ind w:left="3960" w:hanging="180"/>
      </w:pPr>
    </w:lvl>
    <w:lvl w:ilvl="6" w:tplc="62B67B5A">
      <w:start w:val="1"/>
      <w:numFmt w:val="decimal"/>
      <w:lvlText w:val="%7."/>
      <w:lvlJc w:val="left"/>
      <w:pPr>
        <w:ind w:left="4680" w:hanging="360"/>
      </w:pPr>
    </w:lvl>
    <w:lvl w:ilvl="7" w:tplc="CFC40BCA">
      <w:start w:val="1"/>
      <w:numFmt w:val="lowerLetter"/>
      <w:lvlText w:val="%8."/>
      <w:lvlJc w:val="left"/>
      <w:pPr>
        <w:ind w:left="5400" w:hanging="360"/>
      </w:pPr>
    </w:lvl>
    <w:lvl w:ilvl="8" w:tplc="9612CDCC">
      <w:start w:val="1"/>
      <w:numFmt w:val="lowerRoman"/>
      <w:lvlText w:val="%9."/>
      <w:lvlJc w:val="right"/>
      <w:pPr>
        <w:ind w:left="6120" w:hanging="180"/>
      </w:pPr>
    </w:lvl>
  </w:abstractNum>
  <w:abstractNum w:abstractNumId="33" w15:restartNumberingAfterBreak="0">
    <w:nsid w:val="67591541"/>
    <w:multiLevelType w:val="hybridMultilevel"/>
    <w:tmpl w:val="5D9480BA"/>
    <w:lvl w:ilvl="0" w:tplc="E1B6B18C">
      <w:start w:val="1"/>
      <w:numFmt w:val="lowerRoman"/>
      <w:lvlText w:val="(%1)"/>
      <w:lvlJc w:val="left"/>
      <w:pPr>
        <w:ind w:left="1080" w:hanging="720"/>
      </w:pPr>
      <w:rPr>
        <w:rFonts w:ascii="Calibri" w:hAnsi="Calibri" w:cs="Calibri" w:hint="default"/>
        <w:b w:val="0"/>
        <w:bCs w:val="0"/>
        <w:i w:val="0"/>
        <w:iCs w:val="0"/>
      </w:rPr>
    </w:lvl>
    <w:lvl w:ilvl="1" w:tplc="B956A46E">
      <w:start w:val="1"/>
      <w:numFmt w:val="lowerLetter"/>
      <w:lvlText w:val="%2."/>
      <w:lvlJc w:val="left"/>
      <w:pPr>
        <w:ind w:left="1440" w:hanging="360"/>
      </w:pPr>
    </w:lvl>
    <w:lvl w:ilvl="2" w:tplc="B374E504">
      <w:start w:val="1"/>
      <w:numFmt w:val="lowerRoman"/>
      <w:lvlText w:val="%3."/>
      <w:lvlJc w:val="right"/>
      <w:pPr>
        <w:ind w:left="2160" w:hanging="180"/>
      </w:pPr>
    </w:lvl>
    <w:lvl w:ilvl="3" w:tplc="893E8C7E">
      <w:start w:val="1"/>
      <w:numFmt w:val="decimal"/>
      <w:lvlText w:val="%4."/>
      <w:lvlJc w:val="left"/>
      <w:pPr>
        <w:ind w:left="2880" w:hanging="360"/>
      </w:pPr>
    </w:lvl>
    <w:lvl w:ilvl="4" w:tplc="375ADB28">
      <w:start w:val="1"/>
      <w:numFmt w:val="lowerLetter"/>
      <w:lvlText w:val="%5."/>
      <w:lvlJc w:val="left"/>
      <w:pPr>
        <w:ind w:left="3600" w:hanging="360"/>
      </w:pPr>
    </w:lvl>
    <w:lvl w:ilvl="5" w:tplc="4D66CF38">
      <w:start w:val="1"/>
      <w:numFmt w:val="lowerRoman"/>
      <w:lvlText w:val="%6."/>
      <w:lvlJc w:val="right"/>
      <w:pPr>
        <w:ind w:left="4320" w:hanging="180"/>
      </w:pPr>
    </w:lvl>
    <w:lvl w:ilvl="6" w:tplc="0CF67E36">
      <w:start w:val="1"/>
      <w:numFmt w:val="decimal"/>
      <w:lvlText w:val="%7."/>
      <w:lvlJc w:val="left"/>
      <w:pPr>
        <w:ind w:left="5040" w:hanging="360"/>
      </w:pPr>
    </w:lvl>
    <w:lvl w:ilvl="7" w:tplc="655C02D8">
      <w:start w:val="1"/>
      <w:numFmt w:val="lowerLetter"/>
      <w:lvlText w:val="%8."/>
      <w:lvlJc w:val="left"/>
      <w:pPr>
        <w:ind w:left="5760" w:hanging="360"/>
      </w:pPr>
    </w:lvl>
    <w:lvl w:ilvl="8" w:tplc="9A204826">
      <w:start w:val="1"/>
      <w:numFmt w:val="lowerRoman"/>
      <w:lvlText w:val="%9."/>
      <w:lvlJc w:val="right"/>
      <w:pPr>
        <w:ind w:left="6480" w:hanging="180"/>
      </w:pPr>
    </w:lvl>
  </w:abstractNum>
  <w:abstractNum w:abstractNumId="34" w15:restartNumberingAfterBreak="0">
    <w:nsid w:val="69EA76EF"/>
    <w:multiLevelType w:val="hybridMultilevel"/>
    <w:tmpl w:val="DE6C8C66"/>
    <w:lvl w:ilvl="0" w:tplc="771CFCEC">
      <w:start w:val="1"/>
      <w:numFmt w:val="bullet"/>
      <w:lvlText w:val=""/>
      <w:lvlJc w:val="left"/>
      <w:pPr>
        <w:ind w:left="720" w:hanging="360"/>
      </w:pPr>
      <w:rPr>
        <w:rFonts w:ascii="Symbol" w:hAnsi="Symbol" w:hint="default"/>
      </w:rPr>
    </w:lvl>
    <w:lvl w:ilvl="1" w:tplc="7DE42FA2">
      <w:start w:val="1"/>
      <w:numFmt w:val="bullet"/>
      <w:lvlText w:val="o"/>
      <w:lvlJc w:val="left"/>
      <w:pPr>
        <w:ind w:left="1440" w:hanging="360"/>
      </w:pPr>
      <w:rPr>
        <w:rFonts w:ascii="Courier New" w:hAnsi="Courier New" w:cs="Courier New" w:hint="default"/>
      </w:rPr>
    </w:lvl>
    <w:lvl w:ilvl="2" w:tplc="CEAC416E">
      <w:start w:val="1"/>
      <w:numFmt w:val="bullet"/>
      <w:lvlText w:val=""/>
      <w:lvlJc w:val="left"/>
      <w:pPr>
        <w:ind w:left="2160" w:hanging="360"/>
      </w:pPr>
      <w:rPr>
        <w:rFonts w:ascii="Wingdings" w:hAnsi="Wingdings" w:hint="default"/>
      </w:rPr>
    </w:lvl>
    <w:lvl w:ilvl="3" w:tplc="851037D4">
      <w:start w:val="1"/>
      <w:numFmt w:val="bullet"/>
      <w:lvlText w:val=""/>
      <w:lvlJc w:val="left"/>
      <w:pPr>
        <w:ind w:left="2880" w:hanging="360"/>
      </w:pPr>
      <w:rPr>
        <w:rFonts w:ascii="Symbol" w:hAnsi="Symbol" w:hint="default"/>
      </w:rPr>
    </w:lvl>
    <w:lvl w:ilvl="4" w:tplc="1A663C26">
      <w:start w:val="1"/>
      <w:numFmt w:val="bullet"/>
      <w:lvlText w:val="o"/>
      <w:lvlJc w:val="left"/>
      <w:pPr>
        <w:ind w:left="3600" w:hanging="360"/>
      </w:pPr>
      <w:rPr>
        <w:rFonts w:ascii="Courier New" w:hAnsi="Courier New" w:cs="Courier New" w:hint="default"/>
      </w:rPr>
    </w:lvl>
    <w:lvl w:ilvl="5" w:tplc="EFA29814">
      <w:start w:val="1"/>
      <w:numFmt w:val="bullet"/>
      <w:lvlText w:val=""/>
      <w:lvlJc w:val="left"/>
      <w:pPr>
        <w:ind w:left="4320" w:hanging="360"/>
      </w:pPr>
      <w:rPr>
        <w:rFonts w:ascii="Wingdings" w:hAnsi="Wingdings" w:hint="default"/>
      </w:rPr>
    </w:lvl>
    <w:lvl w:ilvl="6" w:tplc="B0F64CA4">
      <w:start w:val="1"/>
      <w:numFmt w:val="bullet"/>
      <w:lvlText w:val=""/>
      <w:lvlJc w:val="left"/>
      <w:pPr>
        <w:ind w:left="5040" w:hanging="360"/>
      </w:pPr>
      <w:rPr>
        <w:rFonts w:ascii="Symbol" w:hAnsi="Symbol" w:hint="default"/>
      </w:rPr>
    </w:lvl>
    <w:lvl w:ilvl="7" w:tplc="84C6054E">
      <w:start w:val="1"/>
      <w:numFmt w:val="bullet"/>
      <w:lvlText w:val="o"/>
      <w:lvlJc w:val="left"/>
      <w:pPr>
        <w:ind w:left="5760" w:hanging="360"/>
      </w:pPr>
      <w:rPr>
        <w:rFonts w:ascii="Courier New" w:hAnsi="Courier New" w:cs="Courier New" w:hint="default"/>
      </w:rPr>
    </w:lvl>
    <w:lvl w:ilvl="8" w:tplc="E48A3C9C">
      <w:start w:val="1"/>
      <w:numFmt w:val="bullet"/>
      <w:lvlText w:val=""/>
      <w:lvlJc w:val="left"/>
      <w:pPr>
        <w:ind w:left="6480" w:hanging="360"/>
      </w:pPr>
      <w:rPr>
        <w:rFonts w:ascii="Wingdings" w:hAnsi="Wingdings" w:hint="default"/>
      </w:rPr>
    </w:lvl>
  </w:abstractNum>
  <w:abstractNum w:abstractNumId="35" w15:restartNumberingAfterBreak="0">
    <w:nsid w:val="6E562622"/>
    <w:multiLevelType w:val="hybridMultilevel"/>
    <w:tmpl w:val="5770BEFE"/>
    <w:lvl w:ilvl="0" w:tplc="C8EA55CE">
      <w:start w:val="1"/>
      <w:numFmt w:val="lowerRoman"/>
      <w:lvlText w:val="(%1)"/>
      <w:lvlJc w:val="left"/>
      <w:pPr>
        <w:ind w:left="720" w:hanging="720"/>
      </w:pPr>
    </w:lvl>
    <w:lvl w:ilvl="1" w:tplc="31F0419C">
      <w:start w:val="1"/>
      <w:numFmt w:val="lowerLetter"/>
      <w:lvlText w:val="%2."/>
      <w:lvlJc w:val="left"/>
      <w:pPr>
        <w:ind w:left="1080" w:hanging="360"/>
      </w:pPr>
    </w:lvl>
    <w:lvl w:ilvl="2" w:tplc="4FBA1536">
      <w:start w:val="1"/>
      <w:numFmt w:val="lowerRoman"/>
      <w:lvlText w:val="%3."/>
      <w:lvlJc w:val="right"/>
      <w:pPr>
        <w:ind w:left="1800" w:hanging="180"/>
      </w:pPr>
    </w:lvl>
    <w:lvl w:ilvl="3" w:tplc="3DB822A0">
      <w:start w:val="1"/>
      <w:numFmt w:val="decimal"/>
      <w:lvlText w:val="%4."/>
      <w:lvlJc w:val="left"/>
      <w:pPr>
        <w:ind w:left="2520" w:hanging="360"/>
      </w:pPr>
    </w:lvl>
    <w:lvl w:ilvl="4" w:tplc="C3FEA482">
      <w:start w:val="1"/>
      <w:numFmt w:val="lowerLetter"/>
      <w:lvlText w:val="%5."/>
      <w:lvlJc w:val="left"/>
      <w:pPr>
        <w:ind w:left="3240" w:hanging="360"/>
      </w:pPr>
    </w:lvl>
    <w:lvl w:ilvl="5" w:tplc="83BE6FC4">
      <w:start w:val="1"/>
      <w:numFmt w:val="lowerRoman"/>
      <w:lvlText w:val="%6."/>
      <w:lvlJc w:val="right"/>
      <w:pPr>
        <w:ind w:left="3960" w:hanging="180"/>
      </w:pPr>
    </w:lvl>
    <w:lvl w:ilvl="6" w:tplc="1DF80DAE">
      <w:start w:val="1"/>
      <w:numFmt w:val="decimal"/>
      <w:lvlText w:val="%7."/>
      <w:lvlJc w:val="left"/>
      <w:pPr>
        <w:ind w:left="4680" w:hanging="360"/>
      </w:pPr>
    </w:lvl>
    <w:lvl w:ilvl="7" w:tplc="3680227E">
      <w:start w:val="1"/>
      <w:numFmt w:val="lowerLetter"/>
      <w:lvlText w:val="%8."/>
      <w:lvlJc w:val="left"/>
      <w:pPr>
        <w:ind w:left="5400" w:hanging="360"/>
      </w:pPr>
    </w:lvl>
    <w:lvl w:ilvl="8" w:tplc="AB289B76">
      <w:start w:val="1"/>
      <w:numFmt w:val="lowerRoman"/>
      <w:lvlText w:val="%9."/>
      <w:lvlJc w:val="right"/>
      <w:pPr>
        <w:ind w:left="6120" w:hanging="180"/>
      </w:pPr>
    </w:lvl>
  </w:abstractNum>
  <w:abstractNum w:abstractNumId="36" w15:restartNumberingAfterBreak="0">
    <w:nsid w:val="728A7609"/>
    <w:multiLevelType w:val="hybridMultilevel"/>
    <w:tmpl w:val="20E09828"/>
    <w:lvl w:ilvl="0" w:tplc="CDB40C76">
      <w:start w:val="1"/>
      <w:numFmt w:val="bullet"/>
      <w:lvlText w:val=""/>
      <w:lvlJc w:val="left"/>
      <w:pPr>
        <w:ind w:left="720" w:hanging="360"/>
      </w:pPr>
      <w:rPr>
        <w:rFonts w:ascii="Symbol" w:hAnsi="Symbol" w:hint="default"/>
      </w:rPr>
    </w:lvl>
    <w:lvl w:ilvl="1" w:tplc="78443ADC">
      <w:start w:val="1"/>
      <w:numFmt w:val="bullet"/>
      <w:lvlText w:val="o"/>
      <w:lvlJc w:val="left"/>
      <w:pPr>
        <w:ind w:left="1440" w:hanging="360"/>
      </w:pPr>
      <w:rPr>
        <w:rFonts w:ascii="Courier New" w:hAnsi="Courier New" w:cs="Courier New" w:hint="default"/>
      </w:rPr>
    </w:lvl>
    <w:lvl w:ilvl="2" w:tplc="699AB80A">
      <w:start w:val="1"/>
      <w:numFmt w:val="bullet"/>
      <w:lvlText w:val=""/>
      <w:lvlJc w:val="left"/>
      <w:pPr>
        <w:ind w:left="2160" w:hanging="360"/>
      </w:pPr>
      <w:rPr>
        <w:rFonts w:ascii="Wingdings" w:hAnsi="Wingdings" w:hint="default"/>
      </w:rPr>
    </w:lvl>
    <w:lvl w:ilvl="3" w:tplc="CED8B172">
      <w:start w:val="1"/>
      <w:numFmt w:val="bullet"/>
      <w:lvlText w:val=""/>
      <w:lvlJc w:val="left"/>
      <w:pPr>
        <w:ind w:left="2880" w:hanging="360"/>
      </w:pPr>
      <w:rPr>
        <w:rFonts w:ascii="Symbol" w:hAnsi="Symbol" w:hint="default"/>
      </w:rPr>
    </w:lvl>
    <w:lvl w:ilvl="4" w:tplc="E146D028">
      <w:start w:val="1"/>
      <w:numFmt w:val="bullet"/>
      <w:lvlText w:val="o"/>
      <w:lvlJc w:val="left"/>
      <w:pPr>
        <w:ind w:left="3600" w:hanging="360"/>
      </w:pPr>
      <w:rPr>
        <w:rFonts w:ascii="Courier New" w:hAnsi="Courier New" w:cs="Courier New" w:hint="default"/>
      </w:rPr>
    </w:lvl>
    <w:lvl w:ilvl="5" w:tplc="2F7273D0">
      <w:start w:val="1"/>
      <w:numFmt w:val="bullet"/>
      <w:lvlText w:val=""/>
      <w:lvlJc w:val="left"/>
      <w:pPr>
        <w:ind w:left="4320" w:hanging="360"/>
      </w:pPr>
      <w:rPr>
        <w:rFonts w:ascii="Wingdings" w:hAnsi="Wingdings" w:hint="default"/>
      </w:rPr>
    </w:lvl>
    <w:lvl w:ilvl="6" w:tplc="7B30687C">
      <w:start w:val="1"/>
      <w:numFmt w:val="bullet"/>
      <w:lvlText w:val=""/>
      <w:lvlJc w:val="left"/>
      <w:pPr>
        <w:ind w:left="5040" w:hanging="360"/>
      </w:pPr>
      <w:rPr>
        <w:rFonts w:ascii="Symbol" w:hAnsi="Symbol" w:hint="default"/>
      </w:rPr>
    </w:lvl>
    <w:lvl w:ilvl="7" w:tplc="BFB61A54">
      <w:start w:val="1"/>
      <w:numFmt w:val="bullet"/>
      <w:lvlText w:val="o"/>
      <w:lvlJc w:val="left"/>
      <w:pPr>
        <w:ind w:left="5760" w:hanging="360"/>
      </w:pPr>
      <w:rPr>
        <w:rFonts w:ascii="Courier New" w:hAnsi="Courier New" w:cs="Courier New" w:hint="default"/>
      </w:rPr>
    </w:lvl>
    <w:lvl w:ilvl="8" w:tplc="61962C8C">
      <w:start w:val="1"/>
      <w:numFmt w:val="bullet"/>
      <w:lvlText w:val=""/>
      <w:lvlJc w:val="left"/>
      <w:pPr>
        <w:ind w:left="6480" w:hanging="360"/>
      </w:pPr>
      <w:rPr>
        <w:rFonts w:ascii="Wingdings" w:hAnsi="Wingdings" w:hint="default"/>
      </w:rPr>
    </w:lvl>
  </w:abstractNum>
  <w:abstractNum w:abstractNumId="37" w15:restartNumberingAfterBreak="0">
    <w:nsid w:val="78970554"/>
    <w:multiLevelType w:val="hybridMultilevel"/>
    <w:tmpl w:val="3DF68B02"/>
    <w:lvl w:ilvl="0" w:tplc="78B2D078">
      <w:start w:val="1"/>
      <w:numFmt w:val="lowerRoman"/>
      <w:lvlText w:val="(%1)"/>
      <w:lvlJc w:val="left"/>
      <w:pPr>
        <w:ind w:left="720" w:hanging="720"/>
      </w:pPr>
      <w:rPr>
        <w:rFonts w:ascii="Calibri" w:hAnsi="Calibri" w:cs="Calibri" w:hint="default"/>
        <w:b/>
        <w:bCs/>
        <w:i w:val="0"/>
        <w:iCs w:val="0"/>
      </w:rPr>
    </w:lvl>
    <w:lvl w:ilvl="1" w:tplc="4C20DC2C">
      <w:start w:val="1"/>
      <w:numFmt w:val="lowerLetter"/>
      <w:lvlText w:val="%2."/>
      <w:lvlJc w:val="left"/>
      <w:pPr>
        <w:ind w:left="1080" w:hanging="360"/>
      </w:pPr>
    </w:lvl>
    <w:lvl w:ilvl="2" w:tplc="36E0A2DA">
      <w:start w:val="1"/>
      <w:numFmt w:val="lowerRoman"/>
      <w:lvlText w:val="%3."/>
      <w:lvlJc w:val="right"/>
      <w:pPr>
        <w:ind w:left="1800" w:hanging="180"/>
      </w:pPr>
    </w:lvl>
    <w:lvl w:ilvl="3" w:tplc="010EB5BA">
      <w:start w:val="1"/>
      <w:numFmt w:val="decimal"/>
      <w:lvlText w:val="%4."/>
      <w:lvlJc w:val="left"/>
      <w:pPr>
        <w:ind w:left="2520" w:hanging="360"/>
      </w:pPr>
    </w:lvl>
    <w:lvl w:ilvl="4" w:tplc="2BE8C022">
      <w:start w:val="1"/>
      <w:numFmt w:val="lowerLetter"/>
      <w:lvlText w:val="%5."/>
      <w:lvlJc w:val="left"/>
      <w:pPr>
        <w:ind w:left="3240" w:hanging="360"/>
      </w:pPr>
    </w:lvl>
    <w:lvl w:ilvl="5" w:tplc="5F28F00E">
      <w:start w:val="1"/>
      <w:numFmt w:val="lowerRoman"/>
      <w:lvlText w:val="%6."/>
      <w:lvlJc w:val="right"/>
      <w:pPr>
        <w:ind w:left="3960" w:hanging="180"/>
      </w:pPr>
    </w:lvl>
    <w:lvl w:ilvl="6" w:tplc="0A30542A">
      <w:start w:val="1"/>
      <w:numFmt w:val="decimal"/>
      <w:lvlText w:val="%7."/>
      <w:lvlJc w:val="left"/>
      <w:pPr>
        <w:ind w:left="4680" w:hanging="360"/>
      </w:pPr>
    </w:lvl>
    <w:lvl w:ilvl="7" w:tplc="40DEF96A">
      <w:start w:val="1"/>
      <w:numFmt w:val="lowerLetter"/>
      <w:lvlText w:val="%8."/>
      <w:lvlJc w:val="left"/>
      <w:pPr>
        <w:ind w:left="5400" w:hanging="360"/>
      </w:pPr>
    </w:lvl>
    <w:lvl w:ilvl="8" w:tplc="E780B9A2">
      <w:start w:val="1"/>
      <w:numFmt w:val="lowerRoman"/>
      <w:lvlText w:val="%9."/>
      <w:lvlJc w:val="right"/>
      <w:pPr>
        <w:ind w:left="6120" w:hanging="180"/>
      </w:pPr>
    </w:lvl>
  </w:abstractNum>
  <w:abstractNum w:abstractNumId="38" w15:restartNumberingAfterBreak="0">
    <w:nsid w:val="795D3471"/>
    <w:multiLevelType w:val="hybridMultilevel"/>
    <w:tmpl w:val="AC605CA2"/>
    <w:lvl w:ilvl="0" w:tplc="6B760536">
      <w:start w:val="1"/>
      <w:numFmt w:val="lowerRoman"/>
      <w:lvlText w:val="(%1)"/>
      <w:lvlJc w:val="right"/>
      <w:pPr>
        <w:ind w:left="720" w:hanging="360"/>
      </w:pPr>
      <w:rPr>
        <w:rFonts w:ascii="Calibri" w:hAnsi="Calibri" w:cs="Calibri" w:hint="default"/>
        <w:b/>
        <w:bCs/>
        <w:i w:val="0"/>
        <w:iCs w:val="0"/>
      </w:rPr>
    </w:lvl>
    <w:lvl w:ilvl="1" w:tplc="648A95E6">
      <w:start w:val="1"/>
      <w:numFmt w:val="lowerLetter"/>
      <w:lvlText w:val="%2."/>
      <w:lvlJc w:val="left"/>
      <w:pPr>
        <w:ind w:left="1440" w:hanging="360"/>
      </w:pPr>
    </w:lvl>
    <w:lvl w:ilvl="2" w:tplc="20828FC0">
      <w:start w:val="1"/>
      <w:numFmt w:val="lowerRoman"/>
      <w:lvlText w:val="%3."/>
      <w:lvlJc w:val="right"/>
      <w:pPr>
        <w:ind w:left="2160" w:hanging="180"/>
      </w:pPr>
    </w:lvl>
    <w:lvl w:ilvl="3" w:tplc="1B6680A4">
      <w:start w:val="1"/>
      <w:numFmt w:val="decimal"/>
      <w:lvlText w:val="%4."/>
      <w:lvlJc w:val="left"/>
      <w:pPr>
        <w:ind w:left="2880" w:hanging="360"/>
      </w:pPr>
    </w:lvl>
    <w:lvl w:ilvl="4" w:tplc="A7CAA24C">
      <w:start w:val="1"/>
      <w:numFmt w:val="lowerLetter"/>
      <w:lvlText w:val="%5."/>
      <w:lvlJc w:val="left"/>
      <w:pPr>
        <w:ind w:left="3600" w:hanging="360"/>
      </w:pPr>
    </w:lvl>
    <w:lvl w:ilvl="5" w:tplc="EF729204">
      <w:start w:val="1"/>
      <w:numFmt w:val="lowerRoman"/>
      <w:lvlText w:val="%6."/>
      <w:lvlJc w:val="right"/>
      <w:pPr>
        <w:ind w:left="4320" w:hanging="180"/>
      </w:pPr>
    </w:lvl>
    <w:lvl w:ilvl="6" w:tplc="05BA0D64">
      <w:start w:val="1"/>
      <w:numFmt w:val="decimal"/>
      <w:lvlText w:val="%7."/>
      <w:lvlJc w:val="left"/>
      <w:pPr>
        <w:ind w:left="5040" w:hanging="360"/>
      </w:pPr>
    </w:lvl>
    <w:lvl w:ilvl="7" w:tplc="0F0CBACA">
      <w:start w:val="1"/>
      <w:numFmt w:val="lowerLetter"/>
      <w:lvlText w:val="%8."/>
      <w:lvlJc w:val="left"/>
      <w:pPr>
        <w:ind w:left="5760" w:hanging="360"/>
      </w:pPr>
    </w:lvl>
    <w:lvl w:ilvl="8" w:tplc="86BAED5E">
      <w:start w:val="1"/>
      <w:numFmt w:val="lowerRoman"/>
      <w:lvlText w:val="%9."/>
      <w:lvlJc w:val="right"/>
      <w:pPr>
        <w:ind w:left="6480" w:hanging="180"/>
      </w:p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9"/>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5"/>
    <w:lvlOverride w:ilvl="0">
      <w:startOverride w:val="1"/>
    </w:lvlOverride>
    <w:lvlOverride w:ilvl="1"/>
    <w:lvlOverride w:ilvl="2"/>
    <w:lvlOverride w:ilvl="3"/>
    <w:lvlOverride w:ilvl="4"/>
    <w:lvlOverride w:ilvl="5"/>
    <w:lvlOverride w:ilvl="6"/>
    <w:lvlOverride w:ilvl="7"/>
    <w:lvlOverride w:ilvl="8"/>
  </w:num>
  <w:num w:numId="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4"/>
  </w:num>
  <w:num w:numId="12">
    <w:abstractNumId w:val="1"/>
  </w:num>
  <w:num w:numId="13">
    <w:abstractNumId w:val="11"/>
  </w:num>
  <w:num w:numId="14">
    <w:abstractNumId w:val="28"/>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9"/>
  </w:num>
  <w:num w:numId="18">
    <w:abstractNumId w:val="14"/>
  </w:num>
  <w:num w:numId="19">
    <w:abstractNumId w:val="21"/>
  </w:num>
  <w:num w:numId="20">
    <w:abstractNumId w:val="37"/>
  </w:num>
  <w:num w:numId="21">
    <w:abstractNumId w:val="13"/>
  </w:num>
  <w:num w:numId="22">
    <w:abstractNumId w:val="16"/>
  </w:num>
  <w:num w:numId="23">
    <w:abstractNumId w:val="3"/>
  </w:num>
  <w:num w:numId="24">
    <w:abstractNumId w:val="7"/>
  </w:num>
  <w:num w:numId="25">
    <w:abstractNumId w:val="15"/>
  </w:num>
  <w:num w:numId="26">
    <w:abstractNumId w:val="30"/>
  </w:num>
  <w:num w:numId="27">
    <w:abstractNumId w:val="38"/>
  </w:num>
  <w:num w:numId="28">
    <w:abstractNumId w:val="17"/>
  </w:num>
  <w:num w:numId="29">
    <w:abstractNumId w:val="32"/>
  </w:num>
  <w:num w:numId="30">
    <w:abstractNumId w:val="22"/>
  </w:num>
  <w:num w:numId="31">
    <w:abstractNumId w:val="4"/>
  </w:num>
  <w:num w:numId="32">
    <w:abstractNumId w:val="31"/>
  </w:num>
  <w:num w:numId="33">
    <w:abstractNumId w:val="33"/>
  </w:num>
  <w:num w:numId="34">
    <w:abstractNumId w:val="2"/>
  </w:num>
  <w:num w:numId="35">
    <w:abstractNumId w:val="26"/>
  </w:num>
  <w:num w:numId="36">
    <w:abstractNumId w:val="20"/>
  </w:num>
  <w:num w:numId="37">
    <w:abstractNumId w:val="18"/>
  </w:num>
  <w:num w:numId="38">
    <w:abstractNumId w:val="10"/>
  </w:num>
  <w:num w:numId="39">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AE4"/>
    <w:rsid w:val="00000307"/>
    <w:rsid w:val="000029ED"/>
    <w:rsid w:val="00007F62"/>
    <w:rsid w:val="000147D1"/>
    <w:rsid w:val="0001584E"/>
    <w:rsid w:val="00021095"/>
    <w:rsid w:val="000225FB"/>
    <w:rsid w:val="000258CA"/>
    <w:rsid w:val="00044A8D"/>
    <w:rsid w:val="0004632B"/>
    <w:rsid w:val="00053C6F"/>
    <w:rsid w:val="00070301"/>
    <w:rsid w:val="00081957"/>
    <w:rsid w:val="00083A03"/>
    <w:rsid w:val="00097978"/>
    <w:rsid w:val="000A25EB"/>
    <w:rsid w:val="000B289E"/>
    <w:rsid w:val="000D068A"/>
    <w:rsid w:val="000D37A5"/>
    <w:rsid w:val="000F41CE"/>
    <w:rsid w:val="001040D8"/>
    <w:rsid w:val="00112591"/>
    <w:rsid w:val="00112784"/>
    <w:rsid w:val="00116AE4"/>
    <w:rsid w:val="00123CDA"/>
    <w:rsid w:val="001513DB"/>
    <w:rsid w:val="0015702B"/>
    <w:rsid w:val="00160457"/>
    <w:rsid w:val="00166F59"/>
    <w:rsid w:val="001719F7"/>
    <w:rsid w:val="0018191F"/>
    <w:rsid w:val="001A2C17"/>
    <w:rsid w:val="001A2D7C"/>
    <w:rsid w:val="001A4040"/>
    <w:rsid w:val="001B77DF"/>
    <w:rsid w:val="001E6D21"/>
    <w:rsid w:val="001F45FE"/>
    <w:rsid w:val="00201463"/>
    <w:rsid w:val="0021295A"/>
    <w:rsid w:val="00217981"/>
    <w:rsid w:val="00232BA6"/>
    <w:rsid w:val="00260011"/>
    <w:rsid w:val="00266909"/>
    <w:rsid w:val="00284B55"/>
    <w:rsid w:val="00287A94"/>
    <w:rsid w:val="00294DBF"/>
    <w:rsid w:val="00295A68"/>
    <w:rsid w:val="002A7F03"/>
    <w:rsid w:val="002D3626"/>
    <w:rsid w:val="002D3EF6"/>
    <w:rsid w:val="002F3322"/>
    <w:rsid w:val="002F5C10"/>
    <w:rsid w:val="002F7DC8"/>
    <w:rsid w:val="003321F6"/>
    <w:rsid w:val="003334EC"/>
    <w:rsid w:val="003345B2"/>
    <w:rsid w:val="003377DA"/>
    <w:rsid w:val="00342C44"/>
    <w:rsid w:val="0034660C"/>
    <w:rsid w:val="00352320"/>
    <w:rsid w:val="00352CC8"/>
    <w:rsid w:val="0035377A"/>
    <w:rsid w:val="00353974"/>
    <w:rsid w:val="00370D03"/>
    <w:rsid w:val="003826C9"/>
    <w:rsid w:val="003835B7"/>
    <w:rsid w:val="003A0DD3"/>
    <w:rsid w:val="003B2B0D"/>
    <w:rsid w:val="003B55F0"/>
    <w:rsid w:val="003C3276"/>
    <w:rsid w:val="003C6A00"/>
    <w:rsid w:val="003C6A60"/>
    <w:rsid w:val="003D2E44"/>
    <w:rsid w:val="003D7F6F"/>
    <w:rsid w:val="004148C1"/>
    <w:rsid w:val="00415D5A"/>
    <w:rsid w:val="0043295F"/>
    <w:rsid w:val="00440B46"/>
    <w:rsid w:val="00445F63"/>
    <w:rsid w:val="00451E83"/>
    <w:rsid w:val="0047195C"/>
    <w:rsid w:val="00490251"/>
    <w:rsid w:val="004A054E"/>
    <w:rsid w:val="004A5EC6"/>
    <w:rsid w:val="004A62A4"/>
    <w:rsid w:val="004A7200"/>
    <w:rsid w:val="004B2D30"/>
    <w:rsid w:val="004D141D"/>
    <w:rsid w:val="004F15D5"/>
    <w:rsid w:val="005001CB"/>
    <w:rsid w:val="00505801"/>
    <w:rsid w:val="00511C73"/>
    <w:rsid w:val="00514DAD"/>
    <w:rsid w:val="005235EF"/>
    <w:rsid w:val="005306A1"/>
    <w:rsid w:val="00530C66"/>
    <w:rsid w:val="0054112F"/>
    <w:rsid w:val="00583346"/>
    <w:rsid w:val="005928FB"/>
    <w:rsid w:val="005960C3"/>
    <w:rsid w:val="005C618E"/>
    <w:rsid w:val="005E4835"/>
    <w:rsid w:val="00630203"/>
    <w:rsid w:val="00633FE5"/>
    <w:rsid w:val="00652788"/>
    <w:rsid w:val="00656003"/>
    <w:rsid w:val="00656585"/>
    <w:rsid w:val="006672B9"/>
    <w:rsid w:val="00682856"/>
    <w:rsid w:val="00694CCD"/>
    <w:rsid w:val="006A6722"/>
    <w:rsid w:val="006B11FF"/>
    <w:rsid w:val="006B242A"/>
    <w:rsid w:val="006B3C20"/>
    <w:rsid w:val="006C3315"/>
    <w:rsid w:val="006D35C4"/>
    <w:rsid w:val="006E3DEF"/>
    <w:rsid w:val="006E702F"/>
    <w:rsid w:val="006F3D1A"/>
    <w:rsid w:val="0070256D"/>
    <w:rsid w:val="00706E70"/>
    <w:rsid w:val="00712DC2"/>
    <w:rsid w:val="00720771"/>
    <w:rsid w:val="00724B8B"/>
    <w:rsid w:val="00726331"/>
    <w:rsid w:val="007264B1"/>
    <w:rsid w:val="007365C3"/>
    <w:rsid w:val="00740873"/>
    <w:rsid w:val="007447E2"/>
    <w:rsid w:val="00746805"/>
    <w:rsid w:val="00747EBC"/>
    <w:rsid w:val="007506F5"/>
    <w:rsid w:val="00753FFE"/>
    <w:rsid w:val="007745D6"/>
    <w:rsid w:val="00777A61"/>
    <w:rsid w:val="007833B9"/>
    <w:rsid w:val="007C2B30"/>
    <w:rsid w:val="007C2EFA"/>
    <w:rsid w:val="007D17BE"/>
    <w:rsid w:val="007D31F0"/>
    <w:rsid w:val="007D42CB"/>
    <w:rsid w:val="007D58EA"/>
    <w:rsid w:val="007D7E03"/>
    <w:rsid w:val="008141C6"/>
    <w:rsid w:val="0081508E"/>
    <w:rsid w:val="00816FDB"/>
    <w:rsid w:val="00833F4D"/>
    <w:rsid w:val="00843443"/>
    <w:rsid w:val="008565FA"/>
    <w:rsid w:val="0085762D"/>
    <w:rsid w:val="00861689"/>
    <w:rsid w:val="008727F3"/>
    <w:rsid w:val="008731A8"/>
    <w:rsid w:val="00877143"/>
    <w:rsid w:val="008803E7"/>
    <w:rsid w:val="00890EA9"/>
    <w:rsid w:val="00893FD8"/>
    <w:rsid w:val="008A102D"/>
    <w:rsid w:val="008B1AB0"/>
    <w:rsid w:val="008C7A9D"/>
    <w:rsid w:val="008D315D"/>
    <w:rsid w:val="008D6688"/>
    <w:rsid w:val="008E3563"/>
    <w:rsid w:val="008F485B"/>
    <w:rsid w:val="008F5E1F"/>
    <w:rsid w:val="00902D26"/>
    <w:rsid w:val="00911FBD"/>
    <w:rsid w:val="00920404"/>
    <w:rsid w:val="00933BBE"/>
    <w:rsid w:val="00934ADB"/>
    <w:rsid w:val="00945A8B"/>
    <w:rsid w:val="00953283"/>
    <w:rsid w:val="0095381D"/>
    <w:rsid w:val="00963FC1"/>
    <w:rsid w:val="00965DA4"/>
    <w:rsid w:val="009758E6"/>
    <w:rsid w:val="00984930"/>
    <w:rsid w:val="0098720D"/>
    <w:rsid w:val="00992E0F"/>
    <w:rsid w:val="00995E62"/>
    <w:rsid w:val="009A219E"/>
    <w:rsid w:val="009A58D1"/>
    <w:rsid w:val="009B1976"/>
    <w:rsid w:val="009D4210"/>
    <w:rsid w:val="009E17F6"/>
    <w:rsid w:val="009F0AA7"/>
    <w:rsid w:val="00A00DD9"/>
    <w:rsid w:val="00A03CD5"/>
    <w:rsid w:val="00A11114"/>
    <w:rsid w:val="00A12178"/>
    <w:rsid w:val="00A12D34"/>
    <w:rsid w:val="00A1347D"/>
    <w:rsid w:val="00A24342"/>
    <w:rsid w:val="00A26E19"/>
    <w:rsid w:val="00A35DA7"/>
    <w:rsid w:val="00A52A8A"/>
    <w:rsid w:val="00A55888"/>
    <w:rsid w:val="00A60B84"/>
    <w:rsid w:val="00A63AD5"/>
    <w:rsid w:val="00A71848"/>
    <w:rsid w:val="00A746E9"/>
    <w:rsid w:val="00A831AB"/>
    <w:rsid w:val="00A84472"/>
    <w:rsid w:val="00A93E08"/>
    <w:rsid w:val="00A96E23"/>
    <w:rsid w:val="00A9790E"/>
    <w:rsid w:val="00AB234C"/>
    <w:rsid w:val="00AC280C"/>
    <w:rsid w:val="00AD0E5A"/>
    <w:rsid w:val="00AD367B"/>
    <w:rsid w:val="00AD37BC"/>
    <w:rsid w:val="00AD5749"/>
    <w:rsid w:val="00AE39EE"/>
    <w:rsid w:val="00AF296F"/>
    <w:rsid w:val="00B12A56"/>
    <w:rsid w:val="00B13526"/>
    <w:rsid w:val="00B23B41"/>
    <w:rsid w:val="00B23D9D"/>
    <w:rsid w:val="00B345B5"/>
    <w:rsid w:val="00B45D7C"/>
    <w:rsid w:val="00B57FE6"/>
    <w:rsid w:val="00B639E2"/>
    <w:rsid w:val="00B66378"/>
    <w:rsid w:val="00B70AF9"/>
    <w:rsid w:val="00B72A7F"/>
    <w:rsid w:val="00B77502"/>
    <w:rsid w:val="00BA574D"/>
    <w:rsid w:val="00BB6656"/>
    <w:rsid w:val="00BD43C3"/>
    <w:rsid w:val="00BF4824"/>
    <w:rsid w:val="00BF4AD4"/>
    <w:rsid w:val="00C04DAE"/>
    <w:rsid w:val="00C079F2"/>
    <w:rsid w:val="00C179FA"/>
    <w:rsid w:val="00C2400F"/>
    <w:rsid w:val="00C27515"/>
    <w:rsid w:val="00C3021E"/>
    <w:rsid w:val="00C31F32"/>
    <w:rsid w:val="00C55F03"/>
    <w:rsid w:val="00C70A49"/>
    <w:rsid w:val="00C71797"/>
    <w:rsid w:val="00C737ED"/>
    <w:rsid w:val="00C808D9"/>
    <w:rsid w:val="00C84018"/>
    <w:rsid w:val="00CB670C"/>
    <w:rsid w:val="00CB7C4D"/>
    <w:rsid w:val="00CC2A1C"/>
    <w:rsid w:val="00CC5590"/>
    <w:rsid w:val="00CD42F6"/>
    <w:rsid w:val="00CD6E28"/>
    <w:rsid w:val="00CF1B5F"/>
    <w:rsid w:val="00D03BA9"/>
    <w:rsid w:val="00D0425F"/>
    <w:rsid w:val="00D06B17"/>
    <w:rsid w:val="00D26B5D"/>
    <w:rsid w:val="00D325CD"/>
    <w:rsid w:val="00D44599"/>
    <w:rsid w:val="00D656F7"/>
    <w:rsid w:val="00D66A40"/>
    <w:rsid w:val="00D715C7"/>
    <w:rsid w:val="00D912FD"/>
    <w:rsid w:val="00DA0565"/>
    <w:rsid w:val="00DA38E8"/>
    <w:rsid w:val="00DC5DF4"/>
    <w:rsid w:val="00DD5C41"/>
    <w:rsid w:val="00DF02A9"/>
    <w:rsid w:val="00E2485B"/>
    <w:rsid w:val="00E26BA0"/>
    <w:rsid w:val="00E3155D"/>
    <w:rsid w:val="00E349F6"/>
    <w:rsid w:val="00E66A50"/>
    <w:rsid w:val="00E7736F"/>
    <w:rsid w:val="00E77658"/>
    <w:rsid w:val="00E8337B"/>
    <w:rsid w:val="00E922AC"/>
    <w:rsid w:val="00E9711E"/>
    <w:rsid w:val="00EA1D4E"/>
    <w:rsid w:val="00EA5712"/>
    <w:rsid w:val="00EA632E"/>
    <w:rsid w:val="00EB37F9"/>
    <w:rsid w:val="00EB4888"/>
    <w:rsid w:val="00EC13D9"/>
    <w:rsid w:val="00EC6504"/>
    <w:rsid w:val="00ED6DA3"/>
    <w:rsid w:val="00F1094A"/>
    <w:rsid w:val="00F15BF2"/>
    <w:rsid w:val="00F17966"/>
    <w:rsid w:val="00F35EBA"/>
    <w:rsid w:val="00F70228"/>
    <w:rsid w:val="00F71EF7"/>
    <w:rsid w:val="00F7294B"/>
    <w:rsid w:val="00F75F66"/>
    <w:rsid w:val="00FA12DF"/>
    <w:rsid w:val="00FA74DF"/>
    <w:rsid w:val="00FB4F76"/>
    <w:rsid w:val="00FC0800"/>
    <w:rsid w:val="00FC751F"/>
    <w:rsid w:val="00FE1933"/>
    <w:rsid w:val="00FE40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D360"/>
  <w15:chartTrackingRefBased/>
  <w15:docId w15:val="{500F2C1F-A09F-4FC6-95D1-CE7322FE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AE4"/>
    <w:pPr>
      <w:keepNext/>
      <w:keepLines/>
      <w:bidi/>
      <w:spacing w:before="480" w:after="0" w:line="276" w:lineRule="auto"/>
      <w:outlineLvl w:val="0"/>
    </w:pPr>
    <w:rPr>
      <w:rFonts w:ascii="Cambria" w:eastAsia="Times New Roman" w:hAnsi="Cambria" w:cs="Times New Roman"/>
      <w:b/>
      <w:bCs/>
      <w:color w:val="365F91"/>
      <w:sz w:val="28"/>
      <w:szCs w:val="28"/>
      <w:lang w:val="ar-EG" w:eastAsia="ar-EG" w:bidi="ar-EG"/>
    </w:rPr>
  </w:style>
  <w:style w:type="paragraph" w:styleId="Heading2">
    <w:name w:val="heading 2"/>
    <w:basedOn w:val="Normal"/>
    <w:next w:val="Normal"/>
    <w:link w:val="Heading2Char"/>
    <w:uiPriority w:val="9"/>
    <w:semiHidden/>
    <w:unhideWhenUsed/>
    <w:qFormat/>
    <w:rsid w:val="00116AE4"/>
    <w:pPr>
      <w:keepNext/>
      <w:keepLines/>
      <w:bidi/>
      <w:spacing w:before="200" w:after="0" w:line="276" w:lineRule="auto"/>
      <w:outlineLvl w:val="1"/>
    </w:pPr>
    <w:rPr>
      <w:rFonts w:ascii="Cambria" w:eastAsia="Times New Roman" w:hAnsi="Cambria" w:cs="Times New Roman"/>
      <w:b/>
      <w:bCs/>
      <w:color w:val="4F81BD"/>
      <w:sz w:val="26"/>
      <w:szCs w:val="26"/>
      <w:lang w:val="ar-EG" w:eastAsia="ar-E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E4"/>
    <w:rPr>
      <w:rFonts w:ascii="Cambria" w:eastAsia="Times New Roman" w:hAnsi="Cambria" w:cs="Times New Roman"/>
      <w:b/>
      <w:bCs/>
      <w:color w:val="365F91"/>
      <w:sz w:val="28"/>
      <w:szCs w:val="28"/>
      <w:lang w:val="ar-EG" w:eastAsia="ar-EG" w:bidi="ar-EG"/>
    </w:rPr>
  </w:style>
  <w:style w:type="character" w:customStyle="1" w:styleId="Heading2Char">
    <w:name w:val="Heading 2 Char"/>
    <w:basedOn w:val="DefaultParagraphFont"/>
    <w:link w:val="Heading2"/>
    <w:uiPriority w:val="9"/>
    <w:semiHidden/>
    <w:rsid w:val="00116AE4"/>
    <w:rPr>
      <w:rFonts w:ascii="Cambria" w:eastAsia="Times New Roman" w:hAnsi="Cambria" w:cs="Times New Roman"/>
      <w:b/>
      <w:bCs/>
      <w:color w:val="4F81BD"/>
      <w:sz w:val="26"/>
      <w:szCs w:val="26"/>
      <w:lang w:val="ar-EG" w:eastAsia="ar-EG" w:bidi="ar-EG"/>
    </w:rPr>
  </w:style>
  <w:style w:type="paragraph" w:customStyle="1" w:styleId="msonormal0">
    <w:name w:val="msonormal"/>
    <w:basedOn w:val="Normal"/>
    <w:rsid w:val="00116AE4"/>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54112F"/>
    <w:pPr>
      <w:tabs>
        <w:tab w:val="left" w:pos="418"/>
        <w:tab w:val="right" w:leader="dot" w:pos="9408"/>
      </w:tabs>
      <w:bidi/>
      <w:spacing w:before="120" w:after="0" w:line="276" w:lineRule="auto"/>
    </w:pPr>
    <w:rPr>
      <w:rFonts w:ascii="Cambria" w:eastAsia="PMingLiU" w:hAnsi="Cambria" w:cs="Arial"/>
      <w:b/>
      <w:noProof/>
      <w:color w:val="548DD4"/>
      <w:sz w:val="24"/>
      <w:szCs w:val="24"/>
      <w:lang w:val="ar-EG" w:eastAsia="ar-EG" w:bidi="ar-EG"/>
    </w:rPr>
  </w:style>
  <w:style w:type="character" w:customStyle="1" w:styleId="FootnoteTextChar">
    <w:name w:val="Footnote Text Char"/>
    <w:basedOn w:val="DefaultParagraphFont"/>
    <w:link w:val="FootnoteText"/>
    <w:uiPriority w:val="99"/>
    <w:semiHidden/>
    <w:rsid w:val="00116AE4"/>
    <w:rPr>
      <w:rFonts w:ascii="Calibri" w:eastAsia="PMingLiU" w:hAnsi="Calibri" w:cs="Arial"/>
      <w:sz w:val="20"/>
      <w:szCs w:val="20"/>
      <w:lang w:val="ar-EG" w:eastAsia="ar-EG" w:bidi="ar-EG"/>
    </w:rPr>
  </w:style>
  <w:style w:type="paragraph" w:styleId="FootnoteText">
    <w:name w:val="footnote text"/>
    <w:basedOn w:val="Normal"/>
    <w:link w:val="FootnoteTextChar"/>
    <w:uiPriority w:val="99"/>
    <w:semiHidden/>
    <w:unhideWhenUsed/>
    <w:rsid w:val="00116AE4"/>
    <w:pPr>
      <w:bidi/>
      <w:spacing w:after="0" w:line="240" w:lineRule="auto"/>
    </w:pPr>
    <w:rPr>
      <w:rFonts w:ascii="Calibri" w:eastAsia="PMingLiU" w:hAnsi="Calibri" w:cs="Arial"/>
      <w:sz w:val="20"/>
      <w:szCs w:val="20"/>
      <w:lang w:val="ar-EG" w:eastAsia="ar-EG" w:bidi="ar-EG"/>
    </w:rPr>
  </w:style>
  <w:style w:type="paragraph" w:styleId="CommentText">
    <w:name w:val="annotation text"/>
    <w:basedOn w:val="Normal"/>
    <w:link w:val="CommentTextChar"/>
    <w:uiPriority w:val="99"/>
    <w:semiHidden/>
    <w:unhideWhenUsed/>
    <w:rsid w:val="00116AE4"/>
    <w:pPr>
      <w:bidi/>
      <w:spacing w:after="200" w:line="240" w:lineRule="auto"/>
    </w:pPr>
    <w:rPr>
      <w:rFonts w:ascii="Calibri" w:eastAsia="PMingLiU" w:hAnsi="Calibri" w:cs="Arial"/>
      <w:sz w:val="20"/>
      <w:szCs w:val="20"/>
      <w:lang w:val="ar-EG" w:eastAsia="ar-EG" w:bidi="ar-EG"/>
    </w:rPr>
  </w:style>
  <w:style w:type="character" w:customStyle="1" w:styleId="CommentTextChar">
    <w:name w:val="Comment Text Char"/>
    <w:basedOn w:val="DefaultParagraphFont"/>
    <w:link w:val="CommentText"/>
    <w:uiPriority w:val="99"/>
    <w:semiHidden/>
    <w:rsid w:val="00116AE4"/>
    <w:rPr>
      <w:rFonts w:ascii="Calibri" w:eastAsia="PMingLiU" w:hAnsi="Calibri" w:cs="Arial"/>
      <w:sz w:val="20"/>
      <w:szCs w:val="20"/>
      <w:lang w:val="ar-EG" w:eastAsia="ar-EG" w:bidi="ar-EG"/>
    </w:rPr>
  </w:style>
  <w:style w:type="character" w:customStyle="1" w:styleId="HeaderChar">
    <w:name w:val="Header Char"/>
    <w:basedOn w:val="DefaultParagraphFont"/>
    <w:link w:val="Header"/>
    <w:uiPriority w:val="99"/>
    <w:rsid w:val="00116AE4"/>
    <w:rPr>
      <w:rFonts w:ascii="Calibri" w:eastAsia="PMingLiU" w:hAnsi="Calibri" w:cs="Arial"/>
      <w:lang w:val="ar-EG" w:eastAsia="ar-EG" w:bidi="ar-EG"/>
    </w:rPr>
  </w:style>
  <w:style w:type="paragraph" w:styleId="Header">
    <w:name w:val="header"/>
    <w:basedOn w:val="Normal"/>
    <w:link w:val="HeaderChar"/>
    <w:uiPriority w:val="99"/>
    <w:unhideWhenUsed/>
    <w:rsid w:val="00116AE4"/>
    <w:pPr>
      <w:tabs>
        <w:tab w:val="center" w:pos="4536"/>
        <w:tab w:val="right" w:pos="9072"/>
      </w:tabs>
      <w:bidi/>
      <w:spacing w:after="0" w:line="240" w:lineRule="auto"/>
    </w:pPr>
    <w:rPr>
      <w:rFonts w:ascii="Calibri" w:eastAsia="PMingLiU" w:hAnsi="Calibri" w:cs="Arial"/>
      <w:lang w:val="ar-EG" w:eastAsia="ar-EG" w:bidi="ar-EG"/>
    </w:rPr>
  </w:style>
  <w:style w:type="character" w:customStyle="1" w:styleId="FooterChar">
    <w:name w:val="Footer Char"/>
    <w:basedOn w:val="DefaultParagraphFont"/>
    <w:link w:val="Footer"/>
    <w:uiPriority w:val="99"/>
    <w:rsid w:val="00116AE4"/>
    <w:rPr>
      <w:rFonts w:ascii="Calibri" w:eastAsia="PMingLiU" w:hAnsi="Calibri" w:cs="Arial"/>
      <w:lang w:val="ar-EG" w:eastAsia="ar-EG" w:bidi="ar-EG"/>
    </w:rPr>
  </w:style>
  <w:style w:type="paragraph" w:styleId="Footer">
    <w:name w:val="footer"/>
    <w:basedOn w:val="Normal"/>
    <w:link w:val="FooterChar"/>
    <w:uiPriority w:val="99"/>
    <w:unhideWhenUsed/>
    <w:rsid w:val="00116AE4"/>
    <w:pPr>
      <w:tabs>
        <w:tab w:val="center" w:pos="4536"/>
        <w:tab w:val="right" w:pos="9072"/>
      </w:tabs>
      <w:bidi/>
      <w:spacing w:after="0" w:line="240" w:lineRule="auto"/>
    </w:pPr>
    <w:rPr>
      <w:rFonts w:ascii="Calibri" w:eastAsia="PMingLiU" w:hAnsi="Calibri" w:cs="Arial"/>
      <w:lang w:val="ar-EG" w:eastAsia="ar-EG" w:bidi="ar-EG"/>
    </w:rPr>
  </w:style>
  <w:style w:type="character" w:customStyle="1" w:styleId="EndnoteTextChar">
    <w:name w:val="Endnote Text Char"/>
    <w:basedOn w:val="DefaultParagraphFont"/>
    <w:link w:val="EndnoteText"/>
    <w:uiPriority w:val="99"/>
    <w:semiHidden/>
    <w:rsid w:val="00116AE4"/>
    <w:rPr>
      <w:rFonts w:ascii="Calibri" w:eastAsia="PMingLiU" w:hAnsi="Calibri" w:cs="Arial"/>
      <w:sz w:val="24"/>
      <w:szCs w:val="24"/>
      <w:lang w:val="ar-EG" w:eastAsia="ar-EG" w:bidi="ar-EG"/>
    </w:rPr>
  </w:style>
  <w:style w:type="paragraph" w:styleId="EndnoteText">
    <w:name w:val="endnote text"/>
    <w:basedOn w:val="Normal"/>
    <w:link w:val="EndnoteTextChar"/>
    <w:uiPriority w:val="99"/>
    <w:semiHidden/>
    <w:unhideWhenUsed/>
    <w:rsid w:val="00116AE4"/>
    <w:pPr>
      <w:bidi/>
      <w:spacing w:after="0" w:line="240" w:lineRule="auto"/>
    </w:pPr>
    <w:rPr>
      <w:rFonts w:ascii="Calibri" w:eastAsia="PMingLiU" w:hAnsi="Calibri" w:cs="Arial"/>
      <w:sz w:val="24"/>
      <w:szCs w:val="24"/>
      <w:lang w:val="ar-EG" w:eastAsia="ar-EG" w:bidi="ar-EG"/>
    </w:rPr>
  </w:style>
  <w:style w:type="character" w:customStyle="1" w:styleId="DocumentMapChar">
    <w:name w:val="Document Map Char"/>
    <w:basedOn w:val="DefaultParagraphFont"/>
    <w:link w:val="DocumentMap"/>
    <w:uiPriority w:val="99"/>
    <w:semiHidden/>
    <w:rsid w:val="00116AE4"/>
    <w:rPr>
      <w:rFonts w:ascii="Tahoma" w:eastAsia="PMingLiU" w:hAnsi="Tahoma" w:cs="Tahoma"/>
      <w:sz w:val="16"/>
      <w:szCs w:val="16"/>
      <w:lang w:val="ar-EG" w:eastAsia="ar-EG" w:bidi="ar-EG"/>
    </w:rPr>
  </w:style>
  <w:style w:type="paragraph" w:styleId="DocumentMap">
    <w:name w:val="Document Map"/>
    <w:basedOn w:val="Normal"/>
    <w:link w:val="DocumentMapChar"/>
    <w:uiPriority w:val="99"/>
    <w:semiHidden/>
    <w:unhideWhenUsed/>
    <w:rsid w:val="00116AE4"/>
    <w:pPr>
      <w:bidi/>
      <w:spacing w:after="0" w:line="240" w:lineRule="auto"/>
    </w:pPr>
    <w:rPr>
      <w:rFonts w:ascii="Tahoma" w:eastAsia="PMingLiU" w:hAnsi="Tahoma" w:cs="Tahoma"/>
      <w:sz w:val="16"/>
      <w:szCs w:val="16"/>
      <w:lang w:val="ar-EG" w:eastAsia="ar-EG" w:bidi="ar-EG"/>
    </w:rPr>
  </w:style>
  <w:style w:type="character" w:customStyle="1" w:styleId="PlainTextChar">
    <w:name w:val="Plain Text Char"/>
    <w:basedOn w:val="DefaultParagraphFont"/>
    <w:link w:val="PlainText"/>
    <w:uiPriority w:val="99"/>
    <w:semiHidden/>
    <w:rsid w:val="00116AE4"/>
    <w:rPr>
      <w:rFonts w:ascii="Consolas" w:eastAsia="Calibri" w:hAnsi="Consolas" w:cs="Arial"/>
      <w:sz w:val="21"/>
      <w:szCs w:val="21"/>
      <w:lang w:val="ar-EG" w:eastAsia="ar-EG" w:bidi="ar-EG"/>
    </w:rPr>
  </w:style>
  <w:style w:type="paragraph" w:styleId="PlainText">
    <w:name w:val="Plain Text"/>
    <w:basedOn w:val="Normal"/>
    <w:link w:val="PlainTextChar"/>
    <w:uiPriority w:val="99"/>
    <w:semiHidden/>
    <w:unhideWhenUsed/>
    <w:rsid w:val="00116AE4"/>
    <w:pPr>
      <w:bidi/>
      <w:spacing w:after="0" w:line="240" w:lineRule="auto"/>
    </w:pPr>
    <w:rPr>
      <w:rFonts w:ascii="Consolas" w:eastAsia="Calibri" w:hAnsi="Consolas" w:cs="Arial"/>
      <w:sz w:val="21"/>
      <w:szCs w:val="21"/>
      <w:lang w:val="ar-EG" w:eastAsia="ar-EG" w:bidi="ar-EG"/>
    </w:rPr>
  </w:style>
  <w:style w:type="character" w:customStyle="1" w:styleId="CommentSubjectChar">
    <w:name w:val="Comment Subject Char"/>
    <w:basedOn w:val="CommentTextChar"/>
    <w:link w:val="CommentSubject"/>
    <w:uiPriority w:val="99"/>
    <w:semiHidden/>
    <w:rsid w:val="00116AE4"/>
    <w:rPr>
      <w:rFonts w:ascii="Calibri" w:eastAsia="PMingLiU" w:hAnsi="Calibri" w:cs="Arial"/>
      <w:b/>
      <w:bCs/>
      <w:sz w:val="20"/>
      <w:szCs w:val="20"/>
      <w:lang w:val="ar-EG" w:eastAsia="ar-EG" w:bidi="ar-EG"/>
    </w:rPr>
  </w:style>
  <w:style w:type="paragraph" w:styleId="CommentSubject">
    <w:name w:val="annotation subject"/>
    <w:basedOn w:val="CommentText"/>
    <w:next w:val="CommentText"/>
    <w:link w:val="CommentSubjectChar"/>
    <w:uiPriority w:val="99"/>
    <w:semiHidden/>
    <w:unhideWhenUsed/>
    <w:rsid w:val="00116AE4"/>
    <w:rPr>
      <w:b/>
      <w:bCs/>
    </w:rPr>
  </w:style>
  <w:style w:type="paragraph" w:styleId="BalloonText">
    <w:name w:val="Balloon Text"/>
    <w:basedOn w:val="Normal"/>
    <w:link w:val="BalloonTextChar"/>
    <w:uiPriority w:val="99"/>
    <w:semiHidden/>
    <w:unhideWhenUsed/>
    <w:rsid w:val="00116AE4"/>
    <w:pPr>
      <w:bidi/>
      <w:spacing w:after="0" w:line="240" w:lineRule="auto"/>
    </w:pPr>
    <w:rPr>
      <w:rFonts w:ascii="Tahoma" w:eastAsia="PMingLiU" w:hAnsi="Tahoma" w:cs="Tahoma"/>
      <w:sz w:val="16"/>
      <w:szCs w:val="16"/>
      <w:lang w:val="ar-EG" w:eastAsia="ar-EG" w:bidi="ar-EG"/>
    </w:rPr>
  </w:style>
  <w:style w:type="character" w:customStyle="1" w:styleId="BalloonTextChar">
    <w:name w:val="Balloon Text Char"/>
    <w:basedOn w:val="DefaultParagraphFont"/>
    <w:link w:val="BalloonText"/>
    <w:uiPriority w:val="99"/>
    <w:semiHidden/>
    <w:rsid w:val="00116AE4"/>
    <w:rPr>
      <w:rFonts w:ascii="Tahoma" w:eastAsia="PMingLiU" w:hAnsi="Tahoma" w:cs="Tahoma"/>
      <w:sz w:val="16"/>
      <w:szCs w:val="16"/>
      <w:lang w:val="ar-EG" w:eastAsia="ar-EG" w:bidi="ar-EG"/>
    </w:rPr>
  </w:style>
  <w:style w:type="paragraph" w:styleId="NoSpacing">
    <w:name w:val="No Spacing"/>
    <w:uiPriority w:val="1"/>
    <w:qFormat/>
    <w:rsid w:val="00116AE4"/>
    <w:pPr>
      <w:bidi/>
      <w:spacing w:after="0" w:line="240" w:lineRule="auto"/>
    </w:pPr>
    <w:rPr>
      <w:rFonts w:ascii="Calibri" w:eastAsia="PMingLiU" w:hAnsi="Calibri" w:cs="Arial"/>
      <w:lang w:val="ar-EG" w:eastAsia="ar-EG" w:bidi="ar-EG"/>
    </w:rPr>
  </w:style>
  <w:style w:type="paragraph" w:styleId="ListParagraph">
    <w:name w:val="List Paragraph"/>
    <w:aliases w:val="FPO Opsomming alinea"/>
    <w:basedOn w:val="Normal"/>
    <w:uiPriority w:val="34"/>
    <w:qFormat/>
    <w:rsid w:val="00116AE4"/>
    <w:pPr>
      <w:bidi/>
      <w:spacing w:after="200" w:line="276" w:lineRule="auto"/>
      <w:ind w:left="720"/>
      <w:contextualSpacing/>
    </w:pPr>
    <w:rPr>
      <w:rFonts w:ascii="Calibri" w:eastAsia="PMingLiU" w:hAnsi="Calibri" w:cs="Arial"/>
      <w:lang w:val="ar-EG" w:eastAsia="ar-EG" w:bidi="ar-EG"/>
    </w:rPr>
  </w:style>
  <w:style w:type="paragraph" w:styleId="TOCHeading">
    <w:name w:val="TOC Heading"/>
    <w:basedOn w:val="Heading1"/>
    <w:next w:val="Normal"/>
    <w:uiPriority w:val="39"/>
    <w:semiHidden/>
    <w:unhideWhenUsed/>
    <w:qFormat/>
    <w:rsid w:val="00116AE4"/>
    <w:pPr>
      <w:outlineLvl w:val="9"/>
    </w:pPr>
    <w:rPr>
      <w:rFonts w:eastAsia="PMingLiU"/>
    </w:rPr>
  </w:style>
  <w:style w:type="paragraph" w:customStyle="1" w:styleId="Default">
    <w:name w:val="Default"/>
    <w:rsid w:val="00116AE4"/>
    <w:pPr>
      <w:autoSpaceDE w:val="0"/>
      <w:autoSpaceDN w:val="0"/>
      <w:bidi/>
      <w:adjustRightInd w:val="0"/>
      <w:spacing w:after="0" w:line="240" w:lineRule="auto"/>
    </w:pPr>
    <w:rPr>
      <w:rFonts w:ascii="Times New Roman" w:eastAsia="Calibri" w:hAnsi="Times New Roman" w:cs="Times New Roman"/>
      <w:color w:val="000000"/>
      <w:sz w:val="24"/>
      <w:szCs w:val="24"/>
      <w:lang w:val="ar-EG" w:eastAsia="ar-EG" w:bidi="ar-EG"/>
    </w:rPr>
  </w:style>
  <w:style w:type="paragraph" w:customStyle="1" w:styleId="uk-text-justify">
    <w:name w:val="uk-text-justify"/>
    <w:basedOn w:val="Normal"/>
    <w:rsid w:val="00116AE4"/>
    <w:pPr>
      <w:bidi/>
      <w:spacing w:before="100" w:beforeAutospacing="1" w:after="100" w:afterAutospacing="1" w:line="240" w:lineRule="auto"/>
    </w:pPr>
    <w:rPr>
      <w:rFonts w:ascii="Times New Roman" w:eastAsia="Times New Roman" w:hAnsi="Times New Roman" w:cs="Times New Roman"/>
      <w:sz w:val="24"/>
      <w:szCs w:val="24"/>
      <w:lang w:val="ar-EG" w:eastAsia="ar-EG" w:bidi="ar-EG"/>
    </w:rPr>
  </w:style>
  <w:style w:type="character" w:styleId="CommentReference">
    <w:name w:val="annotation reference"/>
    <w:uiPriority w:val="99"/>
    <w:semiHidden/>
    <w:unhideWhenUsed/>
    <w:rsid w:val="00116AE4"/>
    <w:rPr>
      <w:sz w:val="16"/>
      <w:szCs w:val="16"/>
      <w:lang w:val="ar-EG" w:eastAsia="ar-EG" w:bidi="ar-EG"/>
    </w:rPr>
  </w:style>
  <w:style w:type="character" w:customStyle="1" w:styleId="tr">
    <w:name w:val="tr"/>
    <w:basedOn w:val="DefaultParagraphFont"/>
    <w:rsid w:val="00116AE4"/>
  </w:style>
  <w:style w:type="character" w:styleId="PageNumber">
    <w:name w:val="page number"/>
    <w:basedOn w:val="DefaultParagraphFont"/>
    <w:uiPriority w:val="99"/>
    <w:semiHidden/>
    <w:unhideWhenUsed/>
    <w:rsid w:val="00A55888"/>
  </w:style>
  <w:style w:type="paragraph" w:styleId="TOC2">
    <w:name w:val="toc 2"/>
    <w:basedOn w:val="Normal"/>
    <w:next w:val="Normal"/>
    <w:autoRedefine/>
    <w:uiPriority w:val="39"/>
    <w:unhideWhenUsed/>
    <w:rsid w:val="0054112F"/>
    <w:pPr>
      <w:tabs>
        <w:tab w:val="left" w:pos="508"/>
        <w:tab w:val="right" w:leader="dot" w:pos="9408"/>
      </w:tabs>
      <w:bidi/>
      <w:spacing w:after="100"/>
      <w:ind w:left="58"/>
    </w:pPr>
  </w:style>
  <w:style w:type="character" w:styleId="Hyperlink">
    <w:name w:val="Hyperlink"/>
    <w:basedOn w:val="DefaultParagraphFont"/>
    <w:uiPriority w:val="99"/>
    <w:unhideWhenUsed/>
    <w:rsid w:val="003826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85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D65B3-222B-4242-923C-6B935171C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65</Pages>
  <Words>18385</Words>
  <Characters>97444</Characters>
  <Application>Microsoft Office Word</Application>
  <DocSecurity>0</DocSecurity>
  <Lines>812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Irina Sprenglewski</cp:lastModifiedBy>
  <cp:revision>9</cp:revision>
  <cp:lastPrinted>2020-04-23T11:41:00Z</cp:lastPrinted>
  <dcterms:created xsi:type="dcterms:W3CDTF">2020-04-24T08:12:00Z</dcterms:created>
  <dcterms:modified xsi:type="dcterms:W3CDTF">2020-05-13T06:58:00Z</dcterms:modified>
</cp:coreProperties>
</file>