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D31A" w14:textId="77777777" w:rsidR="00F20115" w:rsidRPr="00F24499" w:rsidRDefault="00F24499" w:rsidP="00017C43">
      <w:pPr>
        <w:jc w:val="center"/>
        <w:rPr>
          <w:b/>
          <w:sz w:val="28"/>
          <w:szCs w:val="28"/>
        </w:rPr>
      </w:pPr>
      <w:r>
        <w:rPr>
          <w:b/>
          <w:sz w:val="28"/>
          <w:szCs w:val="28"/>
        </w:rPr>
        <w:t>Terms of Reference (</w:t>
      </w:r>
      <w:proofErr w:type="spellStart"/>
      <w:r>
        <w:rPr>
          <w:b/>
          <w:sz w:val="28"/>
          <w:szCs w:val="28"/>
        </w:rPr>
        <w:t>ToR</w:t>
      </w:r>
      <w:proofErr w:type="spellEnd"/>
      <w:r>
        <w:rPr>
          <w:b/>
          <w:sz w:val="28"/>
          <w:szCs w:val="28"/>
        </w:rPr>
        <w:t>)</w:t>
      </w:r>
      <w:r w:rsidR="00037B87" w:rsidRPr="00F24499">
        <w:rPr>
          <w:rStyle w:val="FootnoteReference"/>
          <w:b/>
          <w:sz w:val="28"/>
          <w:szCs w:val="28"/>
        </w:rPr>
        <w:footnoteReference w:id="1"/>
      </w:r>
    </w:p>
    <w:p w14:paraId="55AC72DF" w14:textId="5BC51C24" w:rsidR="00017C43" w:rsidRDefault="00017C43" w:rsidP="00017C43">
      <w:pPr>
        <w:pStyle w:val="Heading1"/>
        <w:jc w:val="center"/>
      </w:pPr>
      <w:r w:rsidRPr="00017C43">
        <w:t>Supreme Audit Institution Performance Measurement Framework</w:t>
      </w:r>
      <w:r w:rsidR="0015738A">
        <w:t xml:space="preserve"> </w:t>
      </w:r>
      <w:r w:rsidR="0015738A">
        <w:br/>
        <w:t>(SAI PMF)</w:t>
      </w:r>
      <w:r w:rsidRPr="00017C43">
        <w:t xml:space="preserve"> Assessment in [SAI], [year]</w:t>
      </w:r>
    </w:p>
    <w:p w14:paraId="33D5891D" w14:textId="77777777" w:rsidR="006328DC" w:rsidRPr="006328DC" w:rsidRDefault="006328DC" w:rsidP="006328DC"/>
    <w:p w14:paraId="7D613ED1" w14:textId="77777777" w:rsidR="00017C43" w:rsidRPr="007E0FF8" w:rsidRDefault="00017C43" w:rsidP="007E0FF8">
      <w:pPr>
        <w:pStyle w:val="Heading2"/>
        <w:numPr>
          <w:ilvl w:val="0"/>
          <w:numId w:val="3"/>
        </w:numPr>
        <w:rPr>
          <w:sz w:val="24"/>
          <w:szCs w:val="24"/>
        </w:rPr>
      </w:pPr>
      <w:r w:rsidRPr="007E0FF8">
        <w:rPr>
          <w:sz w:val="24"/>
          <w:szCs w:val="24"/>
        </w:rPr>
        <w:t>Background and Context</w:t>
      </w:r>
    </w:p>
    <w:p w14:paraId="16B3E518" w14:textId="77777777" w:rsidR="00017C43" w:rsidRPr="00C26EDF" w:rsidRDefault="00017C43" w:rsidP="00017C43">
      <w:pPr>
        <w:pStyle w:val="ListParagraph"/>
        <w:numPr>
          <w:ilvl w:val="0"/>
          <w:numId w:val="1"/>
        </w:numPr>
        <w:rPr>
          <w:i/>
          <w:sz w:val="24"/>
          <w:szCs w:val="24"/>
        </w:rPr>
      </w:pPr>
      <w:r w:rsidRPr="00C26EDF">
        <w:rPr>
          <w:i/>
          <w:sz w:val="24"/>
          <w:szCs w:val="24"/>
        </w:rPr>
        <w:t>Confirmation of decision to undertake SAI PMF assessment</w:t>
      </w:r>
      <w:r w:rsidR="00F00E1E" w:rsidRPr="00C26EDF">
        <w:rPr>
          <w:i/>
          <w:sz w:val="24"/>
          <w:szCs w:val="24"/>
        </w:rPr>
        <w:t xml:space="preserve"> </w:t>
      </w:r>
    </w:p>
    <w:p w14:paraId="0E68854A" w14:textId="08EDA3D9" w:rsidR="00F00E1E" w:rsidRPr="00C26EDF" w:rsidRDefault="00F00E1E" w:rsidP="00017C43">
      <w:pPr>
        <w:pStyle w:val="ListParagraph"/>
        <w:numPr>
          <w:ilvl w:val="0"/>
          <w:numId w:val="1"/>
        </w:numPr>
        <w:rPr>
          <w:i/>
          <w:sz w:val="24"/>
          <w:szCs w:val="24"/>
        </w:rPr>
      </w:pPr>
      <w:r w:rsidRPr="00C26EDF">
        <w:rPr>
          <w:i/>
          <w:sz w:val="24"/>
          <w:szCs w:val="24"/>
        </w:rPr>
        <w:t>Identification of the assessment owner</w:t>
      </w:r>
    </w:p>
    <w:p w14:paraId="5ACE2ADE" w14:textId="77777777" w:rsidR="00F00E1E" w:rsidRDefault="00F00E1E" w:rsidP="00017C43">
      <w:pPr>
        <w:pStyle w:val="ListParagraph"/>
        <w:numPr>
          <w:ilvl w:val="0"/>
          <w:numId w:val="1"/>
        </w:numPr>
        <w:rPr>
          <w:i/>
          <w:sz w:val="24"/>
          <w:szCs w:val="24"/>
        </w:rPr>
      </w:pPr>
      <w:r w:rsidRPr="00C26EDF">
        <w:rPr>
          <w:i/>
          <w:sz w:val="24"/>
          <w:szCs w:val="24"/>
        </w:rPr>
        <w:t>Brief background about the SAI and the country context (SAI type</w:t>
      </w:r>
      <w:r w:rsidR="00036904">
        <w:rPr>
          <w:i/>
          <w:sz w:val="24"/>
          <w:szCs w:val="24"/>
        </w:rPr>
        <w:t xml:space="preserve"> and reporting lines</w:t>
      </w:r>
      <w:r w:rsidRPr="00C26EDF">
        <w:rPr>
          <w:i/>
          <w:sz w:val="24"/>
          <w:szCs w:val="24"/>
        </w:rPr>
        <w:t>, mandate</w:t>
      </w:r>
      <w:r w:rsidR="002956EC">
        <w:rPr>
          <w:i/>
          <w:sz w:val="24"/>
          <w:szCs w:val="24"/>
        </w:rPr>
        <w:t xml:space="preserve"> (</w:t>
      </w:r>
      <w:r w:rsidR="00036904">
        <w:rPr>
          <w:i/>
          <w:sz w:val="24"/>
          <w:szCs w:val="24"/>
        </w:rPr>
        <w:t>mandatory</w:t>
      </w:r>
      <w:r w:rsidR="002956EC">
        <w:rPr>
          <w:i/>
          <w:sz w:val="24"/>
          <w:szCs w:val="24"/>
        </w:rPr>
        <w:t xml:space="preserve"> and non-mandatory tasks)</w:t>
      </w:r>
      <w:r w:rsidRPr="00C26EDF">
        <w:rPr>
          <w:i/>
          <w:sz w:val="24"/>
          <w:szCs w:val="24"/>
        </w:rPr>
        <w:t>, audit types performed, structure of the SAI</w:t>
      </w:r>
      <w:r w:rsidR="002956EC">
        <w:rPr>
          <w:i/>
          <w:sz w:val="24"/>
          <w:szCs w:val="24"/>
        </w:rPr>
        <w:t>, brief description of country governance</w:t>
      </w:r>
      <w:r w:rsidR="00036904">
        <w:rPr>
          <w:i/>
          <w:sz w:val="24"/>
          <w:szCs w:val="24"/>
        </w:rPr>
        <w:t>,</w:t>
      </w:r>
      <w:r w:rsidR="002956EC">
        <w:rPr>
          <w:i/>
          <w:sz w:val="24"/>
          <w:szCs w:val="24"/>
        </w:rPr>
        <w:t xml:space="preserve"> public financial management </w:t>
      </w:r>
      <w:r w:rsidR="00036904">
        <w:rPr>
          <w:i/>
          <w:sz w:val="24"/>
          <w:szCs w:val="24"/>
        </w:rPr>
        <w:t xml:space="preserve">and public sector audit </w:t>
      </w:r>
      <w:r w:rsidR="002956EC">
        <w:rPr>
          <w:i/>
          <w:sz w:val="24"/>
          <w:szCs w:val="24"/>
        </w:rPr>
        <w:t>arrangements</w:t>
      </w:r>
      <w:r w:rsidRPr="00C26EDF">
        <w:rPr>
          <w:i/>
          <w:sz w:val="24"/>
          <w:szCs w:val="24"/>
        </w:rPr>
        <w:t>)</w:t>
      </w:r>
    </w:p>
    <w:p w14:paraId="2C6E937A" w14:textId="77777777" w:rsidR="00F24499" w:rsidRPr="00F24499" w:rsidRDefault="00F24499" w:rsidP="00F24499">
      <w:pPr>
        <w:spacing w:after="0"/>
        <w:rPr>
          <w:i/>
          <w:sz w:val="24"/>
          <w:szCs w:val="24"/>
        </w:rPr>
      </w:pPr>
    </w:p>
    <w:p w14:paraId="291C7E5F" w14:textId="77777777" w:rsidR="00F00E1E" w:rsidRPr="007E0FF8" w:rsidRDefault="00F00E1E" w:rsidP="007E0FF8">
      <w:pPr>
        <w:pStyle w:val="Heading2"/>
        <w:numPr>
          <w:ilvl w:val="0"/>
          <w:numId w:val="3"/>
        </w:numPr>
        <w:rPr>
          <w:sz w:val="24"/>
          <w:szCs w:val="24"/>
        </w:rPr>
      </w:pPr>
      <w:r w:rsidRPr="007E0FF8">
        <w:rPr>
          <w:sz w:val="24"/>
          <w:szCs w:val="24"/>
        </w:rPr>
        <w:t>Purpose of the Assessment</w:t>
      </w:r>
    </w:p>
    <w:p w14:paraId="4528CE30" w14:textId="77777777" w:rsidR="00F00E1E" w:rsidRPr="00886D3F" w:rsidRDefault="00F00E1E" w:rsidP="00F00E1E">
      <w:pPr>
        <w:pStyle w:val="ListParagraph"/>
        <w:numPr>
          <w:ilvl w:val="0"/>
          <w:numId w:val="1"/>
        </w:numPr>
        <w:rPr>
          <w:i/>
          <w:sz w:val="24"/>
          <w:szCs w:val="24"/>
        </w:rPr>
      </w:pPr>
      <w:r w:rsidRPr="00886D3F">
        <w:rPr>
          <w:i/>
          <w:sz w:val="24"/>
          <w:szCs w:val="24"/>
        </w:rPr>
        <w:t>Purpose of assessment</w:t>
      </w:r>
    </w:p>
    <w:p w14:paraId="497AF2CF" w14:textId="77777777" w:rsidR="00F00E1E" w:rsidRPr="00C26EDF" w:rsidRDefault="00F00E1E" w:rsidP="00F00E1E">
      <w:pPr>
        <w:pStyle w:val="ListParagraph"/>
        <w:numPr>
          <w:ilvl w:val="0"/>
          <w:numId w:val="1"/>
        </w:numPr>
        <w:rPr>
          <w:i/>
          <w:sz w:val="24"/>
          <w:szCs w:val="24"/>
        </w:rPr>
      </w:pPr>
      <w:r w:rsidRPr="00C26EDF">
        <w:rPr>
          <w:i/>
          <w:sz w:val="24"/>
          <w:szCs w:val="24"/>
        </w:rPr>
        <w:t>Choice of assessment approach (linked to purpose)</w:t>
      </w:r>
    </w:p>
    <w:p w14:paraId="0CC1D435" w14:textId="77777777" w:rsidR="00F00E1E" w:rsidRDefault="00F00E1E" w:rsidP="00F00E1E">
      <w:pPr>
        <w:pStyle w:val="ListParagraph"/>
        <w:numPr>
          <w:ilvl w:val="0"/>
          <w:numId w:val="1"/>
        </w:numPr>
        <w:rPr>
          <w:i/>
          <w:sz w:val="24"/>
          <w:szCs w:val="24"/>
        </w:rPr>
      </w:pPr>
      <w:r w:rsidRPr="00C26EDF">
        <w:rPr>
          <w:i/>
          <w:sz w:val="24"/>
          <w:szCs w:val="24"/>
        </w:rPr>
        <w:t>Planned use of the assessment results</w:t>
      </w:r>
      <w:r w:rsidR="00D4542F">
        <w:rPr>
          <w:i/>
          <w:sz w:val="24"/>
          <w:szCs w:val="24"/>
        </w:rPr>
        <w:t xml:space="preserve"> by the SAI and if relevant other stakeholders (like donors or regions)</w:t>
      </w:r>
    </w:p>
    <w:p w14:paraId="02F6A30A" w14:textId="77777777" w:rsidR="00F24499" w:rsidRPr="00F24499" w:rsidRDefault="00F24499" w:rsidP="00F24499">
      <w:pPr>
        <w:spacing w:after="0"/>
        <w:rPr>
          <w:i/>
          <w:sz w:val="24"/>
          <w:szCs w:val="24"/>
        </w:rPr>
      </w:pPr>
    </w:p>
    <w:p w14:paraId="4AD9696F" w14:textId="77777777" w:rsidR="00F00E1E" w:rsidRPr="00886D3F" w:rsidRDefault="00F00E1E" w:rsidP="007E0FF8">
      <w:pPr>
        <w:pStyle w:val="Heading2"/>
        <w:numPr>
          <w:ilvl w:val="0"/>
          <w:numId w:val="3"/>
        </w:numPr>
        <w:rPr>
          <w:sz w:val="24"/>
          <w:szCs w:val="24"/>
        </w:rPr>
      </w:pPr>
      <w:r w:rsidRPr="00886D3F">
        <w:rPr>
          <w:sz w:val="24"/>
          <w:szCs w:val="24"/>
        </w:rPr>
        <w:t>Scope of the Assessment</w:t>
      </w:r>
    </w:p>
    <w:p w14:paraId="11AEA703" w14:textId="77777777" w:rsidR="000657B6" w:rsidRPr="00886D3F" w:rsidRDefault="000657B6" w:rsidP="000657B6">
      <w:pPr>
        <w:pStyle w:val="ListParagraph"/>
        <w:numPr>
          <w:ilvl w:val="0"/>
          <w:numId w:val="1"/>
        </w:numPr>
        <w:rPr>
          <w:i/>
          <w:sz w:val="24"/>
          <w:szCs w:val="24"/>
        </w:rPr>
      </w:pPr>
      <w:r w:rsidRPr="00886D3F">
        <w:rPr>
          <w:i/>
          <w:sz w:val="24"/>
          <w:szCs w:val="24"/>
        </w:rPr>
        <w:t>Time period to be covered by the assessment (e.g. one given fiscal year)</w:t>
      </w:r>
    </w:p>
    <w:p w14:paraId="7449E6D8" w14:textId="3F6376A9" w:rsidR="00036904" w:rsidRPr="00886D3F" w:rsidRDefault="00036904" w:rsidP="00F00E1E">
      <w:pPr>
        <w:pStyle w:val="ListParagraph"/>
        <w:numPr>
          <w:ilvl w:val="0"/>
          <w:numId w:val="1"/>
        </w:numPr>
        <w:rPr>
          <w:i/>
          <w:sz w:val="24"/>
          <w:szCs w:val="24"/>
        </w:rPr>
      </w:pPr>
      <w:r w:rsidRPr="00886D3F">
        <w:rPr>
          <w:i/>
          <w:sz w:val="24"/>
          <w:szCs w:val="24"/>
        </w:rPr>
        <w:t xml:space="preserve">What </w:t>
      </w:r>
      <w:r w:rsidRPr="00886D3F">
        <w:rPr>
          <w:i/>
          <w:sz w:val="24"/>
          <w:szCs w:val="24"/>
          <w:lang w:val="en-GB"/>
        </w:rPr>
        <w:t>audit types the SAI conducts (e.g. financial, compliance, performance audit, jurisdictional control), how these are combined in audit engagements (where relevant), and which audit indicators in SAI PMF</w:t>
      </w:r>
      <w:r w:rsidR="00D4542F" w:rsidRPr="00886D3F">
        <w:rPr>
          <w:i/>
          <w:sz w:val="24"/>
          <w:szCs w:val="24"/>
          <w:lang w:val="en-GB"/>
        </w:rPr>
        <w:t xml:space="preserve"> will be used to assess the different audit types</w:t>
      </w:r>
      <w:r w:rsidRPr="00886D3F">
        <w:rPr>
          <w:i/>
          <w:sz w:val="24"/>
          <w:szCs w:val="24"/>
          <w:lang w:val="en-GB"/>
        </w:rPr>
        <w:t>.</w:t>
      </w:r>
      <w:r w:rsidRPr="00886D3F">
        <w:rPr>
          <w:rStyle w:val="FootnoteReference"/>
          <w:i/>
          <w:sz w:val="24"/>
          <w:szCs w:val="24"/>
          <w:lang w:val="en-GB"/>
        </w:rPr>
        <w:footnoteReference w:id="2"/>
      </w:r>
    </w:p>
    <w:p w14:paraId="5229D49E" w14:textId="77777777" w:rsidR="00036904" w:rsidRPr="00886D3F" w:rsidRDefault="00036904" w:rsidP="00F00E1E">
      <w:pPr>
        <w:pStyle w:val="ListParagraph"/>
        <w:numPr>
          <w:ilvl w:val="0"/>
          <w:numId w:val="1"/>
        </w:numPr>
        <w:rPr>
          <w:i/>
          <w:sz w:val="24"/>
          <w:szCs w:val="24"/>
        </w:rPr>
      </w:pPr>
      <w:r w:rsidRPr="00886D3F">
        <w:rPr>
          <w:i/>
          <w:sz w:val="24"/>
          <w:szCs w:val="24"/>
        </w:rPr>
        <w:t>Whether the SAI outsources audit work</w:t>
      </w:r>
    </w:p>
    <w:p w14:paraId="29CE9DD2" w14:textId="2FAADB8E" w:rsidR="00F00E1E" w:rsidRPr="00886D3F" w:rsidRDefault="000657B6" w:rsidP="00F00E1E">
      <w:pPr>
        <w:pStyle w:val="ListParagraph"/>
        <w:numPr>
          <w:ilvl w:val="0"/>
          <w:numId w:val="1"/>
        </w:numPr>
        <w:rPr>
          <w:i/>
          <w:sz w:val="24"/>
          <w:szCs w:val="24"/>
        </w:rPr>
      </w:pPr>
      <w:r w:rsidRPr="00886D3F">
        <w:rPr>
          <w:i/>
          <w:sz w:val="24"/>
          <w:szCs w:val="24"/>
        </w:rPr>
        <w:lastRenderedPageBreak/>
        <w:t xml:space="preserve">Which </w:t>
      </w:r>
      <w:r w:rsidR="00F00E1E" w:rsidRPr="00886D3F">
        <w:rPr>
          <w:i/>
          <w:sz w:val="24"/>
          <w:szCs w:val="24"/>
        </w:rPr>
        <w:t>o</w:t>
      </w:r>
      <w:r w:rsidRPr="00886D3F">
        <w:rPr>
          <w:i/>
          <w:sz w:val="24"/>
          <w:szCs w:val="24"/>
        </w:rPr>
        <w:t>f the SAI’s offices/departments</w:t>
      </w:r>
      <w:r w:rsidR="00F00E1E" w:rsidRPr="00886D3F">
        <w:rPr>
          <w:i/>
          <w:sz w:val="24"/>
          <w:szCs w:val="24"/>
        </w:rPr>
        <w:t xml:space="preserve"> </w:t>
      </w:r>
      <w:r w:rsidR="00600305" w:rsidRPr="00886D3F">
        <w:rPr>
          <w:i/>
          <w:sz w:val="24"/>
          <w:szCs w:val="24"/>
        </w:rPr>
        <w:t xml:space="preserve">and regional offices </w:t>
      </w:r>
      <w:r w:rsidR="00F00E1E" w:rsidRPr="00886D3F">
        <w:rPr>
          <w:i/>
          <w:sz w:val="24"/>
          <w:szCs w:val="24"/>
        </w:rPr>
        <w:t>will be covered by the assessment</w:t>
      </w:r>
    </w:p>
    <w:p w14:paraId="768954C2" w14:textId="77777777" w:rsidR="000657B6" w:rsidRPr="00886D3F" w:rsidRDefault="000657B6" w:rsidP="00F00E1E">
      <w:pPr>
        <w:pStyle w:val="ListParagraph"/>
        <w:numPr>
          <w:ilvl w:val="0"/>
          <w:numId w:val="1"/>
        </w:numPr>
        <w:rPr>
          <w:i/>
          <w:sz w:val="24"/>
          <w:szCs w:val="24"/>
        </w:rPr>
      </w:pPr>
      <w:r w:rsidRPr="00886D3F">
        <w:rPr>
          <w:i/>
          <w:sz w:val="24"/>
          <w:szCs w:val="24"/>
          <w:lang w:val="en-GB"/>
        </w:rPr>
        <w:t>Any unusual responsibilities of the SAI, and whether and how these will be addressed in the assessment (e.g. pre-audit/control tasks, responsibility for financial statement preparation)</w:t>
      </w:r>
    </w:p>
    <w:p w14:paraId="0D857DA8" w14:textId="58AB7441" w:rsidR="00F00E1E" w:rsidRPr="00886D3F" w:rsidRDefault="00F00E1E" w:rsidP="00600305">
      <w:pPr>
        <w:pStyle w:val="ListParagraph"/>
        <w:numPr>
          <w:ilvl w:val="0"/>
          <w:numId w:val="1"/>
        </w:numPr>
        <w:spacing w:after="0"/>
        <w:rPr>
          <w:i/>
          <w:sz w:val="24"/>
          <w:szCs w:val="24"/>
        </w:rPr>
      </w:pPr>
      <w:r w:rsidRPr="00886D3F">
        <w:rPr>
          <w:i/>
          <w:sz w:val="24"/>
          <w:szCs w:val="24"/>
        </w:rPr>
        <w:t xml:space="preserve">Justification for any </w:t>
      </w:r>
      <w:r w:rsidR="00600305" w:rsidRPr="00886D3F">
        <w:rPr>
          <w:i/>
          <w:sz w:val="24"/>
          <w:szCs w:val="24"/>
        </w:rPr>
        <w:t xml:space="preserve">other </w:t>
      </w:r>
      <w:r w:rsidRPr="00886D3F">
        <w:rPr>
          <w:i/>
          <w:sz w:val="24"/>
          <w:szCs w:val="24"/>
        </w:rPr>
        <w:t>exclusions of indicators</w:t>
      </w:r>
      <w:r w:rsidR="002956EC" w:rsidRPr="00886D3F">
        <w:rPr>
          <w:i/>
          <w:sz w:val="24"/>
          <w:szCs w:val="24"/>
        </w:rPr>
        <w:t xml:space="preserve"> or dimensions</w:t>
      </w:r>
      <w:r w:rsidRPr="00886D3F">
        <w:rPr>
          <w:i/>
          <w:sz w:val="24"/>
          <w:szCs w:val="24"/>
        </w:rPr>
        <w:t xml:space="preserve"> from the assessment</w:t>
      </w:r>
      <w:r w:rsidR="00AE232C" w:rsidRPr="00886D3F">
        <w:rPr>
          <w:i/>
          <w:sz w:val="24"/>
          <w:szCs w:val="24"/>
        </w:rPr>
        <w:t xml:space="preserve"> (including </w:t>
      </w:r>
      <w:proofErr w:type="gramStart"/>
      <w:r w:rsidR="00AE232C" w:rsidRPr="00886D3F">
        <w:rPr>
          <w:i/>
          <w:sz w:val="24"/>
          <w:szCs w:val="24"/>
        </w:rPr>
        <w:t>whether or not</w:t>
      </w:r>
      <w:proofErr w:type="gramEnd"/>
      <w:r w:rsidR="00AE232C" w:rsidRPr="00886D3F">
        <w:rPr>
          <w:i/>
          <w:sz w:val="24"/>
          <w:szCs w:val="24"/>
        </w:rPr>
        <w:t xml:space="preserve"> the jurisdictional control indicators will be applied)</w:t>
      </w:r>
    </w:p>
    <w:p w14:paraId="05ED09E2" w14:textId="77777777" w:rsidR="000657B6" w:rsidRDefault="000657B6" w:rsidP="000657B6">
      <w:pPr>
        <w:pStyle w:val="Heading2"/>
        <w:numPr>
          <w:ilvl w:val="0"/>
          <w:numId w:val="3"/>
        </w:numPr>
        <w:rPr>
          <w:sz w:val="24"/>
          <w:szCs w:val="24"/>
        </w:rPr>
      </w:pPr>
      <w:r>
        <w:rPr>
          <w:sz w:val="24"/>
          <w:szCs w:val="24"/>
        </w:rPr>
        <w:t>Methodology and Reporting</w:t>
      </w:r>
    </w:p>
    <w:p w14:paraId="71A0E32A" w14:textId="77777777" w:rsidR="000657B6" w:rsidRPr="000657B6" w:rsidRDefault="000657B6" w:rsidP="000657B6">
      <w:pPr>
        <w:pStyle w:val="ListParagraph"/>
        <w:numPr>
          <w:ilvl w:val="0"/>
          <w:numId w:val="1"/>
        </w:numPr>
        <w:rPr>
          <w:i/>
          <w:sz w:val="24"/>
          <w:szCs w:val="24"/>
        </w:rPr>
      </w:pPr>
      <w:r w:rsidRPr="000657B6">
        <w:rPr>
          <w:i/>
          <w:sz w:val="24"/>
          <w:szCs w:val="24"/>
        </w:rPr>
        <w:t xml:space="preserve">Confirmation that the assessment will follow the SAI PMF methodology as described in the SAI PMF </w:t>
      </w:r>
      <w:r>
        <w:rPr>
          <w:i/>
          <w:sz w:val="24"/>
          <w:szCs w:val="24"/>
        </w:rPr>
        <w:t>document</w:t>
      </w:r>
    </w:p>
    <w:p w14:paraId="4437A7B6" w14:textId="77777777" w:rsidR="000657B6" w:rsidRPr="000657B6" w:rsidRDefault="000657B6" w:rsidP="000657B6">
      <w:pPr>
        <w:pStyle w:val="ListParagraph"/>
        <w:numPr>
          <w:ilvl w:val="0"/>
          <w:numId w:val="1"/>
        </w:numPr>
        <w:rPr>
          <w:i/>
          <w:sz w:val="24"/>
          <w:szCs w:val="24"/>
        </w:rPr>
      </w:pPr>
      <w:r w:rsidRPr="000657B6">
        <w:rPr>
          <w:i/>
          <w:sz w:val="24"/>
          <w:szCs w:val="24"/>
        </w:rPr>
        <w:t>Confirmation that this will be an objective and evidence based assessment</w:t>
      </w:r>
    </w:p>
    <w:p w14:paraId="2629C8DC" w14:textId="4480D56E" w:rsidR="000657B6" w:rsidRPr="000657B6" w:rsidRDefault="000657B6" w:rsidP="000657B6">
      <w:pPr>
        <w:pStyle w:val="ListParagraph"/>
        <w:numPr>
          <w:ilvl w:val="0"/>
          <w:numId w:val="1"/>
        </w:numPr>
        <w:rPr>
          <w:i/>
          <w:sz w:val="24"/>
          <w:szCs w:val="24"/>
        </w:rPr>
      </w:pPr>
      <w:r w:rsidRPr="000657B6">
        <w:rPr>
          <w:i/>
          <w:sz w:val="24"/>
          <w:szCs w:val="24"/>
        </w:rPr>
        <w:t xml:space="preserve">Main sources of </w:t>
      </w:r>
      <w:r>
        <w:rPr>
          <w:i/>
          <w:sz w:val="24"/>
          <w:szCs w:val="24"/>
        </w:rPr>
        <w:t xml:space="preserve">evidence, </w:t>
      </w:r>
      <w:r w:rsidR="00CF3568">
        <w:rPr>
          <w:i/>
          <w:sz w:val="24"/>
          <w:szCs w:val="24"/>
        </w:rPr>
        <w:t xml:space="preserve">and methods for collecting this, </w:t>
      </w:r>
      <w:r>
        <w:rPr>
          <w:i/>
          <w:sz w:val="24"/>
          <w:szCs w:val="24"/>
        </w:rPr>
        <w:t xml:space="preserve">including whether there are recent quality assurance reviews that may be relied on for evidence </w:t>
      </w:r>
    </w:p>
    <w:p w14:paraId="2C0B6E4C" w14:textId="1096CDEC" w:rsidR="000657B6" w:rsidRPr="00886D3F" w:rsidRDefault="000657B6" w:rsidP="000657B6">
      <w:pPr>
        <w:pStyle w:val="ListParagraph"/>
        <w:numPr>
          <w:ilvl w:val="0"/>
          <w:numId w:val="1"/>
        </w:numPr>
        <w:rPr>
          <w:i/>
          <w:sz w:val="24"/>
          <w:szCs w:val="24"/>
        </w:rPr>
      </w:pPr>
      <w:r w:rsidRPr="00886D3F">
        <w:rPr>
          <w:i/>
          <w:sz w:val="24"/>
          <w:szCs w:val="24"/>
        </w:rPr>
        <w:t xml:space="preserve">Description of the size of and methodology for </w:t>
      </w:r>
      <w:proofErr w:type="gramStart"/>
      <w:r w:rsidR="00CF3568" w:rsidRPr="00886D3F">
        <w:rPr>
          <w:i/>
          <w:sz w:val="24"/>
          <w:szCs w:val="24"/>
        </w:rPr>
        <w:t>sampling</w:t>
      </w:r>
      <w:r w:rsidRPr="00886D3F">
        <w:rPr>
          <w:i/>
          <w:sz w:val="24"/>
          <w:szCs w:val="24"/>
        </w:rPr>
        <w:t xml:space="preserve">  audit</w:t>
      </w:r>
      <w:proofErr w:type="gramEnd"/>
      <w:r w:rsidRPr="00886D3F">
        <w:rPr>
          <w:i/>
          <w:sz w:val="24"/>
          <w:szCs w:val="24"/>
        </w:rPr>
        <w:t xml:space="preserve"> files for review (independent decision by assessment team, random sample, stratification, etc.)</w:t>
      </w:r>
    </w:p>
    <w:p w14:paraId="4D93334C" w14:textId="77777777" w:rsidR="000657B6" w:rsidRPr="00886D3F" w:rsidRDefault="000657B6" w:rsidP="000657B6">
      <w:pPr>
        <w:pStyle w:val="ListParagraph"/>
        <w:numPr>
          <w:ilvl w:val="0"/>
          <w:numId w:val="1"/>
        </w:numPr>
        <w:rPr>
          <w:i/>
          <w:sz w:val="24"/>
          <w:szCs w:val="24"/>
        </w:rPr>
      </w:pPr>
      <w:r w:rsidRPr="00886D3F">
        <w:rPr>
          <w:i/>
          <w:sz w:val="24"/>
          <w:szCs w:val="24"/>
        </w:rPr>
        <w:t>Any confidentiality issues and arrangements</w:t>
      </w:r>
    </w:p>
    <w:p w14:paraId="2323D4B6" w14:textId="77777777" w:rsidR="000871EA" w:rsidRPr="00886D3F" w:rsidRDefault="000871EA" w:rsidP="000657B6">
      <w:pPr>
        <w:pStyle w:val="ListParagraph"/>
        <w:numPr>
          <w:ilvl w:val="0"/>
          <w:numId w:val="1"/>
        </w:numPr>
        <w:rPr>
          <w:i/>
          <w:sz w:val="24"/>
          <w:szCs w:val="24"/>
        </w:rPr>
      </w:pPr>
      <w:r w:rsidRPr="00886D3F">
        <w:rPr>
          <w:i/>
          <w:sz w:val="24"/>
          <w:szCs w:val="24"/>
        </w:rPr>
        <w:t>Language of the report and any arrangements to handle</w:t>
      </w:r>
      <w:r w:rsidR="00F24499" w:rsidRPr="00886D3F">
        <w:rPr>
          <w:i/>
          <w:sz w:val="24"/>
          <w:szCs w:val="24"/>
        </w:rPr>
        <w:t xml:space="preserve"> any</w:t>
      </w:r>
      <w:r w:rsidRPr="00886D3F">
        <w:rPr>
          <w:i/>
          <w:sz w:val="24"/>
          <w:szCs w:val="24"/>
        </w:rPr>
        <w:t xml:space="preserve"> language barriers</w:t>
      </w:r>
    </w:p>
    <w:p w14:paraId="30A40563" w14:textId="77777777" w:rsidR="00F24499" w:rsidRPr="00F24499" w:rsidRDefault="00F24499" w:rsidP="00F24499">
      <w:pPr>
        <w:spacing w:after="0"/>
        <w:rPr>
          <w:i/>
          <w:sz w:val="24"/>
          <w:szCs w:val="24"/>
        </w:rPr>
      </w:pPr>
    </w:p>
    <w:p w14:paraId="1F6F7471" w14:textId="77777777" w:rsidR="00F00E1E" w:rsidRPr="00886D3F" w:rsidRDefault="00F00E1E" w:rsidP="007E0FF8">
      <w:pPr>
        <w:pStyle w:val="Heading2"/>
        <w:numPr>
          <w:ilvl w:val="0"/>
          <w:numId w:val="3"/>
        </w:numPr>
        <w:rPr>
          <w:sz w:val="24"/>
          <w:szCs w:val="24"/>
        </w:rPr>
      </w:pPr>
      <w:r w:rsidRPr="00886D3F">
        <w:rPr>
          <w:sz w:val="24"/>
          <w:szCs w:val="24"/>
        </w:rPr>
        <w:t>The Assessment Team and Involvement of Stakeholders in the Assessment</w:t>
      </w:r>
    </w:p>
    <w:p w14:paraId="11D2E5DA" w14:textId="77777777" w:rsidR="00BE6371" w:rsidRPr="00886D3F" w:rsidRDefault="00BE6371" w:rsidP="00BE6371">
      <w:pPr>
        <w:pStyle w:val="ListParagraph"/>
        <w:numPr>
          <w:ilvl w:val="0"/>
          <w:numId w:val="1"/>
        </w:numPr>
        <w:rPr>
          <w:i/>
          <w:sz w:val="24"/>
          <w:szCs w:val="24"/>
        </w:rPr>
      </w:pPr>
      <w:r w:rsidRPr="00886D3F">
        <w:rPr>
          <w:i/>
          <w:sz w:val="24"/>
          <w:szCs w:val="24"/>
        </w:rPr>
        <w:t>Identification of the team leader</w:t>
      </w:r>
      <w:r w:rsidR="00070460" w:rsidRPr="00886D3F">
        <w:rPr>
          <w:i/>
          <w:sz w:val="24"/>
          <w:szCs w:val="24"/>
        </w:rPr>
        <w:t xml:space="preserve">, and confirmation that the team leader has the necessary skills </w:t>
      </w:r>
    </w:p>
    <w:p w14:paraId="62C884A8" w14:textId="77777777" w:rsidR="00F00E1E" w:rsidRPr="00886D3F" w:rsidRDefault="00F00E1E" w:rsidP="00F00E1E">
      <w:pPr>
        <w:pStyle w:val="ListParagraph"/>
        <w:numPr>
          <w:ilvl w:val="0"/>
          <w:numId w:val="1"/>
        </w:numPr>
        <w:rPr>
          <w:i/>
          <w:sz w:val="24"/>
          <w:szCs w:val="24"/>
        </w:rPr>
      </w:pPr>
      <w:r w:rsidRPr="00886D3F">
        <w:rPr>
          <w:i/>
          <w:sz w:val="24"/>
          <w:szCs w:val="24"/>
        </w:rPr>
        <w:t>Experience and qualifications of the members of the assessment team (demonstrate that the team collectively has sufficient knowledge of SAI PMF and the types of audit performed by the SAI as well as knowledge of the ISSAIs)</w:t>
      </w:r>
    </w:p>
    <w:p w14:paraId="4195FE2B" w14:textId="77777777" w:rsidR="00F00E1E" w:rsidRPr="00886D3F" w:rsidRDefault="00F00E1E" w:rsidP="00F00E1E">
      <w:pPr>
        <w:pStyle w:val="ListParagraph"/>
        <w:numPr>
          <w:ilvl w:val="0"/>
          <w:numId w:val="1"/>
        </w:numPr>
        <w:rPr>
          <w:i/>
          <w:sz w:val="24"/>
          <w:szCs w:val="24"/>
        </w:rPr>
      </w:pPr>
      <w:r w:rsidRPr="00886D3F">
        <w:rPr>
          <w:i/>
          <w:sz w:val="24"/>
          <w:szCs w:val="24"/>
        </w:rPr>
        <w:t>Description of the resources available to the assessment team (approximate no. of days, full time/part time work)</w:t>
      </w:r>
    </w:p>
    <w:p w14:paraId="324488FF" w14:textId="69968D18" w:rsidR="00F00E1E" w:rsidRPr="00886D3F" w:rsidRDefault="00F00E1E" w:rsidP="00F00E1E">
      <w:pPr>
        <w:pStyle w:val="ListParagraph"/>
        <w:numPr>
          <w:ilvl w:val="0"/>
          <w:numId w:val="1"/>
        </w:numPr>
        <w:rPr>
          <w:i/>
          <w:sz w:val="24"/>
          <w:szCs w:val="24"/>
        </w:rPr>
      </w:pPr>
      <w:r w:rsidRPr="00886D3F">
        <w:rPr>
          <w:i/>
          <w:sz w:val="24"/>
          <w:szCs w:val="24"/>
        </w:rPr>
        <w:t>Identification of key stakeholders for the assessment and what input is requested from them</w:t>
      </w:r>
      <w:r w:rsidR="00E009C8" w:rsidRPr="00886D3F">
        <w:rPr>
          <w:i/>
          <w:sz w:val="24"/>
          <w:szCs w:val="24"/>
        </w:rPr>
        <w:t xml:space="preserve">, including </w:t>
      </w:r>
      <w:r w:rsidR="002956EC" w:rsidRPr="00886D3F">
        <w:rPr>
          <w:i/>
          <w:sz w:val="24"/>
          <w:szCs w:val="24"/>
        </w:rPr>
        <w:t>interviews with external stakeholders as part of the assessment</w:t>
      </w:r>
    </w:p>
    <w:p w14:paraId="4FAFAE41" w14:textId="79505239" w:rsidR="00CF3568" w:rsidRPr="00886D3F" w:rsidRDefault="00CF3568" w:rsidP="00F00E1E">
      <w:pPr>
        <w:pStyle w:val="ListParagraph"/>
        <w:numPr>
          <w:ilvl w:val="0"/>
          <w:numId w:val="1"/>
        </w:numPr>
        <w:rPr>
          <w:i/>
          <w:sz w:val="24"/>
          <w:szCs w:val="24"/>
        </w:rPr>
      </w:pPr>
      <w:r w:rsidRPr="00886D3F">
        <w:rPr>
          <w:i/>
          <w:sz w:val="24"/>
          <w:szCs w:val="24"/>
        </w:rPr>
        <w:t>Identification of focal point in SAI, responsible for facilitating data collection and process (regardless if there is a</w:t>
      </w:r>
      <w:r w:rsidR="0078579C" w:rsidRPr="00886D3F">
        <w:rPr>
          <w:i/>
          <w:sz w:val="24"/>
          <w:szCs w:val="24"/>
        </w:rPr>
        <w:t>n</w:t>
      </w:r>
      <w:r w:rsidRPr="00886D3F">
        <w:rPr>
          <w:i/>
          <w:sz w:val="24"/>
          <w:szCs w:val="24"/>
        </w:rPr>
        <w:t xml:space="preserve"> internal assessment team) </w:t>
      </w:r>
    </w:p>
    <w:p w14:paraId="0A485C28" w14:textId="77777777" w:rsidR="00F24499" w:rsidRPr="00886D3F" w:rsidRDefault="00F24499" w:rsidP="00F24499">
      <w:pPr>
        <w:spacing w:after="0"/>
        <w:rPr>
          <w:i/>
          <w:sz w:val="24"/>
          <w:szCs w:val="24"/>
        </w:rPr>
      </w:pPr>
    </w:p>
    <w:p w14:paraId="150422E1" w14:textId="77777777" w:rsidR="00E009C8" w:rsidRPr="00886D3F" w:rsidRDefault="00E009C8" w:rsidP="007E0FF8">
      <w:pPr>
        <w:pStyle w:val="Heading2"/>
        <w:numPr>
          <w:ilvl w:val="0"/>
          <w:numId w:val="3"/>
        </w:numPr>
        <w:rPr>
          <w:sz w:val="24"/>
          <w:szCs w:val="24"/>
        </w:rPr>
      </w:pPr>
      <w:r w:rsidRPr="00886D3F">
        <w:rPr>
          <w:sz w:val="24"/>
          <w:szCs w:val="24"/>
        </w:rPr>
        <w:t>Responsibilities and Tasks of the Assessment Team</w:t>
      </w:r>
    </w:p>
    <w:p w14:paraId="5ABADBFE" w14:textId="77777777" w:rsidR="003B3098" w:rsidRPr="00BE6371" w:rsidRDefault="00BE6371" w:rsidP="00E009C8">
      <w:pPr>
        <w:rPr>
          <w:i/>
          <w:sz w:val="24"/>
          <w:szCs w:val="24"/>
        </w:rPr>
      </w:pPr>
      <w:r w:rsidRPr="00BE6371">
        <w:rPr>
          <w:i/>
          <w:sz w:val="24"/>
          <w:szCs w:val="24"/>
        </w:rPr>
        <w:t>Division of responsibilities between the assessment team members, for example using the following table</w:t>
      </w:r>
      <w:r w:rsidR="0056051F">
        <w:rPr>
          <w:i/>
          <w:sz w:val="24"/>
          <w:szCs w:val="24"/>
        </w:rPr>
        <w:t>, that may be adapted as required</w:t>
      </w:r>
      <w:r w:rsidR="00E009C8" w:rsidRPr="00BE6371">
        <w:rPr>
          <w:i/>
          <w:sz w:val="24"/>
          <w:szCs w:val="24"/>
        </w:rPr>
        <w:t>:</w:t>
      </w:r>
    </w:p>
    <w:tbl>
      <w:tblPr>
        <w:tblStyle w:val="TableGrid"/>
        <w:tblW w:w="0" w:type="auto"/>
        <w:tblLook w:val="04A0" w:firstRow="1" w:lastRow="0" w:firstColumn="1" w:lastColumn="0" w:noHBand="0" w:noVBand="1"/>
      </w:tblPr>
      <w:tblGrid>
        <w:gridCol w:w="6941"/>
        <w:gridCol w:w="1134"/>
        <w:gridCol w:w="1134"/>
      </w:tblGrid>
      <w:tr w:rsidR="00BE6371" w:rsidRPr="00711FCD" w14:paraId="218831C7" w14:textId="77777777" w:rsidTr="00AE232C">
        <w:tc>
          <w:tcPr>
            <w:tcW w:w="6941" w:type="dxa"/>
            <w:shd w:val="clear" w:color="auto" w:fill="D9D9D9" w:themeFill="background1" w:themeFillShade="D9"/>
          </w:tcPr>
          <w:p w14:paraId="4D967956" w14:textId="77777777" w:rsidR="00BE6371" w:rsidRPr="00711FCD" w:rsidRDefault="00BE6371" w:rsidP="00E009C8">
            <w:pPr>
              <w:rPr>
                <w:b/>
                <w:sz w:val="24"/>
                <w:szCs w:val="24"/>
              </w:rPr>
            </w:pPr>
            <w:r w:rsidRPr="00711FCD">
              <w:rPr>
                <w:b/>
                <w:sz w:val="24"/>
                <w:szCs w:val="24"/>
              </w:rPr>
              <w:lastRenderedPageBreak/>
              <w:t>Task</w:t>
            </w:r>
          </w:p>
        </w:tc>
        <w:tc>
          <w:tcPr>
            <w:tcW w:w="1134" w:type="dxa"/>
            <w:shd w:val="clear" w:color="auto" w:fill="D9D9D9" w:themeFill="background1" w:themeFillShade="D9"/>
          </w:tcPr>
          <w:p w14:paraId="20B9BED2" w14:textId="77777777" w:rsidR="00BE6371" w:rsidRPr="00711FCD" w:rsidRDefault="00E165BD" w:rsidP="00E009C8">
            <w:pPr>
              <w:jc w:val="center"/>
              <w:rPr>
                <w:b/>
                <w:sz w:val="24"/>
                <w:szCs w:val="24"/>
              </w:rPr>
            </w:pPr>
            <w:r>
              <w:rPr>
                <w:b/>
                <w:sz w:val="24"/>
                <w:szCs w:val="24"/>
              </w:rPr>
              <w:t xml:space="preserve">Lead </w:t>
            </w:r>
            <w:r w:rsidR="00BE6371" w:rsidRPr="00711FCD">
              <w:rPr>
                <w:b/>
                <w:sz w:val="24"/>
                <w:szCs w:val="24"/>
              </w:rPr>
              <w:t>[name]</w:t>
            </w:r>
          </w:p>
        </w:tc>
        <w:tc>
          <w:tcPr>
            <w:tcW w:w="1134" w:type="dxa"/>
            <w:shd w:val="clear" w:color="auto" w:fill="D9D9D9" w:themeFill="background1" w:themeFillShade="D9"/>
          </w:tcPr>
          <w:p w14:paraId="10DA4B52" w14:textId="77777777" w:rsidR="00BE6371" w:rsidRPr="00711FCD" w:rsidRDefault="00E165BD" w:rsidP="00E009C8">
            <w:pPr>
              <w:jc w:val="center"/>
              <w:rPr>
                <w:b/>
                <w:sz w:val="24"/>
                <w:szCs w:val="24"/>
              </w:rPr>
            </w:pPr>
            <w:r>
              <w:rPr>
                <w:b/>
                <w:sz w:val="24"/>
                <w:szCs w:val="24"/>
              </w:rPr>
              <w:t xml:space="preserve">Support </w:t>
            </w:r>
            <w:r w:rsidR="00BE6371" w:rsidRPr="00711FCD">
              <w:rPr>
                <w:b/>
                <w:sz w:val="24"/>
                <w:szCs w:val="24"/>
              </w:rPr>
              <w:t>[name]</w:t>
            </w:r>
          </w:p>
        </w:tc>
      </w:tr>
      <w:tr w:rsidR="00BE6371" w14:paraId="3B572205" w14:textId="77777777" w:rsidTr="00AE232C">
        <w:tc>
          <w:tcPr>
            <w:tcW w:w="6941" w:type="dxa"/>
          </w:tcPr>
          <w:p w14:paraId="00EA607C" w14:textId="77777777" w:rsidR="00BE6371" w:rsidRDefault="00BE6371" w:rsidP="00E009C8">
            <w:pPr>
              <w:rPr>
                <w:sz w:val="24"/>
                <w:szCs w:val="24"/>
              </w:rPr>
            </w:pPr>
            <w:r>
              <w:rPr>
                <w:sz w:val="24"/>
                <w:szCs w:val="24"/>
              </w:rPr>
              <w:t>Team leader</w:t>
            </w:r>
          </w:p>
        </w:tc>
        <w:tc>
          <w:tcPr>
            <w:tcW w:w="1134" w:type="dxa"/>
          </w:tcPr>
          <w:p w14:paraId="3A842993" w14:textId="77777777" w:rsidR="00BE6371" w:rsidRDefault="00BE6371" w:rsidP="00E009C8">
            <w:pPr>
              <w:jc w:val="center"/>
              <w:rPr>
                <w:sz w:val="24"/>
                <w:szCs w:val="24"/>
              </w:rPr>
            </w:pPr>
          </w:p>
        </w:tc>
        <w:tc>
          <w:tcPr>
            <w:tcW w:w="1134" w:type="dxa"/>
          </w:tcPr>
          <w:p w14:paraId="7B3BAC8A" w14:textId="77777777" w:rsidR="00BE6371" w:rsidRDefault="00BE6371" w:rsidP="00E009C8">
            <w:pPr>
              <w:jc w:val="center"/>
              <w:rPr>
                <w:sz w:val="24"/>
                <w:szCs w:val="24"/>
              </w:rPr>
            </w:pPr>
          </w:p>
        </w:tc>
      </w:tr>
      <w:tr w:rsidR="00BE6371" w14:paraId="4A8916F3" w14:textId="77777777" w:rsidTr="00AE232C">
        <w:tc>
          <w:tcPr>
            <w:tcW w:w="6941" w:type="dxa"/>
          </w:tcPr>
          <w:p w14:paraId="18C0E546" w14:textId="77777777" w:rsidR="00BE6371" w:rsidRDefault="00BE6371" w:rsidP="00E009C8">
            <w:pPr>
              <w:rPr>
                <w:sz w:val="24"/>
                <w:szCs w:val="24"/>
              </w:rPr>
            </w:pPr>
            <w:proofErr w:type="spellStart"/>
            <w:r>
              <w:rPr>
                <w:sz w:val="24"/>
                <w:szCs w:val="24"/>
              </w:rPr>
              <w:t>ToRs</w:t>
            </w:r>
            <w:proofErr w:type="spellEnd"/>
            <w:r>
              <w:rPr>
                <w:sz w:val="24"/>
                <w:szCs w:val="24"/>
              </w:rPr>
              <w:t xml:space="preserve"> and planning</w:t>
            </w:r>
          </w:p>
        </w:tc>
        <w:tc>
          <w:tcPr>
            <w:tcW w:w="1134" w:type="dxa"/>
          </w:tcPr>
          <w:p w14:paraId="3B285E89" w14:textId="77777777" w:rsidR="00BE6371" w:rsidRDefault="00BE6371" w:rsidP="00E009C8">
            <w:pPr>
              <w:jc w:val="center"/>
              <w:rPr>
                <w:sz w:val="24"/>
                <w:szCs w:val="24"/>
              </w:rPr>
            </w:pPr>
            <w:r>
              <w:rPr>
                <w:sz w:val="24"/>
                <w:szCs w:val="24"/>
              </w:rPr>
              <w:t xml:space="preserve"> </w:t>
            </w:r>
          </w:p>
        </w:tc>
        <w:tc>
          <w:tcPr>
            <w:tcW w:w="1134" w:type="dxa"/>
          </w:tcPr>
          <w:p w14:paraId="16BF78C7" w14:textId="77777777" w:rsidR="00BE6371" w:rsidRDefault="00BE6371" w:rsidP="00E009C8">
            <w:pPr>
              <w:jc w:val="center"/>
              <w:rPr>
                <w:sz w:val="24"/>
                <w:szCs w:val="24"/>
              </w:rPr>
            </w:pPr>
          </w:p>
        </w:tc>
      </w:tr>
      <w:tr w:rsidR="00BE6371" w14:paraId="5D335106" w14:textId="77777777" w:rsidTr="00AE232C">
        <w:tc>
          <w:tcPr>
            <w:tcW w:w="6941" w:type="dxa"/>
          </w:tcPr>
          <w:p w14:paraId="08424C03" w14:textId="77777777" w:rsidR="00BE6371" w:rsidRDefault="00BE6371" w:rsidP="00E009C8">
            <w:pPr>
              <w:rPr>
                <w:sz w:val="24"/>
                <w:szCs w:val="24"/>
              </w:rPr>
            </w:pPr>
            <w:r>
              <w:rPr>
                <w:sz w:val="24"/>
                <w:szCs w:val="24"/>
              </w:rPr>
              <w:t>Dialogue with SAI</w:t>
            </w:r>
          </w:p>
        </w:tc>
        <w:tc>
          <w:tcPr>
            <w:tcW w:w="1134" w:type="dxa"/>
          </w:tcPr>
          <w:p w14:paraId="726AB97F" w14:textId="77777777" w:rsidR="00BE6371" w:rsidRDefault="00BE6371" w:rsidP="00E009C8">
            <w:pPr>
              <w:jc w:val="center"/>
              <w:rPr>
                <w:sz w:val="24"/>
                <w:szCs w:val="24"/>
              </w:rPr>
            </w:pPr>
          </w:p>
        </w:tc>
        <w:tc>
          <w:tcPr>
            <w:tcW w:w="1134" w:type="dxa"/>
          </w:tcPr>
          <w:p w14:paraId="035B3600" w14:textId="77777777" w:rsidR="00BE6371" w:rsidRDefault="00BE6371" w:rsidP="00E009C8">
            <w:pPr>
              <w:jc w:val="center"/>
              <w:rPr>
                <w:sz w:val="24"/>
                <w:szCs w:val="24"/>
              </w:rPr>
            </w:pPr>
          </w:p>
        </w:tc>
      </w:tr>
      <w:tr w:rsidR="00BE6371" w14:paraId="117CDD3D" w14:textId="77777777" w:rsidTr="00AE232C">
        <w:tc>
          <w:tcPr>
            <w:tcW w:w="6941" w:type="dxa"/>
          </w:tcPr>
          <w:p w14:paraId="14B847C5" w14:textId="77777777" w:rsidR="00BE6371" w:rsidRDefault="00E165BD" w:rsidP="00E009C8">
            <w:pPr>
              <w:rPr>
                <w:sz w:val="24"/>
                <w:szCs w:val="24"/>
              </w:rPr>
            </w:pPr>
            <w:r>
              <w:rPr>
                <w:sz w:val="24"/>
                <w:szCs w:val="24"/>
              </w:rPr>
              <w:t>Quality control of d</w:t>
            </w:r>
            <w:r w:rsidR="00BE6371">
              <w:rPr>
                <w:sz w:val="24"/>
                <w:szCs w:val="24"/>
              </w:rPr>
              <w:t>raft report</w:t>
            </w:r>
          </w:p>
        </w:tc>
        <w:tc>
          <w:tcPr>
            <w:tcW w:w="1134" w:type="dxa"/>
          </w:tcPr>
          <w:p w14:paraId="7CA61C51" w14:textId="77777777" w:rsidR="00BE6371" w:rsidRDefault="00BE6371" w:rsidP="00E009C8">
            <w:pPr>
              <w:jc w:val="center"/>
              <w:rPr>
                <w:sz w:val="24"/>
                <w:szCs w:val="24"/>
              </w:rPr>
            </w:pPr>
          </w:p>
        </w:tc>
        <w:tc>
          <w:tcPr>
            <w:tcW w:w="1134" w:type="dxa"/>
          </w:tcPr>
          <w:p w14:paraId="0B9941C5" w14:textId="77777777" w:rsidR="00BE6371" w:rsidRDefault="00BE6371" w:rsidP="00E009C8">
            <w:pPr>
              <w:jc w:val="center"/>
              <w:rPr>
                <w:sz w:val="24"/>
                <w:szCs w:val="24"/>
              </w:rPr>
            </w:pPr>
          </w:p>
        </w:tc>
      </w:tr>
      <w:tr w:rsidR="00BE6371" w14:paraId="6C911E0C" w14:textId="77777777" w:rsidTr="00AE232C">
        <w:tc>
          <w:tcPr>
            <w:tcW w:w="6941" w:type="dxa"/>
          </w:tcPr>
          <w:p w14:paraId="7E402940" w14:textId="77777777" w:rsidR="00BE6371" w:rsidRDefault="00BE6371" w:rsidP="00E009C8">
            <w:pPr>
              <w:rPr>
                <w:sz w:val="24"/>
                <w:szCs w:val="24"/>
              </w:rPr>
            </w:pPr>
          </w:p>
        </w:tc>
        <w:tc>
          <w:tcPr>
            <w:tcW w:w="1134" w:type="dxa"/>
          </w:tcPr>
          <w:p w14:paraId="7E7B7003" w14:textId="77777777" w:rsidR="00BE6371" w:rsidRDefault="00BE6371" w:rsidP="00E009C8">
            <w:pPr>
              <w:jc w:val="center"/>
              <w:rPr>
                <w:sz w:val="24"/>
                <w:szCs w:val="24"/>
              </w:rPr>
            </w:pPr>
          </w:p>
        </w:tc>
        <w:tc>
          <w:tcPr>
            <w:tcW w:w="1134" w:type="dxa"/>
          </w:tcPr>
          <w:p w14:paraId="6085155B" w14:textId="77777777" w:rsidR="00BE6371" w:rsidRDefault="00BE6371" w:rsidP="00E009C8">
            <w:pPr>
              <w:jc w:val="center"/>
              <w:rPr>
                <w:sz w:val="24"/>
                <w:szCs w:val="24"/>
              </w:rPr>
            </w:pPr>
          </w:p>
        </w:tc>
      </w:tr>
      <w:tr w:rsidR="00BE6371" w14:paraId="72D6F035" w14:textId="77777777" w:rsidTr="00AE232C">
        <w:tc>
          <w:tcPr>
            <w:tcW w:w="6941" w:type="dxa"/>
            <w:shd w:val="clear" w:color="auto" w:fill="F2F2F2" w:themeFill="background1" w:themeFillShade="F2"/>
          </w:tcPr>
          <w:p w14:paraId="163A91F9" w14:textId="77777777" w:rsidR="00BE6371" w:rsidRDefault="00B2343E" w:rsidP="00E009C8">
            <w:pPr>
              <w:rPr>
                <w:sz w:val="24"/>
                <w:szCs w:val="24"/>
              </w:rPr>
            </w:pPr>
            <w:r>
              <w:rPr>
                <w:sz w:val="24"/>
                <w:szCs w:val="24"/>
              </w:rPr>
              <w:t>SAI Performance Report</w:t>
            </w:r>
          </w:p>
        </w:tc>
        <w:tc>
          <w:tcPr>
            <w:tcW w:w="1134" w:type="dxa"/>
            <w:shd w:val="clear" w:color="auto" w:fill="F2F2F2" w:themeFill="background1" w:themeFillShade="F2"/>
          </w:tcPr>
          <w:p w14:paraId="5FFEA83D" w14:textId="77777777" w:rsidR="00BE6371" w:rsidRDefault="00BE6371" w:rsidP="00E009C8">
            <w:pPr>
              <w:jc w:val="center"/>
              <w:rPr>
                <w:sz w:val="24"/>
                <w:szCs w:val="24"/>
              </w:rPr>
            </w:pPr>
          </w:p>
        </w:tc>
        <w:tc>
          <w:tcPr>
            <w:tcW w:w="1134" w:type="dxa"/>
            <w:shd w:val="clear" w:color="auto" w:fill="F2F2F2" w:themeFill="background1" w:themeFillShade="F2"/>
          </w:tcPr>
          <w:p w14:paraId="4789217F" w14:textId="77777777" w:rsidR="00BE6371" w:rsidRDefault="00BE6371" w:rsidP="00E009C8">
            <w:pPr>
              <w:jc w:val="center"/>
              <w:rPr>
                <w:sz w:val="24"/>
                <w:szCs w:val="24"/>
              </w:rPr>
            </w:pPr>
          </w:p>
        </w:tc>
      </w:tr>
      <w:tr w:rsidR="00AE232C" w14:paraId="16386DD2" w14:textId="77777777" w:rsidTr="00AE232C">
        <w:tc>
          <w:tcPr>
            <w:tcW w:w="6941" w:type="dxa"/>
          </w:tcPr>
          <w:p w14:paraId="3ACA10BF" w14:textId="77777777" w:rsidR="00AE232C" w:rsidRDefault="00AE232C" w:rsidP="006239F4">
            <w:pPr>
              <w:rPr>
                <w:sz w:val="24"/>
                <w:szCs w:val="24"/>
              </w:rPr>
            </w:pPr>
            <w:r>
              <w:rPr>
                <w:sz w:val="24"/>
                <w:szCs w:val="24"/>
              </w:rPr>
              <w:t>Foreword</w:t>
            </w:r>
          </w:p>
        </w:tc>
        <w:tc>
          <w:tcPr>
            <w:tcW w:w="1134" w:type="dxa"/>
          </w:tcPr>
          <w:p w14:paraId="74F15403" w14:textId="77777777" w:rsidR="00AE232C" w:rsidRDefault="00AE232C" w:rsidP="00E009C8">
            <w:pPr>
              <w:jc w:val="center"/>
              <w:rPr>
                <w:sz w:val="24"/>
                <w:szCs w:val="24"/>
              </w:rPr>
            </w:pPr>
          </w:p>
        </w:tc>
        <w:tc>
          <w:tcPr>
            <w:tcW w:w="1134" w:type="dxa"/>
          </w:tcPr>
          <w:p w14:paraId="6930F51E" w14:textId="77777777" w:rsidR="00AE232C" w:rsidRDefault="00AE232C" w:rsidP="00E009C8">
            <w:pPr>
              <w:jc w:val="center"/>
              <w:rPr>
                <w:sz w:val="24"/>
                <w:szCs w:val="24"/>
              </w:rPr>
            </w:pPr>
          </w:p>
        </w:tc>
      </w:tr>
      <w:tr w:rsidR="00BE6371" w14:paraId="2EF213E4" w14:textId="77777777" w:rsidTr="00AE232C">
        <w:tc>
          <w:tcPr>
            <w:tcW w:w="6941" w:type="dxa"/>
          </w:tcPr>
          <w:p w14:paraId="0DD9D6AD" w14:textId="77777777" w:rsidR="00BE6371" w:rsidRDefault="00AE232C" w:rsidP="00AE232C">
            <w:pPr>
              <w:rPr>
                <w:sz w:val="24"/>
                <w:szCs w:val="24"/>
              </w:rPr>
            </w:pPr>
            <w:r>
              <w:rPr>
                <w:sz w:val="24"/>
                <w:szCs w:val="24"/>
              </w:rPr>
              <w:t>a)</w:t>
            </w:r>
            <w:r w:rsidR="00BE6371">
              <w:rPr>
                <w:sz w:val="24"/>
                <w:szCs w:val="24"/>
              </w:rPr>
              <w:t xml:space="preserve"> Executive summary</w:t>
            </w:r>
          </w:p>
        </w:tc>
        <w:tc>
          <w:tcPr>
            <w:tcW w:w="1134" w:type="dxa"/>
          </w:tcPr>
          <w:p w14:paraId="790D65F7" w14:textId="77777777" w:rsidR="00BE6371" w:rsidRDefault="00BE6371" w:rsidP="00E009C8">
            <w:pPr>
              <w:jc w:val="center"/>
              <w:rPr>
                <w:sz w:val="24"/>
                <w:szCs w:val="24"/>
              </w:rPr>
            </w:pPr>
            <w:r>
              <w:rPr>
                <w:sz w:val="24"/>
                <w:szCs w:val="24"/>
              </w:rPr>
              <w:t xml:space="preserve"> </w:t>
            </w:r>
          </w:p>
        </w:tc>
        <w:tc>
          <w:tcPr>
            <w:tcW w:w="1134" w:type="dxa"/>
          </w:tcPr>
          <w:p w14:paraId="120D9AA3" w14:textId="77777777" w:rsidR="00BE6371" w:rsidRDefault="00BE6371" w:rsidP="00E009C8">
            <w:pPr>
              <w:jc w:val="center"/>
              <w:rPr>
                <w:sz w:val="24"/>
                <w:szCs w:val="24"/>
              </w:rPr>
            </w:pPr>
          </w:p>
        </w:tc>
      </w:tr>
      <w:tr w:rsidR="00BE6371" w14:paraId="0A283E1C" w14:textId="77777777" w:rsidTr="00AE232C">
        <w:tc>
          <w:tcPr>
            <w:tcW w:w="6941" w:type="dxa"/>
          </w:tcPr>
          <w:p w14:paraId="17F1DFE8" w14:textId="77777777" w:rsidR="00BE6371" w:rsidRDefault="00AE232C" w:rsidP="00AE232C">
            <w:pPr>
              <w:rPr>
                <w:sz w:val="24"/>
                <w:szCs w:val="24"/>
              </w:rPr>
            </w:pPr>
            <w:r>
              <w:rPr>
                <w:sz w:val="24"/>
                <w:szCs w:val="24"/>
              </w:rPr>
              <w:t>b)</w:t>
            </w:r>
            <w:r w:rsidR="00BE6371">
              <w:rPr>
                <w:sz w:val="24"/>
                <w:szCs w:val="24"/>
              </w:rPr>
              <w:t xml:space="preserve"> </w:t>
            </w:r>
            <w:r>
              <w:rPr>
                <w:sz w:val="24"/>
                <w:szCs w:val="24"/>
              </w:rPr>
              <w:t xml:space="preserve">Independent review </w:t>
            </w:r>
            <w:r w:rsidR="00BE6371">
              <w:rPr>
                <w:sz w:val="24"/>
                <w:szCs w:val="24"/>
              </w:rPr>
              <w:t>statement</w:t>
            </w:r>
          </w:p>
        </w:tc>
        <w:tc>
          <w:tcPr>
            <w:tcW w:w="1134" w:type="dxa"/>
          </w:tcPr>
          <w:p w14:paraId="35278519" w14:textId="77777777" w:rsidR="00BE6371" w:rsidRDefault="00AE232C" w:rsidP="00E009C8">
            <w:pPr>
              <w:jc w:val="center"/>
              <w:rPr>
                <w:sz w:val="24"/>
                <w:szCs w:val="24"/>
              </w:rPr>
            </w:pPr>
            <w:r>
              <w:rPr>
                <w:sz w:val="24"/>
                <w:szCs w:val="24"/>
              </w:rPr>
              <w:t>IDI</w:t>
            </w:r>
          </w:p>
        </w:tc>
        <w:tc>
          <w:tcPr>
            <w:tcW w:w="1134" w:type="dxa"/>
          </w:tcPr>
          <w:p w14:paraId="4829E44D" w14:textId="77777777" w:rsidR="00BE6371" w:rsidRDefault="00AE232C" w:rsidP="00E009C8">
            <w:pPr>
              <w:jc w:val="center"/>
              <w:rPr>
                <w:sz w:val="24"/>
                <w:szCs w:val="24"/>
              </w:rPr>
            </w:pPr>
            <w:r>
              <w:rPr>
                <w:sz w:val="24"/>
                <w:szCs w:val="24"/>
              </w:rPr>
              <w:t>-</w:t>
            </w:r>
          </w:p>
        </w:tc>
      </w:tr>
      <w:tr w:rsidR="00BE6371" w14:paraId="28653A82" w14:textId="77777777" w:rsidTr="00AE232C">
        <w:tc>
          <w:tcPr>
            <w:tcW w:w="6941" w:type="dxa"/>
          </w:tcPr>
          <w:p w14:paraId="44E36D5F" w14:textId="77777777" w:rsidR="00BE6371" w:rsidRDefault="00AE232C" w:rsidP="00E009C8">
            <w:pPr>
              <w:rPr>
                <w:sz w:val="24"/>
                <w:szCs w:val="24"/>
              </w:rPr>
            </w:pPr>
            <w:r>
              <w:rPr>
                <w:sz w:val="24"/>
                <w:szCs w:val="24"/>
              </w:rPr>
              <w:t>c</w:t>
            </w:r>
            <w:r w:rsidR="00BE6371">
              <w:rPr>
                <w:sz w:val="24"/>
                <w:szCs w:val="24"/>
              </w:rPr>
              <w:t>) Observations on the SAI’s performance and impact</w:t>
            </w:r>
          </w:p>
        </w:tc>
        <w:tc>
          <w:tcPr>
            <w:tcW w:w="1134" w:type="dxa"/>
          </w:tcPr>
          <w:p w14:paraId="63E7AE00" w14:textId="77777777" w:rsidR="00BE6371" w:rsidRDefault="00BE6371" w:rsidP="00E009C8">
            <w:pPr>
              <w:jc w:val="center"/>
              <w:rPr>
                <w:sz w:val="24"/>
                <w:szCs w:val="24"/>
              </w:rPr>
            </w:pPr>
          </w:p>
        </w:tc>
        <w:tc>
          <w:tcPr>
            <w:tcW w:w="1134" w:type="dxa"/>
          </w:tcPr>
          <w:p w14:paraId="4A0B23B2" w14:textId="77777777" w:rsidR="00BE6371" w:rsidRDefault="00BE6371" w:rsidP="00E009C8">
            <w:pPr>
              <w:jc w:val="center"/>
              <w:rPr>
                <w:sz w:val="24"/>
                <w:szCs w:val="24"/>
              </w:rPr>
            </w:pPr>
          </w:p>
        </w:tc>
      </w:tr>
      <w:tr w:rsidR="00AE232C" w14:paraId="5638C541" w14:textId="77777777" w:rsidTr="00AE232C">
        <w:tc>
          <w:tcPr>
            <w:tcW w:w="6941" w:type="dxa"/>
          </w:tcPr>
          <w:p w14:paraId="4E8254B5" w14:textId="77777777" w:rsidR="00AE232C" w:rsidRDefault="00AE232C" w:rsidP="00E009C8">
            <w:pPr>
              <w:rPr>
                <w:sz w:val="24"/>
                <w:szCs w:val="24"/>
              </w:rPr>
            </w:pPr>
            <w:r>
              <w:rPr>
                <w:sz w:val="24"/>
                <w:szCs w:val="24"/>
              </w:rPr>
              <w:t>d) SAI management use of assessment results</w:t>
            </w:r>
          </w:p>
        </w:tc>
        <w:tc>
          <w:tcPr>
            <w:tcW w:w="1134" w:type="dxa"/>
          </w:tcPr>
          <w:p w14:paraId="78F88888" w14:textId="77777777" w:rsidR="00AE232C" w:rsidRDefault="00AE232C" w:rsidP="00E009C8">
            <w:pPr>
              <w:jc w:val="center"/>
              <w:rPr>
                <w:sz w:val="24"/>
                <w:szCs w:val="24"/>
              </w:rPr>
            </w:pPr>
            <w:r>
              <w:rPr>
                <w:sz w:val="24"/>
                <w:szCs w:val="24"/>
              </w:rPr>
              <w:t>SAI</w:t>
            </w:r>
          </w:p>
        </w:tc>
        <w:tc>
          <w:tcPr>
            <w:tcW w:w="1134" w:type="dxa"/>
          </w:tcPr>
          <w:p w14:paraId="719AAF02" w14:textId="77777777" w:rsidR="00AE232C" w:rsidRDefault="00AE232C" w:rsidP="00E009C8">
            <w:pPr>
              <w:jc w:val="center"/>
              <w:rPr>
                <w:sz w:val="24"/>
                <w:szCs w:val="24"/>
              </w:rPr>
            </w:pPr>
            <w:r>
              <w:rPr>
                <w:sz w:val="24"/>
                <w:szCs w:val="24"/>
              </w:rPr>
              <w:t>-</w:t>
            </w:r>
          </w:p>
        </w:tc>
      </w:tr>
      <w:tr w:rsidR="00BE6371" w14:paraId="773CB2D7" w14:textId="77777777" w:rsidTr="00AE232C">
        <w:tc>
          <w:tcPr>
            <w:tcW w:w="6941" w:type="dxa"/>
          </w:tcPr>
          <w:p w14:paraId="5AF42D3F" w14:textId="77777777" w:rsidR="00BE6371" w:rsidRDefault="00BE6371" w:rsidP="00E009C8">
            <w:pPr>
              <w:rPr>
                <w:sz w:val="24"/>
                <w:szCs w:val="24"/>
              </w:rPr>
            </w:pPr>
            <w:r>
              <w:rPr>
                <w:sz w:val="24"/>
                <w:szCs w:val="24"/>
              </w:rPr>
              <w:t xml:space="preserve">1 Introduction </w:t>
            </w:r>
          </w:p>
        </w:tc>
        <w:tc>
          <w:tcPr>
            <w:tcW w:w="1134" w:type="dxa"/>
          </w:tcPr>
          <w:p w14:paraId="6478B389" w14:textId="77777777" w:rsidR="00BE6371" w:rsidRDefault="00BE6371" w:rsidP="00E009C8">
            <w:pPr>
              <w:jc w:val="center"/>
              <w:rPr>
                <w:sz w:val="24"/>
                <w:szCs w:val="24"/>
              </w:rPr>
            </w:pPr>
          </w:p>
        </w:tc>
        <w:tc>
          <w:tcPr>
            <w:tcW w:w="1134" w:type="dxa"/>
          </w:tcPr>
          <w:p w14:paraId="058C6CF5" w14:textId="77777777" w:rsidR="00BE6371" w:rsidRDefault="00BE6371" w:rsidP="00E009C8">
            <w:pPr>
              <w:jc w:val="center"/>
              <w:rPr>
                <w:sz w:val="24"/>
                <w:szCs w:val="24"/>
              </w:rPr>
            </w:pPr>
          </w:p>
        </w:tc>
      </w:tr>
      <w:tr w:rsidR="00AE232C" w14:paraId="28A7CFD7" w14:textId="77777777" w:rsidTr="00AE232C">
        <w:tc>
          <w:tcPr>
            <w:tcW w:w="6941" w:type="dxa"/>
          </w:tcPr>
          <w:p w14:paraId="6EA5D904" w14:textId="77777777" w:rsidR="00AE232C" w:rsidRDefault="00AE232C" w:rsidP="00E009C8">
            <w:pPr>
              <w:rPr>
                <w:sz w:val="24"/>
                <w:szCs w:val="24"/>
              </w:rPr>
            </w:pPr>
            <w:r>
              <w:rPr>
                <w:sz w:val="24"/>
                <w:szCs w:val="24"/>
              </w:rPr>
              <w:t>2 Methodology</w:t>
            </w:r>
          </w:p>
        </w:tc>
        <w:tc>
          <w:tcPr>
            <w:tcW w:w="1134" w:type="dxa"/>
          </w:tcPr>
          <w:p w14:paraId="6B83527B" w14:textId="77777777" w:rsidR="00AE232C" w:rsidRDefault="00AE232C" w:rsidP="00E009C8">
            <w:pPr>
              <w:jc w:val="center"/>
              <w:rPr>
                <w:sz w:val="24"/>
                <w:szCs w:val="24"/>
              </w:rPr>
            </w:pPr>
          </w:p>
        </w:tc>
        <w:tc>
          <w:tcPr>
            <w:tcW w:w="1134" w:type="dxa"/>
          </w:tcPr>
          <w:p w14:paraId="28002568" w14:textId="77777777" w:rsidR="00AE232C" w:rsidRDefault="00AE232C" w:rsidP="00E009C8">
            <w:pPr>
              <w:jc w:val="center"/>
              <w:rPr>
                <w:sz w:val="24"/>
                <w:szCs w:val="24"/>
              </w:rPr>
            </w:pPr>
          </w:p>
        </w:tc>
      </w:tr>
      <w:tr w:rsidR="00BE6371" w14:paraId="5B6636DA" w14:textId="77777777" w:rsidTr="00AE232C">
        <w:tc>
          <w:tcPr>
            <w:tcW w:w="6941" w:type="dxa"/>
          </w:tcPr>
          <w:p w14:paraId="48DD2267" w14:textId="77777777" w:rsidR="00BE6371" w:rsidRDefault="00AE232C" w:rsidP="00E009C8">
            <w:pPr>
              <w:rPr>
                <w:sz w:val="24"/>
                <w:szCs w:val="24"/>
              </w:rPr>
            </w:pPr>
            <w:r>
              <w:rPr>
                <w:sz w:val="24"/>
                <w:szCs w:val="24"/>
              </w:rPr>
              <w:t>3</w:t>
            </w:r>
            <w:r w:rsidR="00BE6371">
              <w:rPr>
                <w:sz w:val="24"/>
                <w:szCs w:val="24"/>
              </w:rPr>
              <w:t xml:space="preserve"> Country and SAI background information</w:t>
            </w:r>
          </w:p>
        </w:tc>
        <w:tc>
          <w:tcPr>
            <w:tcW w:w="1134" w:type="dxa"/>
          </w:tcPr>
          <w:p w14:paraId="667DA534" w14:textId="77777777" w:rsidR="00BE6371" w:rsidRDefault="00BE6371" w:rsidP="00E009C8">
            <w:pPr>
              <w:jc w:val="center"/>
              <w:rPr>
                <w:sz w:val="24"/>
                <w:szCs w:val="24"/>
              </w:rPr>
            </w:pPr>
          </w:p>
        </w:tc>
        <w:tc>
          <w:tcPr>
            <w:tcW w:w="1134" w:type="dxa"/>
          </w:tcPr>
          <w:p w14:paraId="7D37A948" w14:textId="77777777" w:rsidR="00BE6371" w:rsidRDefault="00BE6371" w:rsidP="00E009C8">
            <w:pPr>
              <w:jc w:val="center"/>
              <w:rPr>
                <w:sz w:val="24"/>
                <w:szCs w:val="24"/>
              </w:rPr>
            </w:pPr>
          </w:p>
        </w:tc>
      </w:tr>
      <w:tr w:rsidR="00AE232C" w14:paraId="2F752DA7" w14:textId="77777777" w:rsidTr="00AE232C">
        <w:tc>
          <w:tcPr>
            <w:tcW w:w="6941" w:type="dxa"/>
          </w:tcPr>
          <w:p w14:paraId="7B53213C" w14:textId="77777777" w:rsidR="00AE232C" w:rsidRDefault="00AE232C" w:rsidP="00E009C8">
            <w:pPr>
              <w:rPr>
                <w:sz w:val="24"/>
                <w:szCs w:val="24"/>
              </w:rPr>
            </w:pPr>
            <w:r>
              <w:rPr>
                <w:sz w:val="24"/>
                <w:szCs w:val="24"/>
              </w:rPr>
              <w:t>3.1 Description of country governance arrangements…</w:t>
            </w:r>
          </w:p>
        </w:tc>
        <w:tc>
          <w:tcPr>
            <w:tcW w:w="1134" w:type="dxa"/>
          </w:tcPr>
          <w:p w14:paraId="3F2EE50C" w14:textId="77777777" w:rsidR="00AE232C" w:rsidRDefault="00AE232C" w:rsidP="00E009C8">
            <w:pPr>
              <w:jc w:val="center"/>
              <w:rPr>
                <w:sz w:val="24"/>
                <w:szCs w:val="24"/>
              </w:rPr>
            </w:pPr>
          </w:p>
        </w:tc>
        <w:tc>
          <w:tcPr>
            <w:tcW w:w="1134" w:type="dxa"/>
          </w:tcPr>
          <w:p w14:paraId="0515C6B8" w14:textId="77777777" w:rsidR="00AE232C" w:rsidRDefault="00AE232C" w:rsidP="00E009C8">
            <w:pPr>
              <w:jc w:val="center"/>
              <w:rPr>
                <w:sz w:val="24"/>
                <w:szCs w:val="24"/>
              </w:rPr>
            </w:pPr>
          </w:p>
        </w:tc>
      </w:tr>
      <w:tr w:rsidR="00AE232C" w14:paraId="1C6623E1" w14:textId="77777777" w:rsidTr="00AE232C">
        <w:tc>
          <w:tcPr>
            <w:tcW w:w="6941" w:type="dxa"/>
          </w:tcPr>
          <w:p w14:paraId="3D652AF9" w14:textId="77777777" w:rsidR="00AE232C" w:rsidRDefault="00AE232C" w:rsidP="00E009C8">
            <w:pPr>
              <w:rPr>
                <w:sz w:val="24"/>
                <w:szCs w:val="24"/>
              </w:rPr>
            </w:pPr>
            <w:r>
              <w:rPr>
                <w:sz w:val="24"/>
                <w:szCs w:val="24"/>
              </w:rPr>
              <w:t>3.2 Description of public sector budgetary environment…</w:t>
            </w:r>
          </w:p>
        </w:tc>
        <w:tc>
          <w:tcPr>
            <w:tcW w:w="1134" w:type="dxa"/>
          </w:tcPr>
          <w:p w14:paraId="6D2E5AFC" w14:textId="77777777" w:rsidR="00AE232C" w:rsidRDefault="00AE232C" w:rsidP="00E009C8">
            <w:pPr>
              <w:jc w:val="center"/>
              <w:rPr>
                <w:sz w:val="24"/>
                <w:szCs w:val="24"/>
              </w:rPr>
            </w:pPr>
          </w:p>
        </w:tc>
        <w:tc>
          <w:tcPr>
            <w:tcW w:w="1134" w:type="dxa"/>
          </w:tcPr>
          <w:p w14:paraId="26656F28" w14:textId="77777777" w:rsidR="00AE232C" w:rsidRDefault="00AE232C" w:rsidP="00E009C8">
            <w:pPr>
              <w:jc w:val="center"/>
              <w:rPr>
                <w:sz w:val="24"/>
                <w:szCs w:val="24"/>
              </w:rPr>
            </w:pPr>
          </w:p>
        </w:tc>
      </w:tr>
      <w:tr w:rsidR="00AE232C" w14:paraId="57BCCF5B" w14:textId="77777777" w:rsidTr="00AE232C">
        <w:tc>
          <w:tcPr>
            <w:tcW w:w="6941" w:type="dxa"/>
          </w:tcPr>
          <w:p w14:paraId="157B3A1E" w14:textId="77777777" w:rsidR="00AE232C" w:rsidRDefault="00AE232C" w:rsidP="00E009C8">
            <w:pPr>
              <w:rPr>
                <w:sz w:val="24"/>
                <w:szCs w:val="24"/>
              </w:rPr>
            </w:pPr>
            <w:r>
              <w:rPr>
                <w:sz w:val="24"/>
                <w:szCs w:val="24"/>
              </w:rPr>
              <w:t>3.3 Description of the SAI’s legal framework, org. structure etc.</w:t>
            </w:r>
          </w:p>
        </w:tc>
        <w:tc>
          <w:tcPr>
            <w:tcW w:w="1134" w:type="dxa"/>
          </w:tcPr>
          <w:p w14:paraId="33716066" w14:textId="77777777" w:rsidR="00AE232C" w:rsidRDefault="00AE232C" w:rsidP="00E009C8">
            <w:pPr>
              <w:jc w:val="center"/>
              <w:rPr>
                <w:sz w:val="24"/>
                <w:szCs w:val="24"/>
              </w:rPr>
            </w:pPr>
          </w:p>
        </w:tc>
        <w:tc>
          <w:tcPr>
            <w:tcW w:w="1134" w:type="dxa"/>
          </w:tcPr>
          <w:p w14:paraId="1F8BF82E" w14:textId="77777777" w:rsidR="00AE232C" w:rsidRDefault="00AE232C" w:rsidP="00E009C8">
            <w:pPr>
              <w:jc w:val="center"/>
              <w:rPr>
                <w:sz w:val="24"/>
                <w:szCs w:val="24"/>
              </w:rPr>
            </w:pPr>
          </w:p>
        </w:tc>
      </w:tr>
      <w:tr w:rsidR="00AE232C" w14:paraId="0FA17AE4" w14:textId="77777777" w:rsidTr="00AE232C">
        <w:tc>
          <w:tcPr>
            <w:tcW w:w="6941" w:type="dxa"/>
          </w:tcPr>
          <w:p w14:paraId="016BBD50" w14:textId="77777777" w:rsidR="00AE232C" w:rsidRDefault="00AE232C" w:rsidP="008B7E4B">
            <w:pPr>
              <w:rPr>
                <w:sz w:val="24"/>
                <w:szCs w:val="24"/>
              </w:rPr>
            </w:pPr>
            <w:r>
              <w:rPr>
                <w:sz w:val="24"/>
                <w:szCs w:val="24"/>
              </w:rPr>
              <w:t>5 SAI capacity development process</w:t>
            </w:r>
          </w:p>
        </w:tc>
        <w:tc>
          <w:tcPr>
            <w:tcW w:w="1134" w:type="dxa"/>
          </w:tcPr>
          <w:p w14:paraId="1D4A6514" w14:textId="77777777" w:rsidR="00AE232C" w:rsidRDefault="00AE232C" w:rsidP="008B7E4B">
            <w:pPr>
              <w:jc w:val="center"/>
              <w:rPr>
                <w:sz w:val="24"/>
                <w:szCs w:val="24"/>
              </w:rPr>
            </w:pPr>
          </w:p>
        </w:tc>
        <w:tc>
          <w:tcPr>
            <w:tcW w:w="1134" w:type="dxa"/>
          </w:tcPr>
          <w:p w14:paraId="4A1480E4" w14:textId="77777777" w:rsidR="00AE232C" w:rsidRDefault="00AE232C" w:rsidP="008B7E4B">
            <w:pPr>
              <w:jc w:val="center"/>
              <w:rPr>
                <w:sz w:val="24"/>
                <w:szCs w:val="24"/>
              </w:rPr>
            </w:pPr>
          </w:p>
        </w:tc>
      </w:tr>
      <w:tr w:rsidR="00BE6371" w14:paraId="331AC9C0" w14:textId="77777777" w:rsidTr="00AE232C">
        <w:tc>
          <w:tcPr>
            <w:tcW w:w="6941" w:type="dxa"/>
            <w:shd w:val="clear" w:color="auto" w:fill="F2F2F2" w:themeFill="background1" w:themeFillShade="F2"/>
          </w:tcPr>
          <w:p w14:paraId="40F446B5" w14:textId="77777777" w:rsidR="00BE6371" w:rsidRDefault="00AE232C" w:rsidP="006239F4">
            <w:pPr>
              <w:rPr>
                <w:sz w:val="24"/>
                <w:szCs w:val="24"/>
              </w:rPr>
            </w:pPr>
            <w:r>
              <w:rPr>
                <w:sz w:val="24"/>
                <w:szCs w:val="24"/>
              </w:rPr>
              <w:t>4</w:t>
            </w:r>
            <w:r w:rsidR="00BE6371">
              <w:rPr>
                <w:sz w:val="24"/>
                <w:szCs w:val="24"/>
              </w:rPr>
              <w:t xml:space="preserve"> Assessment of the SAI’s environment, capability and performance</w:t>
            </w:r>
            <w:r>
              <w:rPr>
                <w:sz w:val="24"/>
                <w:szCs w:val="24"/>
              </w:rPr>
              <w:t xml:space="preserve"> [indicator report]</w:t>
            </w:r>
          </w:p>
        </w:tc>
        <w:tc>
          <w:tcPr>
            <w:tcW w:w="1134" w:type="dxa"/>
            <w:shd w:val="clear" w:color="auto" w:fill="F2F2F2" w:themeFill="background1" w:themeFillShade="F2"/>
          </w:tcPr>
          <w:p w14:paraId="76496B56" w14:textId="77777777" w:rsidR="00BE6371" w:rsidRDefault="00BE6371" w:rsidP="00E009C8">
            <w:pPr>
              <w:jc w:val="center"/>
              <w:rPr>
                <w:sz w:val="24"/>
                <w:szCs w:val="24"/>
              </w:rPr>
            </w:pPr>
          </w:p>
        </w:tc>
        <w:tc>
          <w:tcPr>
            <w:tcW w:w="1134" w:type="dxa"/>
            <w:shd w:val="clear" w:color="auto" w:fill="F2F2F2" w:themeFill="background1" w:themeFillShade="F2"/>
          </w:tcPr>
          <w:p w14:paraId="79A7BD6C" w14:textId="77777777" w:rsidR="00BE6371" w:rsidRDefault="00BE6371" w:rsidP="00E009C8">
            <w:pPr>
              <w:jc w:val="center"/>
              <w:rPr>
                <w:sz w:val="24"/>
                <w:szCs w:val="24"/>
              </w:rPr>
            </w:pPr>
          </w:p>
        </w:tc>
      </w:tr>
      <w:tr w:rsidR="00BE6371" w14:paraId="5C7B7E03" w14:textId="77777777" w:rsidTr="00AE232C">
        <w:tc>
          <w:tcPr>
            <w:tcW w:w="6941" w:type="dxa"/>
          </w:tcPr>
          <w:p w14:paraId="25BAABC9" w14:textId="77777777" w:rsidR="00BE6371" w:rsidRDefault="0056051F" w:rsidP="0056051F">
            <w:pPr>
              <w:rPr>
                <w:sz w:val="24"/>
                <w:szCs w:val="24"/>
              </w:rPr>
            </w:pPr>
            <w:r>
              <w:rPr>
                <w:sz w:val="24"/>
                <w:szCs w:val="24"/>
              </w:rPr>
              <w:t xml:space="preserve">4.1 Domain A: </w:t>
            </w:r>
            <w:r w:rsidR="00BE6371">
              <w:rPr>
                <w:sz w:val="24"/>
                <w:szCs w:val="24"/>
              </w:rPr>
              <w:t>Indepen</w:t>
            </w:r>
            <w:r>
              <w:rPr>
                <w:sz w:val="24"/>
                <w:szCs w:val="24"/>
              </w:rPr>
              <w:t>dence and legal framework (SAI-1,</w:t>
            </w:r>
            <w:r w:rsidR="00BE6371">
              <w:rPr>
                <w:sz w:val="24"/>
                <w:szCs w:val="24"/>
              </w:rPr>
              <w:t xml:space="preserve"> SAI-</w:t>
            </w:r>
            <w:r>
              <w:rPr>
                <w:sz w:val="24"/>
                <w:szCs w:val="24"/>
              </w:rPr>
              <w:t>2</w:t>
            </w:r>
            <w:r w:rsidR="00BE6371">
              <w:rPr>
                <w:sz w:val="24"/>
                <w:szCs w:val="24"/>
              </w:rPr>
              <w:t>)</w:t>
            </w:r>
          </w:p>
        </w:tc>
        <w:tc>
          <w:tcPr>
            <w:tcW w:w="1134" w:type="dxa"/>
          </w:tcPr>
          <w:p w14:paraId="055CFA1E" w14:textId="77777777" w:rsidR="00BE6371" w:rsidRDefault="00BE6371" w:rsidP="00E009C8">
            <w:pPr>
              <w:jc w:val="center"/>
              <w:rPr>
                <w:sz w:val="24"/>
                <w:szCs w:val="24"/>
              </w:rPr>
            </w:pPr>
          </w:p>
        </w:tc>
        <w:tc>
          <w:tcPr>
            <w:tcW w:w="1134" w:type="dxa"/>
          </w:tcPr>
          <w:p w14:paraId="5AF3F7EF" w14:textId="77777777" w:rsidR="00BE6371" w:rsidRDefault="00BE6371" w:rsidP="00E009C8">
            <w:pPr>
              <w:jc w:val="center"/>
              <w:rPr>
                <w:sz w:val="24"/>
                <w:szCs w:val="24"/>
              </w:rPr>
            </w:pPr>
          </w:p>
        </w:tc>
      </w:tr>
      <w:tr w:rsidR="0056051F" w14:paraId="2B6B1F69" w14:textId="77777777" w:rsidTr="00AE232C">
        <w:tc>
          <w:tcPr>
            <w:tcW w:w="6941" w:type="dxa"/>
          </w:tcPr>
          <w:p w14:paraId="089E3267" w14:textId="77777777" w:rsidR="0056051F" w:rsidRDefault="0056051F" w:rsidP="0056051F">
            <w:pPr>
              <w:rPr>
                <w:sz w:val="24"/>
                <w:szCs w:val="24"/>
              </w:rPr>
            </w:pPr>
            <w:r>
              <w:rPr>
                <w:sz w:val="24"/>
                <w:szCs w:val="24"/>
              </w:rPr>
              <w:t xml:space="preserve">4.2 Domain B: Internal governance and ethics (SAI-3, SAI-4, SAI-5, SAI-6, SAI-7) </w:t>
            </w:r>
          </w:p>
        </w:tc>
        <w:tc>
          <w:tcPr>
            <w:tcW w:w="1134" w:type="dxa"/>
          </w:tcPr>
          <w:p w14:paraId="38004FD1" w14:textId="77777777" w:rsidR="0056051F" w:rsidRDefault="0056051F" w:rsidP="00E009C8">
            <w:pPr>
              <w:jc w:val="center"/>
              <w:rPr>
                <w:sz w:val="24"/>
                <w:szCs w:val="24"/>
              </w:rPr>
            </w:pPr>
          </w:p>
        </w:tc>
        <w:tc>
          <w:tcPr>
            <w:tcW w:w="1134" w:type="dxa"/>
          </w:tcPr>
          <w:p w14:paraId="7F02D9D1" w14:textId="77777777" w:rsidR="0056051F" w:rsidRDefault="0056051F" w:rsidP="00E009C8">
            <w:pPr>
              <w:jc w:val="center"/>
              <w:rPr>
                <w:sz w:val="24"/>
                <w:szCs w:val="24"/>
              </w:rPr>
            </w:pPr>
          </w:p>
        </w:tc>
      </w:tr>
      <w:tr w:rsidR="00BE6371" w14:paraId="1176E0A3" w14:textId="77777777" w:rsidTr="00AE232C">
        <w:tc>
          <w:tcPr>
            <w:tcW w:w="6941" w:type="dxa"/>
          </w:tcPr>
          <w:p w14:paraId="47A0DBFB" w14:textId="77777777" w:rsidR="00BE6371" w:rsidRDefault="0056051F" w:rsidP="00E009C8">
            <w:pPr>
              <w:rPr>
                <w:sz w:val="24"/>
                <w:szCs w:val="24"/>
              </w:rPr>
            </w:pPr>
            <w:r>
              <w:rPr>
                <w:sz w:val="24"/>
                <w:szCs w:val="24"/>
              </w:rPr>
              <w:t>4.3 Domain C: Audit Quality and Reporting</w:t>
            </w:r>
          </w:p>
        </w:tc>
        <w:tc>
          <w:tcPr>
            <w:tcW w:w="1134" w:type="dxa"/>
          </w:tcPr>
          <w:p w14:paraId="0124080D" w14:textId="77777777" w:rsidR="00BE6371" w:rsidRDefault="00BE6371" w:rsidP="00E009C8">
            <w:pPr>
              <w:jc w:val="center"/>
              <w:rPr>
                <w:sz w:val="24"/>
                <w:szCs w:val="24"/>
              </w:rPr>
            </w:pPr>
          </w:p>
        </w:tc>
        <w:tc>
          <w:tcPr>
            <w:tcW w:w="1134" w:type="dxa"/>
          </w:tcPr>
          <w:p w14:paraId="5E55825C" w14:textId="77777777" w:rsidR="00BE6371" w:rsidRDefault="00BE6371" w:rsidP="00E009C8">
            <w:pPr>
              <w:jc w:val="center"/>
              <w:rPr>
                <w:sz w:val="24"/>
                <w:szCs w:val="24"/>
              </w:rPr>
            </w:pPr>
          </w:p>
        </w:tc>
      </w:tr>
      <w:tr w:rsidR="0056051F" w14:paraId="6A26B206" w14:textId="77777777" w:rsidTr="00AE232C">
        <w:tc>
          <w:tcPr>
            <w:tcW w:w="6941" w:type="dxa"/>
          </w:tcPr>
          <w:p w14:paraId="18948AA9" w14:textId="77777777" w:rsidR="0056051F" w:rsidRPr="00B2343E" w:rsidRDefault="0056051F" w:rsidP="0056051F">
            <w:pPr>
              <w:rPr>
                <w:i/>
                <w:sz w:val="24"/>
                <w:szCs w:val="24"/>
              </w:rPr>
            </w:pPr>
            <w:r w:rsidRPr="00B2343E">
              <w:rPr>
                <w:i/>
                <w:sz w:val="24"/>
                <w:szCs w:val="24"/>
              </w:rPr>
              <w:t>Financial audit indicators (SAI-8 (</w:t>
            </w:r>
            <w:proofErr w:type="spellStart"/>
            <w:r w:rsidRPr="00B2343E">
              <w:rPr>
                <w:i/>
                <w:sz w:val="24"/>
                <w:szCs w:val="24"/>
              </w:rPr>
              <w:t>i</w:t>
            </w:r>
            <w:proofErr w:type="spellEnd"/>
            <w:r w:rsidRPr="00B2343E">
              <w:rPr>
                <w:i/>
                <w:sz w:val="24"/>
                <w:szCs w:val="24"/>
              </w:rPr>
              <w:t>), SAI-10, SAI-11, SAI-12)</w:t>
            </w:r>
          </w:p>
        </w:tc>
        <w:tc>
          <w:tcPr>
            <w:tcW w:w="1134" w:type="dxa"/>
          </w:tcPr>
          <w:p w14:paraId="159826C6" w14:textId="77777777" w:rsidR="0056051F" w:rsidRDefault="0056051F" w:rsidP="0056051F">
            <w:pPr>
              <w:jc w:val="center"/>
              <w:rPr>
                <w:sz w:val="24"/>
                <w:szCs w:val="24"/>
              </w:rPr>
            </w:pPr>
          </w:p>
        </w:tc>
        <w:tc>
          <w:tcPr>
            <w:tcW w:w="1134" w:type="dxa"/>
          </w:tcPr>
          <w:p w14:paraId="0914484F" w14:textId="77777777" w:rsidR="0056051F" w:rsidRDefault="0056051F" w:rsidP="0056051F">
            <w:pPr>
              <w:jc w:val="center"/>
              <w:rPr>
                <w:sz w:val="24"/>
                <w:szCs w:val="24"/>
              </w:rPr>
            </w:pPr>
          </w:p>
        </w:tc>
      </w:tr>
      <w:tr w:rsidR="0056051F" w14:paraId="627A31B2" w14:textId="77777777" w:rsidTr="00AE232C">
        <w:tc>
          <w:tcPr>
            <w:tcW w:w="6941" w:type="dxa"/>
          </w:tcPr>
          <w:p w14:paraId="69887A47" w14:textId="77777777" w:rsidR="0056051F" w:rsidRPr="00B2343E" w:rsidRDefault="0056051F" w:rsidP="0056051F">
            <w:pPr>
              <w:rPr>
                <w:i/>
                <w:sz w:val="24"/>
                <w:szCs w:val="24"/>
              </w:rPr>
            </w:pPr>
            <w:r w:rsidRPr="00B2343E">
              <w:rPr>
                <w:i/>
                <w:sz w:val="24"/>
                <w:szCs w:val="24"/>
              </w:rPr>
              <w:t>Performance audit indicators (SAI-8 (ii), SAI-12, SAI-13, SAI-14)</w:t>
            </w:r>
          </w:p>
        </w:tc>
        <w:tc>
          <w:tcPr>
            <w:tcW w:w="1134" w:type="dxa"/>
          </w:tcPr>
          <w:p w14:paraId="33C7D76D" w14:textId="77777777" w:rsidR="0056051F" w:rsidRDefault="0056051F" w:rsidP="0056051F">
            <w:pPr>
              <w:jc w:val="center"/>
              <w:rPr>
                <w:sz w:val="24"/>
                <w:szCs w:val="24"/>
              </w:rPr>
            </w:pPr>
          </w:p>
        </w:tc>
        <w:tc>
          <w:tcPr>
            <w:tcW w:w="1134" w:type="dxa"/>
          </w:tcPr>
          <w:p w14:paraId="14A03E14" w14:textId="77777777" w:rsidR="0056051F" w:rsidRDefault="0056051F" w:rsidP="0056051F">
            <w:pPr>
              <w:jc w:val="center"/>
              <w:rPr>
                <w:sz w:val="24"/>
                <w:szCs w:val="24"/>
              </w:rPr>
            </w:pPr>
          </w:p>
        </w:tc>
      </w:tr>
      <w:tr w:rsidR="0056051F" w14:paraId="0AA1FF48" w14:textId="77777777" w:rsidTr="00AE232C">
        <w:tc>
          <w:tcPr>
            <w:tcW w:w="6941" w:type="dxa"/>
          </w:tcPr>
          <w:p w14:paraId="04D16EDB" w14:textId="77777777" w:rsidR="0056051F" w:rsidRPr="00B2343E" w:rsidRDefault="0056051F" w:rsidP="0056051F">
            <w:pPr>
              <w:rPr>
                <w:i/>
                <w:sz w:val="24"/>
                <w:szCs w:val="24"/>
              </w:rPr>
            </w:pPr>
            <w:r w:rsidRPr="00B2343E">
              <w:rPr>
                <w:i/>
                <w:sz w:val="24"/>
                <w:szCs w:val="24"/>
              </w:rPr>
              <w:t>Compliance audit indicators (SAI-8 (iii), SAI-15, SAI-16, SAI-17)</w:t>
            </w:r>
          </w:p>
        </w:tc>
        <w:tc>
          <w:tcPr>
            <w:tcW w:w="1134" w:type="dxa"/>
          </w:tcPr>
          <w:p w14:paraId="71967E54" w14:textId="77777777" w:rsidR="0056051F" w:rsidRDefault="0056051F" w:rsidP="0056051F">
            <w:pPr>
              <w:jc w:val="center"/>
              <w:rPr>
                <w:sz w:val="24"/>
                <w:szCs w:val="24"/>
              </w:rPr>
            </w:pPr>
          </w:p>
        </w:tc>
        <w:tc>
          <w:tcPr>
            <w:tcW w:w="1134" w:type="dxa"/>
          </w:tcPr>
          <w:p w14:paraId="35795441" w14:textId="77777777" w:rsidR="0056051F" w:rsidRDefault="0056051F" w:rsidP="0056051F">
            <w:pPr>
              <w:jc w:val="center"/>
              <w:rPr>
                <w:sz w:val="24"/>
                <w:szCs w:val="24"/>
              </w:rPr>
            </w:pPr>
          </w:p>
        </w:tc>
      </w:tr>
      <w:tr w:rsidR="0056051F" w14:paraId="53FC11A8" w14:textId="77777777" w:rsidTr="00AE232C">
        <w:tc>
          <w:tcPr>
            <w:tcW w:w="6941" w:type="dxa"/>
          </w:tcPr>
          <w:p w14:paraId="03CB3371" w14:textId="77777777" w:rsidR="0056051F" w:rsidRPr="00B2343E" w:rsidRDefault="0056051F" w:rsidP="0056051F">
            <w:pPr>
              <w:rPr>
                <w:i/>
                <w:sz w:val="24"/>
                <w:szCs w:val="24"/>
              </w:rPr>
            </w:pPr>
            <w:r w:rsidRPr="00B2343E">
              <w:rPr>
                <w:i/>
                <w:sz w:val="24"/>
                <w:szCs w:val="24"/>
              </w:rPr>
              <w:t>Jurisdictional control indicators (SAI-8 (iv), SAI-18, SAI-19, SAI-20)</w:t>
            </w:r>
          </w:p>
        </w:tc>
        <w:tc>
          <w:tcPr>
            <w:tcW w:w="1134" w:type="dxa"/>
          </w:tcPr>
          <w:p w14:paraId="25813811" w14:textId="77777777" w:rsidR="0056051F" w:rsidRDefault="0056051F" w:rsidP="0056051F">
            <w:pPr>
              <w:jc w:val="center"/>
              <w:rPr>
                <w:sz w:val="24"/>
                <w:szCs w:val="24"/>
              </w:rPr>
            </w:pPr>
          </w:p>
        </w:tc>
        <w:tc>
          <w:tcPr>
            <w:tcW w:w="1134" w:type="dxa"/>
          </w:tcPr>
          <w:p w14:paraId="695098A0" w14:textId="77777777" w:rsidR="0056051F" w:rsidRDefault="0056051F" w:rsidP="0056051F">
            <w:pPr>
              <w:jc w:val="center"/>
              <w:rPr>
                <w:sz w:val="24"/>
                <w:szCs w:val="24"/>
              </w:rPr>
            </w:pPr>
          </w:p>
        </w:tc>
      </w:tr>
      <w:tr w:rsidR="0056051F" w14:paraId="340A6465" w14:textId="77777777" w:rsidTr="00AE232C">
        <w:tc>
          <w:tcPr>
            <w:tcW w:w="6941" w:type="dxa"/>
          </w:tcPr>
          <w:p w14:paraId="083E4A94" w14:textId="77777777" w:rsidR="0056051F" w:rsidRDefault="00B2343E" w:rsidP="00B2343E">
            <w:pPr>
              <w:rPr>
                <w:sz w:val="24"/>
                <w:szCs w:val="24"/>
              </w:rPr>
            </w:pPr>
            <w:r>
              <w:rPr>
                <w:sz w:val="24"/>
                <w:szCs w:val="24"/>
              </w:rPr>
              <w:t>4.4</w:t>
            </w:r>
            <w:r w:rsidR="0056051F">
              <w:rPr>
                <w:sz w:val="24"/>
                <w:szCs w:val="24"/>
              </w:rPr>
              <w:t xml:space="preserve"> </w:t>
            </w:r>
            <w:r>
              <w:rPr>
                <w:sz w:val="24"/>
                <w:szCs w:val="24"/>
              </w:rPr>
              <w:t xml:space="preserve">Domain D: </w:t>
            </w:r>
            <w:r w:rsidR="0056051F">
              <w:rPr>
                <w:sz w:val="24"/>
                <w:szCs w:val="24"/>
              </w:rPr>
              <w:t>Managemen</w:t>
            </w:r>
            <w:r>
              <w:rPr>
                <w:sz w:val="24"/>
                <w:szCs w:val="24"/>
              </w:rPr>
              <w:t>t and support structures (SAI-21)</w:t>
            </w:r>
            <w:r w:rsidR="0056051F">
              <w:rPr>
                <w:sz w:val="24"/>
                <w:szCs w:val="24"/>
              </w:rPr>
              <w:t xml:space="preserve"> </w:t>
            </w:r>
          </w:p>
        </w:tc>
        <w:tc>
          <w:tcPr>
            <w:tcW w:w="1134" w:type="dxa"/>
          </w:tcPr>
          <w:p w14:paraId="58BFBC7F" w14:textId="77777777" w:rsidR="0056051F" w:rsidRDefault="0056051F" w:rsidP="0056051F">
            <w:pPr>
              <w:jc w:val="center"/>
              <w:rPr>
                <w:sz w:val="24"/>
                <w:szCs w:val="24"/>
              </w:rPr>
            </w:pPr>
          </w:p>
        </w:tc>
        <w:tc>
          <w:tcPr>
            <w:tcW w:w="1134" w:type="dxa"/>
          </w:tcPr>
          <w:p w14:paraId="4EAF3ED6" w14:textId="77777777" w:rsidR="0056051F" w:rsidRDefault="0056051F" w:rsidP="0056051F">
            <w:pPr>
              <w:jc w:val="center"/>
              <w:rPr>
                <w:sz w:val="24"/>
                <w:szCs w:val="24"/>
              </w:rPr>
            </w:pPr>
          </w:p>
        </w:tc>
      </w:tr>
      <w:tr w:rsidR="0056051F" w14:paraId="3719EB66" w14:textId="77777777" w:rsidTr="00AE232C">
        <w:tc>
          <w:tcPr>
            <w:tcW w:w="6941" w:type="dxa"/>
          </w:tcPr>
          <w:p w14:paraId="0DBA4991" w14:textId="77777777" w:rsidR="0056051F" w:rsidRDefault="00B2343E" w:rsidP="00B2343E">
            <w:pPr>
              <w:rPr>
                <w:sz w:val="24"/>
                <w:szCs w:val="24"/>
              </w:rPr>
            </w:pPr>
            <w:r>
              <w:rPr>
                <w:sz w:val="24"/>
                <w:szCs w:val="24"/>
              </w:rPr>
              <w:t>4</w:t>
            </w:r>
            <w:r w:rsidR="0056051F">
              <w:rPr>
                <w:sz w:val="24"/>
                <w:szCs w:val="24"/>
              </w:rPr>
              <w:t>.</w:t>
            </w:r>
            <w:r>
              <w:rPr>
                <w:sz w:val="24"/>
                <w:szCs w:val="24"/>
              </w:rPr>
              <w:t>5</w:t>
            </w:r>
            <w:r w:rsidR="0056051F">
              <w:rPr>
                <w:sz w:val="24"/>
                <w:szCs w:val="24"/>
              </w:rPr>
              <w:t xml:space="preserve"> </w:t>
            </w:r>
            <w:r>
              <w:rPr>
                <w:sz w:val="24"/>
                <w:szCs w:val="24"/>
              </w:rPr>
              <w:t xml:space="preserve">Domain E: </w:t>
            </w:r>
            <w:r w:rsidR="0056051F">
              <w:rPr>
                <w:sz w:val="24"/>
                <w:szCs w:val="24"/>
              </w:rPr>
              <w:t>Human resources</w:t>
            </w:r>
            <w:r>
              <w:rPr>
                <w:sz w:val="24"/>
                <w:szCs w:val="24"/>
              </w:rPr>
              <w:t xml:space="preserve"> and training</w:t>
            </w:r>
            <w:r w:rsidR="0056051F">
              <w:rPr>
                <w:sz w:val="24"/>
                <w:szCs w:val="24"/>
              </w:rPr>
              <w:t xml:space="preserve"> (SAI-</w:t>
            </w:r>
            <w:r>
              <w:rPr>
                <w:sz w:val="24"/>
                <w:szCs w:val="24"/>
              </w:rPr>
              <w:t>22, SAI-23</w:t>
            </w:r>
            <w:r w:rsidR="0056051F">
              <w:rPr>
                <w:sz w:val="24"/>
                <w:szCs w:val="24"/>
              </w:rPr>
              <w:t>)</w:t>
            </w:r>
          </w:p>
        </w:tc>
        <w:tc>
          <w:tcPr>
            <w:tcW w:w="1134" w:type="dxa"/>
          </w:tcPr>
          <w:p w14:paraId="3EA4EF1B" w14:textId="77777777" w:rsidR="0056051F" w:rsidRDefault="0056051F" w:rsidP="0056051F">
            <w:pPr>
              <w:jc w:val="center"/>
              <w:rPr>
                <w:sz w:val="24"/>
                <w:szCs w:val="24"/>
              </w:rPr>
            </w:pPr>
          </w:p>
        </w:tc>
        <w:tc>
          <w:tcPr>
            <w:tcW w:w="1134" w:type="dxa"/>
          </w:tcPr>
          <w:p w14:paraId="5875B7D2" w14:textId="77777777" w:rsidR="0056051F" w:rsidRDefault="0056051F" w:rsidP="0056051F">
            <w:pPr>
              <w:jc w:val="center"/>
              <w:rPr>
                <w:sz w:val="24"/>
                <w:szCs w:val="24"/>
              </w:rPr>
            </w:pPr>
          </w:p>
        </w:tc>
      </w:tr>
      <w:tr w:rsidR="0056051F" w14:paraId="4063CE96" w14:textId="77777777" w:rsidTr="00AE232C">
        <w:tc>
          <w:tcPr>
            <w:tcW w:w="6941" w:type="dxa"/>
          </w:tcPr>
          <w:p w14:paraId="78688869" w14:textId="77777777" w:rsidR="0056051F" w:rsidRDefault="00B2343E" w:rsidP="00B2343E">
            <w:pPr>
              <w:rPr>
                <w:sz w:val="24"/>
                <w:szCs w:val="24"/>
              </w:rPr>
            </w:pPr>
            <w:r>
              <w:rPr>
                <w:sz w:val="24"/>
                <w:szCs w:val="24"/>
              </w:rPr>
              <w:t>4</w:t>
            </w:r>
            <w:r w:rsidR="0056051F">
              <w:rPr>
                <w:sz w:val="24"/>
                <w:szCs w:val="24"/>
              </w:rPr>
              <w:t>.</w:t>
            </w:r>
            <w:r>
              <w:rPr>
                <w:sz w:val="24"/>
                <w:szCs w:val="24"/>
              </w:rPr>
              <w:t>6</w:t>
            </w:r>
            <w:r w:rsidR="0056051F">
              <w:rPr>
                <w:sz w:val="24"/>
                <w:szCs w:val="24"/>
              </w:rPr>
              <w:t xml:space="preserve"> </w:t>
            </w:r>
            <w:r>
              <w:rPr>
                <w:sz w:val="24"/>
                <w:szCs w:val="24"/>
              </w:rPr>
              <w:t xml:space="preserve">Domain F: </w:t>
            </w:r>
            <w:r w:rsidR="0056051F">
              <w:rPr>
                <w:sz w:val="24"/>
                <w:szCs w:val="24"/>
              </w:rPr>
              <w:t>Communication and stakehol</w:t>
            </w:r>
            <w:r>
              <w:rPr>
                <w:sz w:val="24"/>
                <w:szCs w:val="24"/>
              </w:rPr>
              <w:t>der management (SAI-24, SAI-25</w:t>
            </w:r>
            <w:r w:rsidR="0056051F">
              <w:rPr>
                <w:sz w:val="24"/>
                <w:szCs w:val="24"/>
              </w:rPr>
              <w:t>)</w:t>
            </w:r>
          </w:p>
        </w:tc>
        <w:tc>
          <w:tcPr>
            <w:tcW w:w="1134" w:type="dxa"/>
          </w:tcPr>
          <w:p w14:paraId="5D46149C" w14:textId="77777777" w:rsidR="0056051F" w:rsidRDefault="0056051F" w:rsidP="0056051F">
            <w:pPr>
              <w:jc w:val="center"/>
              <w:rPr>
                <w:sz w:val="24"/>
                <w:szCs w:val="24"/>
              </w:rPr>
            </w:pPr>
          </w:p>
        </w:tc>
        <w:tc>
          <w:tcPr>
            <w:tcW w:w="1134" w:type="dxa"/>
          </w:tcPr>
          <w:p w14:paraId="6491973C" w14:textId="77777777" w:rsidR="0056051F" w:rsidRDefault="0056051F" w:rsidP="0056051F">
            <w:pPr>
              <w:jc w:val="center"/>
              <w:rPr>
                <w:sz w:val="24"/>
                <w:szCs w:val="24"/>
              </w:rPr>
            </w:pPr>
          </w:p>
        </w:tc>
      </w:tr>
    </w:tbl>
    <w:p w14:paraId="4FF918A6" w14:textId="77777777" w:rsidR="00E009C8" w:rsidRDefault="00E009C8" w:rsidP="00E009C8">
      <w:pPr>
        <w:rPr>
          <w:sz w:val="24"/>
          <w:szCs w:val="24"/>
        </w:rPr>
      </w:pPr>
    </w:p>
    <w:p w14:paraId="22336F13" w14:textId="77777777" w:rsidR="00711FCD" w:rsidRDefault="00711FCD" w:rsidP="007E0FF8">
      <w:pPr>
        <w:pStyle w:val="Heading2"/>
        <w:numPr>
          <w:ilvl w:val="0"/>
          <w:numId w:val="3"/>
        </w:numPr>
        <w:rPr>
          <w:sz w:val="24"/>
          <w:szCs w:val="24"/>
        </w:rPr>
      </w:pPr>
      <w:r>
        <w:rPr>
          <w:sz w:val="24"/>
          <w:szCs w:val="24"/>
        </w:rPr>
        <w:t>Key Steps in the Assessment Process</w:t>
      </w:r>
    </w:p>
    <w:p w14:paraId="2A38EC6B" w14:textId="77777777" w:rsidR="00711FCD" w:rsidRPr="00070460" w:rsidRDefault="003B3098" w:rsidP="003B3098">
      <w:pPr>
        <w:pStyle w:val="ListParagraph"/>
        <w:numPr>
          <w:ilvl w:val="0"/>
          <w:numId w:val="1"/>
        </w:numPr>
        <w:rPr>
          <w:i/>
          <w:sz w:val="24"/>
          <w:szCs w:val="24"/>
        </w:rPr>
      </w:pPr>
      <w:r w:rsidRPr="00070460">
        <w:rPr>
          <w:i/>
          <w:sz w:val="24"/>
          <w:szCs w:val="24"/>
        </w:rPr>
        <w:t>Time period for the assessment</w:t>
      </w:r>
    </w:p>
    <w:p w14:paraId="64D28768" w14:textId="77777777" w:rsidR="003B3098" w:rsidRPr="00070460" w:rsidRDefault="003B3098" w:rsidP="003B3098">
      <w:pPr>
        <w:pStyle w:val="ListParagraph"/>
        <w:numPr>
          <w:ilvl w:val="0"/>
          <w:numId w:val="1"/>
        </w:numPr>
        <w:rPr>
          <w:i/>
          <w:sz w:val="24"/>
          <w:szCs w:val="24"/>
        </w:rPr>
      </w:pPr>
      <w:r w:rsidRPr="00070460">
        <w:rPr>
          <w:i/>
          <w:sz w:val="24"/>
          <w:szCs w:val="24"/>
        </w:rPr>
        <w:t>Timeline (see below)</w:t>
      </w:r>
      <w:r w:rsidRPr="00070460">
        <w:rPr>
          <w:rStyle w:val="FootnoteReference"/>
          <w:i/>
          <w:sz w:val="24"/>
          <w:szCs w:val="24"/>
        </w:rPr>
        <w:footnoteReference w:id="3"/>
      </w:r>
    </w:p>
    <w:p w14:paraId="7BA18602" w14:textId="77777777" w:rsidR="003B3098" w:rsidRPr="007E0FF8" w:rsidRDefault="003B3098" w:rsidP="003B3098">
      <w:pPr>
        <w:rPr>
          <w:b/>
          <w:sz w:val="24"/>
          <w:szCs w:val="24"/>
        </w:rPr>
      </w:pPr>
      <w:r w:rsidRPr="007E0FF8">
        <w:rPr>
          <w:b/>
          <w:sz w:val="24"/>
          <w:szCs w:val="24"/>
        </w:rPr>
        <w:lastRenderedPageBreak/>
        <w:t>Planning phase:</w:t>
      </w:r>
    </w:p>
    <w:tbl>
      <w:tblPr>
        <w:tblStyle w:val="TableGrid"/>
        <w:tblW w:w="0" w:type="auto"/>
        <w:tblLook w:val="04A0" w:firstRow="1" w:lastRow="0" w:firstColumn="1" w:lastColumn="0" w:noHBand="0" w:noVBand="1"/>
      </w:tblPr>
      <w:tblGrid>
        <w:gridCol w:w="1774"/>
        <w:gridCol w:w="5942"/>
        <w:gridCol w:w="1680"/>
      </w:tblGrid>
      <w:tr w:rsidR="003B3098" w14:paraId="5EEEF73F" w14:textId="77777777" w:rsidTr="003B3098">
        <w:tc>
          <w:tcPr>
            <w:tcW w:w="1809" w:type="dxa"/>
            <w:shd w:val="clear" w:color="auto" w:fill="D9D9D9" w:themeFill="background1" w:themeFillShade="D9"/>
          </w:tcPr>
          <w:p w14:paraId="7E9EE3C6" w14:textId="77777777" w:rsidR="003B3098" w:rsidRDefault="003B3098" w:rsidP="003B3098">
            <w:pPr>
              <w:rPr>
                <w:sz w:val="24"/>
                <w:szCs w:val="24"/>
              </w:rPr>
            </w:pPr>
            <w:r>
              <w:rPr>
                <w:sz w:val="24"/>
                <w:szCs w:val="24"/>
              </w:rPr>
              <w:t>When</w:t>
            </w:r>
          </w:p>
        </w:tc>
        <w:tc>
          <w:tcPr>
            <w:tcW w:w="6096" w:type="dxa"/>
            <w:shd w:val="clear" w:color="auto" w:fill="D9D9D9" w:themeFill="background1" w:themeFillShade="D9"/>
          </w:tcPr>
          <w:p w14:paraId="3095163F" w14:textId="77777777" w:rsidR="003B3098" w:rsidRDefault="003B3098" w:rsidP="003B3098">
            <w:pPr>
              <w:rPr>
                <w:sz w:val="24"/>
                <w:szCs w:val="24"/>
              </w:rPr>
            </w:pPr>
            <w:r>
              <w:rPr>
                <w:sz w:val="24"/>
                <w:szCs w:val="24"/>
              </w:rPr>
              <w:t>What</w:t>
            </w:r>
          </w:p>
        </w:tc>
        <w:tc>
          <w:tcPr>
            <w:tcW w:w="1717" w:type="dxa"/>
            <w:shd w:val="clear" w:color="auto" w:fill="D9D9D9" w:themeFill="background1" w:themeFillShade="D9"/>
          </w:tcPr>
          <w:p w14:paraId="62833757" w14:textId="77777777" w:rsidR="003B3098" w:rsidRDefault="003B3098" w:rsidP="003B3098">
            <w:pPr>
              <w:rPr>
                <w:sz w:val="24"/>
                <w:szCs w:val="24"/>
              </w:rPr>
            </w:pPr>
            <w:r>
              <w:rPr>
                <w:sz w:val="24"/>
                <w:szCs w:val="24"/>
              </w:rPr>
              <w:t>Who</w:t>
            </w:r>
          </w:p>
        </w:tc>
      </w:tr>
      <w:tr w:rsidR="003B3098" w14:paraId="060E3EFC" w14:textId="77777777" w:rsidTr="003B3098">
        <w:tc>
          <w:tcPr>
            <w:tcW w:w="1809" w:type="dxa"/>
          </w:tcPr>
          <w:p w14:paraId="10900248" w14:textId="77777777" w:rsidR="003B3098" w:rsidRDefault="003B3098" w:rsidP="003B3098">
            <w:pPr>
              <w:rPr>
                <w:sz w:val="24"/>
                <w:szCs w:val="24"/>
              </w:rPr>
            </w:pPr>
          </w:p>
        </w:tc>
        <w:tc>
          <w:tcPr>
            <w:tcW w:w="6096" w:type="dxa"/>
          </w:tcPr>
          <w:p w14:paraId="7FB44830" w14:textId="77777777" w:rsidR="003B3098" w:rsidRDefault="003B3098" w:rsidP="003B3098">
            <w:pPr>
              <w:rPr>
                <w:sz w:val="24"/>
                <w:szCs w:val="24"/>
              </w:rPr>
            </w:pPr>
            <w:r>
              <w:rPr>
                <w:sz w:val="24"/>
                <w:szCs w:val="24"/>
              </w:rPr>
              <w:t>Approval for conduct of SAI PMF assessment</w:t>
            </w:r>
          </w:p>
        </w:tc>
        <w:tc>
          <w:tcPr>
            <w:tcW w:w="1717" w:type="dxa"/>
          </w:tcPr>
          <w:p w14:paraId="424256F1" w14:textId="77777777" w:rsidR="003B3098" w:rsidRDefault="003B3098" w:rsidP="003B3098">
            <w:pPr>
              <w:rPr>
                <w:sz w:val="24"/>
                <w:szCs w:val="24"/>
              </w:rPr>
            </w:pPr>
          </w:p>
        </w:tc>
      </w:tr>
      <w:tr w:rsidR="003B3098" w14:paraId="5857B071" w14:textId="77777777" w:rsidTr="003B3098">
        <w:tc>
          <w:tcPr>
            <w:tcW w:w="1809" w:type="dxa"/>
          </w:tcPr>
          <w:p w14:paraId="6B92FE72" w14:textId="77777777" w:rsidR="003B3098" w:rsidRDefault="003B3098" w:rsidP="003B3098">
            <w:pPr>
              <w:rPr>
                <w:sz w:val="24"/>
                <w:szCs w:val="24"/>
              </w:rPr>
            </w:pPr>
          </w:p>
        </w:tc>
        <w:tc>
          <w:tcPr>
            <w:tcW w:w="6096" w:type="dxa"/>
          </w:tcPr>
          <w:p w14:paraId="01383E66" w14:textId="1D49942D" w:rsidR="003B3098" w:rsidRDefault="003B3098" w:rsidP="003B3098">
            <w:pPr>
              <w:rPr>
                <w:sz w:val="24"/>
                <w:szCs w:val="24"/>
              </w:rPr>
            </w:pPr>
            <w:r>
              <w:rPr>
                <w:sz w:val="24"/>
                <w:szCs w:val="24"/>
              </w:rPr>
              <w:t>Identification of assessment owner</w:t>
            </w:r>
          </w:p>
        </w:tc>
        <w:tc>
          <w:tcPr>
            <w:tcW w:w="1717" w:type="dxa"/>
          </w:tcPr>
          <w:p w14:paraId="65BE8095" w14:textId="77777777" w:rsidR="003B3098" w:rsidRDefault="003B3098" w:rsidP="003B3098">
            <w:pPr>
              <w:rPr>
                <w:sz w:val="24"/>
                <w:szCs w:val="24"/>
              </w:rPr>
            </w:pPr>
          </w:p>
        </w:tc>
      </w:tr>
      <w:tr w:rsidR="003B3098" w14:paraId="553FD05E" w14:textId="77777777" w:rsidTr="003B3098">
        <w:tc>
          <w:tcPr>
            <w:tcW w:w="1809" w:type="dxa"/>
          </w:tcPr>
          <w:p w14:paraId="3718BBF6" w14:textId="77777777" w:rsidR="003B3098" w:rsidRDefault="003B3098" w:rsidP="003B3098">
            <w:pPr>
              <w:rPr>
                <w:sz w:val="24"/>
                <w:szCs w:val="24"/>
              </w:rPr>
            </w:pPr>
          </w:p>
        </w:tc>
        <w:tc>
          <w:tcPr>
            <w:tcW w:w="6096" w:type="dxa"/>
          </w:tcPr>
          <w:p w14:paraId="4AEFAF32" w14:textId="77777777" w:rsidR="003B3098" w:rsidRDefault="003B3098" w:rsidP="003B3098">
            <w:pPr>
              <w:rPr>
                <w:sz w:val="24"/>
                <w:szCs w:val="24"/>
              </w:rPr>
            </w:pPr>
            <w:r>
              <w:rPr>
                <w:sz w:val="24"/>
                <w:szCs w:val="24"/>
              </w:rPr>
              <w:t>Identification of assessment team</w:t>
            </w:r>
          </w:p>
        </w:tc>
        <w:tc>
          <w:tcPr>
            <w:tcW w:w="1717" w:type="dxa"/>
          </w:tcPr>
          <w:p w14:paraId="68210168" w14:textId="77777777" w:rsidR="003B3098" w:rsidRDefault="003B3098" w:rsidP="003B3098">
            <w:pPr>
              <w:rPr>
                <w:sz w:val="24"/>
                <w:szCs w:val="24"/>
              </w:rPr>
            </w:pPr>
          </w:p>
        </w:tc>
      </w:tr>
      <w:tr w:rsidR="003B3098" w14:paraId="7B8865F4" w14:textId="77777777" w:rsidTr="003B3098">
        <w:tc>
          <w:tcPr>
            <w:tcW w:w="1809" w:type="dxa"/>
          </w:tcPr>
          <w:p w14:paraId="0C297AF9" w14:textId="77777777" w:rsidR="003B3098" w:rsidRDefault="003B3098" w:rsidP="003B3098">
            <w:pPr>
              <w:rPr>
                <w:sz w:val="24"/>
                <w:szCs w:val="24"/>
              </w:rPr>
            </w:pPr>
          </w:p>
        </w:tc>
        <w:tc>
          <w:tcPr>
            <w:tcW w:w="6096" w:type="dxa"/>
          </w:tcPr>
          <w:p w14:paraId="2E5F4740" w14:textId="77777777" w:rsidR="003B3098" w:rsidRDefault="003B3098" w:rsidP="003B3098">
            <w:pPr>
              <w:rPr>
                <w:sz w:val="24"/>
                <w:szCs w:val="24"/>
              </w:rPr>
            </w:pPr>
            <w:r>
              <w:rPr>
                <w:sz w:val="24"/>
                <w:szCs w:val="24"/>
              </w:rPr>
              <w:t xml:space="preserve">Prepare draft </w:t>
            </w:r>
            <w:proofErr w:type="spellStart"/>
            <w:r>
              <w:rPr>
                <w:sz w:val="24"/>
                <w:szCs w:val="24"/>
              </w:rPr>
              <w:t>ToRs</w:t>
            </w:r>
            <w:proofErr w:type="spellEnd"/>
            <w:r w:rsidR="00CF3A2B">
              <w:rPr>
                <w:sz w:val="24"/>
                <w:szCs w:val="24"/>
              </w:rPr>
              <w:t xml:space="preserve"> and share with IDI for independent review</w:t>
            </w:r>
          </w:p>
        </w:tc>
        <w:tc>
          <w:tcPr>
            <w:tcW w:w="1717" w:type="dxa"/>
          </w:tcPr>
          <w:p w14:paraId="183D1CD9" w14:textId="77777777" w:rsidR="003B3098" w:rsidRDefault="003B3098" w:rsidP="003B3098">
            <w:pPr>
              <w:rPr>
                <w:sz w:val="24"/>
                <w:szCs w:val="24"/>
              </w:rPr>
            </w:pPr>
          </w:p>
        </w:tc>
      </w:tr>
      <w:tr w:rsidR="003B3098" w14:paraId="063C7E51" w14:textId="77777777" w:rsidTr="003B3098">
        <w:tc>
          <w:tcPr>
            <w:tcW w:w="1809" w:type="dxa"/>
          </w:tcPr>
          <w:p w14:paraId="3ABC3987" w14:textId="77777777" w:rsidR="003B3098" w:rsidRDefault="003B3098" w:rsidP="003B3098">
            <w:pPr>
              <w:rPr>
                <w:sz w:val="24"/>
                <w:szCs w:val="24"/>
              </w:rPr>
            </w:pPr>
          </w:p>
        </w:tc>
        <w:tc>
          <w:tcPr>
            <w:tcW w:w="6096" w:type="dxa"/>
          </w:tcPr>
          <w:p w14:paraId="61F7BB7E" w14:textId="77777777" w:rsidR="003B3098" w:rsidRDefault="003B3098" w:rsidP="003B3098">
            <w:pPr>
              <w:rPr>
                <w:sz w:val="24"/>
                <w:szCs w:val="24"/>
              </w:rPr>
            </w:pPr>
            <w:r>
              <w:rPr>
                <w:sz w:val="24"/>
                <w:szCs w:val="24"/>
              </w:rPr>
              <w:t>Prepare background document request and interview schedule</w:t>
            </w:r>
          </w:p>
        </w:tc>
        <w:tc>
          <w:tcPr>
            <w:tcW w:w="1717" w:type="dxa"/>
          </w:tcPr>
          <w:p w14:paraId="77E0CD9A" w14:textId="77777777" w:rsidR="003B3098" w:rsidRDefault="003B3098" w:rsidP="003B3098">
            <w:pPr>
              <w:rPr>
                <w:sz w:val="24"/>
                <w:szCs w:val="24"/>
              </w:rPr>
            </w:pPr>
          </w:p>
        </w:tc>
      </w:tr>
      <w:tr w:rsidR="00CF3A2B" w14:paraId="3F3391DD" w14:textId="77777777" w:rsidTr="003B3098">
        <w:tc>
          <w:tcPr>
            <w:tcW w:w="1809" w:type="dxa"/>
          </w:tcPr>
          <w:p w14:paraId="59C69628" w14:textId="77777777" w:rsidR="00CF3A2B" w:rsidRDefault="00CF3A2B" w:rsidP="003B3098">
            <w:pPr>
              <w:rPr>
                <w:sz w:val="24"/>
                <w:szCs w:val="24"/>
              </w:rPr>
            </w:pPr>
          </w:p>
        </w:tc>
        <w:tc>
          <w:tcPr>
            <w:tcW w:w="6096" w:type="dxa"/>
          </w:tcPr>
          <w:p w14:paraId="327B673B" w14:textId="77777777" w:rsidR="00CF3A2B" w:rsidRDefault="00CF3A2B" w:rsidP="003B3098">
            <w:pPr>
              <w:rPr>
                <w:sz w:val="24"/>
                <w:szCs w:val="24"/>
              </w:rPr>
            </w:pPr>
            <w:r>
              <w:rPr>
                <w:sz w:val="24"/>
                <w:szCs w:val="24"/>
              </w:rPr>
              <w:t xml:space="preserve">Revise </w:t>
            </w:r>
            <w:proofErr w:type="spellStart"/>
            <w:r>
              <w:rPr>
                <w:sz w:val="24"/>
                <w:szCs w:val="24"/>
              </w:rPr>
              <w:t>ToRs</w:t>
            </w:r>
            <w:proofErr w:type="spellEnd"/>
            <w:r>
              <w:rPr>
                <w:sz w:val="24"/>
                <w:szCs w:val="24"/>
              </w:rPr>
              <w:t xml:space="preserve"> after comments from independent review</w:t>
            </w:r>
          </w:p>
        </w:tc>
        <w:tc>
          <w:tcPr>
            <w:tcW w:w="1717" w:type="dxa"/>
          </w:tcPr>
          <w:p w14:paraId="43340F16" w14:textId="77777777" w:rsidR="00CF3A2B" w:rsidRDefault="00CF3A2B" w:rsidP="003B3098">
            <w:pPr>
              <w:rPr>
                <w:sz w:val="24"/>
                <w:szCs w:val="24"/>
              </w:rPr>
            </w:pPr>
          </w:p>
        </w:tc>
      </w:tr>
      <w:tr w:rsidR="003B3098" w14:paraId="10A38A47" w14:textId="77777777" w:rsidTr="003B3098">
        <w:tc>
          <w:tcPr>
            <w:tcW w:w="1809" w:type="dxa"/>
          </w:tcPr>
          <w:p w14:paraId="386FA114" w14:textId="77777777" w:rsidR="003B3098" w:rsidRDefault="003B3098" w:rsidP="003B3098">
            <w:pPr>
              <w:rPr>
                <w:sz w:val="24"/>
                <w:szCs w:val="24"/>
              </w:rPr>
            </w:pPr>
          </w:p>
        </w:tc>
        <w:tc>
          <w:tcPr>
            <w:tcW w:w="6096" w:type="dxa"/>
          </w:tcPr>
          <w:p w14:paraId="2D835548" w14:textId="77777777" w:rsidR="003B3098" w:rsidRDefault="003B3098" w:rsidP="003B3098">
            <w:pPr>
              <w:rPr>
                <w:sz w:val="24"/>
                <w:szCs w:val="24"/>
              </w:rPr>
            </w:pPr>
            <w:r>
              <w:rPr>
                <w:sz w:val="24"/>
                <w:szCs w:val="24"/>
              </w:rPr>
              <w:t xml:space="preserve">Discussion and agreement on </w:t>
            </w:r>
            <w:proofErr w:type="spellStart"/>
            <w:r>
              <w:rPr>
                <w:sz w:val="24"/>
                <w:szCs w:val="24"/>
              </w:rPr>
              <w:t>ToR</w:t>
            </w:r>
            <w:proofErr w:type="spellEnd"/>
            <w:r w:rsidR="00CF3A2B">
              <w:rPr>
                <w:sz w:val="24"/>
                <w:szCs w:val="24"/>
              </w:rPr>
              <w:t xml:space="preserve"> with SAI/assessment owner</w:t>
            </w:r>
          </w:p>
        </w:tc>
        <w:tc>
          <w:tcPr>
            <w:tcW w:w="1717" w:type="dxa"/>
          </w:tcPr>
          <w:p w14:paraId="226B7CE8" w14:textId="77777777" w:rsidR="003B3098" w:rsidRDefault="003B3098" w:rsidP="003B3098">
            <w:pPr>
              <w:rPr>
                <w:sz w:val="24"/>
                <w:szCs w:val="24"/>
              </w:rPr>
            </w:pPr>
          </w:p>
        </w:tc>
      </w:tr>
      <w:tr w:rsidR="003B3098" w14:paraId="49BF1F2F" w14:textId="77777777" w:rsidTr="003B3098">
        <w:tc>
          <w:tcPr>
            <w:tcW w:w="1809" w:type="dxa"/>
          </w:tcPr>
          <w:p w14:paraId="6CFC8FE5" w14:textId="77777777" w:rsidR="003B3098" w:rsidRDefault="003B3098" w:rsidP="003B3098">
            <w:pPr>
              <w:rPr>
                <w:sz w:val="24"/>
                <w:szCs w:val="24"/>
              </w:rPr>
            </w:pPr>
          </w:p>
        </w:tc>
        <w:tc>
          <w:tcPr>
            <w:tcW w:w="6096" w:type="dxa"/>
          </w:tcPr>
          <w:p w14:paraId="302936AF" w14:textId="77777777" w:rsidR="003B3098" w:rsidRDefault="003B3098" w:rsidP="007B0E93">
            <w:pPr>
              <w:rPr>
                <w:sz w:val="24"/>
                <w:szCs w:val="24"/>
              </w:rPr>
            </w:pPr>
            <w:r>
              <w:rPr>
                <w:sz w:val="24"/>
                <w:szCs w:val="24"/>
              </w:rPr>
              <w:t xml:space="preserve">Background documents received </w:t>
            </w:r>
          </w:p>
        </w:tc>
        <w:tc>
          <w:tcPr>
            <w:tcW w:w="1717" w:type="dxa"/>
          </w:tcPr>
          <w:p w14:paraId="3823A008" w14:textId="77777777" w:rsidR="003B3098" w:rsidRDefault="003B3098" w:rsidP="003B3098">
            <w:pPr>
              <w:rPr>
                <w:sz w:val="24"/>
                <w:szCs w:val="24"/>
              </w:rPr>
            </w:pPr>
          </w:p>
        </w:tc>
      </w:tr>
      <w:tr w:rsidR="003B3098" w14:paraId="701069D7" w14:textId="77777777" w:rsidTr="003B3098">
        <w:tc>
          <w:tcPr>
            <w:tcW w:w="1809" w:type="dxa"/>
          </w:tcPr>
          <w:p w14:paraId="441C2477" w14:textId="77777777" w:rsidR="003B3098" w:rsidRDefault="003B3098" w:rsidP="003B3098">
            <w:pPr>
              <w:rPr>
                <w:sz w:val="24"/>
                <w:szCs w:val="24"/>
              </w:rPr>
            </w:pPr>
          </w:p>
        </w:tc>
        <w:tc>
          <w:tcPr>
            <w:tcW w:w="6096" w:type="dxa"/>
          </w:tcPr>
          <w:p w14:paraId="06AFD3A2" w14:textId="77777777" w:rsidR="003B3098" w:rsidRDefault="003B3098" w:rsidP="003B3098">
            <w:pPr>
              <w:rPr>
                <w:sz w:val="24"/>
                <w:szCs w:val="24"/>
              </w:rPr>
            </w:pPr>
            <w:r>
              <w:rPr>
                <w:sz w:val="24"/>
                <w:szCs w:val="24"/>
              </w:rPr>
              <w:t>Information sessions and other information activities for SAI management and staff who are not involved in the assessment</w:t>
            </w:r>
          </w:p>
        </w:tc>
        <w:tc>
          <w:tcPr>
            <w:tcW w:w="1717" w:type="dxa"/>
          </w:tcPr>
          <w:p w14:paraId="22569EA2" w14:textId="77777777" w:rsidR="003B3098" w:rsidRDefault="003B3098" w:rsidP="003B3098">
            <w:pPr>
              <w:rPr>
                <w:sz w:val="24"/>
                <w:szCs w:val="24"/>
              </w:rPr>
            </w:pPr>
          </w:p>
        </w:tc>
      </w:tr>
      <w:tr w:rsidR="003B3098" w14:paraId="01060109" w14:textId="77777777" w:rsidTr="003B3098">
        <w:tc>
          <w:tcPr>
            <w:tcW w:w="1809" w:type="dxa"/>
          </w:tcPr>
          <w:p w14:paraId="40B957C3" w14:textId="77777777" w:rsidR="003B3098" w:rsidRDefault="003B3098" w:rsidP="003B3098">
            <w:pPr>
              <w:rPr>
                <w:sz w:val="24"/>
                <w:szCs w:val="24"/>
              </w:rPr>
            </w:pPr>
          </w:p>
        </w:tc>
        <w:tc>
          <w:tcPr>
            <w:tcW w:w="6096" w:type="dxa"/>
          </w:tcPr>
          <w:p w14:paraId="2168BB05" w14:textId="77777777" w:rsidR="003B3098" w:rsidRDefault="003B3098" w:rsidP="003B3098">
            <w:pPr>
              <w:rPr>
                <w:sz w:val="24"/>
                <w:szCs w:val="24"/>
              </w:rPr>
            </w:pPr>
            <w:r>
              <w:rPr>
                <w:sz w:val="24"/>
                <w:szCs w:val="24"/>
              </w:rPr>
              <w:t>Interviews with SAI staff set up</w:t>
            </w:r>
          </w:p>
        </w:tc>
        <w:tc>
          <w:tcPr>
            <w:tcW w:w="1717" w:type="dxa"/>
          </w:tcPr>
          <w:p w14:paraId="49DB66DD" w14:textId="77777777" w:rsidR="003B3098" w:rsidRDefault="003B3098" w:rsidP="003B3098">
            <w:pPr>
              <w:rPr>
                <w:sz w:val="24"/>
                <w:szCs w:val="24"/>
              </w:rPr>
            </w:pPr>
          </w:p>
        </w:tc>
      </w:tr>
      <w:tr w:rsidR="003B3098" w14:paraId="75B4C604" w14:textId="77777777" w:rsidTr="003B3098">
        <w:tc>
          <w:tcPr>
            <w:tcW w:w="1809" w:type="dxa"/>
          </w:tcPr>
          <w:p w14:paraId="5E625417" w14:textId="77777777" w:rsidR="003B3098" w:rsidRDefault="003B3098" w:rsidP="003B3098">
            <w:pPr>
              <w:rPr>
                <w:sz w:val="24"/>
                <w:szCs w:val="24"/>
              </w:rPr>
            </w:pPr>
          </w:p>
        </w:tc>
        <w:tc>
          <w:tcPr>
            <w:tcW w:w="6096" w:type="dxa"/>
          </w:tcPr>
          <w:p w14:paraId="7D40DB6E" w14:textId="77777777" w:rsidR="003B3098" w:rsidRDefault="003B3098" w:rsidP="003B3098">
            <w:pPr>
              <w:rPr>
                <w:sz w:val="24"/>
                <w:szCs w:val="24"/>
              </w:rPr>
            </w:pPr>
            <w:r>
              <w:rPr>
                <w:sz w:val="24"/>
                <w:szCs w:val="24"/>
              </w:rPr>
              <w:t>…</w:t>
            </w:r>
          </w:p>
        </w:tc>
        <w:tc>
          <w:tcPr>
            <w:tcW w:w="1717" w:type="dxa"/>
          </w:tcPr>
          <w:p w14:paraId="3C2F17E7" w14:textId="77777777" w:rsidR="003B3098" w:rsidRDefault="003B3098" w:rsidP="003B3098">
            <w:pPr>
              <w:rPr>
                <w:sz w:val="24"/>
                <w:szCs w:val="24"/>
              </w:rPr>
            </w:pPr>
          </w:p>
        </w:tc>
      </w:tr>
      <w:tr w:rsidR="003B3098" w14:paraId="7C316859" w14:textId="77777777" w:rsidTr="003B3098">
        <w:tc>
          <w:tcPr>
            <w:tcW w:w="1809" w:type="dxa"/>
          </w:tcPr>
          <w:p w14:paraId="331D8423" w14:textId="77777777" w:rsidR="003B3098" w:rsidRDefault="003B3098" w:rsidP="003B3098">
            <w:pPr>
              <w:rPr>
                <w:sz w:val="24"/>
                <w:szCs w:val="24"/>
              </w:rPr>
            </w:pPr>
          </w:p>
        </w:tc>
        <w:tc>
          <w:tcPr>
            <w:tcW w:w="6096" w:type="dxa"/>
          </w:tcPr>
          <w:p w14:paraId="0E62EFC9" w14:textId="77777777" w:rsidR="003B3098" w:rsidRDefault="003B3098" w:rsidP="003B3098">
            <w:pPr>
              <w:rPr>
                <w:sz w:val="24"/>
                <w:szCs w:val="24"/>
              </w:rPr>
            </w:pPr>
            <w:r>
              <w:rPr>
                <w:sz w:val="24"/>
                <w:szCs w:val="24"/>
              </w:rPr>
              <w:t>…</w:t>
            </w:r>
          </w:p>
        </w:tc>
        <w:tc>
          <w:tcPr>
            <w:tcW w:w="1717" w:type="dxa"/>
          </w:tcPr>
          <w:p w14:paraId="0495A6EC" w14:textId="77777777" w:rsidR="003B3098" w:rsidRDefault="003B3098" w:rsidP="003B3098">
            <w:pPr>
              <w:rPr>
                <w:sz w:val="24"/>
                <w:szCs w:val="24"/>
              </w:rPr>
            </w:pPr>
          </w:p>
        </w:tc>
      </w:tr>
    </w:tbl>
    <w:p w14:paraId="0E7D1C84" w14:textId="77777777" w:rsidR="003B3098" w:rsidRDefault="003B3098" w:rsidP="003B3098">
      <w:pPr>
        <w:rPr>
          <w:sz w:val="24"/>
          <w:szCs w:val="24"/>
        </w:rPr>
      </w:pPr>
    </w:p>
    <w:p w14:paraId="70BBA2EE" w14:textId="77777777" w:rsidR="003B3098" w:rsidRPr="00886D3F" w:rsidRDefault="003B3098" w:rsidP="003B3098">
      <w:pPr>
        <w:rPr>
          <w:b/>
          <w:sz w:val="24"/>
          <w:szCs w:val="24"/>
        </w:rPr>
      </w:pPr>
      <w:r w:rsidRPr="00886D3F">
        <w:rPr>
          <w:b/>
          <w:sz w:val="24"/>
          <w:szCs w:val="24"/>
        </w:rPr>
        <w:t>Implementation phase</w:t>
      </w:r>
    </w:p>
    <w:tbl>
      <w:tblPr>
        <w:tblStyle w:val="TableGrid"/>
        <w:tblW w:w="0" w:type="auto"/>
        <w:tblLook w:val="04A0" w:firstRow="1" w:lastRow="0" w:firstColumn="1" w:lastColumn="0" w:noHBand="0" w:noVBand="1"/>
      </w:tblPr>
      <w:tblGrid>
        <w:gridCol w:w="1774"/>
        <w:gridCol w:w="5942"/>
        <w:gridCol w:w="1680"/>
      </w:tblGrid>
      <w:tr w:rsidR="003B3098" w:rsidRPr="00886D3F" w14:paraId="6D7F9B24" w14:textId="77777777" w:rsidTr="003E0908">
        <w:tc>
          <w:tcPr>
            <w:tcW w:w="1809" w:type="dxa"/>
            <w:shd w:val="clear" w:color="auto" w:fill="D9D9D9" w:themeFill="background1" w:themeFillShade="D9"/>
          </w:tcPr>
          <w:p w14:paraId="69668064" w14:textId="77777777" w:rsidR="003B3098" w:rsidRPr="00886D3F" w:rsidRDefault="003B3098" w:rsidP="003E0908">
            <w:pPr>
              <w:rPr>
                <w:sz w:val="24"/>
                <w:szCs w:val="24"/>
              </w:rPr>
            </w:pPr>
            <w:r w:rsidRPr="00886D3F">
              <w:rPr>
                <w:sz w:val="24"/>
                <w:szCs w:val="24"/>
              </w:rPr>
              <w:t>When</w:t>
            </w:r>
          </w:p>
        </w:tc>
        <w:tc>
          <w:tcPr>
            <w:tcW w:w="6096" w:type="dxa"/>
            <w:shd w:val="clear" w:color="auto" w:fill="D9D9D9" w:themeFill="background1" w:themeFillShade="D9"/>
          </w:tcPr>
          <w:p w14:paraId="1C5866F4" w14:textId="77777777" w:rsidR="003B3098" w:rsidRPr="00886D3F" w:rsidRDefault="003B3098" w:rsidP="003E0908">
            <w:pPr>
              <w:rPr>
                <w:sz w:val="24"/>
                <w:szCs w:val="24"/>
              </w:rPr>
            </w:pPr>
            <w:r w:rsidRPr="00886D3F">
              <w:rPr>
                <w:sz w:val="24"/>
                <w:szCs w:val="24"/>
              </w:rPr>
              <w:t>What</w:t>
            </w:r>
          </w:p>
        </w:tc>
        <w:tc>
          <w:tcPr>
            <w:tcW w:w="1717" w:type="dxa"/>
            <w:shd w:val="clear" w:color="auto" w:fill="D9D9D9" w:themeFill="background1" w:themeFillShade="D9"/>
          </w:tcPr>
          <w:p w14:paraId="06726454" w14:textId="77777777" w:rsidR="003B3098" w:rsidRPr="00886D3F" w:rsidRDefault="003B3098" w:rsidP="003E0908">
            <w:pPr>
              <w:rPr>
                <w:sz w:val="24"/>
                <w:szCs w:val="24"/>
              </w:rPr>
            </w:pPr>
            <w:r w:rsidRPr="00886D3F">
              <w:rPr>
                <w:sz w:val="24"/>
                <w:szCs w:val="24"/>
              </w:rPr>
              <w:t>Who</w:t>
            </w:r>
          </w:p>
        </w:tc>
      </w:tr>
      <w:tr w:rsidR="003B3098" w:rsidRPr="00886D3F" w14:paraId="70F58531" w14:textId="77777777" w:rsidTr="003B3098">
        <w:tc>
          <w:tcPr>
            <w:tcW w:w="1809" w:type="dxa"/>
          </w:tcPr>
          <w:p w14:paraId="536FAFDC" w14:textId="77777777" w:rsidR="003B3098" w:rsidRPr="00886D3F" w:rsidRDefault="003B3098" w:rsidP="003B3098">
            <w:pPr>
              <w:rPr>
                <w:sz w:val="24"/>
                <w:szCs w:val="24"/>
              </w:rPr>
            </w:pPr>
          </w:p>
        </w:tc>
        <w:tc>
          <w:tcPr>
            <w:tcW w:w="6096" w:type="dxa"/>
          </w:tcPr>
          <w:p w14:paraId="7EBA6774" w14:textId="77777777" w:rsidR="003B3098" w:rsidRPr="00886D3F" w:rsidRDefault="003B3098" w:rsidP="003B3098">
            <w:pPr>
              <w:rPr>
                <w:sz w:val="24"/>
                <w:szCs w:val="24"/>
              </w:rPr>
            </w:pPr>
            <w:r w:rsidRPr="00886D3F">
              <w:rPr>
                <w:sz w:val="24"/>
                <w:szCs w:val="24"/>
              </w:rPr>
              <w:t>Preliminary review of background documentation</w:t>
            </w:r>
          </w:p>
        </w:tc>
        <w:tc>
          <w:tcPr>
            <w:tcW w:w="1717" w:type="dxa"/>
          </w:tcPr>
          <w:p w14:paraId="501FD9DB" w14:textId="77777777" w:rsidR="003B3098" w:rsidRPr="00886D3F" w:rsidRDefault="003B3098" w:rsidP="003B3098">
            <w:pPr>
              <w:rPr>
                <w:sz w:val="24"/>
                <w:szCs w:val="24"/>
              </w:rPr>
            </w:pPr>
          </w:p>
        </w:tc>
      </w:tr>
      <w:tr w:rsidR="007B0E93" w:rsidRPr="00886D3F" w14:paraId="73EDD75E" w14:textId="77777777" w:rsidTr="003B3098">
        <w:tc>
          <w:tcPr>
            <w:tcW w:w="1809" w:type="dxa"/>
          </w:tcPr>
          <w:p w14:paraId="16039274" w14:textId="77777777" w:rsidR="007B0E93" w:rsidRPr="00886D3F" w:rsidRDefault="007B0E93" w:rsidP="003B3098">
            <w:pPr>
              <w:rPr>
                <w:sz w:val="24"/>
                <w:szCs w:val="24"/>
              </w:rPr>
            </w:pPr>
          </w:p>
        </w:tc>
        <w:tc>
          <w:tcPr>
            <w:tcW w:w="6096" w:type="dxa"/>
          </w:tcPr>
          <w:p w14:paraId="2216241D" w14:textId="77777777" w:rsidR="007B0E93" w:rsidRPr="00886D3F" w:rsidRDefault="007B0E93" w:rsidP="003B3098">
            <w:pPr>
              <w:rPr>
                <w:sz w:val="24"/>
                <w:szCs w:val="24"/>
              </w:rPr>
            </w:pPr>
            <w:r w:rsidRPr="00886D3F">
              <w:rPr>
                <w:sz w:val="24"/>
                <w:szCs w:val="24"/>
              </w:rPr>
              <w:t>Sampling of audit files for review</w:t>
            </w:r>
          </w:p>
        </w:tc>
        <w:tc>
          <w:tcPr>
            <w:tcW w:w="1717" w:type="dxa"/>
          </w:tcPr>
          <w:p w14:paraId="46743A50" w14:textId="77777777" w:rsidR="007B0E93" w:rsidRPr="00886D3F" w:rsidRDefault="007B0E93" w:rsidP="003B3098">
            <w:pPr>
              <w:rPr>
                <w:sz w:val="24"/>
                <w:szCs w:val="24"/>
              </w:rPr>
            </w:pPr>
          </w:p>
        </w:tc>
      </w:tr>
      <w:tr w:rsidR="003B3098" w:rsidRPr="00886D3F" w14:paraId="279F8818" w14:textId="77777777" w:rsidTr="003B3098">
        <w:tc>
          <w:tcPr>
            <w:tcW w:w="1809" w:type="dxa"/>
          </w:tcPr>
          <w:p w14:paraId="066C15DB" w14:textId="77777777" w:rsidR="003B3098" w:rsidRPr="00886D3F" w:rsidRDefault="003B3098" w:rsidP="003B3098">
            <w:pPr>
              <w:rPr>
                <w:sz w:val="24"/>
                <w:szCs w:val="24"/>
              </w:rPr>
            </w:pPr>
          </w:p>
        </w:tc>
        <w:tc>
          <w:tcPr>
            <w:tcW w:w="6096" w:type="dxa"/>
          </w:tcPr>
          <w:p w14:paraId="7B8F2AD4" w14:textId="77777777" w:rsidR="003B3098" w:rsidRPr="00886D3F" w:rsidRDefault="003B3098" w:rsidP="003B3098">
            <w:pPr>
              <w:rPr>
                <w:sz w:val="24"/>
                <w:szCs w:val="24"/>
              </w:rPr>
            </w:pPr>
            <w:r w:rsidRPr="00886D3F">
              <w:rPr>
                <w:sz w:val="24"/>
                <w:szCs w:val="24"/>
              </w:rPr>
              <w:t>Field work (interviews, document analysis, review of sample of audit files)</w:t>
            </w:r>
          </w:p>
        </w:tc>
        <w:tc>
          <w:tcPr>
            <w:tcW w:w="1717" w:type="dxa"/>
          </w:tcPr>
          <w:p w14:paraId="3E6AF0AA" w14:textId="77777777" w:rsidR="003B3098" w:rsidRPr="00886D3F" w:rsidRDefault="003B3098" w:rsidP="003B3098">
            <w:pPr>
              <w:rPr>
                <w:sz w:val="24"/>
                <w:szCs w:val="24"/>
              </w:rPr>
            </w:pPr>
          </w:p>
        </w:tc>
      </w:tr>
      <w:tr w:rsidR="003B3098" w:rsidRPr="00886D3F" w14:paraId="4CD3C7BF" w14:textId="77777777" w:rsidTr="003B3098">
        <w:tc>
          <w:tcPr>
            <w:tcW w:w="1809" w:type="dxa"/>
          </w:tcPr>
          <w:p w14:paraId="2E34CE7F" w14:textId="77777777" w:rsidR="003B3098" w:rsidRPr="00886D3F" w:rsidRDefault="003B3098" w:rsidP="003B3098">
            <w:pPr>
              <w:rPr>
                <w:sz w:val="24"/>
                <w:szCs w:val="24"/>
              </w:rPr>
            </w:pPr>
          </w:p>
        </w:tc>
        <w:tc>
          <w:tcPr>
            <w:tcW w:w="6096" w:type="dxa"/>
          </w:tcPr>
          <w:p w14:paraId="3AE2A671" w14:textId="6F8ACCA0" w:rsidR="003B3098" w:rsidRPr="00886D3F" w:rsidRDefault="003B3098" w:rsidP="003B3098">
            <w:pPr>
              <w:rPr>
                <w:sz w:val="24"/>
                <w:szCs w:val="24"/>
              </w:rPr>
            </w:pPr>
            <w:r w:rsidRPr="00886D3F">
              <w:rPr>
                <w:sz w:val="24"/>
                <w:szCs w:val="24"/>
              </w:rPr>
              <w:t>Discussion with SAI leadership on assessment progress and preliminary findings</w:t>
            </w:r>
            <w:r w:rsidR="00CF3568" w:rsidRPr="00886D3F">
              <w:rPr>
                <w:sz w:val="24"/>
                <w:szCs w:val="24"/>
              </w:rPr>
              <w:t xml:space="preserve"> (exit conference) </w:t>
            </w:r>
          </w:p>
        </w:tc>
        <w:tc>
          <w:tcPr>
            <w:tcW w:w="1717" w:type="dxa"/>
          </w:tcPr>
          <w:p w14:paraId="241821C2" w14:textId="77777777" w:rsidR="003B3098" w:rsidRPr="00886D3F" w:rsidRDefault="003B3098" w:rsidP="003B3098">
            <w:pPr>
              <w:rPr>
                <w:sz w:val="24"/>
                <w:szCs w:val="24"/>
              </w:rPr>
            </w:pPr>
          </w:p>
        </w:tc>
      </w:tr>
      <w:tr w:rsidR="003B3098" w:rsidRPr="00886D3F" w14:paraId="6D5F5B63" w14:textId="77777777" w:rsidTr="003B3098">
        <w:tc>
          <w:tcPr>
            <w:tcW w:w="1809" w:type="dxa"/>
          </w:tcPr>
          <w:p w14:paraId="73A2D408" w14:textId="77777777" w:rsidR="003B3098" w:rsidRPr="00886D3F" w:rsidRDefault="003B3098" w:rsidP="003B3098">
            <w:pPr>
              <w:rPr>
                <w:sz w:val="24"/>
                <w:szCs w:val="24"/>
              </w:rPr>
            </w:pPr>
          </w:p>
        </w:tc>
        <w:tc>
          <w:tcPr>
            <w:tcW w:w="6096" w:type="dxa"/>
          </w:tcPr>
          <w:p w14:paraId="48AD3B74" w14:textId="612388BF" w:rsidR="003B3098" w:rsidRPr="00886D3F" w:rsidRDefault="00CF3568" w:rsidP="003B3098">
            <w:pPr>
              <w:rPr>
                <w:sz w:val="24"/>
                <w:szCs w:val="24"/>
              </w:rPr>
            </w:pPr>
            <w:r w:rsidRPr="00886D3F">
              <w:rPr>
                <w:sz w:val="24"/>
                <w:szCs w:val="24"/>
              </w:rPr>
              <w:t xml:space="preserve">Write-up and drafting of chapter 4 </w:t>
            </w:r>
          </w:p>
        </w:tc>
        <w:tc>
          <w:tcPr>
            <w:tcW w:w="1717" w:type="dxa"/>
          </w:tcPr>
          <w:p w14:paraId="38CEB76B" w14:textId="77777777" w:rsidR="003B3098" w:rsidRPr="00886D3F" w:rsidRDefault="003B3098" w:rsidP="003B3098">
            <w:pPr>
              <w:rPr>
                <w:sz w:val="24"/>
                <w:szCs w:val="24"/>
              </w:rPr>
            </w:pPr>
          </w:p>
        </w:tc>
      </w:tr>
      <w:tr w:rsidR="003B3098" w:rsidRPr="00886D3F" w14:paraId="0C733F9C" w14:textId="77777777" w:rsidTr="003B3098">
        <w:tc>
          <w:tcPr>
            <w:tcW w:w="1809" w:type="dxa"/>
          </w:tcPr>
          <w:p w14:paraId="7E41C4CB" w14:textId="77777777" w:rsidR="003B3098" w:rsidRPr="00886D3F" w:rsidRDefault="003B3098" w:rsidP="003B3098">
            <w:pPr>
              <w:rPr>
                <w:sz w:val="24"/>
                <w:szCs w:val="24"/>
              </w:rPr>
            </w:pPr>
          </w:p>
        </w:tc>
        <w:tc>
          <w:tcPr>
            <w:tcW w:w="6096" w:type="dxa"/>
          </w:tcPr>
          <w:p w14:paraId="3C27AC3D" w14:textId="2B41FC47" w:rsidR="003B3098" w:rsidRPr="00886D3F" w:rsidRDefault="00CF3568" w:rsidP="003B3098">
            <w:pPr>
              <w:rPr>
                <w:sz w:val="24"/>
                <w:szCs w:val="24"/>
              </w:rPr>
            </w:pPr>
            <w:r w:rsidRPr="00886D3F">
              <w:rPr>
                <w:sz w:val="24"/>
                <w:szCs w:val="24"/>
              </w:rPr>
              <w:t>Documentation of evidence collected in the assessment</w:t>
            </w:r>
          </w:p>
        </w:tc>
        <w:tc>
          <w:tcPr>
            <w:tcW w:w="1717" w:type="dxa"/>
          </w:tcPr>
          <w:p w14:paraId="590769D0" w14:textId="77777777" w:rsidR="003B3098" w:rsidRPr="00886D3F" w:rsidRDefault="003B3098" w:rsidP="003B3098">
            <w:pPr>
              <w:rPr>
                <w:sz w:val="24"/>
                <w:szCs w:val="24"/>
              </w:rPr>
            </w:pPr>
          </w:p>
        </w:tc>
      </w:tr>
    </w:tbl>
    <w:p w14:paraId="3C5BFE7E" w14:textId="1D6787F2" w:rsidR="003B3098" w:rsidRDefault="003B3098" w:rsidP="000871EA">
      <w:pPr>
        <w:spacing w:line="240" w:lineRule="auto"/>
        <w:rPr>
          <w:sz w:val="24"/>
          <w:szCs w:val="24"/>
        </w:rPr>
      </w:pPr>
      <w:r w:rsidRPr="00886D3F">
        <w:rPr>
          <w:sz w:val="24"/>
          <w:szCs w:val="24"/>
        </w:rPr>
        <w:t xml:space="preserve">Note – a detailed time for the in-country field work and requested interview schedule </w:t>
      </w:r>
      <w:r w:rsidR="00CF3568" w:rsidRPr="00886D3F">
        <w:rPr>
          <w:sz w:val="24"/>
          <w:szCs w:val="24"/>
        </w:rPr>
        <w:t xml:space="preserve">should </w:t>
      </w:r>
      <w:r w:rsidRPr="00886D3F">
        <w:rPr>
          <w:sz w:val="24"/>
          <w:szCs w:val="24"/>
        </w:rPr>
        <w:t>be developed separately</w:t>
      </w:r>
      <w:r w:rsidR="00CF3568" w:rsidRPr="00886D3F">
        <w:rPr>
          <w:sz w:val="24"/>
          <w:szCs w:val="24"/>
        </w:rPr>
        <w:t xml:space="preserve"> to guide the assessment team in the decided period of </w:t>
      </w:r>
      <w:proofErr w:type="spellStart"/>
      <w:r w:rsidR="00CF3568" w:rsidRPr="00886D3F">
        <w:rPr>
          <w:sz w:val="24"/>
          <w:szCs w:val="24"/>
        </w:rPr>
        <w:t>assesssment</w:t>
      </w:r>
      <w:proofErr w:type="spellEnd"/>
    </w:p>
    <w:p w14:paraId="303EF1CE" w14:textId="77777777" w:rsidR="003B3098" w:rsidRPr="007E0FF8" w:rsidRDefault="003B3098" w:rsidP="003B3098">
      <w:pPr>
        <w:rPr>
          <w:b/>
          <w:sz w:val="24"/>
          <w:szCs w:val="24"/>
        </w:rPr>
      </w:pPr>
      <w:r w:rsidRPr="007E0FF8">
        <w:rPr>
          <w:b/>
          <w:sz w:val="24"/>
          <w:szCs w:val="24"/>
        </w:rPr>
        <w:t>Reporting phase</w:t>
      </w:r>
    </w:p>
    <w:tbl>
      <w:tblPr>
        <w:tblStyle w:val="TableGrid"/>
        <w:tblW w:w="0" w:type="auto"/>
        <w:tblLook w:val="04A0" w:firstRow="1" w:lastRow="0" w:firstColumn="1" w:lastColumn="0" w:noHBand="0" w:noVBand="1"/>
      </w:tblPr>
      <w:tblGrid>
        <w:gridCol w:w="1773"/>
        <w:gridCol w:w="5942"/>
        <w:gridCol w:w="1681"/>
      </w:tblGrid>
      <w:tr w:rsidR="003B3098" w14:paraId="20FF07C2" w14:textId="77777777" w:rsidTr="00101A10">
        <w:tc>
          <w:tcPr>
            <w:tcW w:w="1773" w:type="dxa"/>
            <w:shd w:val="clear" w:color="auto" w:fill="D9D9D9" w:themeFill="background1" w:themeFillShade="D9"/>
          </w:tcPr>
          <w:p w14:paraId="79CF30FE" w14:textId="77777777" w:rsidR="003B3098" w:rsidRDefault="003B3098" w:rsidP="003E0908">
            <w:pPr>
              <w:rPr>
                <w:sz w:val="24"/>
                <w:szCs w:val="24"/>
              </w:rPr>
            </w:pPr>
            <w:r>
              <w:rPr>
                <w:sz w:val="24"/>
                <w:szCs w:val="24"/>
              </w:rPr>
              <w:t>When</w:t>
            </w:r>
          </w:p>
        </w:tc>
        <w:tc>
          <w:tcPr>
            <w:tcW w:w="5942" w:type="dxa"/>
            <w:shd w:val="clear" w:color="auto" w:fill="D9D9D9" w:themeFill="background1" w:themeFillShade="D9"/>
          </w:tcPr>
          <w:p w14:paraId="1C977337" w14:textId="77777777" w:rsidR="003B3098" w:rsidRDefault="003B3098" w:rsidP="003E0908">
            <w:pPr>
              <w:rPr>
                <w:sz w:val="24"/>
                <w:szCs w:val="24"/>
              </w:rPr>
            </w:pPr>
            <w:r>
              <w:rPr>
                <w:sz w:val="24"/>
                <w:szCs w:val="24"/>
              </w:rPr>
              <w:t>What</w:t>
            </w:r>
          </w:p>
        </w:tc>
        <w:tc>
          <w:tcPr>
            <w:tcW w:w="1681" w:type="dxa"/>
            <w:shd w:val="clear" w:color="auto" w:fill="D9D9D9" w:themeFill="background1" w:themeFillShade="D9"/>
          </w:tcPr>
          <w:p w14:paraId="792BD108" w14:textId="77777777" w:rsidR="003B3098" w:rsidRDefault="003B3098" w:rsidP="003E0908">
            <w:pPr>
              <w:rPr>
                <w:sz w:val="24"/>
                <w:szCs w:val="24"/>
              </w:rPr>
            </w:pPr>
            <w:r>
              <w:rPr>
                <w:sz w:val="24"/>
                <w:szCs w:val="24"/>
              </w:rPr>
              <w:t>Who</w:t>
            </w:r>
          </w:p>
        </w:tc>
      </w:tr>
      <w:tr w:rsidR="003B3098" w14:paraId="0475BEC9" w14:textId="77777777" w:rsidTr="00101A10">
        <w:tc>
          <w:tcPr>
            <w:tcW w:w="1773" w:type="dxa"/>
          </w:tcPr>
          <w:p w14:paraId="72D96E06" w14:textId="77777777" w:rsidR="003B3098" w:rsidRDefault="003B3098" w:rsidP="003B3098">
            <w:pPr>
              <w:rPr>
                <w:sz w:val="24"/>
                <w:szCs w:val="24"/>
              </w:rPr>
            </w:pPr>
          </w:p>
        </w:tc>
        <w:tc>
          <w:tcPr>
            <w:tcW w:w="5942" w:type="dxa"/>
          </w:tcPr>
          <w:p w14:paraId="1A5EC023" w14:textId="77777777" w:rsidR="003B3098" w:rsidRDefault="003B3098" w:rsidP="003B3098">
            <w:pPr>
              <w:rPr>
                <w:sz w:val="24"/>
                <w:szCs w:val="24"/>
              </w:rPr>
            </w:pPr>
            <w:r>
              <w:rPr>
                <w:sz w:val="24"/>
                <w:szCs w:val="24"/>
              </w:rPr>
              <w:t>Drafting of report sections</w:t>
            </w:r>
          </w:p>
        </w:tc>
        <w:tc>
          <w:tcPr>
            <w:tcW w:w="1681" w:type="dxa"/>
          </w:tcPr>
          <w:p w14:paraId="3FFDBE2E" w14:textId="77777777" w:rsidR="003B3098" w:rsidRDefault="003B3098" w:rsidP="003B3098">
            <w:pPr>
              <w:rPr>
                <w:sz w:val="24"/>
                <w:szCs w:val="24"/>
              </w:rPr>
            </w:pPr>
          </w:p>
        </w:tc>
      </w:tr>
      <w:tr w:rsidR="003B3098" w14:paraId="384DB966" w14:textId="77777777" w:rsidTr="00101A10">
        <w:tc>
          <w:tcPr>
            <w:tcW w:w="1773" w:type="dxa"/>
          </w:tcPr>
          <w:p w14:paraId="3424D0DB" w14:textId="77777777" w:rsidR="003B3098" w:rsidRDefault="003B3098" w:rsidP="003B3098">
            <w:pPr>
              <w:rPr>
                <w:sz w:val="24"/>
                <w:szCs w:val="24"/>
              </w:rPr>
            </w:pPr>
          </w:p>
        </w:tc>
        <w:tc>
          <w:tcPr>
            <w:tcW w:w="5942" w:type="dxa"/>
          </w:tcPr>
          <w:p w14:paraId="036D1F01" w14:textId="77777777" w:rsidR="003B3098" w:rsidRDefault="003B3098" w:rsidP="003B3098">
            <w:pPr>
              <w:rPr>
                <w:sz w:val="24"/>
                <w:szCs w:val="24"/>
              </w:rPr>
            </w:pPr>
            <w:r>
              <w:rPr>
                <w:sz w:val="24"/>
                <w:szCs w:val="24"/>
              </w:rPr>
              <w:t>Drafting of section (iii) Observations on the SAI’s Performance and Impact and Executive summary</w:t>
            </w:r>
          </w:p>
        </w:tc>
        <w:tc>
          <w:tcPr>
            <w:tcW w:w="1681" w:type="dxa"/>
          </w:tcPr>
          <w:p w14:paraId="0C4B1ABF" w14:textId="77777777" w:rsidR="003B3098" w:rsidRDefault="003B3098" w:rsidP="003B3098">
            <w:pPr>
              <w:rPr>
                <w:sz w:val="24"/>
                <w:szCs w:val="24"/>
              </w:rPr>
            </w:pPr>
          </w:p>
        </w:tc>
      </w:tr>
      <w:tr w:rsidR="003B3098" w14:paraId="2E063AAB" w14:textId="77777777" w:rsidTr="00101A10">
        <w:tc>
          <w:tcPr>
            <w:tcW w:w="1773" w:type="dxa"/>
          </w:tcPr>
          <w:p w14:paraId="18CE57BF" w14:textId="77777777" w:rsidR="003B3098" w:rsidRDefault="003B3098" w:rsidP="003B3098">
            <w:pPr>
              <w:rPr>
                <w:sz w:val="24"/>
                <w:szCs w:val="24"/>
              </w:rPr>
            </w:pPr>
          </w:p>
        </w:tc>
        <w:tc>
          <w:tcPr>
            <w:tcW w:w="5942" w:type="dxa"/>
          </w:tcPr>
          <w:p w14:paraId="3F08FE1F" w14:textId="77777777" w:rsidR="003B3098" w:rsidRDefault="003B3098" w:rsidP="003B3098">
            <w:pPr>
              <w:rPr>
                <w:sz w:val="24"/>
                <w:szCs w:val="24"/>
              </w:rPr>
            </w:pPr>
            <w:r>
              <w:rPr>
                <w:sz w:val="24"/>
                <w:szCs w:val="24"/>
              </w:rPr>
              <w:t>Quality control within team</w:t>
            </w:r>
            <w:r w:rsidR="00101A10">
              <w:rPr>
                <w:sz w:val="24"/>
                <w:szCs w:val="24"/>
              </w:rPr>
              <w:t xml:space="preserve"> (of draft report sections)</w:t>
            </w:r>
          </w:p>
        </w:tc>
        <w:tc>
          <w:tcPr>
            <w:tcW w:w="1681" w:type="dxa"/>
          </w:tcPr>
          <w:p w14:paraId="5709CCE4" w14:textId="77777777" w:rsidR="003B3098" w:rsidRDefault="003B3098" w:rsidP="003B3098">
            <w:pPr>
              <w:rPr>
                <w:sz w:val="24"/>
                <w:szCs w:val="24"/>
              </w:rPr>
            </w:pPr>
          </w:p>
        </w:tc>
      </w:tr>
      <w:tr w:rsidR="00101A10" w14:paraId="195DB459" w14:textId="77777777" w:rsidTr="00101A10">
        <w:tc>
          <w:tcPr>
            <w:tcW w:w="1773" w:type="dxa"/>
          </w:tcPr>
          <w:p w14:paraId="400584EB" w14:textId="77777777" w:rsidR="00101A10" w:rsidRDefault="00101A10" w:rsidP="003B3098">
            <w:pPr>
              <w:rPr>
                <w:sz w:val="24"/>
                <w:szCs w:val="24"/>
              </w:rPr>
            </w:pPr>
          </w:p>
        </w:tc>
        <w:tc>
          <w:tcPr>
            <w:tcW w:w="5942" w:type="dxa"/>
          </w:tcPr>
          <w:p w14:paraId="2EC8FA32" w14:textId="77777777" w:rsidR="00101A10" w:rsidRDefault="00101A10" w:rsidP="00101A10">
            <w:pPr>
              <w:rPr>
                <w:sz w:val="24"/>
                <w:szCs w:val="24"/>
              </w:rPr>
            </w:pPr>
            <w:r>
              <w:rPr>
                <w:sz w:val="24"/>
                <w:szCs w:val="24"/>
              </w:rPr>
              <w:t>Prepare full draft report</w:t>
            </w:r>
          </w:p>
        </w:tc>
        <w:tc>
          <w:tcPr>
            <w:tcW w:w="1681" w:type="dxa"/>
          </w:tcPr>
          <w:p w14:paraId="6F332D4C" w14:textId="77777777" w:rsidR="00101A10" w:rsidRDefault="00101A10" w:rsidP="003B3098">
            <w:pPr>
              <w:rPr>
                <w:sz w:val="24"/>
                <w:szCs w:val="24"/>
              </w:rPr>
            </w:pPr>
          </w:p>
        </w:tc>
      </w:tr>
      <w:tr w:rsidR="00CF3568" w14:paraId="22B6C94A" w14:textId="77777777" w:rsidTr="00101A10">
        <w:tc>
          <w:tcPr>
            <w:tcW w:w="1773" w:type="dxa"/>
          </w:tcPr>
          <w:p w14:paraId="63CA6B40" w14:textId="77777777" w:rsidR="00CF3568" w:rsidRDefault="00CF3568" w:rsidP="00CF3568">
            <w:pPr>
              <w:rPr>
                <w:sz w:val="24"/>
                <w:szCs w:val="24"/>
              </w:rPr>
            </w:pPr>
          </w:p>
        </w:tc>
        <w:tc>
          <w:tcPr>
            <w:tcW w:w="5942" w:type="dxa"/>
          </w:tcPr>
          <w:p w14:paraId="678163B8" w14:textId="7327375F" w:rsidR="00CF3568" w:rsidRDefault="00CF3568" w:rsidP="00CF3568">
            <w:pPr>
              <w:rPr>
                <w:sz w:val="24"/>
                <w:szCs w:val="24"/>
              </w:rPr>
            </w:pPr>
            <w:r>
              <w:rPr>
                <w:sz w:val="24"/>
                <w:szCs w:val="24"/>
              </w:rPr>
              <w:t xml:space="preserve">Draft report sent to SAI for quality control of facts </w:t>
            </w:r>
          </w:p>
        </w:tc>
        <w:tc>
          <w:tcPr>
            <w:tcW w:w="1681" w:type="dxa"/>
          </w:tcPr>
          <w:p w14:paraId="69DB7224" w14:textId="77777777" w:rsidR="00CF3568" w:rsidRDefault="00CF3568" w:rsidP="00CF3568">
            <w:pPr>
              <w:rPr>
                <w:sz w:val="24"/>
                <w:szCs w:val="24"/>
              </w:rPr>
            </w:pPr>
          </w:p>
        </w:tc>
      </w:tr>
      <w:tr w:rsidR="00CF3568" w14:paraId="286CB439" w14:textId="77777777" w:rsidTr="00101A10">
        <w:tc>
          <w:tcPr>
            <w:tcW w:w="1773" w:type="dxa"/>
          </w:tcPr>
          <w:p w14:paraId="3ADC7800" w14:textId="77777777" w:rsidR="00CF3568" w:rsidRDefault="00CF3568" w:rsidP="00CF3568">
            <w:pPr>
              <w:rPr>
                <w:sz w:val="24"/>
                <w:szCs w:val="24"/>
              </w:rPr>
            </w:pPr>
          </w:p>
        </w:tc>
        <w:tc>
          <w:tcPr>
            <w:tcW w:w="5942" w:type="dxa"/>
          </w:tcPr>
          <w:p w14:paraId="36F45E49" w14:textId="2AD378BB" w:rsidR="00CF3568" w:rsidRDefault="00CF3568" w:rsidP="00CF3568">
            <w:pPr>
              <w:rPr>
                <w:sz w:val="24"/>
                <w:szCs w:val="24"/>
              </w:rPr>
            </w:pPr>
            <w:r>
              <w:rPr>
                <w:sz w:val="24"/>
                <w:szCs w:val="24"/>
              </w:rPr>
              <w:t xml:space="preserve">Quality control of facts by SAI </w:t>
            </w:r>
          </w:p>
        </w:tc>
        <w:tc>
          <w:tcPr>
            <w:tcW w:w="1681" w:type="dxa"/>
          </w:tcPr>
          <w:p w14:paraId="57D1D888" w14:textId="77777777" w:rsidR="00CF3568" w:rsidRDefault="00CF3568" w:rsidP="00CF3568">
            <w:pPr>
              <w:rPr>
                <w:sz w:val="24"/>
                <w:szCs w:val="24"/>
              </w:rPr>
            </w:pPr>
          </w:p>
        </w:tc>
      </w:tr>
      <w:tr w:rsidR="00CF3568" w14:paraId="7D7C837D" w14:textId="77777777" w:rsidTr="00101A10">
        <w:tc>
          <w:tcPr>
            <w:tcW w:w="1773" w:type="dxa"/>
          </w:tcPr>
          <w:p w14:paraId="411CE4CA" w14:textId="77777777" w:rsidR="00CF3568" w:rsidRDefault="00CF3568" w:rsidP="00CF3568">
            <w:pPr>
              <w:rPr>
                <w:sz w:val="24"/>
                <w:szCs w:val="24"/>
              </w:rPr>
            </w:pPr>
          </w:p>
        </w:tc>
        <w:tc>
          <w:tcPr>
            <w:tcW w:w="5942" w:type="dxa"/>
          </w:tcPr>
          <w:p w14:paraId="0C81FB8B" w14:textId="54508CB9" w:rsidR="00CF3568" w:rsidRDefault="00CF3568" w:rsidP="00CF3568">
            <w:pPr>
              <w:rPr>
                <w:sz w:val="24"/>
                <w:szCs w:val="24"/>
              </w:rPr>
            </w:pPr>
            <w:r>
              <w:rPr>
                <w:sz w:val="24"/>
                <w:szCs w:val="24"/>
              </w:rPr>
              <w:t>If relevant review of report by other stakeholders (donors etc)</w:t>
            </w:r>
          </w:p>
        </w:tc>
        <w:tc>
          <w:tcPr>
            <w:tcW w:w="1681" w:type="dxa"/>
          </w:tcPr>
          <w:p w14:paraId="719BB505" w14:textId="77777777" w:rsidR="00CF3568" w:rsidRDefault="00CF3568" w:rsidP="00CF3568">
            <w:pPr>
              <w:rPr>
                <w:sz w:val="24"/>
                <w:szCs w:val="24"/>
              </w:rPr>
            </w:pPr>
          </w:p>
        </w:tc>
      </w:tr>
      <w:tr w:rsidR="00CF3568" w14:paraId="22C1ADAC" w14:textId="77777777" w:rsidTr="00101A10">
        <w:tc>
          <w:tcPr>
            <w:tcW w:w="1773" w:type="dxa"/>
          </w:tcPr>
          <w:p w14:paraId="6D4AA7E0" w14:textId="77777777" w:rsidR="00CF3568" w:rsidRDefault="00CF3568" w:rsidP="00CF3568">
            <w:pPr>
              <w:rPr>
                <w:sz w:val="24"/>
                <w:szCs w:val="24"/>
              </w:rPr>
            </w:pPr>
          </w:p>
        </w:tc>
        <w:tc>
          <w:tcPr>
            <w:tcW w:w="5942" w:type="dxa"/>
          </w:tcPr>
          <w:p w14:paraId="64172CEA" w14:textId="77777777" w:rsidR="00CF3568" w:rsidRDefault="00CF3568" w:rsidP="00CF3568">
            <w:pPr>
              <w:rPr>
                <w:sz w:val="24"/>
                <w:szCs w:val="24"/>
              </w:rPr>
            </w:pPr>
            <w:r>
              <w:rPr>
                <w:sz w:val="24"/>
                <w:szCs w:val="24"/>
              </w:rPr>
              <w:t>Revisions to draft report based on comments from quality control in SAI</w:t>
            </w:r>
          </w:p>
        </w:tc>
        <w:tc>
          <w:tcPr>
            <w:tcW w:w="1681" w:type="dxa"/>
          </w:tcPr>
          <w:p w14:paraId="6823069D" w14:textId="77777777" w:rsidR="00CF3568" w:rsidRDefault="00CF3568" w:rsidP="00CF3568">
            <w:pPr>
              <w:rPr>
                <w:sz w:val="24"/>
                <w:szCs w:val="24"/>
              </w:rPr>
            </w:pPr>
          </w:p>
        </w:tc>
      </w:tr>
      <w:tr w:rsidR="00CF3568" w14:paraId="510FD83B" w14:textId="77777777" w:rsidTr="00101A10">
        <w:tc>
          <w:tcPr>
            <w:tcW w:w="1773" w:type="dxa"/>
          </w:tcPr>
          <w:p w14:paraId="7B3063E4" w14:textId="77777777" w:rsidR="00CF3568" w:rsidRDefault="00CF3568" w:rsidP="00CF3568">
            <w:pPr>
              <w:rPr>
                <w:sz w:val="24"/>
                <w:szCs w:val="24"/>
              </w:rPr>
            </w:pPr>
          </w:p>
        </w:tc>
        <w:tc>
          <w:tcPr>
            <w:tcW w:w="5942" w:type="dxa"/>
          </w:tcPr>
          <w:p w14:paraId="0A751BD1" w14:textId="77777777" w:rsidR="00CF3568" w:rsidRDefault="00CF3568" w:rsidP="00CF3568">
            <w:pPr>
              <w:rPr>
                <w:sz w:val="24"/>
                <w:szCs w:val="24"/>
              </w:rPr>
            </w:pPr>
            <w:r>
              <w:rPr>
                <w:sz w:val="24"/>
                <w:szCs w:val="24"/>
              </w:rPr>
              <w:t>Draft report sent to IDI for independent review</w:t>
            </w:r>
          </w:p>
        </w:tc>
        <w:tc>
          <w:tcPr>
            <w:tcW w:w="1681" w:type="dxa"/>
          </w:tcPr>
          <w:p w14:paraId="49B8C950" w14:textId="77777777" w:rsidR="00CF3568" w:rsidRDefault="00CF3568" w:rsidP="00CF3568">
            <w:pPr>
              <w:rPr>
                <w:sz w:val="24"/>
                <w:szCs w:val="24"/>
              </w:rPr>
            </w:pPr>
          </w:p>
        </w:tc>
      </w:tr>
      <w:tr w:rsidR="00CF3568" w14:paraId="03578E36" w14:textId="77777777" w:rsidTr="008B7E4B">
        <w:tc>
          <w:tcPr>
            <w:tcW w:w="1773" w:type="dxa"/>
          </w:tcPr>
          <w:p w14:paraId="67E724ED" w14:textId="77777777" w:rsidR="00CF3568" w:rsidRDefault="00CF3568" w:rsidP="00CF3568">
            <w:pPr>
              <w:rPr>
                <w:sz w:val="24"/>
                <w:szCs w:val="24"/>
              </w:rPr>
            </w:pPr>
          </w:p>
        </w:tc>
        <w:tc>
          <w:tcPr>
            <w:tcW w:w="5942" w:type="dxa"/>
          </w:tcPr>
          <w:p w14:paraId="29807B9B" w14:textId="77777777" w:rsidR="00CF3568" w:rsidRDefault="00CF3568" w:rsidP="00CF3568">
            <w:pPr>
              <w:rPr>
                <w:sz w:val="24"/>
                <w:szCs w:val="24"/>
              </w:rPr>
            </w:pPr>
            <w:r>
              <w:rPr>
                <w:sz w:val="24"/>
                <w:szCs w:val="24"/>
              </w:rPr>
              <w:t>Revisions to draft report based on comments from independent review</w:t>
            </w:r>
          </w:p>
        </w:tc>
        <w:tc>
          <w:tcPr>
            <w:tcW w:w="1681" w:type="dxa"/>
          </w:tcPr>
          <w:p w14:paraId="4112A52D" w14:textId="77777777" w:rsidR="00CF3568" w:rsidRDefault="00CF3568" w:rsidP="00CF3568">
            <w:pPr>
              <w:rPr>
                <w:sz w:val="24"/>
                <w:szCs w:val="24"/>
              </w:rPr>
            </w:pPr>
          </w:p>
        </w:tc>
      </w:tr>
      <w:tr w:rsidR="00CF3568" w14:paraId="0D15FC9D" w14:textId="77777777" w:rsidTr="00101A10">
        <w:tc>
          <w:tcPr>
            <w:tcW w:w="1773" w:type="dxa"/>
          </w:tcPr>
          <w:p w14:paraId="50F75F72" w14:textId="77777777" w:rsidR="00CF3568" w:rsidRDefault="00CF3568" w:rsidP="00CF3568">
            <w:pPr>
              <w:rPr>
                <w:sz w:val="24"/>
                <w:szCs w:val="24"/>
              </w:rPr>
            </w:pPr>
          </w:p>
        </w:tc>
        <w:tc>
          <w:tcPr>
            <w:tcW w:w="5942" w:type="dxa"/>
          </w:tcPr>
          <w:p w14:paraId="3D156A3C" w14:textId="77777777" w:rsidR="00CF3568" w:rsidRDefault="00CF3568" w:rsidP="00CF3568">
            <w:pPr>
              <w:rPr>
                <w:sz w:val="24"/>
                <w:szCs w:val="24"/>
              </w:rPr>
            </w:pPr>
            <w:r>
              <w:rPr>
                <w:sz w:val="24"/>
                <w:szCs w:val="24"/>
              </w:rPr>
              <w:t>SAI performance report to SAI</w:t>
            </w:r>
          </w:p>
        </w:tc>
        <w:tc>
          <w:tcPr>
            <w:tcW w:w="1681" w:type="dxa"/>
          </w:tcPr>
          <w:p w14:paraId="7999671F" w14:textId="77777777" w:rsidR="00CF3568" w:rsidRDefault="00CF3568" w:rsidP="00CF3568">
            <w:pPr>
              <w:rPr>
                <w:sz w:val="24"/>
                <w:szCs w:val="24"/>
              </w:rPr>
            </w:pPr>
          </w:p>
        </w:tc>
      </w:tr>
      <w:tr w:rsidR="00CF3568" w14:paraId="4C715079" w14:textId="77777777" w:rsidTr="00101A10">
        <w:tc>
          <w:tcPr>
            <w:tcW w:w="1773" w:type="dxa"/>
          </w:tcPr>
          <w:p w14:paraId="1F88B953" w14:textId="77777777" w:rsidR="00CF3568" w:rsidRDefault="00CF3568" w:rsidP="00CF3568">
            <w:pPr>
              <w:rPr>
                <w:sz w:val="24"/>
                <w:szCs w:val="24"/>
              </w:rPr>
            </w:pPr>
          </w:p>
        </w:tc>
        <w:tc>
          <w:tcPr>
            <w:tcW w:w="5942" w:type="dxa"/>
          </w:tcPr>
          <w:p w14:paraId="5B3A7806" w14:textId="77777777" w:rsidR="00CF3568" w:rsidRDefault="00CF3568" w:rsidP="00CF3568">
            <w:pPr>
              <w:rPr>
                <w:sz w:val="24"/>
                <w:szCs w:val="24"/>
              </w:rPr>
            </w:pPr>
            <w:r>
              <w:rPr>
                <w:sz w:val="24"/>
                <w:szCs w:val="24"/>
              </w:rPr>
              <w:t>SAI write section (ii) SAI Management Use of Assessment Results</w:t>
            </w:r>
          </w:p>
        </w:tc>
        <w:tc>
          <w:tcPr>
            <w:tcW w:w="1681" w:type="dxa"/>
          </w:tcPr>
          <w:p w14:paraId="6D1B53F8" w14:textId="77777777" w:rsidR="00CF3568" w:rsidRDefault="00CF3568" w:rsidP="00CF3568">
            <w:pPr>
              <w:rPr>
                <w:sz w:val="24"/>
                <w:szCs w:val="24"/>
              </w:rPr>
            </w:pPr>
          </w:p>
        </w:tc>
      </w:tr>
      <w:tr w:rsidR="00CF3568" w14:paraId="472400B0" w14:textId="77777777" w:rsidTr="00101A10">
        <w:tc>
          <w:tcPr>
            <w:tcW w:w="1773" w:type="dxa"/>
          </w:tcPr>
          <w:p w14:paraId="322903B4" w14:textId="77777777" w:rsidR="00CF3568" w:rsidRDefault="00CF3568" w:rsidP="00CF3568">
            <w:pPr>
              <w:rPr>
                <w:sz w:val="24"/>
                <w:szCs w:val="24"/>
              </w:rPr>
            </w:pPr>
          </w:p>
        </w:tc>
        <w:tc>
          <w:tcPr>
            <w:tcW w:w="5942" w:type="dxa"/>
          </w:tcPr>
          <w:p w14:paraId="6A7FF0BF" w14:textId="77777777" w:rsidR="00CF3568" w:rsidRDefault="00CF3568" w:rsidP="00CF3568">
            <w:pPr>
              <w:rPr>
                <w:sz w:val="24"/>
                <w:szCs w:val="24"/>
              </w:rPr>
            </w:pPr>
            <w:r>
              <w:rPr>
                <w:sz w:val="24"/>
                <w:szCs w:val="24"/>
              </w:rPr>
              <w:t>Report sent to IDI for final independent review and issuance of Independent Review Statement</w:t>
            </w:r>
          </w:p>
        </w:tc>
        <w:tc>
          <w:tcPr>
            <w:tcW w:w="1681" w:type="dxa"/>
          </w:tcPr>
          <w:p w14:paraId="4943BFDB" w14:textId="77777777" w:rsidR="00CF3568" w:rsidRDefault="00CF3568" w:rsidP="00CF3568">
            <w:pPr>
              <w:rPr>
                <w:sz w:val="24"/>
                <w:szCs w:val="24"/>
              </w:rPr>
            </w:pPr>
          </w:p>
        </w:tc>
      </w:tr>
      <w:tr w:rsidR="00CF3568" w14:paraId="09552573" w14:textId="77777777" w:rsidTr="00101A10">
        <w:tc>
          <w:tcPr>
            <w:tcW w:w="1773" w:type="dxa"/>
          </w:tcPr>
          <w:p w14:paraId="4B3B2865" w14:textId="77777777" w:rsidR="00CF3568" w:rsidRDefault="00CF3568" w:rsidP="00CF3568">
            <w:pPr>
              <w:rPr>
                <w:sz w:val="24"/>
                <w:szCs w:val="24"/>
              </w:rPr>
            </w:pPr>
          </w:p>
        </w:tc>
        <w:tc>
          <w:tcPr>
            <w:tcW w:w="5942" w:type="dxa"/>
          </w:tcPr>
          <w:p w14:paraId="378976F8" w14:textId="77777777" w:rsidR="00CF3568" w:rsidRDefault="00CF3568" w:rsidP="00CF3568">
            <w:pPr>
              <w:rPr>
                <w:sz w:val="24"/>
                <w:szCs w:val="24"/>
              </w:rPr>
            </w:pPr>
            <w:r>
              <w:rPr>
                <w:sz w:val="24"/>
                <w:szCs w:val="24"/>
              </w:rPr>
              <w:t>Report finalized and shared with the SAI</w:t>
            </w:r>
          </w:p>
        </w:tc>
        <w:tc>
          <w:tcPr>
            <w:tcW w:w="1681" w:type="dxa"/>
          </w:tcPr>
          <w:p w14:paraId="2FA5DE7D" w14:textId="77777777" w:rsidR="00CF3568" w:rsidRDefault="00CF3568" w:rsidP="00CF3568">
            <w:pPr>
              <w:rPr>
                <w:sz w:val="24"/>
                <w:szCs w:val="24"/>
              </w:rPr>
            </w:pPr>
          </w:p>
        </w:tc>
      </w:tr>
    </w:tbl>
    <w:p w14:paraId="228A5D8F" w14:textId="77777777" w:rsidR="003B3098" w:rsidRDefault="003B3098" w:rsidP="003B3098">
      <w:pPr>
        <w:rPr>
          <w:sz w:val="24"/>
          <w:szCs w:val="24"/>
        </w:rPr>
      </w:pPr>
    </w:p>
    <w:p w14:paraId="3133F3F1" w14:textId="77777777" w:rsidR="003B3098" w:rsidRDefault="003B3098" w:rsidP="007E0FF8">
      <w:pPr>
        <w:pStyle w:val="Heading2"/>
        <w:numPr>
          <w:ilvl w:val="0"/>
          <w:numId w:val="3"/>
        </w:numPr>
        <w:rPr>
          <w:sz w:val="24"/>
          <w:szCs w:val="24"/>
        </w:rPr>
      </w:pPr>
      <w:r>
        <w:rPr>
          <w:sz w:val="24"/>
          <w:szCs w:val="24"/>
        </w:rPr>
        <w:t xml:space="preserve">Quality Control and Independent </w:t>
      </w:r>
      <w:r w:rsidR="00F24499">
        <w:rPr>
          <w:sz w:val="24"/>
          <w:szCs w:val="24"/>
        </w:rPr>
        <w:t>Review</w:t>
      </w:r>
    </w:p>
    <w:p w14:paraId="4D356CD9" w14:textId="77777777" w:rsidR="00CF3568" w:rsidRDefault="003B3098" w:rsidP="003B3098">
      <w:pPr>
        <w:pStyle w:val="ListParagraph"/>
        <w:numPr>
          <w:ilvl w:val="0"/>
          <w:numId w:val="1"/>
        </w:numPr>
        <w:rPr>
          <w:i/>
          <w:sz w:val="24"/>
          <w:szCs w:val="24"/>
        </w:rPr>
      </w:pPr>
      <w:r w:rsidRPr="000D2B23">
        <w:rPr>
          <w:i/>
          <w:sz w:val="24"/>
          <w:szCs w:val="24"/>
        </w:rPr>
        <w:t xml:space="preserve">Choice and design of quality control </w:t>
      </w:r>
    </w:p>
    <w:p w14:paraId="312238D9" w14:textId="27D70AEF" w:rsidR="003B3098" w:rsidRPr="000D2B23" w:rsidRDefault="00CF3568" w:rsidP="003B3098">
      <w:pPr>
        <w:pStyle w:val="ListParagraph"/>
        <w:numPr>
          <w:ilvl w:val="0"/>
          <w:numId w:val="1"/>
        </w:numPr>
        <w:rPr>
          <w:i/>
          <w:sz w:val="24"/>
          <w:szCs w:val="24"/>
        </w:rPr>
      </w:pPr>
      <w:r>
        <w:rPr>
          <w:i/>
          <w:sz w:val="24"/>
          <w:szCs w:val="24"/>
        </w:rPr>
        <w:t xml:space="preserve">Description of </w:t>
      </w:r>
      <w:r w:rsidR="000D2B23" w:rsidRPr="000D2B23">
        <w:rPr>
          <w:i/>
          <w:sz w:val="24"/>
          <w:szCs w:val="24"/>
        </w:rPr>
        <w:t>independent review</w:t>
      </w:r>
      <w:r w:rsidR="003B3098" w:rsidRPr="000D2B23">
        <w:rPr>
          <w:i/>
          <w:sz w:val="24"/>
          <w:szCs w:val="24"/>
        </w:rPr>
        <w:t xml:space="preserve"> processes</w:t>
      </w:r>
    </w:p>
    <w:p w14:paraId="08EB9D93" w14:textId="77777777" w:rsidR="003B3098" w:rsidRDefault="003B3098" w:rsidP="003B3098">
      <w:pPr>
        <w:pStyle w:val="ListParagraph"/>
        <w:numPr>
          <w:ilvl w:val="0"/>
          <w:numId w:val="1"/>
        </w:numPr>
        <w:rPr>
          <w:i/>
          <w:sz w:val="24"/>
          <w:szCs w:val="24"/>
        </w:rPr>
      </w:pPr>
      <w:r w:rsidRPr="000D2B23">
        <w:rPr>
          <w:i/>
          <w:sz w:val="24"/>
          <w:szCs w:val="24"/>
        </w:rPr>
        <w:t>Timelines and responsibilities of different stakeholders in those processes</w:t>
      </w:r>
      <w:r w:rsidR="000D2B23" w:rsidRPr="000D2B23">
        <w:rPr>
          <w:i/>
          <w:sz w:val="24"/>
          <w:szCs w:val="24"/>
        </w:rPr>
        <w:t>, including the involvement of providers of financial support to the assessment, where relevant (se also table above)</w:t>
      </w:r>
    </w:p>
    <w:p w14:paraId="5208C17B" w14:textId="77777777" w:rsidR="00D96400" w:rsidRDefault="00D96400" w:rsidP="00F24499">
      <w:pPr>
        <w:spacing w:after="0"/>
        <w:rPr>
          <w:i/>
          <w:sz w:val="24"/>
          <w:szCs w:val="24"/>
        </w:rPr>
      </w:pPr>
    </w:p>
    <w:p w14:paraId="34F3648D" w14:textId="77777777" w:rsidR="00D96400" w:rsidRPr="00D96400" w:rsidRDefault="00D96400" w:rsidP="00D96400">
      <w:pPr>
        <w:pStyle w:val="Heading2"/>
        <w:numPr>
          <w:ilvl w:val="0"/>
          <w:numId w:val="3"/>
        </w:numPr>
        <w:rPr>
          <w:sz w:val="24"/>
          <w:szCs w:val="24"/>
        </w:rPr>
      </w:pPr>
      <w:r w:rsidRPr="00D96400">
        <w:rPr>
          <w:sz w:val="24"/>
          <w:szCs w:val="24"/>
        </w:rPr>
        <w:t>Use of the Assessment Results</w:t>
      </w:r>
    </w:p>
    <w:p w14:paraId="78653908" w14:textId="77777777" w:rsidR="00D96400" w:rsidRPr="00D96400" w:rsidRDefault="00D96400" w:rsidP="00D96400">
      <w:pPr>
        <w:pStyle w:val="ListParagraph"/>
        <w:numPr>
          <w:ilvl w:val="0"/>
          <w:numId w:val="1"/>
        </w:numPr>
        <w:rPr>
          <w:i/>
          <w:sz w:val="24"/>
          <w:szCs w:val="24"/>
        </w:rPr>
      </w:pPr>
      <w:r>
        <w:rPr>
          <w:i/>
          <w:sz w:val="24"/>
          <w:szCs w:val="24"/>
        </w:rPr>
        <w:t>H</w:t>
      </w:r>
      <w:r w:rsidRPr="00D96400">
        <w:rPr>
          <w:i/>
          <w:sz w:val="24"/>
          <w:szCs w:val="24"/>
          <w:lang w:val="en-GB"/>
        </w:rPr>
        <w:t xml:space="preserve">ow the SAI </w:t>
      </w:r>
      <w:r>
        <w:rPr>
          <w:i/>
          <w:sz w:val="24"/>
          <w:szCs w:val="24"/>
          <w:lang w:val="en-GB"/>
        </w:rPr>
        <w:t>(</w:t>
      </w:r>
      <w:r w:rsidRPr="00D96400">
        <w:rPr>
          <w:i/>
          <w:sz w:val="24"/>
          <w:szCs w:val="24"/>
          <w:lang w:val="en-GB"/>
        </w:rPr>
        <w:t>and other stakeholders</w:t>
      </w:r>
      <w:r>
        <w:rPr>
          <w:i/>
          <w:sz w:val="24"/>
          <w:szCs w:val="24"/>
          <w:lang w:val="en-GB"/>
        </w:rPr>
        <w:t xml:space="preserve"> where relevant)</w:t>
      </w:r>
      <w:r w:rsidRPr="00D96400">
        <w:rPr>
          <w:i/>
          <w:sz w:val="24"/>
          <w:szCs w:val="24"/>
          <w:lang w:val="en-GB"/>
        </w:rPr>
        <w:t xml:space="preserve"> plan to </w:t>
      </w:r>
      <w:r>
        <w:rPr>
          <w:i/>
          <w:sz w:val="24"/>
          <w:szCs w:val="24"/>
          <w:lang w:val="en-GB"/>
        </w:rPr>
        <w:t xml:space="preserve">make </w:t>
      </w:r>
      <w:r w:rsidRPr="00D96400">
        <w:rPr>
          <w:i/>
          <w:sz w:val="24"/>
          <w:szCs w:val="24"/>
          <w:lang w:val="en-GB"/>
        </w:rPr>
        <w:t>use</w:t>
      </w:r>
      <w:r>
        <w:rPr>
          <w:i/>
          <w:sz w:val="24"/>
          <w:szCs w:val="24"/>
          <w:lang w:val="en-GB"/>
        </w:rPr>
        <w:t xml:space="preserve"> of</w:t>
      </w:r>
      <w:r w:rsidRPr="00D96400">
        <w:rPr>
          <w:i/>
          <w:sz w:val="24"/>
          <w:szCs w:val="24"/>
          <w:lang w:val="en-GB"/>
        </w:rPr>
        <w:t xml:space="preserve"> the assessment results</w:t>
      </w:r>
    </w:p>
    <w:p w14:paraId="5E49D081" w14:textId="77777777" w:rsidR="00D96400" w:rsidRPr="00F24499" w:rsidRDefault="00D96400" w:rsidP="00D96400">
      <w:pPr>
        <w:pStyle w:val="ListParagraph"/>
        <w:numPr>
          <w:ilvl w:val="0"/>
          <w:numId w:val="1"/>
        </w:numPr>
        <w:rPr>
          <w:i/>
          <w:sz w:val="24"/>
          <w:szCs w:val="24"/>
        </w:rPr>
      </w:pPr>
      <w:r>
        <w:rPr>
          <w:i/>
          <w:sz w:val="24"/>
          <w:szCs w:val="24"/>
          <w:lang w:val="en-GB"/>
        </w:rPr>
        <w:t>Ownership of the assessment report (the Head of the SAI should have</w:t>
      </w:r>
      <w:r w:rsidRPr="00D96400">
        <w:rPr>
          <w:i/>
          <w:sz w:val="24"/>
          <w:szCs w:val="24"/>
          <w:lang w:val="en-GB"/>
        </w:rPr>
        <w:t xml:space="preserve"> responsibility for decisions on sharing and any publication of the assessment</w:t>
      </w:r>
      <w:r>
        <w:rPr>
          <w:i/>
          <w:sz w:val="24"/>
          <w:szCs w:val="24"/>
          <w:lang w:val="en-GB"/>
        </w:rPr>
        <w:t>)</w:t>
      </w:r>
    </w:p>
    <w:p w14:paraId="50D0D495" w14:textId="77777777" w:rsidR="00F24499" w:rsidRPr="00F24499" w:rsidRDefault="00F24499" w:rsidP="00F24499">
      <w:pPr>
        <w:spacing w:after="0"/>
        <w:rPr>
          <w:i/>
          <w:sz w:val="24"/>
          <w:szCs w:val="24"/>
        </w:rPr>
      </w:pPr>
    </w:p>
    <w:p w14:paraId="76782B4C" w14:textId="77777777" w:rsidR="00982A69" w:rsidRDefault="00982A69" w:rsidP="007E0FF8">
      <w:pPr>
        <w:pStyle w:val="Heading2"/>
        <w:numPr>
          <w:ilvl w:val="0"/>
          <w:numId w:val="3"/>
        </w:numPr>
        <w:rPr>
          <w:sz w:val="24"/>
          <w:szCs w:val="24"/>
        </w:rPr>
      </w:pPr>
      <w:r>
        <w:rPr>
          <w:sz w:val="24"/>
          <w:szCs w:val="24"/>
        </w:rPr>
        <w:t>Key Contacts</w:t>
      </w:r>
    </w:p>
    <w:tbl>
      <w:tblPr>
        <w:tblStyle w:val="TableGrid"/>
        <w:tblW w:w="0" w:type="auto"/>
        <w:tblLook w:val="04A0" w:firstRow="1" w:lastRow="0" w:firstColumn="1" w:lastColumn="0" w:noHBand="0" w:noVBand="1"/>
      </w:tblPr>
      <w:tblGrid>
        <w:gridCol w:w="2343"/>
        <w:gridCol w:w="2369"/>
        <w:gridCol w:w="2338"/>
        <w:gridCol w:w="2346"/>
      </w:tblGrid>
      <w:tr w:rsidR="00982A69" w14:paraId="03E9CF06" w14:textId="77777777" w:rsidTr="001013FA">
        <w:tc>
          <w:tcPr>
            <w:tcW w:w="2405" w:type="dxa"/>
            <w:shd w:val="clear" w:color="auto" w:fill="D9D9D9" w:themeFill="background1" w:themeFillShade="D9"/>
          </w:tcPr>
          <w:p w14:paraId="7B21F446" w14:textId="77777777" w:rsidR="00982A69" w:rsidRDefault="00982A69" w:rsidP="00982A69">
            <w:pPr>
              <w:rPr>
                <w:sz w:val="24"/>
                <w:szCs w:val="24"/>
              </w:rPr>
            </w:pPr>
            <w:r>
              <w:rPr>
                <w:sz w:val="24"/>
                <w:szCs w:val="24"/>
              </w:rPr>
              <w:t>Name</w:t>
            </w:r>
          </w:p>
        </w:tc>
        <w:tc>
          <w:tcPr>
            <w:tcW w:w="2405" w:type="dxa"/>
            <w:shd w:val="clear" w:color="auto" w:fill="D9D9D9" w:themeFill="background1" w:themeFillShade="D9"/>
          </w:tcPr>
          <w:p w14:paraId="60A51066" w14:textId="77777777" w:rsidR="00982A69" w:rsidRDefault="00982A69" w:rsidP="00982A69">
            <w:pPr>
              <w:rPr>
                <w:sz w:val="24"/>
                <w:szCs w:val="24"/>
              </w:rPr>
            </w:pPr>
            <w:proofErr w:type="spellStart"/>
            <w:r>
              <w:rPr>
                <w:sz w:val="24"/>
                <w:szCs w:val="24"/>
              </w:rPr>
              <w:t>Organisation</w:t>
            </w:r>
            <w:proofErr w:type="spellEnd"/>
          </w:p>
        </w:tc>
        <w:tc>
          <w:tcPr>
            <w:tcW w:w="2406" w:type="dxa"/>
            <w:shd w:val="clear" w:color="auto" w:fill="D9D9D9" w:themeFill="background1" w:themeFillShade="D9"/>
          </w:tcPr>
          <w:p w14:paraId="3772F358" w14:textId="77777777" w:rsidR="00982A69" w:rsidRDefault="00982A69" w:rsidP="00982A69">
            <w:pPr>
              <w:rPr>
                <w:sz w:val="24"/>
                <w:szCs w:val="24"/>
              </w:rPr>
            </w:pPr>
            <w:r>
              <w:rPr>
                <w:sz w:val="24"/>
                <w:szCs w:val="24"/>
              </w:rPr>
              <w:t>E-mail</w:t>
            </w:r>
          </w:p>
        </w:tc>
        <w:tc>
          <w:tcPr>
            <w:tcW w:w="2406" w:type="dxa"/>
            <w:shd w:val="clear" w:color="auto" w:fill="D9D9D9" w:themeFill="background1" w:themeFillShade="D9"/>
          </w:tcPr>
          <w:p w14:paraId="4FEE4C16" w14:textId="77777777" w:rsidR="00982A69" w:rsidRDefault="00982A69" w:rsidP="00982A69">
            <w:pPr>
              <w:rPr>
                <w:sz w:val="24"/>
                <w:szCs w:val="24"/>
              </w:rPr>
            </w:pPr>
            <w:r>
              <w:rPr>
                <w:sz w:val="24"/>
                <w:szCs w:val="24"/>
              </w:rPr>
              <w:t>Phone</w:t>
            </w:r>
          </w:p>
        </w:tc>
      </w:tr>
      <w:tr w:rsidR="00982A69" w14:paraId="4130D2BB" w14:textId="77777777" w:rsidTr="00982A69">
        <w:tc>
          <w:tcPr>
            <w:tcW w:w="2405" w:type="dxa"/>
          </w:tcPr>
          <w:p w14:paraId="3BB7C34A" w14:textId="77777777" w:rsidR="00982A69" w:rsidRDefault="00982A69" w:rsidP="00982A69">
            <w:pPr>
              <w:rPr>
                <w:sz w:val="24"/>
                <w:szCs w:val="24"/>
              </w:rPr>
            </w:pPr>
          </w:p>
        </w:tc>
        <w:tc>
          <w:tcPr>
            <w:tcW w:w="2405" w:type="dxa"/>
          </w:tcPr>
          <w:p w14:paraId="13CBCADF" w14:textId="77777777" w:rsidR="00982A69" w:rsidRDefault="00982A69" w:rsidP="00982A69">
            <w:pPr>
              <w:rPr>
                <w:sz w:val="24"/>
                <w:szCs w:val="24"/>
              </w:rPr>
            </w:pPr>
          </w:p>
        </w:tc>
        <w:tc>
          <w:tcPr>
            <w:tcW w:w="2406" w:type="dxa"/>
          </w:tcPr>
          <w:p w14:paraId="0C329073" w14:textId="77777777" w:rsidR="00982A69" w:rsidRDefault="00982A69" w:rsidP="00982A69">
            <w:pPr>
              <w:rPr>
                <w:sz w:val="24"/>
                <w:szCs w:val="24"/>
              </w:rPr>
            </w:pPr>
          </w:p>
        </w:tc>
        <w:tc>
          <w:tcPr>
            <w:tcW w:w="2406" w:type="dxa"/>
          </w:tcPr>
          <w:p w14:paraId="0ADC518A" w14:textId="77777777" w:rsidR="00982A69" w:rsidRDefault="00982A69" w:rsidP="00982A69">
            <w:pPr>
              <w:rPr>
                <w:sz w:val="24"/>
                <w:szCs w:val="24"/>
              </w:rPr>
            </w:pPr>
          </w:p>
        </w:tc>
      </w:tr>
      <w:tr w:rsidR="00982A69" w14:paraId="27490B27" w14:textId="77777777" w:rsidTr="00982A69">
        <w:tc>
          <w:tcPr>
            <w:tcW w:w="2405" w:type="dxa"/>
          </w:tcPr>
          <w:p w14:paraId="0911213C" w14:textId="77777777" w:rsidR="00982A69" w:rsidRDefault="00982A69" w:rsidP="00982A69">
            <w:pPr>
              <w:rPr>
                <w:sz w:val="24"/>
                <w:szCs w:val="24"/>
              </w:rPr>
            </w:pPr>
          </w:p>
        </w:tc>
        <w:tc>
          <w:tcPr>
            <w:tcW w:w="2405" w:type="dxa"/>
          </w:tcPr>
          <w:p w14:paraId="7134B158" w14:textId="77777777" w:rsidR="00982A69" w:rsidRDefault="00982A69" w:rsidP="00982A69">
            <w:pPr>
              <w:rPr>
                <w:sz w:val="24"/>
                <w:szCs w:val="24"/>
              </w:rPr>
            </w:pPr>
          </w:p>
        </w:tc>
        <w:tc>
          <w:tcPr>
            <w:tcW w:w="2406" w:type="dxa"/>
          </w:tcPr>
          <w:p w14:paraId="0D845FCD" w14:textId="77777777" w:rsidR="00982A69" w:rsidRDefault="00982A69" w:rsidP="00982A69">
            <w:pPr>
              <w:rPr>
                <w:sz w:val="24"/>
                <w:szCs w:val="24"/>
              </w:rPr>
            </w:pPr>
          </w:p>
        </w:tc>
        <w:tc>
          <w:tcPr>
            <w:tcW w:w="2406" w:type="dxa"/>
          </w:tcPr>
          <w:p w14:paraId="2A5C056E" w14:textId="77777777" w:rsidR="00982A69" w:rsidRDefault="00982A69" w:rsidP="00982A69">
            <w:pPr>
              <w:rPr>
                <w:sz w:val="24"/>
                <w:szCs w:val="24"/>
              </w:rPr>
            </w:pPr>
          </w:p>
        </w:tc>
      </w:tr>
      <w:tr w:rsidR="00982A69" w14:paraId="0582FC51" w14:textId="77777777" w:rsidTr="00982A69">
        <w:tc>
          <w:tcPr>
            <w:tcW w:w="2405" w:type="dxa"/>
          </w:tcPr>
          <w:p w14:paraId="383DA7DE" w14:textId="77777777" w:rsidR="00982A69" w:rsidRDefault="00982A69" w:rsidP="00982A69">
            <w:pPr>
              <w:rPr>
                <w:sz w:val="24"/>
                <w:szCs w:val="24"/>
              </w:rPr>
            </w:pPr>
          </w:p>
        </w:tc>
        <w:tc>
          <w:tcPr>
            <w:tcW w:w="2405" w:type="dxa"/>
          </w:tcPr>
          <w:p w14:paraId="305DBB2D" w14:textId="77777777" w:rsidR="00982A69" w:rsidRDefault="00982A69" w:rsidP="00982A69">
            <w:pPr>
              <w:rPr>
                <w:sz w:val="24"/>
                <w:szCs w:val="24"/>
              </w:rPr>
            </w:pPr>
          </w:p>
        </w:tc>
        <w:tc>
          <w:tcPr>
            <w:tcW w:w="2406" w:type="dxa"/>
          </w:tcPr>
          <w:p w14:paraId="16E28AC9" w14:textId="77777777" w:rsidR="00982A69" w:rsidRDefault="00982A69" w:rsidP="00982A69">
            <w:pPr>
              <w:rPr>
                <w:sz w:val="24"/>
                <w:szCs w:val="24"/>
              </w:rPr>
            </w:pPr>
          </w:p>
        </w:tc>
        <w:tc>
          <w:tcPr>
            <w:tcW w:w="2406" w:type="dxa"/>
          </w:tcPr>
          <w:p w14:paraId="0BF307E8" w14:textId="77777777" w:rsidR="00982A69" w:rsidRDefault="00982A69" w:rsidP="00982A69">
            <w:pPr>
              <w:rPr>
                <w:sz w:val="24"/>
                <w:szCs w:val="24"/>
              </w:rPr>
            </w:pPr>
          </w:p>
        </w:tc>
      </w:tr>
      <w:tr w:rsidR="00982A69" w14:paraId="7D2D80A6" w14:textId="77777777" w:rsidTr="00982A69">
        <w:tc>
          <w:tcPr>
            <w:tcW w:w="2405" w:type="dxa"/>
          </w:tcPr>
          <w:p w14:paraId="0D166946" w14:textId="77777777" w:rsidR="00982A69" w:rsidRDefault="00982A69" w:rsidP="00982A69">
            <w:pPr>
              <w:rPr>
                <w:sz w:val="24"/>
                <w:szCs w:val="24"/>
              </w:rPr>
            </w:pPr>
          </w:p>
        </w:tc>
        <w:tc>
          <w:tcPr>
            <w:tcW w:w="2405" w:type="dxa"/>
          </w:tcPr>
          <w:p w14:paraId="2FD15E99" w14:textId="77777777" w:rsidR="00982A69" w:rsidRDefault="00982A69" w:rsidP="00982A69">
            <w:pPr>
              <w:rPr>
                <w:sz w:val="24"/>
                <w:szCs w:val="24"/>
              </w:rPr>
            </w:pPr>
          </w:p>
        </w:tc>
        <w:tc>
          <w:tcPr>
            <w:tcW w:w="2406" w:type="dxa"/>
          </w:tcPr>
          <w:p w14:paraId="0E26E7F4" w14:textId="77777777" w:rsidR="00982A69" w:rsidRDefault="00982A69" w:rsidP="00982A69">
            <w:pPr>
              <w:rPr>
                <w:sz w:val="24"/>
                <w:szCs w:val="24"/>
              </w:rPr>
            </w:pPr>
          </w:p>
        </w:tc>
        <w:tc>
          <w:tcPr>
            <w:tcW w:w="2406" w:type="dxa"/>
          </w:tcPr>
          <w:p w14:paraId="059D435A" w14:textId="77777777" w:rsidR="00982A69" w:rsidRDefault="00982A69" w:rsidP="00982A69">
            <w:pPr>
              <w:rPr>
                <w:sz w:val="24"/>
                <w:szCs w:val="24"/>
              </w:rPr>
            </w:pPr>
          </w:p>
        </w:tc>
      </w:tr>
    </w:tbl>
    <w:p w14:paraId="77452E01" w14:textId="77777777" w:rsidR="003B3098" w:rsidRPr="003B3098" w:rsidRDefault="003B3098" w:rsidP="003B3098">
      <w:pPr>
        <w:rPr>
          <w:sz w:val="24"/>
          <w:szCs w:val="24"/>
        </w:rPr>
      </w:pPr>
      <w:bookmarkStart w:id="0" w:name="_GoBack"/>
      <w:bookmarkEnd w:id="0"/>
    </w:p>
    <w:sectPr w:rsidR="003B3098" w:rsidRPr="003B3098">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CE42E" w14:textId="77777777" w:rsidR="0042525A" w:rsidRDefault="0042525A" w:rsidP="003B3098">
      <w:pPr>
        <w:spacing w:after="0" w:line="240" w:lineRule="auto"/>
      </w:pPr>
      <w:r>
        <w:separator/>
      </w:r>
    </w:p>
  </w:endnote>
  <w:endnote w:type="continuationSeparator" w:id="0">
    <w:p w14:paraId="7BFC001C" w14:textId="77777777" w:rsidR="0042525A" w:rsidRDefault="0042525A" w:rsidP="003B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03377"/>
      <w:docPartObj>
        <w:docPartGallery w:val="Page Numbers (Bottom of Page)"/>
        <w:docPartUnique/>
      </w:docPartObj>
    </w:sdtPr>
    <w:sdtEndPr>
      <w:rPr>
        <w:noProof/>
      </w:rPr>
    </w:sdtEndPr>
    <w:sdtContent>
      <w:p w14:paraId="07E9650E" w14:textId="77777777" w:rsidR="007E0FF8" w:rsidRDefault="007E0FF8">
        <w:pPr>
          <w:pStyle w:val="Footer"/>
          <w:jc w:val="right"/>
        </w:pPr>
        <w:r>
          <w:fldChar w:fldCharType="begin"/>
        </w:r>
        <w:r>
          <w:instrText xml:space="preserve"> PAGE   \* MERGEFORMAT </w:instrText>
        </w:r>
        <w:r>
          <w:fldChar w:fldCharType="separate"/>
        </w:r>
        <w:r w:rsidR="005177FA">
          <w:rPr>
            <w:noProof/>
          </w:rPr>
          <w:t>5</w:t>
        </w:r>
        <w:r>
          <w:rPr>
            <w:noProof/>
          </w:rPr>
          <w:fldChar w:fldCharType="end"/>
        </w:r>
      </w:p>
    </w:sdtContent>
  </w:sdt>
  <w:p w14:paraId="1FD673D3" w14:textId="77777777" w:rsidR="007E0FF8" w:rsidRDefault="007E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CC441" w14:textId="77777777" w:rsidR="0042525A" w:rsidRDefault="0042525A" w:rsidP="003B3098">
      <w:pPr>
        <w:spacing w:after="0" w:line="240" w:lineRule="auto"/>
      </w:pPr>
      <w:r>
        <w:separator/>
      </w:r>
    </w:p>
  </w:footnote>
  <w:footnote w:type="continuationSeparator" w:id="0">
    <w:p w14:paraId="6871FC11" w14:textId="77777777" w:rsidR="0042525A" w:rsidRDefault="0042525A" w:rsidP="003B3098">
      <w:pPr>
        <w:spacing w:after="0" w:line="240" w:lineRule="auto"/>
      </w:pPr>
      <w:r>
        <w:continuationSeparator/>
      </w:r>
    </w:p>
  </w:footnote>
  <w:footnote w:id="1">
    <w:p w14:paraId="00CF35A2" w14:textId="707E50D4" w:rsidR="00037B87" w:rsidRPr="00037B87" w:rsidRDefault="00037B87">
      <w:pPr>
        <w:pStyle w:val="FootnoteText"/>
      </w:pPr>
      <w:r>
        <w:rPr>
          <w:rStyle w:val="FootnoteReference"/>
        </w:rPr>
        <w:footnoteRef/>
      </w:r>
      <w:r>
        <w:t xml:space="preserve"> Please note that this is a template only – the contents must be adapted to the circumstances of each individual assessment.</w:t>
      </w:r>
      <w:r w:rsidR="0015738A">
        <w:t xml:space="preserve"> Furthermore, the Terms of Reference apply to the whole assessment and can be regarded as a plan for the assessment. It is relevant for all assessments, including </w:t>
      </w:r>
      <w:r w:rsidR="00D4542F">
        <w:t>self-assessments</w:t>
      </w:r>
      <w:r w:rsidR="0015738A">
        <w:t>. If the assessment is carried out as an external assessment, it may be necessary to prepare additional Terms of Reference for a consultancy assignment, but those two documents are not the same and do not serve the same purpose.</w:t>
      </w:r>
    </w:p>
  </w:footnote>
  <w:footnote w:id="2">
    <w:p w14:paraId="28493572" w14:textId="38EFBBAB" w:rsidR="00036904" w:rsidRPr="00036904" w:rsidRDefault="00036904">
      <w:pPr>
        <w:pStyle w:val="FootnoteText"/>
      </w:pPr>
      <w:r>
        <w:rPr>
          <w:rStyle w:val="FootnoteReference"/>
        </w:rPr>
        <w:footnoteRef/>
      </w:r>
      <w:r>
        <w:t xml:space="preserve"> Experience shows that it is very important to define this early on in the process. As the audits SAI</w:t>
      </w:r>
      <w:r w:rsidR="00E50398">
        <w:t>s</w:t>
      </w:r>
      <w:r>
        <w:t xml:space="preserve"> carry out do not always correspond completely with the ISSAIs (in labeling or in nature), the assessment team must consider the main </w:t>
      </w:r>
      <w:r w:rsidR="00D4542F">
        <w:t xml:space="preserve">objective </w:t>
      </w:r>
      <w:r>
        <w:t>of the various types of audit</w:t>
      </w:r>
      <w:r w:rsidR="00F24499">
        <w:t xml:space="preserve"> that</w:t>
      </w:r>
      <w:r>
        <w:t xml:space="preserve"> the SAI carries out and decide whether it in fact carries out financial, compliance or performance audit as they are defined in the ISSAIs. Then the </w:t>
      </w:r>
      <w:proofErr w:type="spellStart"/>
      <w:r>
        <w:t>ToRs</w:t>
      </w:r>
      <w:proofErr w:type="spellEnd"/>
      <w:r>
        <w:t xml:space="preserve"> should make note of which types of the SAI’s audit it is that will be examined when assessing the financial, compliance and performance audit indicators, respectively. </w:t>
      </w:r>
    </w:p>
  </w:footnote>
  <w:footnote w:id="3">
    <w:p w14:paraId="1B943158" w14:textId="77777777" w:rsidR="003B3098" w:rsidRPr="003B3098" w:rsidRDefault="003B3098">
      <w:pPr>
        <w:pStyle w:val="FootnoteText"/>
      </w:pPr>
      <w:r>
        <w:rPr>
          <w:rStyle w:val="FootnoteReference"/>
        </w:rPr>
        <w:footnoteRef/>
      </w:r>
      <w:r>
        <w:t xml:space="preserve"> Provided as examples only - t</w:t>
      </w:r>
      <w:r w:rsidRPr="003B3098">
        <w:t>o be adapted to the circumstances of each individual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79D1" w14:textId="77777777" w:rsidR="005177FA" w:rsidRDefault="005177FA" w:rsidP="002956EC">
    <w:pPr>
      <w:pStyle w:val="Header"/>
      <w:jc w:val="right"/>
      <w:rPr>
        <w:color w:val="7F7F7F" w:themeColor="text1" w:themeTint="80"/>
        <w:lang w:val="nb-NO"/>
      </w:rPr>
    </w:pPr>
    <w:r w:rsidRPr="00FA07EA">
      <w:rPr>
        <w:noProof/>
        <w:lang w:val="nb-NO" w:eastAsia="nb-NO"/>
      </w:rPr>
      <w:drawing>
        <wp:inline distT="0" distB="0" distL="0" distR="0" wp14:anchorId="1865750F" wp14:editId="07486ECC">
          <wp:extent cx="973671" cy="651911"/>
          <wp:effectExtent l="0" t="0" r="0" b="0"/>
          <wp:docPr id="4" name="Picture 3" descr="\\Client\W$\8 intosai donor secretariat\83 outreach and communications\831 templates\10 SAI PMF logo\New logo Nov 2016\SAI PMF logo ENG 2.png"/>
          <wp:cNvGraphicFramePr/>
          <a:graphic xmlns:a="http://schemas.openxmlformats.org/drawingml/2006/main">
            <a:graphicData uri="http://schemas.openxmlformats.org/drawingml/2006/picture">
              <pic:pic xmlns:pic="http://schemas.openxmlformats.org/drawingml/2006/picture">
                <pic:nvPicPr>
                  <pic:cNvPr id="4" name="Picture 3" descr="\\Client\W$\8 intosai donor secretariat\83 outreach and communications\831 templates\10 SAI PMF logo\New logo Nov 2016\SAI PMF logo ENG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3671" cy="651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D3786"/>
    <w:multiLevelType w:val="hybridMultilevel"/>
    <w:tmpl w:val="79448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7544E"/>
    <w:multiLevelType w:val="hybridMultilevel"/>
    <w:tmpl w:val="441AEF90"/>
    <w:lvl w:ilvl="0" w:tplc="5D02AA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66688"/>
    <w:multiLevelType w:val="hybridMultilevel"/>
    <w:tmpl w:val="81C6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43"/>
    <w:rsid w:val="00017C43"/>
    <w:rsid w:val="00036904"/>
    <w:rsid w:val="00037B87"/>
    <w:rsid w:val="000657B6"/>
    <w:rsid w:val="00070460"/>
    <w:rsid w:val="00070C13"/>
    <w:rsid w:val="000871EA"/>
    <w:rsid w:val="000D2B23"/>
    <w:rsid w:val="001013FA"/>
    <w:rsid w:val="00101A10"/>
    <w:rsid w:val="0015738A"/>
    <w:rsid w:val="002956EC"/>
    <w:rsid w:val="003B3098"/>
    <w:rsid w:val="0042525A"/>
    <w:rsid w:val="005177FA"/>
    <w:rsid w:val="005373E3"/>
    <w:rsid w:val="0056051F"/>
    <w:rsid w:val="00600305"/>
    <w:rsid w:val="006239F4"/>
    <w:rsid w:val="006328DC"/>
    <w:rsid w:val="007048F3"/>
    <w:rsid w:val="00711FCD"/>
    <w:rsid w:val="0078579C"/>
    <w:rsid w:val="007B0E93"/>
    <w:rsid w:val="007E0FF8"/>
    <w:rsid w:val="00886D3F"/>
    <w:rsid w:val="00982A69"/>
    <w:rsid w:val="00987F31"/>
    <w:rsid w:val="009B7527"/>
    <w:rsid w:val="00A57AF5"/>
    <w:rsid w:val="00AE232C"/>
    <w:rsid w:val="00B2343E"/>
    <w:rsid w:val="00BE6371"/>
    <w:rsid w:val="00C26EDF"/>
    <w:rsid w:val="00C31285"/>
    <w:rsid w:val="00CF3568"/>
    <w:rsid w:val="00CF3A2B"/>
    <w:rsid w:val="00D25C39"/>
    <w:rsid w:val="00D4542F"/>
    <w:rsid w:val="00D96400"/>
    <w:rsid w:val="00E009C8"/>
    <w:rsid w:val="00E165BD"/>
    <w:rsid w:val="00E24417"/>
    <w:rsid w:val="00E50398"/>
    <w:rsid w:val="00ED5DDE"/>
    <w:rsid w:val="00F00E1E"/>
    <w:rsid w:val="00F20115"/>
    <w:rsid w:val="00F24499"/>
    <w:rsid w:val="00FE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FE08"/>
  <w15:docId w15:val="{96114BDA-0FDE-4CD1-A06E-11345FB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0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C4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17C43"/>
    <w:pPr>
      <w:ind w:left="720"/>
      <w:contextualSpacing/>
    </w:pPr>
  </w:style>
  <w:style w:type="table" w:styleId="TableGrid">
    <w:name w:val="Table Grid"/>
    <w:basedOn w:val="TableNormal"/>
    <w:uiPriority w:val="59"/>
    <w:rsid w:val="00E0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3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098"/>
    <w:rPr>
      <w:sz w:val="20"/>
      <w:szCs w:val="20"/>
    </w:rPr>
  </w:style>
  <w:style w:type="character" w:styleId="FootnoteReference">
    <w:name w:val="footnote reference"/>
    <w:basedOn w:val="DefaultParagraphFont"/>
    <w:uiPriority w:val="99"/>
    <w:semiHidden/>
    <w:unhideWhenUsed/>
    <w:rsid w:val="003B3098"/>
    <w:rPr>
      <w:vertAlign w:val="superscript"/>
    </w:rPr>
  </w:style>
  <w:style w:type="paragraph" w:styleId="Header">
    <w:name w:val="header"/>
    <w:basedOn w:val="Normal"/>
    <w:link w:val="HeaderChar"/>
    <w:uiPriority w:val="99"/>
    <w:unhideWhenUsed/>
    <w:rsid w:val="007E0FF8"/>
    <w:pPr>
      <w:tabs>
        <w:tab w:val="center" w:pos="4703"/>
        <w:tab w:val="right" w:pos="9406"/>
      </w:tabs>
      <w:spacing w:after="0" w:line="240" w:lineRule="auto"/>
    </w:pPr>
  </w:style>
  <w:style w:type="character" w:customStyle="1" w:styleId="HeaderChar">
    <w:name w:val="Header Char"/>
    <w:basedOn w:val="DefaultParagraphFont"/>
    <w:link w:val="Header"/>
    <w:uiPriority w:val="99"/>
    <w:rsid w:val="007E0FF8"/>
  </w:style>
  <w:style w:type="paragraph" w:styleId="Footer">
    <w:name w:val="footer"/>
    <w:basedOn w:val="Normal"/>
    <w:link w:val="FooterChar"/>
    <w:uiPriority w:val="99"/>
    <w:unhideWhenUsed/>
    <w:rsid w:val="007E0FF8"/>
    <w:pPr>
      <w:tabs>
        <w:tab w:val="center" w:pos="4703"/>
        <w:tab w:val="right" w:pos="9406"/>
      </w:tabs>
      <w:spacing w:after="0" w:line="240" w:lineRule="auto"/>
    </w:pPr>
  </w:style>
  <w:style w:type="character" w:customStyle="1" w:styleId="FooterChar">
    <w:name w:val="Footer Char"/>
    <w:basedOn w:val="DefaultParagraphFont"/>
    <w:link w:val="Footer"/>
    <w:uiPriority w:val="99"/>
    <w:rsid w:val="007E0FF8"/>
  </w:style>
  <w:style w:type="character" w:customStyle="1" w:styleId="Heading2Char">
    <w:name w:val="Heading 2 Char"/>
    <w:basedOn w:val="DefaultParagraphFont"/>
    <w:link w:val="Heading2"/>
    <w:uiPriority w:val="9"/>
    <w:rsid w:val="007E0FF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0369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6904"/>
    <w:rPr>
      <w:sz w:val="20"/>
      <w:szCs w:val="20"/>
    </w:rPr>
  </w:style>
  <w:style w:type="character" w:styleId="EndnoteReference">
    <w:name w:val="endnote reference"/>
    <w:basedOn w:val="DefaultParagraphFont"/>
    <w:uiPriority w:val="99"/>
    <w:semiHidden/>
    <w:unhideWhenUsed/>
    <w:rsid w:val="00036904"/>
    <w:rPr>
      <w:vertAlign w:val="superscript"/>
    </w:rPr>
  </w:style>
  <w:style w:type="character" w:styleId="CommentReference">
    <w:name w:val="annotation reference"/>
    <w:basedOn w:val="DefaultParagraphFont"/>
    <w:uiPriority w:val="99"/>
    <w:semiHidden/>
    <w:unhideWhenUsed/>
    <w:rsid w:val="00D4542F"/>
    <w:rPr>
      <w:sz w:val="16"/>
      <w:szCs w:val="16"/>
    </w:rPr>
  </w:style>
  <w:style w:type="paragraph" w:styleId="CommentText">
    <w:name w:val="annotation text"/>
    <w:basedOn w:val="Normal"/>
    <w:link w:val="CommentTextChar"/>
    <w:uiPriority w:val="99"/>
    <w:semiHidden/>
    <w:unhideWhenUsed/>
    <w:rsid w:val="00D4542F"/>
    <w:pPr>
      <w:spacing w:line="240" w:lineRule="auto"/>
    </w:pPr>
    <w:rPr>
      <w:sz w:val="20"/>
      <w:szCs w:val="20"/>
    </w:rPr>
  </w:style>
  <w:style w:type="character" w:customStyle="1" w:styleId="CommentTextChar">
    <w:name w:val="Comment Text Char"/>
    <w:basedOn w:val="DefaultParagraphFont"/>
    <w:link w:val="CommentText"/>
    <w:uiPriority w:val="99"/>
    <w:semiHidden/>
    <w:rsid w:val="00D4542F"/>
    <w:rPr>
      <w:sz w:val="20"/>
      <w:szCs w:val="20"/>
    </w:rPr>
  </w:style>
  <w:style w:type="paragraph" w:styleId="CommentSubject">
    <w:name w:val="annotation subject"/>
    <w:basedOn w:val="CommentText"/>
    <w:next w:val="CommentText"/>
    <w:link w:val="CommentSubjectChar"/>
    <w:uiPriority w:val="99"/>
    <w:semiHidden/>
    <w:unhideWhenUsed/>
    <w:rsid w:val="00D4542F"/>
    <w:rPr>
      <w:b/>
      <w:bCs/>
    </w:rPr>
  </w:style>
  <w:style w:type="character" w:customStyle="1" w:styleId="CommentSubjectChar">
    <w:name w:val="Comment Subject Char"/>
    <w:basedOn w:val="CommentTextChar"/>
    <w:link w:val="CommentSubject"/>
    <w:uiPriority w:val="99"/>
    <w:semiHidden/>
    <w:rsid w:val="00D4542F"/>
    <w:rPr>
      <w:b/>
      <w:bCs/>
      <w:sz w:val="20"/>
      <w:szCs w:val="20"/>
    </w:rPr>
  </w:style>
  <w:style w:type="paragraph" w:styleId="BalloonText">
    <w:name w:val="Balloon Text"/>
    <w:basedOn w:val="Normal"/>
    <w:link w:val="BalloonTextChar"/>
    <w:uiPriority w:val="99"/>
    <w:semiHidden/>
    <w:unhideWhenUsed/>
    <w:rsid w:val="00D45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0CD3-8469-4FDB-9B1B-7B60811F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1175</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TeleComputing AS</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Yngvild Herje Arnesen</dc:creator>
  <cp:lastModifiedBy>Irina Sprenglewski</cp:lastModifiedBy>
  <cp:revision>9</cp:revision>
  <dcterms:created xsi:type="dcterms:W3CDTF">2019-02-27T20:11:00Z</dcterms:created>
  <dcterms:modified xsi:type="dcterms:W3CDTF">2019-03-08T12:23:00Z</dcterms:modified>
</cp:coreProperties>
</file>